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февраль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D4D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D4DA1" w:rsidRPr="00D75738" w:rsidRDefault="00C964C0" w:rsidP="00DD4DA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муниципальной про</w:t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="00DD4DA1" w:rsidRPr="00D75738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области энергосбережения и </w:t>
      </w:r>
      <w:r w:rsidR="00DD4DA1" w:rsidRPr="00D7573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энергетической эффективности</w:t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 w:rsidR="00DD4DA1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="00DD4DA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 – 2029 годы</w:t>
      </w:r>
    </w:p>
    <w:p w:rsidR="00DD4DA1" w:rsidRPr="00D75738" w:rsidRDefault="00DD4DA1" w:rsidP="00DD4DA1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и</w:t>
      </w:r>
      <w:proofErr w:type="gramEnd"/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о повышении энергетической эффективности и о внесении изменений в отдельные законодательные акты Российской Федерации»,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целях снижения расходов бюджета поселения </w:t>
      </w:r>
      <w:proofErr w:type="gramStart"/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ю: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                          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годы», (далее «Программа») согласно приложению.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«31» марта 2022 г № 08А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D4DA1" w:rsidRPr="00D75738" w:rsidRDefault="00DD4DA1" w:rsidP="00DD4DA1">
      <w:pPr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Давлекановский район Республики Башкортостан в сети «Интернет» (раздел «Поселения муниципального района»)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5738">
        <w:rPr>
          <w:rStyle w:val="21"/>
          <w:rFonts w:eastAsia="Arial Unicode MS"/>
          <w:color w:val="000000" w:themeColor="text1"/>
        </w:rPr>
        <w:t>П</w:t>
      </w:r>
      <w:proofErr w:type="gramEnd"/>
      <w:r w:rsidRPr="00D75738">
        <w:rPr>
          <w:rStyle w:val="21"/>
          <w:rFonts w:eastAsia="Arial Unicode MS"/>
          <w:color w:val="000000" w:themeColor="text1"/>
        </w:rPr>
        <w:t>остановление вступает в силу после его официального обнародования.</w:t>
      </w:r>
    </w:p>
    <w:p w:rsidR="00DD4DA1" w:rsidRPr="00D75738" w:rsidRDefault="00DD4DA1" w:rsidP="00DD4DA1">
      <w:pPr>
        <w:pStyle w:val="ad"/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DD4DA1" w:rsidRDefault="00DD4DA1" w:rsidP="00DD4DA1">
      <w:pPr>
        <w:pStyle w:val="ad"/>
        <w:ind w:left="0"/>
        <w:rPr>
          <w:rFonts w:ascii="Times New Roman" w:hAnsi="Times New Roman"/>
          <w:sz w:val="28"/>
          <w:szCs w:val="28"/>
        </w:rPr>
      </w:pPr>
    </w:p>
    <w:p w:rsidR="00DD4DA1" w:rsidRDefault="00DD4DA1" w:rsidP="00DD4DA1">
      <w:pPr>
        <w:pStyle w:val="ad"/>
        <w:ind w:left="0"/>
        <w:rPr>
          <w:rFonts w:ascii="Times New Roman" w:hAnsi="Times New Roman"/>
          <w:sz w:val="28"/>
          <w:szCs w:val="28"/>
        </w:rPr>
      </w:pPr>
    </w:p>
    <w:p w:rsidR="00DD4DA1" w:rsidRPr="008A0E2F" w:rsidRDefault="00DD4DA1" w:rsidP="00DD4DA1">
      <w:pPr>
        <w:pStyle w:val="ad"/>
        <w:ind w:left="0"/>
        <w:rPr>
          <w:rFonts w:ascii="Times New Roman" w:hAnsi="Times New Roman"/>
          <w:sz w:val="28"/>
        </w:rPr>
      </w:pPr>
      <w:r w:rsidRPr="008A0E2F">
        <w:rPr>
          <w:rFonts w:ascii="Times New Roman" w:hAnsi="Times New Roman"/>
          <w:sz w:val="28"/>
          <w:szCs w:val="28"/>
        </w:rPr>
        <w:t>Глава сельского поселения</w:t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  <w:t xml:space="preserve">      </w:t>
      </w:r>
      <w:r w:rsidRPr="008A0E2F">
        <w:rPr>
          <w:rFonts w:ascii="Times New Roman" w:hAnsi="Times New Roman"/>
          <w:sz w:val="28"/>
          <w:szCs w:val="28"/>
        </w:rPr>
        <w:tab/>
      </w:r>
      <w:r w:rsidRPr="008A0E2F">
        <w:rPr>
          <w:rFonts w:ascii="Times New Roman" w:hAnsi="Times New Roman"/>
          <w:sz w:val="28"/>
          <w:szCs w:val="28"/>
        </w:rPr>
        <w:tab/>
        <w:t xml:space="preserve">      </w:t>
      </w:r>
      <w:r w:rsidRPr="008A0E2F">
        <w:rPr>
          <w:rFonts w:ascii="Times New Roman" w:hAnsi="Times New Roman"/>
          <w:sz w:val="28"/>
        </w:rPr>
        <w:t>А. З. Абдуллин</w:t>
      </w:r>
    </w:p>
    <w:p w:rsidR="00DD4DA1" w:rsidRPr="00487BA6" w:rsidRDefault="00DD4DA1" w:rsidP="00DD4DA1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D4DA1" w:rsidRPr="00487BA6" w:rsidRDefault="00DD4DA1" w:rsidP="00DD4DA1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D4DA1" w:rsidRPr="00487BA6" w:rsidRDefault="00DD4DA1" w:rsidP="00DD4DA1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Постановлению администрации сельского поселения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DD4DA1" w:rsidRPr="00487BA6" w:rsidRDefault="00DD4DA1" w:rsidP="00DD4DA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февраля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2026 г. №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21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</w:p>
    <w:p w:rsidR="00DD4DA1" w:rsidRPr="00487BA6" w:rsidRDefault="00DD4DA1" w:rsidP="00DD4DA1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DD4DA1" w:rsidRPr="00487BA6" w:rsidRDefault="00DD4DA1" w:rsidP="00DD4DA1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DD4DA1" w:rsidRPr="00487BA6" w:rsidRDefault="00DD4DA1" w:rsidP="00DD4DA1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DD4DA1" w:rsidRPr="00487BA6" w:rsidRDefault="00DD4DA1" w:rsidP="00DD4DA1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DD4DA1" w:rsidRPr="00487BA6" w:rsidRDefault="00DD4DA1" w:rsidP="00DD4DA1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 w:rsidRPr="00D75738">
        <w:rPr>
          <w:rFonts w:ascii="Times New Roman" w:hAnsi="Times New Roman" w:cs="Times New Roman"/>
          <w:sz w:val="36"/>
          <w:szCs w:val="28"/>
        </w:rPr>
        <w:t>Сергиопольский</w:t>
      </w:r>
      <w:r w:rsidRPr="00D75738">
        <w:rPr>
          <w:rFonts w:ascii="Times New Roman" w:hAnsi="Times New Roman" w:cs="Times New Roman"/>
          <w:color w:val="000000" w:themeColor="text1"/>
          <w:sz w:val="44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сельсовет муниципального района Давлекановский район Республики Башкортостан на 2026 - 2029 годы»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Pr="00487BA6" w:rsidRDefault="00DD4DA1" w:rsidP="00DD4DA1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DD4DA1" w:rsidRDefault="00DD4DA1" w:rsidP="00DD4DA1">
      <w:pPr>
        <w:spacing w:line="256" w:lineRule="auto"/>
        <w:rPr>
          <w:color w:val="000000" w:themeColor="text1"/>
          <w:sz w:val="20"/>
        </w:rPr>
      </w:pPr>
      <w:r w:rsidRPr="00487BA6">
        <w:rPr>
          <w:color w:val="000000" w:themeColor="text1"/>
          <w:sz w:val="20"/>
        </w:rPr>
        <w:lastRenderedPageBreak/>
        <w:t xml:space="preserve"> </w:t>
      </w:r>
    </w:p>
    <w:p w:rsidR="00DD4DA1" w:rsidRPr="00487BA6" w:rsidRDefault="00DD4DA1" w:rsidP="00DD4DA1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Паспорт программы энергосбережения и повышения энергетической эффективности сельского поселения </w:t>
      </w:r>
      <w:r w:rsidRPr="00D75738">
        <w:rPr>
          <w:rFonts w:ascii="Times New Roman" w:hAnsi="Times New Roman" w:cs="Times New Roman"/>
          <w:b w:val="0"/>
          <w:color w:val="auto"/>
          <w:szCs w:val="28"/>
        </w:rPr>
        <w:t>Сергиопольский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DD4DA1" w:rsidRPr="00487BA6" w:rsidRDefault="00DD4DA1" w:rsidP="00DD4DA1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DD4DA1" w:rsidRPr="00487BA6" w:rsidTr="006270FF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DD4DA1" w:rsidRPr="00487BA6" w:rsidRDefault="00DD4DA1" w:rsidP="006270FF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DD4DA1" w:rsidRPr="00487BA6" w:rsidRDefault="00DD4DA1" w:rsidP="00DD4DA1">
            <w:pPr>
              <w:numPr>
                <w:ilvl w:val="0"/>
                <w:numId w:val="4"/>
              </w:num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DD4DA1" w:rsidRPr="00487BA6" w:rsidTr="006270FF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DD4DA1" w:rsidRPr="00487BA6" w:rsidTr="006270FF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5"/>
              </w:numPr>
              <w:spacing w:after="0" w:line="240" w:lineRule="auto"/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DD4DA1" w:rsidRPr="00487BA6" w:rsidRDefault="00DD4DA1" w:rsidP="00DD4DA1">
            <w:pPr>
              <w:numPr>
                <w:ilvl w:val="0"/>
                <w:numId w:val="5"/>
              </w:numPr>
              <w:spacing w:after="0" w:line="240" w:lineRule="auto"/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DD4DA1" w:rsidRPr="00487BA6" w:rsidRDefault="00DD4DA1" w:rsidP="00DD4DA1">
      <w:pPr>
        <w:ind w:left="-1702" w:right="1112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DD4DA1" w:rsidRPr="00487BA6" w:rsidTr="006270FF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фонде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бюджетном секторе;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используемых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DD4DA1" w:rsidRPr="00487BA6" w:rsidRDefault="00DD4DA1" w:rsidP="00DD4DA1">
            <w:pPr>
              <w:numPr>
                <w:ilvl w:val="0"/>
                <w:numId w:val="6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DD4DA1" w:rsidRPr="00487BA6" w:rsidTr="00DD4DA1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DD4DA1" w:rsidRPr="00487BA6" w:rsidRDefault="00DD4DA1" w:rsidP="00DD4DA1">
            <w:pPr>
              <w:numPr>
                <w:ilvl w:val="0"/>
                <w:numId w:val="7"/>
              </w:num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DD4DA1" w:rsidRPr="00487BA6" w:rsidTr="00DD4DA1">
        <w:trPr>
          <w:trHeight w:val="14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качестве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энергии вторичные энергетические ресурсы и (или) возобновляемые источники энергии;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>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качестве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моторного топлива (далее - газовые смеси), сжиженным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DD4DA1" w:rsidRPr="00487BA6" w:rsidTr="00DD4DA1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D4DA1" w:rsidRPr="00487BA6" w:rsidTr="00DD4DA1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DD4DA1" w:rsidRPr="00487BA6" w:rsidTr="006270FF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Pr="00D75738">
              <w:rPr>
                <w:rFonts w:ascii="Times New Roman" w:hAnsi="Times New Roman" w:cs="Times New Roman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DD4DA1" w:rsidRPr="00487BA6" w:rsidRDefault="00DD4DA1" w:rsidP="006270FF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DD4DA1" w:rsidRPr="00487BA6" w:rsidRDefault="00DD4DA1" w:rsidP="006270FF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годах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Default="00DD4DA1" w:rsidP="006270FF">
            <w:pPr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DD4DA1" w:rsidRPr="00487BA6" w:rsidRDefault="00DD4DA1" w:rsidP="00DD4DA1">
            <w:pPr>
              <w:pStyle w:val="ad"/>
              <w:numPr>
                <w:ilvl w:val="0"/>
                <w:numId w:val="16"/>
              </w:numPr>
              <w:spacing w:after="0" w:line="240" w:lineRule="auto"/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год -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DD4DA1" w:rsidRPr="00487BA6" w:rsidTr="006270FF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электроснабжении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 менее 25 % от объема фактически потребленных энергетических ресурсов в 20242026 годах;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DD4DA1" w:rsidRPr="00487BA6" w:rsidRDefault="00DD4DA1" w:rsidP="00DD4DA1">
            <w:pPr>
              <w:numPr>
                <w:ilvl w:val="0"/>
                <w:numId w:val="8"/>
              </w:numPr>
              <w:spacing w:after="0" w:line="240" w:lineRule="auto"/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Pr="00D75738">
        <w:rPr>
          <w:rFonts w:ascii="Times New Roman" w:hAnsi="Times New Roman" w:cs="Times New Roman"/>
          <w:szCs w:val="28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</w:t>
      </w:r>
      <w:r>
        <w:rPr>
          <w:rFonts w:ascii="Times New Roman" w:hAnsi="Times New Roman" w:cs="Times New Roman"/>
          <w:color w:val="000000" w:themeColor="text1"/>
        </w:rPr>
        <w:t>шесть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>населенны</w:t>
      </w:r>
      <w:r>
        <w:rPr>
          <w:rFonts w:ascii="Times New Roman" w:hAnsi="Times New Roman" w:cs="Times New Roman"/>
          <w:color w:val="000000" w:themeColor="text1"/>
        </w:rPr>
        <w:t>х</w:t>
      </w:r>
      <w:r w:rsidRPr="00487BA6">
        <w:rPr>
          <w:rFonts w:ascii="Times New Roman" w:hAnsi="Times New Roman" w:cs="Times New Roman"/>
          <w:color w:val="000000" w:themeColor="text1"/>
        </w:rPr>
        <w:t xml:space="preserve"> пункт</w:t>
      </w:r>
      <w:r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color w:val="000000" w:themeColor="text1"/>
        </w:rPr>
        <w:t xml:space="preserve">д. Сергиополь, д. Дорошевка, д. Уртатау, д. Каранбаш, д. Фаридуновка, </w:t>
      </w:r>
      <w:r>
        <w:rPr>
          <w:rFonts w:ascii="Times New Roman" w:hAnsi="Times New Roman" w:cs="Times New Roman"/>
          <w:color w:val="000000" w:themeColor="text1"/>
        </w:rPr>
        <w:br/>
        <w:t>д. Тавричанка</w:t>
      </w:r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поселении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составляет </w:t>
      </w:r>
      <w:r>
        <w:rPr>
          <w:rFonts w:ascii="Times New Roman" w:hAnsi="Times New Roman" w:cs="Times New Roman"/>
          <w:color w:val="000000" w:themeColor="text1"/>
        </w:rPr>
        <w:t>887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Единственным источником обеспечения объектов сельского поселения электрической энергией является общество с ограниченной ответственностью "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Энергетическая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сбытовая компания Башкортостана (ООО ЭСКБ).  </w:t>
      </w:r>
    </w:p>
    <w:p w:rsidR="00DD4DA1" w:rsidRPr="00487BA6" w:rsidRDefault="00DD4DA1" w:rsidP="00DD4DA1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DD4DA1" w:rsidRPr="00487BA6" w:rsidRDefault="00DD4DA1" w:rsidP="00DD4DA1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Default="00DD4DA1" w:rsidP="006270FF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DD4DA1" w:rsidRPr="00487BA6" w:rsidRDefault="00DD4DA1" w:rsidP="00DD4DA1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DD4DA1" w:rsidRPr="00487BA6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Основные риски, связанные с реализацией Программы, определяются следующими факторами: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DD4DA1" w:rsidRPr="00487BA6" w:rsidRDefault="00DD4DA1" w:rsidP="00DD4DA1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DD4DA1" w:rsidRPr="00487BA6" w:rsidRDefault="00DD4DA1" w:rsidP="00DD4DA1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DD4DA1" w:rsidRPr="00487BA6" w:rsidRDefault="00DD4DA1" w:rsidP="00DD4DA1">
      <w:pPr>
        <w:numPr>
          <w:ilvl w:val="0"/>
          <w:numId w:val="9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и учреждениях, расположенных на территории сельского поселения, при неизбежном росте тарифов. </w:t>
      </w:r>
    </w:p>
    <w:p w:rsidR="00DD4DA1" w:rsidRPr="00487BA6" w:rsidRDefault="00DD4DA1" w:rsidP="00DD4DA1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DD4DA1" w:rsidRPr="00487BA6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, расположенных на территории сельского поселения; </w:t>
      </w:r>
    </w:p>
    <w:p w:rsidR="00DD4DA1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DD4DA1" w:rsidRPr="00487BA6" w:rsidRDefault="00DD4DA1" w:rsidP="00DD4DA1">
      <w:pPr>
        <w:numPr>
          <w:ilvl w:val="0"/>
          <w:numId w:val="10"/>
        </w:numPr>
        <w:spacing w:after="0" w:line="240" w:lineRule="auto"/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DD4DA1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DD4DA1" w:rsidRPr="00487BA6" w:rsidRDefault="00DD4DA1" w:rsidP="00DD4DA1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Система мероприятий по реализации Программы (Приложение №1), в соответствии со статьей 14 Федерального закона от 23.11.2009 N 261-ФЗ "Об энергосбережении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учреждениях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сельского поселения;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домах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частного сектора; - в системе коммунальной инфраструктуры.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DD4DA1" w:rsidRPr="00487BA6" w:rsidRDefault="00DD4DA1" w:rsidP="00DD4DA1">
      <w:pPr>
        <w:numPr>
          <w:ilvl w:val="0"/>
          <w:numId w:val="11"/>
        </w:numPr>
        <w:spacing w:after="0" w:line="240" w:lineRule="auto"/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DD4DA1" w:rsidRPr="00487BA6" w:rsidRDefault="00DD4DA1" w:rsidP="00DD4DA1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DD4DA1" w:rsidRPr="00487BA6" w:rsidRDefault="00DD4DA1" w:rsidP="00DD4DA1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4.1. Мероприятия по энергосбережению в муниципальных  </w:t>
      </w:r>
      <w:proofErr w:type="gramStart"/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учреждениях</w:t>
      </w:r>
      <w:proofErr w:type="gramEnd"/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по объектных программ (планов мероприятий) в области энергосбережения и повышения энергетической эффективности;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DD4DA1" w:rsidRPr="00487BA6" w:rsidRDefault="00DD4DA1" w:rsidP="00DD4DA1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порядке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DD4DA1" w:rsidRPr="00487BA6" w:rsidRDefault="00DD4DA1" w:rsidP="00DD4DA1">
      <w:pPr>
        <w:numPr>
          <w:ilvl w:val="0"/>
          <w:numId w:val="12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DD4DA1" w:rsidRPr="00487BA6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4.2. Мероприятия по энергосбережению в жилом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фонде</w:t>
      </w:r>
      <w:proofErr w:type="gramEnd"/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предоставленной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DD4DA1" w:rsidRPr="00487BA6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DD4DA1" w:rsidRPr="00487BA6" w:rsidRDefault="00DD4DA1" w:rsidP="00DD4DA1">
      <w:pPr>
        <w:numPr>
          <w:ilvl w:val="0"/>
          <w:numId w:val="13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DD4DA1" w:rsidRDefault="00DD4DA1" w:rsidP="00DD4DA1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 </w:t>
      </w:r>
      <w:proofErr w:type="gramEnd"/>
    </w:p>
    <w:p w:rsidR="00DD4DA1" w:rsidRPr="00BC18E4" w:rsidRDefault="00DD4DA1" w:rsidP="00DD4DA1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зданиях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далека от совершенства и не позволяет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DD4DA1" w:rsidRPr="00DD4DA1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4DA1">
        <w:rPr>
          <w:rFonts w:ascii="Times New Roman" w:hAnsi="Times New Roman" w:cs="Times New Roman"/>
          <w:color w:val="000000" w:themeColor="text1"/>
        </w:rPr>
        <w:t xml:space="preserve"> </w:t>
      </w:r>
      <w:r w:rsidRPr="00DD4DA1">
        <w:rPr>
          <w:rFonts w:ascii="Times New Roman" w:hAnsi="Times New Roman" w:cs="Times New Roman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DD4DA1" w:rsidRPr="00BC18E4" w:rsidRDefault="00DD4DA1" w:rsidP="00DD4DA1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DD4DA1" w:rsidRPr="00BC18E4" w:rsidRDefault="00DD4DA1" w:rsidP="00DD4DA1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DD4DA1" w:rsidRPr="00DD4DA1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  <w:r w:rsidRPr="00DD4DA1">
        <w:rPr>
          <w:rFonts w:ascii="Times New Roman" w:hAnsi="Times New Roman" w:cs="Times New Roman"/>
          <w:color w:val="000000" w:themeColor="text1"/>
        </w:rPr>
        <w:t xml:space="preserve">4.7. Мероприятия по энергосбережению в </w:t>
      </w:r>
      <w:proofErr w:type="gramStart"/>
      <w:r w:rsidRPr="00DD4DA1">
        <w:rPr>
          <w:rFonts w:ascii="Times New Roman" w:hAnsi="Times New Roman" w:cs="Times New Roman"/>
          <w:color w:val="000000" w:themeColor="text1"/>
        </w:rPr>
        <w:t>системах</w:t>
      </w:r>
      <w:proofErr w:type="gramEnd"/>
      <w:r w:rsidRPr="00DD4DA1">
        <w:rPr>
          <w:rFonts w:ascii="Times New Roman" w:hAnsi="Times New Roman" w:cs="Times New Roman"/>
          <w:color w:val="000000" w:themeColor="text1"/>
        </w:rPr>
        <w:t xml:space="preserve"> наружного освещения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DD4DA1" w:rsidRPr="00DD4DA1" w:rsidRDefault="00DD4DA1" w:rsidP="00DD4DA1">
      <w:pPr>
        <w:ind w:left="540"/>
        <w:jc w:val="center"/>
        <w:rPr>
          <w:rFonts w:ascii="Times New Roman" w:hAnsi="Times New Roman" w:cs="Times New Roman"/>
          <w:color w:val="000000" w:themeColor="text1"/>
        </w:rPr>
      </w:pPr>
      <w:r w:rsidRPr="00DD4DA1">
        <w:rPr>
          <w:rFonts w:ascii="Times New Roman" w:hAnsi="Times New Roman" w:cs="Times New Roman"/>
          <w:color w:val="000000" w:themeColor="text1"/>
        </w:rPr>
        <w:t>4.8.</w:t>
      </w:r>
      <w:r w:rsidRPr="00DD4DA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DD4DA1">
        <w:rPr>
          <w:rFonts w:ascii="Times New Roman" w:eastAsia="Arial" w:hAnsi="Times New Roman" w:cs="Times New Roman"/>
          <w:color w:val="000000" w:themeColor="text1"/>
        </w:rPr>
        <w:tab/>
      </w:r>
      <w:r w:rsidRPr="00DD4DA1">
        <w:rPr>
          <w:rFonts w:ascii="Times New Roman" w:hAnsi="Times New Roman" w:cs="Times New Roman"/>
          <w:color w:val="000000" w:themeColor="text1"/>
        </w:rPr>
        <w:t xml:space="preserve">Популяризация энергосбережения в сельском </w:t>
      </w:r>
      <w:proofErr w:type="gramStart"/>
      <w:r w:rsidRPr="00DD4DA1">
        <w:rPr>
          <w:rFonts w:ascii="Times New Roman" w:hAnsi="Times New Roman" w:cs="Times New Roman"/>
          <w:color w:val="000000" w:themeColor="text1"/>
        </w:rPr>
        <w:t>поселении</w:t>
      </w:r>
      <w:proofErr w:type="gramEnd"/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DD4DA1" w:rsidRPr="00BC18E4" w:rsidRDefault="00DD4DA1" w:rsidP="00DD4DA1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Механизмы пропаганды энергосбережения для населения: </w:t>
      </w:r>
    </w:p>
    <w:p w:rsidR="00DD4DA1" w:rsidRPr="00BC18E4" w:rsidRDefault="00DD4DA1" w:rsidP="00DD4DA1">
      <w:pPr>
        <w:numPr>
          <w:ilvl w:val="0"/>
          <w:numId w:val="14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DD4DA1" w:rsidRPr="00BC18E4" w:rsidRDefault="00DD4DA1" w:rsidP="00DD4DA1">
      <w:pPr>
        <w:numPr>
          <w:ilvl w:val="0"/>
          <w:numId w:val="14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DD4DA1" w:rsidRPr="00BC18E4" w:rsidRDefault="00DD4DA1" w:rsidP="00DD4DA1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4.9. Работа по выявлению бесхозяйных объектов недвижимого имущества, используемых для передачи энергетических ресурсов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>(включая газоснабжение,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электроснабжение)      </w:t>
      </w:r>
    </w:p>
    <w:p w:rsidR="00DD4DA1" w:rsidRPr="00487BA6" w:rsidRDefault="00DD4DA1" w:rsidP="00DD4DA1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DD4DA1" w:rsidRDefault="00DD4DA1" w:rsidP="00DD4DA1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DD4DA1" w:rsidRPr="00BC18E4" w:rsidRDefault="00DD4DA1" w:rsidP="00DD4DA1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рамках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с решением Совета сельского поселения о бюджете на соответствующий финансовый год.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порядке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при формировании и утверждении проекта бюджета сельского поселения на очередной финансовый год. </w:t>
      </w:r>
    </w:p>
    <w:p w:rsidR="00DD4DA1" w:rsidRPr="00BC18E4" w:rsidRDefault="00DD4DA1" w:rsidP="00DD4DA1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BC18E4" w:rsidRDefault="00DD4DA1" w:rsidP="00DD4DA1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Pr="00BC18E4">
        <w:rPr>
          <w:rFonts w:ascii="Times New Roman" w:hAnsi="Times New Roman" w:cs="Times New Roman"/>
          <w:color w:val="000000" w:themeColor="text1"/>
        </w:rPr>
        <w:t xml:space="preserve">2):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сокращение бюджетных расходов на тепл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и энергоснабжение муниципальных учреждений;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DD4DA1" w:rsidRPr="00BC18E4" w:rsidRDefault="00DD4DA1" w:rsidP="00DD4DA1">
      <w:pPr>
        <w:numPr>
          <w:ilvl w:val="0"/>
          <w:numId w:val="15"/>
        </w:num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учреждениях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BC18E4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DD4DA1" w:rsidRPr="00487BA6" w:rsidRDefault="00DD4DA1" w:rsidP="00DD4DA1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виде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Приложение № 1 </w:t>
      </w:r>
    </w:p>
    <w:p w:rsidR="00DD4DA1" w:rsidRPr="00487BA6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DD4DA1" w:rsidRPr="00487BA6" w:rsidTr="006270FF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DD4DA1" w:rsidRPr="00487BA6" w:rsidRDefault="00DD4DA1" w:rsidP="006270FF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DD4DA1" w:rsidRPr="00487BA6" w:rsidRDefault="00DD4DA1" w:rsidP="006270FF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DD4DA1" w:rsidRPr="00487BA6" w:rsidRDefault="00DD4DA1" w:rsidP="006270FF">
            <w:pPr>
              <w:ind w:left="108" w:right="91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DD4DA1" w:rsidRPr="00487BA6" w:rsidRDefault="00DD4DA1" w:rsidP="006270FF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DD4DA1" w:rsidRPr="00487BA6" w:rsidRDefault="00DD4DA1" w:rsidP="006270FF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DD4DA1" w:rsidRPr="00487BA6" w:rsidRDefault="00DD4DA1" w:rsidP="006270FF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зданиях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21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электро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DD4DA1" w:rsidRPr="00487BA6" w:rsidTr="006270FF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2.Технические и технологические мероприятия по энергосбережению в </w:t>
            </w:r>
            <w:proofErr w:type="gramStart"/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организациях</w:t>
            </w:r>
            <w:proofErr w:type="gramEnd"/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учреждениях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DD4DA1" w:rsidRPr="00487BA6" w:rsidRDefault="00DD4DA1" w:rsidP="006270FF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DD4DA1" w:rsidRPr="00487BA6" w:rsidRDefault="00DD4DA1" w:rsidP="006270FF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40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:rsidR="00DD4DA1" w:rsidRPr="00487BA6" w:rsidRDefault="00DD4DA1" w:rsidP="006270FF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DD4DA1" w:rsidRPr="00487BA6" w:rsidRDefault="00DD4DA1" w:rsidP="006270FF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DD4DA1" w:rsidRPr="00487BA6" w:rsidTr="006270FF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 </w:t>
            </w:r>
          </w:p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150CB5" w:rsidRDefault="00DD4DA1" w:rsidP="006270FF">
            <w:pPr>
              <w:ind w:left="2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150CB5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200 000</w:t>
            </w:r>
          </w:p>
        </w:tc>
      </w:tr>
    </w:tbl>
    <w:p w:rsidR="00DD4DA1" w:rsidRPr="00BC18E4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DD4DA1" w:rsidRPr="00487BA6" w:rsidRDefault="00DD4DA1" w:rsidP="00DD4DA1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Приложение N 2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150CB5" w:rsidRDefault="00DD4DA1" w:rsidP="00DD4DA1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DD4DA1" w:rsidRPr="00487BA6" w:rsidTr="006270FF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DD4DA1" w:rsidRPr="00487BA6" w:rsidRDefault="00DD4DA1" w:rsidP="006270FF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DD4DA1" w:rsidRPr="00487BA6" w:rsidTr="006270FF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DD4DA1" w:rsidRPr="00487BA6" w:rsidTr="006270FF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DD4DA1" w:rsidRPr="00487BA6" w:rsidTr="006270FF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34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34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системах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DD4DA1" w:rsidRPr="00487BA6" w:rsidTr="006270FF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DD4DA1" w:rsidRPr="00487BA6" w:rsidRDefault="00DD4DA1" w:rsidP="006270FF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DD4DA1" w:rsidRPr="00487BA6" w:rsidTr="006270FF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4DA1" w:rsidRPr="00487BA6" w:rsidRDefault="00DD4DA1" w:rsidP="006270F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процентах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от общей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DD4DA1" w:rsidRPr="00487BA6" w:rsidRDefault="00DD4DA1" w:rsidP="006270FF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DA1" w:rsidRPr="00487BA6" w:rsidRDefault="00DD4DA1" w:rsidP="006270FF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  <w:lang w:val="en-US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DD4DA1" w:rsidRPr="00487BA6" w:rsidRDefault="00DD4DA1" w:rsidP="00DD4DA1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DD4DA1" w:rsidRPr="00487BA6" w:rsidRDefault="00DD4DA1" w:rsidP="00DD4DA1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p w:rsidR="00FD5803" w:rsidRPr="00971E73" w:rsidRDefault="00FD5803" w:rsidP="00DD4DA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4481" w:rsidRPr="00971E73" w:rsidRDefault="0029448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9448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39" w:rsidRDefault="00F83539" w:rsidP="00C72015">
      <w:pPr>
        <w:spacing w:after="0" w:line="240" w:lineRule="auto"/>
      </w:pPr>
      <w:r>
        <w:separator/>
      </w:r>
    </w:p>
  </w:endnote>
  <w:endnote w:type="continuationSeparator" w:id="0">
    <w:p w:rsidR="00F83539" w:rsidRDefault="00F83539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39" w:rsidRDefault="00F83539" w:rsidP="00C72015">
      <w:pPr>
        <w:spacing w:after="0" w:line="240" w:lineRule="auto"/>
      </w:pPr>
      <w:r>
        <w:separator/>
      </w:r>
    </w:p>
  </w:footnote>
  <w:footnote w:type="continuationSeparator" w:id="0">
    <w:p w:rsidR="00F83539" w:rsidRDefault="00F83539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D32796" w:rsidRDefault="00D327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DA1">
          <w:rPr>
            <w:noProof/>
          </w:rPr>
          <w:t>20</w:t>
        </w:r>
        <w:r>
          <w:fldChar w:fldCharType="end"/>
        </w:r>
      </w:p>
    </w:sdtContent>
  </w:sdt>
  <w:p w:rsidR="00D32796" w:rsidRDefault="00D3279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3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9"/>
  </w:num>
  <w:num w:numId="12">
    <w:abstractNumId w:val="11"/>
  </w:num>
  <w:num w:numId="13">
    <w:abstractNumId w:val="7"/>
  </w:num>
  <w:num w:numId="14">
    <w:abstractNumId w:val="8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67952"/>
    <w:rsid w:val="002831A2"/>
    <w:rsid w:val="00294481"/>
    <w:rsid w:val="002B6108"/>
    <w:rsid w:val="002C458A"/>
    <w:rsid w:val="002C759C"/>
    <w:rsid w:val="002D1AAF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3C5DFA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2E54"/>
    <w:rsid w:val="006A3A31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A3BF1"/>
    <w:rsid w:val="007A730C"/>
    <w:rsid w:val="007B7B90"/>
    <w:rsid w:val="007C0067"/>
    <w:rsid w:val="007C56E1"/>
    <w:rsid w:val="007D6E80"/>
    <w:rsid w:val="007E1F04"/>
    <w:rsid w:val="00813075"/>
    <w:rsid w:val="008255B8"/>
    <w:rsid w:val="008305ED"/>
    <w:rsid w:val="00832657"/>
    <w:rsid w:val="008550F4"/>
    <w:rsid w:val="00870E86"/>
    <w:rsid w:val="00874FCD"/>
    <w:rsid w:val="008A3ACA"/>
    <w:rsid w:val="008B5EF9"/>
    <w:rsid w:val="008B61A6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669E4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D01F57"/>
    <w:rsid w:val="00D03B34"/>
    <w:rsid w:val="00D04482"/>
    <w:rsid w:val="00D11DAF"/>
    <w:rsid w:val="00D129B4"/>
    <w:rsid w:val="00D214DC"/>
    <w:rsid w:val="00D23397"/>
    <w:rsid w:val="00D32796"/>
    <w:rsid w:val="00D45570"/>
    <w:rsid w:val="00D60A17"/>
    <w:rsid w:val="00D70DA8"/>
    <w:rsid w:val="00D74666"/>
    <w:rsid w:val="00D822C8"/>
    <w:rsid w:val="00D95018"/>
    <w:rsid w:val="00D96E2C"/>
    <w:rsid w:val="00DA017B"/>
    <w:rsid w:val="00DB7C01"/>
    <w:rsid w:val="00DC0805"/>
    <w:rsid w:val="00DD35FA"/>
    <w:rsid w:val="00DD4DA1"/>
    <w:rsid w:val="00E00D93"/>
    <w:rsid w:val="00E031AE"/>
    <w:rsid w:val="00E14888"/>
    <w:rsid w:val="00E1733D"/>
    <w:rsid w:val="00E255A9"/>
    <w:rsid w:val="00E32999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83539"/>
    <w:rsid w:val="00FA75E1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EB0D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DD4D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DD4D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TitlePage">
    <w:name w:val="ConsPlusTitlePage"/>
    <w:rsid w:val="00DD4D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DA1"/>
    <w:pPr>
      <w:keepNext/>
      <w:keepLines/>
      <w:widowControl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EB0D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D4D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DD4D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DD4D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TitlePage">
    <w:name w:val="ConsPlusTitlePage"/>
    <w:rsid w:val="00DD4D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732B-0DBD-4B23-A90D-78BF4062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20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2026-03-05T06:07:00Z</cp:lastPrinted>
  <dcterms:created xsi:type="dcterms:W3CDTF">2026-03-05T05:58:00Z</dcterms:created>
  <dcterms:modified xsi:type="dcterms:W3CDTF">2026-03-05T06:21:00Z</dcterms:modified>
</cp:coreProperties>
</file>