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6BF7" w:rsidRPr="00791F36" w:rsidRDefault="00791F36" w:rsidP="00791F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Par41"/>
      <w:bookmarkEnd w:id="0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ПРОЕКТ</w:t>
      </w:r>
    </w:p>
    <w:p w:rsidR="00DD6BF7" w:rsidRPr="00513E84" w:rsidRDefault="00DD6BF7" w:rsidP="00DD6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33"/>
      <w:bookmarkEnd w:id="1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Администрация 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91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Поляковский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DD6BF7" w:rsidRPr="00513E84" w:rsidRDefault="00DD6BF7" w:rsidP="00DD6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</w:p>
    <w:p w:rsidR="00DD6BF7" w:rsidRPr="00513E84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DD6BF7" w:rsidRPr="00513E84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6BF7" w:rsidRPr="00513E84" w:rsidRDefault="00DD6BF7" w:rsidP="00DD6BF7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DD6BF7" w:rsidRPr="00513E84" w:rsidRDefault="00DD6BF7" w:rsidP="00DD6B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  <w:t xml:space="preserve">      </w:t>
      </w:r>
      <w:r w:rsidRPr="00513E84"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  <w:t xml:space="preserve">   </w:t>
      </w:r>
      <w:r w:rsidRPr="00513E8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 </w:t>
      </w:r>
    </w:p>
    <w:p w:rsidR="00DD6BF7" w:rsidRPr="00DD6BF7" w:rsidRDefault="00DD6BF7" w:rsidP="00DD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 утверждении</w:t>
      </w:r>
      <w:r w:rsidRPr="00513E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Порядка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учета бюджетных и денежных обязательств получателей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средств бюджета сельского поселения </w:t>
      </w:r>
      <w:r w:rsidR="00791F3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Поляковский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DD6BF7" w:rsidRPr="00513E84" w:rsidRDefault="00DD6BF7" w:rsidP="00DD6BF7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DD6BF7" w:rsidRPr="003705C7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статьей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219 Бюджетного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кодекса Российской Федерации, </w:t>
      </w:r>
      <w:hyperlink r:id="rId6" w:history="1">
        <w:r w:rsidR="003F2264" w:rsidRPr="004A405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3F2264">
        <w:rPr>
          <w:rFonts w:ascii="Times New Roman" w:hAnsi="Times New Roman" w:cs="Times New Roman"/>
          <w:sz w:val="28"/>
          <w:szCs w:val="28"/>
        </w:rPr>
        <w:t xml:space="preserve"> Республики Башкортостан «</w:t>
      </w:r>
      <w:r w:rsidR="003F2264" w:rsidRPr="004A405D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r w:rsidR="003F22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F2264" w:rsidRPr="004A405D">
        <w:rPr>
          <w:rFonts w:ascii="Times New Roman" w:hAnsi="Times New Roman" w:cs="Times New Roman"/>
          <w:sz w:val="28"/>
          <w:szCs w:val="28"/>
        </w:rPr>
        <w:t>в Республи</w:t>
      </w:r>
      <w:r w:rsidR="003F2264">
        <w:rPr>
          <w:rFonts w:ascii="Times New Roman" w:hAnsi="Times New Roman" w:cs="Times New Roman"/>
          <w:sz w:val="28"/>
          <w:szCs w:val="28"/>
        </w:rPr>
        <w:t xml:space="preserve">ке Башкортостан»,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решением Совета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бюджетном процессе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r w:rsidR="00791F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Поляковский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Башкортостан»</w:t>
      </w:r>
      <w:r w:rsidR="00791F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п о с т а н о в л я ю:</w:t>
      </w:r>
    </w:p>
    <w:p w:rsidR="00DD6BF7" w:rsidRPr="003705C7" w:rsidRDefault="00DD6BF7" w:rsidP="00DD6B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прилагаемый Порядок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учета бюджетных и денежных обязательств получателей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средств бюджета сельского поселения </w:t>
      </w:r>
      <w:r w:rsidR="00791F3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Поляковский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DD6BF7" w:rsidRPr="003705C7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 w:rsidR="00E035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10.01.2013 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 </w:t>
      </w:r>
      <w:r w:rsidR="00E035CC">
        <w:rPr>
          <w:rFonts w:ascii="Times New Roman" w:eastAsia="Calibri" w:hAnsi="Times New Roman" w:cs="Times New Roman"/>
          <w:sz w:val="28"/>
          <w:szCs w:val="28"/>
          <w:lang w:eastAsia="ru-RU"/>
        </w:rPr>
        <w:t>06 с внесенными изменениями и дополнениями</w:t>
      </w:r>
      <w:r w:rsidR="002F5C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26.03.2013 г. № 15</w:t>
      </w:r>
      <w:bookmarkStart w:id="2" w:name="_GoBack"/>
      <w:bookmarkEnd w:id="2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D6BF7" w:rsidRPr="003705C7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DD6BF7" w:rsidRPr="003705C7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DD6BF7" w:rsidRPr="003705C7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Default="00DD6BF7" w:rsidP="00DD6BF7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Pr="00513E84" w:rsidRDefault="00DD6BF7" w:rsidP="00DD6BF7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Pr="00513E84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DD6BF7" w:rsidRPr="00513E84" w:rsidRDefault="00791F36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Поляковский </w:t>
      </w:r>
      <w:r w:rsidR="00DD6BF7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DD6BF7"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DD6BF7" w:rsidRPr="00513E84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</w:p>
    <w:p w:rsidR="00DD6BF7" w:rsidRPr="00513E84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 район</w:t>
      </w:r>
    </w:p>
    <w:p w:rsidR="00DD6BF7" w:rsidRPr="00513E84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D6BF7" w:rsidRPr="00513E84">
          <w:pgSz w:w="11906" w:h="16838"/>
          <w:pgMar w:top="851" w:right="849" w:bottom="992" w:left="1560" w:header="720" w:footer="720" w:gutter="0"/>
          <w:cols w:space="720"/>
        </w:sect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ФИО</w:t>
      </w:r>
    </w:p>
    <w:p w:rsidR="00DD6BF7" w:rsidRDefault="00DD6BF7" w:rsidP="00DD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D6BF7" w:rsidRPr="00200342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к постановлению администрации сельского поселения </w:t>
      </w:r>
      <w:r w:rsidR="00791F36" w:rsidRPr="00200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Поляковский </w:t>
      </w:r>
      <w:r w:rsidRPr="00200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</w:t>
      </w:r>
    </w:p>
    <w:p w:rsidR="00DD6BF7" w:rsidRPr="00200342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34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DD6BF7" w:rsidRPr="00200342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34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---  № ---</w:t>
      </w:r>
    </w:p>
    <w:p w:rsidR="00DD6BF7" w:rsidRPr="00200342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E46A8B" w:rsidRPr="00200342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Порядок</w:t>
      </w:r>
    </w:p>
    <w:p w:rsidR="00E46A8B" w:rsidRPr="00200342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учета бюджетных и денежных обязательств получателей</w:t>
      </w:r>
    </w:p>
    <w:p w:rsidR="00E46A8B" w:rsidRPr="00200342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средств бюджета</w:t>
      </w:r>
      <w:r w:rsidR="00371BCC" w:rsidRPr="002003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сельского поселения </w:t>
      </w:r>
      <w:r w:rsidR="00791F36" w:rsidRPr="002003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Поляковский </w:t>
      </w:r>
      <w:r w:rsidR="00371BCC" w:rsidRPr="002003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сельсовет муниципального района Давлекановский район</w:t>
      </w:r>
      <w:r w:rsidRPr="002003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Республики Башкортостан</w:t>
      </w:r>
    </w:p>
    <w:p w:rsidR="00E46A8B" w:rsidRPr="00200342" w:rsidRDefault="00E46A8B" w:rsidP="00DD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200342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I. Общие положения</w:t>
      </w:r>
    </w:p>
    <w:p w:rsidR="00E46A8B" w:rsidRPr="00200342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1.1. Настоящий Порядок учета бюджетных и денежных обязательств получателей средств бюджета</w:t>
      </w:r>
      <w:r w:rsidR="00371BCC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371BCC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(далее - Порядок) разработан на основании статьи 219 Бюджетного кодекса Российской Федерации и </w:t>
      </w:r>
      <w:r w:rsidR="00DD6BF7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371BCC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ешения Совета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5973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бюджетном процессе в </w:t>
      </w:r>
      <w:r w:rsidR="00371BCC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сельском поселении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DD6BF7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1BCC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сельсовет муниципального района Давлекановский район   Республики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Башкортостан</w:t>
      </w:r>
      <w:r w:rsidR="00485973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устанавливает порядок учета </w:t>
      </w:r>
      <w:r w:rsidR="00371BCC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сельским поселением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371BCC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Башкортостан (далее - </w:t>
      </w:r>
      <w:r w:rsidR="00371BCC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бюджетных обязательств получателей средств бюджета </w:t>
      </w:r>
      <w:r w:rsidR="00371BCC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В </w:t>
      </w:r>
      <w:r w:rsidR="00371BCC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подлежат учету бюджетные обязательства, принимаемые в соответствии с </w:t>
      </w:r>
      <w:r w:rsidR="00371BCC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муниципальными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контрактами, иными договорами (соглашениями), заключенными с физическими, юридическими лицами и индивидуальными предпринимателями или в соответствии с федеральными законами, законами Республики Башкортостан, иными нормативными правовыми актами.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1.3. Бюджетные и денежные обязательства учитываются на лицевом счете получателя бюджетных средств или на лицевом счете для учета операций по переданным полномочиям получателя бюджетных средств, открытых в установленном порядке в </w:t>
      </w:r>
      <w:r w:rsidR="00371BCC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Поселении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- соответствующий лицевой счет получателя бюджетных средств).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1.4. Получатели средств бюджета</w:t>
      </w:r>
      <w:r w:rsidR="00371BCC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371BCC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 (далее - получатели бюджетных средств) и </w:t>
      </w:r>
      <w:r w:rsidR="003B1CB8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, участвующие в документообороте по учету бюджетных и денежных обязательств с использованием электронных документов в соответствии с договорами (соглашениями), заключаемыми между ними, используют для подписания своих электронных документов электронные подписи (далее - ЭП) уполномоченных лиц.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1.5. Бюджетные обязательства, принятые на текущий финансовый год, на первый и второй год планового периода, третий, четвертый и пятый год после текущего финансового года и на последующие годы, учитываются отдельно.</w:t>
      </w:r>
    </w:p>
    <w:p w:rsidR="00E46A8B" w:rsidRPr="00200342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6BF7" w:rsidRPr="00200342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6BF7" w:rsidRPr="00200342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200342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II. Порядок учета бюджетных и денежных обязательств</w:t>
      </w:r>
    </w:p>
    <w:p w:rsidR="00E46A8B" w:rsidRPr="00200342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получателей средств бюджета</w:t>
      </w:r>
      <w:r w:rsidR="003B1CB8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3B1CB8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</w:p>
    <w:p w:rsidR="00482AE7" w:rsidRPr="00200342" w:rsidRDefault="00482AE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Основанием для постановки на учет бюджетных обязательств являются Сведения о принятом бюджетном обязательстве (далее - Сведения об обязательстве), оформленные по форме согласно приложению </w:t>
      </w:r>
      <w:r w:rsidR="00986A7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к настоящему Порядку, представленные получателями бюджетных средств в </w:t>
      </w:r>
      <w:r w:rsidR="003B1CB8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случае, если бюджетное обязательство возникло из:</w:t>
      </w:r>
    </w:p>
    <w:p w:rsidR="00E46A8B" w:rsidRPr="00200342" w:rsidRDefault="003B1CB8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контракта на поставку товаров, выполнение работ, оказание услуг для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 нужд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сведения о котором подлежат включению в определенный законодательством о контрактной системе Российской Федерации в сфере закупок товаров, работ, 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услуг для обеспечения  муниципальных нужд реестр контрактов (далее - соответственно государственный контракт, реестр контрактов);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договора на поставку товаров, выполнение работ, оказание услуг, сведения о котором не подлежат включению в реестр контрактов, или договора аренды (далее - договор) с учетом положений пункта 2.2 настоящего Порядка;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соглашения о предоставлении из бюджета</w:t>
      </w:r>
      <w:r w:rsidR="003B1CB8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3B1CB8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межбюджетного трансферта в форме субсидии, субвенции, иного межбюджетного трансферта, имеющих целевое назначение, бюджетам муниципальных районов и городских округов (далее - соглашение на предоставление межбюджетных трансфертов);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соглашения о предоставлении субсидии </w:t>
      </w:r>
      <w:r w:rsidR="003B1CB8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бюджетному или автономному учреждению, иному юридическому лицу или индивидуальному предпринимателю (далее - субсидия юридическому лицу), заключенного в соответствии с бюджетным законодательством Российской Федерации, или договора, заключенного в связи с предоставлением бюджетных инвестиций юридическому лицу в соответствии со статьей 80 Бюджетного кодекса Российской Федерации (далее - соглашение о предоставлении субсидии юридическому лицу) за исключением случаев, установленных Правительством Республики Башкортостан;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о предоставлении субсидии юридическому лицу (далее - нормативный правовой акт о предоставлении субсидии юридическому лицу).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исполнительного документа (исполнительного листа, судебного приказа) (далее - исполнительный документ).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Сведения об обязательстве представляются в </w:t>
      </w:r>
      <w:r w:rsidR="003B1CB8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позднее шести рабочих дней со дня заключения </w:t>
      </w:r>
      <w:r w:rsidR="003B1CB8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контракта (договора, соглашения), на основании которого принято бюджетное обязательство (далее - документ-основание).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Par83"/>
      <w:bookmarkEnd w:id="3"/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Сведения об обязательстве представляются в </w:t>
      </w:r>
      <w:r w:rsidR="003B1CB8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приложением документа-основания в форме электронной копии бумажного документа, созданной посредством его сканирования, подтвержденной электронной подписью уполномоченного лица получателя бюджетных средств (далее - электронная копия документа-основания).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отсутствии технической возможности представления электронной копии документа-основания в </w:t>
      </w:r>
      <w:r w:rsidR="003B1CB8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представляется документ-основание на бумажном носителе.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Par88"/>
      <w:bookmarkEnd w:id="4"/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2.2. Бюджетные обязательства, возникающие у получателей бюджетных средств в соответствии с законом, иным нормативным правовым актом (в том числе по публичным нормативным обязательствам) за исключением нормативного правового акта о предоставлении субсидии юридическому лицу, в соответствии с договором, оформление в письменной форме по которому законодательством Российской Федерации не требуется, а также в соответствии с договором на оказание услуг, выполнение работ, заключенным получателем</w:t>
      </w:r>
      <w:r w:rsidR="003B1CB8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бюджетных средств с физическим лицом, не являющимся индивидуальным предпринимателем, принимаются к учету на основании принятых к исполнению </w:t>
      </w:r>
      <w:r w:rsidR="003B1CB8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документов для оплаты денежных обязательств, представленных получателями бюджетных средств в соответствии с утвержденным </w:t>
      </w:r>
      <w:r w:rsidR="003B1CB8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Порядком санкционирования оплаты денежных обязательств получателей бюджетных средств и администраторов источников финансирования дефицита бюджета </w:t>
      </w:r>
      <w:r w:rsidR="003B1CB8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DD6BF7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1CB8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 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(далее - Порядок санкционирования), и в срок, установленный Порядком санкционирования для проверки указанных документов.</w:t>
      </w:r>
    </w:p>
    <w:p w:rsidR="00E46A8B" w:rsidRPr="00200342" w:rsidRDefault="003B1CB8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учитывает бюджетное обязательство отдельно в сумме принятого денежного обязательства.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Порядок учета бюджетных обязательств, установленный настоящим пунктом, применяется для учета бюджетных обязательств, связанных с: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социальными выплатами населению;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предоставлением межбюджетных трансфертов (за исключением межбюджетных трансфертов, указанных в абзаце четвертом пункта 2.1 настоящего Порядка);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предоставлением платежей, взносов, безвозмездных перечислений субъектам международного права;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обслуживанием (муниципального)долга;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обеспечением выполнения функций казенных учреждений (за исключением бюджетных обязательств по поставкам товаров, выполнению работ, оказанию услуг, аренде);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перечислением в доход бюджета </w:t>
      </w:r>
      <w:r w:rsidR="003B1CB8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3B1CB8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сумм возврата дебиторской задолженности прошлых лет;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выплатами по решениям налогового органа о взыскании налога, сбора, пеней и штрафов.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Получатель бюджетных средств вправе принять решение о применении порядка учета бюджетных обязательств, установленного настоящим пунктом, для учета бюджетных обязательств, возникающих в соответствии с договорами, сумма которых не превышает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и расчеты по которым осуществляются наличными деньгами.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Денежные обязательства принимаются к учету на основании принятых к исполнению </w:t>
      </w:r>
      <w:r w:rsidR="00EE6D60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документов, представленных для оплаты денежных обязательств получателями бюджетных средств в соответствии с утвержденным </w:t>
      </w:r>
      <w:r w:rsidR="00EE6D60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Порядком санкционирования.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Par113"/>
      <w:bookmarkEnd w:id="5"/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Сведения об обязательстве, представленные в электронной форме с применением ЭП (далее - в электронной форме), либо при отсутствии технической возможности на бумажном носителе с одновременным представлением документа на машинном носителе (далее - на бумажном носителе), подлежат проверке уполномоченным работником </w:t>
      </w:r>
      <w:r w:rsidR="00EE6D60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наличие следующей информации: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полного или при наличии сокращенного - сокращенного наименования получателя бюджетных средств, соответствующего реестровой записи по сводному реестру главных распорядителей, распорядителей и получателей бюджетных средств, главных администраторов и администраторов доходов бюджета</w:t>
      </w:r>
      <w:r w:rsidR="00EE6D60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EE6D60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Башкортостан, главных администраторов и администраторов источников финансирования дефицита бюджета </w:t>
      </w:r>
      <w:r w:rsidR="00EE6D60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EE6D60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(далее - Сводный реестр);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кода получателя бюджетных средств по Сводному реестру;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номера соответствующего лицевого счета получателя бюджетных средств;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идентификационного кода закупки (далее - ИКЗ);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кода (кодов) классификации расходов бюджетов, по которому принято бюджетное обязательство;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предмета принятого бюджетного обязательства по каждому коду классификации расходов бюджетов;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кода валюты по Общероссийскому классификатору валют (ОКВ), в которой принято бюджетное обязательство (далее - код валюты бюджетного обязательства);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суммы бюджетного обязательства в валюте, в которой принято бюджетное обязательство по документу-основанию (далее - валюта бюджетного обязательства);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суммы бюджетного обязательства по каждому коду классификации расходов бюджета в валюте бюджетного обязательства;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реквизитов документа-основания, заключенного с поставщиком товаров, исполнителем работ или услуг (далее - контрагент);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наименования (наименований) и банковских реквизитов физического или юридического лица, перед которым у получателя бюджетных средств в соответствии с условиями документа-основания возникло бюджетное обязательство, и (или) администратора доходов бюджета, если в соответствии с документом-основанием у получателя бюджетных средств возникло обязательство по уплате налогов, сборов и иных платежей в бюджеты бюджетной системы Российской Федерации;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графика оплаты бюджетных обязательств в валюте бюджетного обязательства, в разрезе кодов классификации расходов бюджета и видов средств (с разбивкой по годам для долгосрочных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бюджетных обязательств и с разбивкой по месяцам для обязательств, принятых в рамках текущего финансового года);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 о возможности осуществления получателем бюджетных средств авансового платежа и расчет авансового платежа (процент или общая сумма).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обязательстве должны быть подписаны руководителем получателя бюджетных средств или уполномоченным им лицом, с отражением расшифровки подписи, содержащей фамилию и инициалы, должности уполномоченного лица, и даты подписания документа, оформленной словесно-цифровым способом.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 </w:t>
      </w:r>
      <w:r w:rsidR="00EE6D60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двух рабочих дней после получения Сведений об обязательстве проверяет наличие в нем реквизитов, предусмотренных порядком заполнения, установленным пунктами 5.1 и </w:t>
      </w:r>
      <w:hyperlink w:anchor="Par350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5.2</w:t>
        </w:r>
      </w:hyperlink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а также соответствие показателей друг другу, реестровым записям Сводного реестра.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Проверяемые реквизиты и показатели Сведений об обязательстве должны соответствовать следующим требованиям: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дата формирования документа в заголовочной части документа должна быть оформлена словесно-цифровым способом (например, </w:t>
      </w:r>
      <w:r w:rsidR="00485973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15 июня 2008</w:t>
      </w:r>
      <w:r w:rsidR="00485973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дата формирования документа в кодовой зоне заголовочной части документа должна быть оформлена в формате </w:t>
      </w:r>
      <w:r w:rsidR="00485973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день, месяц, год</w:t>
      </w:r>
      <w:r w:rsidR="00485973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(00.00.0000);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дата формирования в заголовочной части документа должна соответствовать дате, указанной в кодовой зоне заголовочной части документа;</w:t>
      </w:r>
    </w:p>
    <w:p w:rsidR="00E46A8B" w:rsidRPr="00200342" w:rsidRDefault="002B30D6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7" w:history="1">
        <w:r w:rsidR="00E46A8B"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наименование</w:t>
        </w:r>
      </w:hyperlink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получателя бюджетных средств в заголовочной части Сведений об обязательстве должно соответствовать полному (сокращенному) наименованию получателя бюджетных средств, указанному в соответствующей реестровой записи Сводного реестра;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номер лицевого счета должен соответствовать номеру соответствующего лицевого счета получателя бюджетных средств, открытого в </w:t>
      </w:r>
      <w:r w:rsidR="00EE6D60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Поселении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получателю бюджетных средств;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главного распорядителя бюджетных средств в заголовочной части должно соответствовать полному (сокращенному) наименованию главного распорядителя бюджетных средств, указанному в соответствующей реестровой записи Сводного реестра;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код главного распорядителя бюджетных средств по ведомственной бюджетной классификации Республики Башкортостан (далее - код главы по бюджетной классификации), утвержденной </w:t>
      </w:r>
      <w:r w:rsidR="00EE6D60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Решением Совета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86A7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бюджете </w:t>
      </w:r>
      <w:r w:rsidR="00EE6D60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EE6D60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="00986A7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заголовочной части должно указываться полное (сокращенное) наименование </w:t>
      </w:r>
      <w:r w:rsidR="00FF2D2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FF2D2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Башкортостан, в котором открыт соответствующий лицевой счет получателя бюджетных средств;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ИКЗ должен соответствовать ИКЗ, указанному в утвержденном плане-графике закупок;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указанные в Сведениях об обязательстве коды классификации расходов бюджетов, по которым принято бюджетное обязательство, должны соответствовать Указаниям о порядке применения бюджетной классификации </w:t>
      </w:r>
      <w:r w:rsidR="00FF2D2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утвержденным в установленном порядке Министерством финансов </w:t>
      </w:r>
      <w:r w:rsidR="00FF2D2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Положению об установлении, детализации и определении порядка применения бюджетной классификации </w:t>
      </w:r>
      <w:r w:rsidR="00FF2D2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части, относящейся к бюджету </w:t>
      </w:r>
      <w:r w:rsidR="00FF2D2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DD6BF7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2D2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  Республики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Башкортостан, </w:t>
      </w:r>
      <w:r w:rsidR="00FF2D2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утвержденным в установленном порядке </w:t>
      </w:r>
      <w:r w:rsidR="00FF2D2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сельским поселением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FF2D2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F2D2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действующим в текущем финансовом году на момент представления Сведений об обязательстве (далее - действующие коды);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предмет бюджетного обязательства, указанный в Сведениях об обязательстве, должен соответствовать указанному по соответствующей строке коду видов расходов;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Par154"/>
      <w:bookmarkEnd w:id="6"/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2.5. При приеме от получателя бюджетных средств Сведений об обязательстве на бумажном носителе также проверяется: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соответствие формы представленных Сведений об обязательстве форме согласно приложению </w:t>
      </w:r>
      <w:r w:rsidR="00986A7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к настоящему Порядку;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отсутствие в представленных Сведениях об обязательстве на бумажном носителе исправлений, не соответствующих требованиям, установленным настоящим Порядком, или не заверенных в порядке, установленном настоящим Порядком (далее - несоответствующие исправления);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идентичность реквизитов и показателей, отраженных в Сведениях об обязательстве на бумажном носителе, реквизитам и показателям, содержащимся в Сведениях об обязательстве, представленных на машинном носителе.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Ошибки в документе на бумажном носителе исправляются путем зачеркивания неправильного текста (числового значения) и написанием над зачеркнутым текстом (числовым значением) исправленного текста (исправленного числового значения). Зачеркивание производится одной чертой так, чтобы можно было прочитать исправленное.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Исправления в документе на бумажном носителе оговариваются надписью </w:t>
      </w:r>
      <w:r w:rsidR="00485973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исправлено</w:t>
      </w:r>
      <w:r w:rsidR="00485973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заверяются лицами, подписавшими документ, с указанием даты исправления.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2.5.1. </w:t>
      </w:r>
      <w:r w:rsidR="00FF2D2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наряду с проверкой, предусмотренной пунктами 2.3 - </w:t>
      </w:r>
      <w:hyperlink w:anchor="Par154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2.5</w:t>
        </w:r>
      </w:hyperlink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осуществляет проверку соответствия информации, содержащейся в Сведениях об обязательстве по документу-основанию в части наименования получателя бюджетных средств (заказчика), заключившего документ-основание, а также информации, указанной в графах 1 - </w:t>
      </w:r>
      <w:hyperlink r:id="rId8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6</w:t>
        </w:r>
      </w:hyperlink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9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9</w:t>
        </w:r>
      </w:hyperlink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- 10 раздела 1 </w:t>
      </w:r>
      <w:r w:rsidR="00485973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485973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0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1</w:t>
        </w:r>
      </w:hyperlink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- 3 раздела 2 </w:t>
      </w:r>
      <w:r w:rsidR="00485973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контрагента</w:t>
      </w:r>
      <w:r w:rsidR="00485973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1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4</w:t>
        </w:r>
      </w:hyperlink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17, </w:t>
      </w:r>
      <w:hyperlink r:id="rId12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20</w:t>
        </w:r>
      </w:hyperlink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- 24 раздела 5 </w:t>
      </w:r>
      <w:r w:rsidR="00485973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Расшифровка обязательства</w:t>
      </w:r>
      <w:r w:rsidR="00485973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Сведений об</w:t>
      </w:r>
      <w:r w:rsidR="00DD6BF7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обязательстве.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Сведения об обязательстве, возникшем на основании нормативного правового акта о предоставлении субсидии юридическому лицу, проверяются на соответствие информации, содержащейся в графах 2, </w:t>
      </w:r>
      <w:hyperlink r:id="rId13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3 раздела 1</w:t>
        </w:r>
      </w:hyperlink>
      <w:r w:rsidR="00485973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485973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графе 4 раздела 5 </w:t>
      </w:r>
      <w:r w:rsidR="00485973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Расшифровка обязательства</w:t>
      </w:r>
      <w:r w:rsidR="00485973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Сведений об обязательстве, информации о номере, дате и предмете, указанной в нормативном правовом акте о предоставлении субсидии юридическому лицу.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2.5.2. При проверке Сведений об обязательстве по документу-основанию, заключенному в целях реализации республиканской адресной инвестиционной программы или территориального заказа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(далее соответственно - РАИП, Терзаказ), </w:t>
      </w:r>
      <w:r w:rsidR="00FF2D2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дополнительно осуществляет проверку соответствия информации, содержащейся в Сведениях об обязательстве, данным об объектах капитального строительства, объектах недвижимости, мероприятиях (укрупненных инвестиционных проектах), включенных в РАИП или Терзаказа, доведенным в соответствии с Порядком составления и ведения сводной бюджетной росписи бюджета</w:t>
      </w:r>
      <w:r w:rsidR="00FF2D2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FF2D2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льсовет муниципального района Давлекановский район  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и бюджетных росписей главных распорядителей средств бюджета</w:t>
      </w:r>
      <w:r w:rsidR="00FF2D2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39313F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2D2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 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 (главных администраторов источников финансирования дефицита бюджета </w:t>
      </w:r>
      <w:r w:rsidR="00FF2D2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FF2D2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</w:t>
      </w:r>
      <w:r w:rsidR="0039313F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 района Давлекановский район Республики Башкортостан),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части: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наименования получателя средств бюджета (</w:t>
      </w:r>
      <w:r w:rsidR="00E05DF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заказчика);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наименования объекта РАИП или Терзаказа;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уникального кода, присвоенного объекту РАИП или Терзаказа;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кодов классификации расходов бюджета в разрезе кодов объектов РАИП или Терзаказа.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Par172"/>
      <w:bookmarkEnd w:id="7"/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2.5.3. </w:t>
      </w:r>
      <w:r w:rsidR="00E05DF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 проверку соответствия информации, содержащейся в Сведениях об обязательстве, сведениям о </w:t>
      </w:r>
      <w:r w:rsidR="00E05DF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муниципальном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контракте, размещенным в реестре контрактов, в части наименования получателя бюджетных средств (государственного заказчика), заключившего государственный контракт, а также информации, указанной в </w:t>
      </w:r>
      <w:hyperlink r:id="rId14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графах 2</w:t>
        </w:r>
      </w:hyperlink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5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3</w:t>
        </w:r>
      </w:hyperlink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6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6</w:t>
        </w:r>
      </w:hyperlink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7 раздела 1 </w:t>
      </w:r>
      <w:r w:rsidR="00986A7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986A7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7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2</w:t>
        </w:r>
      </w:hyperlink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3 раздела 2 </w:t>
      </w:r>
      <w:r w:rsidR="00986A7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контрагента</w:t>
      </w:r>
      <w:r w:rsidR="00986A7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6 раздела 4 </w:t>
      </w:r>
      <w:r w:rsidR="00986A7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Дополнительные реквизиты обязательства, сформированного на основе контракта</w:t>
      </w:r>
      <w:r w:rsidR="00986A7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2.6. Сведения об обязательстве, представленные получателем бюджетных средств в </w:t>
      </w:r>
      <w:r w:rsidR="00E05DF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подлежат проверке уполномоченным работником </w:t>
      </w:r>
      <w:r w:rsidR="00E05DF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двух рабочих дней после дня их представления.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Сведения об обязательстве не соответствуют требованиям, установленным пунктами 2.3 - </w:t>
      </w:r>
      <w:hyperlink w:anchor="Par172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2.5.3</w:t>
        </w:r>
      </w:hyperlink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</w:t>
      </w:r>
      <w:r w:rsidR="00E05DF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позднее двух рабочих дней после дня представления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получателем бюджетных средств Сведений об обязательстве направляет Протокол с указанием причин возврата.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8" w:name="Par177"/>
      <w:bookmarkEnd w:id="8"/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2.7. При постановке на учет бюджетного обязательства </w:t>
      </w:r>
      <w:r w:rsidR="00E05DF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 проверку на </w:t>
      </w:r>
      <w:r w:rsidR="0039313F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суммы бюджетного обязательства по соответствующим кодам бюджетной классификации сумме: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неиспользованных доведенных бюджетных ассигнований или лимитов бюджетных обязательств (далее - бюджетные данные), отраженным в установленном порядке на соответствующем лицевом счете получателя бюджетных средств отдельно для текущего финансового года, для первого и для второго года планового периода;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9" w:name="Par181"/>
      <w:bookmarkEnd w:id="9"/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принятия получателем бюджетных средств бюджетного обязательства в иностранной валюте осуществляется проверка на </w:t>
      </w:r>
      <w:r w:rsidR="0039313F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сумме бюджетных данных суммы бюджетного обязательства, пересчитанной </w:t>
      </w:r>
      <w:r w:rsidR="00E05DF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валюту Российской Федерации по курсу Центрального банка Российской Федерации на день постановки на учет бюджетного обязательства.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случае, если бюджетное обязательство превышает неиспользованные доведенные бюджетные данные, </w:t>
      </w:r>
      <w:r w:rsidR="00E05DF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принимает на учет такое бюджетное обязательство получателя бюджетных средств и не позднее двух рабочих дней после получения сведений об обязательстве доводит </w:t>
      </w:r>
      <w:r w:rsidR="0039313F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информацию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данном превышении до получателя бюджетных средств и распорядителя (главного распорядителя) бюджетных средств, в ведение которого находится получатель бюджетных средств (далее - вышестоящий (главный) распорядитель бюджетных средств), путем направления Уведомления о превышении бюджетным обязательством свободных остатков, лимитов бюджетных обязательств (далее - Уведомление о превышении обязательством свободных остатков) по форме согласно приложению </w:t>
      </w:r>
      <w:r w:rsidR="00986A7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к настоящему Порядку учета.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Представление Уведомлений о превышении обязательством свободных остатков осуществляется в порядке, установленном соглашением по обмену информацией, заключенном между </w:t>
      </w:r>
      <w:r w:rsidR="00E05DF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="0039313F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и получателем бюджетных средств.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Par186"/>
      <w:bookmarkEnd w:id="10"/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2.8. При положительном результате проверки соответствия Сведений об обязательстве требованиям, установленным пунктами 2.3 - </w:t>
      </w:r>
      <w:hyperlink w:anchor="Par172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2.5.3</w:t>
        </w:r>
      </w:hyperlink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а также при положительном результате проведенной проверки при санкционировании оплаты денежных обязательств в случаях, установленных пунктом 2.2 настоящего Порядка, </w:t>
      </w:r>
      <w:r w:rsidR="00E05DF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присваивает номер бюджетному обязательству, учитывает его на соответствующем лицевом счете получателя бюджетных средств с отражением в Выписке из лицевого счета получателя бюджетных средств, представленной в установленном порядке получателю бюджетных средств.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Учетный номер бюджетного обязательства является уникальным и не подлежит изменению при изменении отдельных реквизитов бюджетного обязательства или его перерегистрации.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Учетный номер бюджетного обязательства имеет следующую структуру, состоящую из восемнадцати разрядов:</w:t>
      </w: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55"/>
        <w:gridCol w:w="1813"/>
        <w:gridCol w:w="365"/>
        <w:gridCol w:w="365"/>
        <w:gridCol w:w="365"/>
        <w:gridCol w:w="365"/>
        <w:gridCol w:w="365"/>
        <w:gridCol w:w="365"/>
        <w:gridCol w:w="365"/>
        <w:gridCol w:w="365"/>
        <w:gridCol w:w="527"/>
        <w:gridCol w:w="527"/>
        <w:gridCol w:w="527"/>
        <w:gridCol w:w="527"/>
        <w:gridCol w:w="454"/>
        <w:gridCol w:w="454"/>
        <w:gridCol w:w="454"/>
        <w:gridCol w:w="454"/>
        <w:gridCol w:w="454"/>
      </w:tblGrid>
      <w:tr w:rsidR="00482AE7" w:rsidRPr="00200342" w:rsidTr="00E46A8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0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Номера разрядов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0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 бюджетного обязательства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0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Код по Сводному реестру получателя средств бюджета Республики Башкортостан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0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 постановки на учет бюджетного обязательства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0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Порядковый номер бюджетного обязательства</w:t>
            </w:r>
          </w:p>
        </w:tc>
      </w:tr>
      <w:tr w:rsidR="00482AE7" w:rsidRPr="00200342" w:rsidTr="00E46A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0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0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0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0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0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0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0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0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0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0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0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0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0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0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0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0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0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200342" w:rsidRDefault="00E46A8B" w:rsidP="00095B0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0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</w:tr>
    </w:tbl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1 разряд - вид бюджетного обязательства, который принимает следующие значения: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1 - бюджетные обязательства, поставленные на учет на основании государственных контрактов;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2 - бюджетные обязательства, поставленные на учет на основании договоров;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3 - бюджетные обязательства, поставленные на учет </w:t>
      </w:r>
      <w:r w:rsidR="00E05DF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пунктом 2.2 настоящего Порядка;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4 - бюджетные обязательства, возникающие на основании исполнительных документов;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5 - бюджетные обязательства, поставленные на учет на основании соглашений о предоставлении субсидий юридическому лицу;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6 - бюджетные обязательства, поставленные на учет на основании соглашений о предоставлении межбюджетных трансфертов;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7 - бюджетные обязательства, поставленные на учет на основании нормативных правовых актов о предоставлении субсидии юридическому лицу.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После постановки на учет бюджетного обязательства, возникшего на основании соглашения о предоставлении субсидии юридическому лицу, соглашения на предоставление межбюджетных трансфертов, нормативного правового акта о предоставлении субсидии юридическому лицу, данные, содержащиеся в соглашениях (договорах) и нормативных правовых актах о предоставлении субсидии юридическому лицу, включаются в реестр соглашений.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" w:name="Par235"/>
      <w:bookmarkEnd w:id="11"/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2.9. Одно поставленное на учет бюджетное обязательство может содержать несколько позиций с разными кодами бюджетной классификации.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2.10. Бюджетное обязательство, принятое получателем бюджетных средств в иностранной валюте, учитывается </w:t>
      </w:r>
      <w:r w:rsidR="00E05DF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сумме рублевого эквивалента бюджетного обязательства, рассчитанной по курсу Центрального банка Российской Федерации, установленного на день постановки на учет бюджетного обязательства.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" w:name="Par238"/>
      <w:bookmarkEnd w:id="12"/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2.11. Бюджетные обязательства, поставленные на учет в </w:t>
      </w:r>
      <w:r w:rsidR="00E05DF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Поселении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определенную дату, подлежащие исполнению в текущем финансовом году и в плановом периоде, отражаются в Журнале действующих в текущем финансовом году бюджетных обязательств (далее - Журнал действующих обязательств) по форме согласно приложению </w:t>
      </w:r>
      <w:r w:rsidR="00986A7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к настоящему порядку учета.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3" w:name="Par240"/>
      <w:bookmarkEnd w:id="13"/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2.12. При внесении изменений в бюджетное обязательство по документам-основаниям получатель бюджетных средств представляет в </w:t>
      </w:r>
      <w:r w:rsidR="00C5186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Заявку на внесение изменений в бюджетное обязательство (далее - Заявка на внесение изменений в обязательство), оформленное по форме согласно приложению </w:t>
      </w:r>
      <w:r w:rsidR="00986A7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 к настоящему Порядку.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Заявка на внесение изменений в обязательство представляется не позднее шести рабочих дней со дня внесения изменений в документ-основание с приложением документа, предусматривающего внесение изменений в документ-основание (далее - изменение к документу-основанию).</w:t>
      </w:r>
    </w:p>
    <w:p w:rsidR="00E46A8B" w:rsidRPr="00200342" w:rsidRDefault="00E05DF1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двух рабочих дней после дня представления Заявки на внесение изменений в обязательство осуществляет ее проверку в порядке, аналогичном предусмотренному в пунктах 2.3 - </w:t>
      </w:r>
      <w:hyperlink w:anchor="Par172" w:history="1">
        <w:r w:rsidR="00E46A8B"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2.5.3</w:t>
        </w:r>
      </w:hyperlink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Порядка. Дополнительно проверяется соответствие учетного номера бюджетного обязательства, указанного в Заявке на внесение изменений в обязательство, номеру бюджетного обязательства, отраженному на соответствующем лицевом счете получателя бюджетных средств.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2.13. В случае отсутствия в Заявке на внесение изменений в обязательство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Сводном реестре, несоответствия формы представленной Заявки на внесение изменений в обязательство утвержденной форме, при наличии в Заявке на внесение изменений в обязательство на бумажном носителе несоответствующих исправлений, </w:t>
      </w:r>
      <w:r w:rsidR="00E05DF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позднее двух рабочих дней после представления Заявки на внесение изменений в обязательство получателем бюджетных средств: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возвращает получателю бюджетных средств представленную на бумажном носителе Заявку на внесение изменений в обязательство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Заявка на внесение изменений в обязательство представлялась в электронной форме.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4" w:name="Par250"/>
      <w:bookmarkEnd w:id="14"/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2.14. При внесении получателем бюджетных средств изменений в бюджетное обязательство, учтенное </w:t>
      </w:r>
      <w:r w:rsidR="00255AC7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порядке, установленном пунктом 2.2 настоящего Порядка, в Заявке на кассовый расход, оформленной в установленном порядке, получатель бюджетных средств указывает ранее присвоенный </w:t>
      </w:r>
      <w:r w:rsidR="00255AC7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номер бюджетного обязательства, подлежащего изменению.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5" w:name="Par251"/>
      <w:bookmarkEnd w:id="15"/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2.15. При внесении изменений в бюджетное обязательство </w:t>
      </w:r>
      <w:r w:rsidR="00255AC7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 проверку на </w:t>
      </w:r>
      <w:r w:rsidR="0039313F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суммы бюджетного обязательства по соответствующим кодам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бюджетной классификации суммам неиспользованных доведенных бюджетных данных отдельно для текущего финансового года, для первого и для второго года планового периода.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6" w:name="Par253"/>
      <w:bookmarkEnd w:id="16"/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этом в случае внесения получателем бюджетных средств изменений в бюджетное обязательство в иностранной валюте сумма измененного бюджетного обязательства пересчитывается </w:t>
      </w:r>
      <w:r w:rsidR="00255AC7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валюту Российской Федерации по курсу Центрального банка Российской Федерации на день внесения изменений в бюджетное обязательство.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случае, если измененное бюджетное обязательство получателя бюджетных средств в неисполненной части превышает неисполненные доведенные бюджетные данные, </w:t>
      </w:r>
      <w:r w:rsidR="00255AC7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принимает на учет данное измененное бюджетное обязательство, доводит информацию о превышении до получателя бюджетных средств и вышестоящего (главного) распорядителя бюджетных средств Уведомлением о превышении обязательством свободных остатков.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7" w:name="Par256"/>
      <w:bookmarkEnd w:id="17"/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2.16. При положительном результате проверки Заявки на внесение изменений в соответствии с требованиями, установленными в пункте 2.12 настоящего Порядка, </w:t>
      </w:r>
      <w:r w:rsidR="00915AA8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вносит изменения в учтенное бюджетное обязательство получателя бюджетных средств, с отражением в Журнале действующих обязательств.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2.17. Для аннулирования неисполненной части бюджетного обязательства либо полного аннулирования бюджетного обязательства, поставленного на учет в </w:t>
      </w:r>
      <w:r w:rsidR="00915AA8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связи с исполнением (расторжением) документа-основания получатель бюджетных средств представляет в </w:t>
      </w:r>
      <w:r w:rsidR="00915AA8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Заявку на внесение изменений в обязательство.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Заявка на внесение изменений в обязательство в связи с исполнением (расторжением) документа-основания представляется не позднее шести рабочих дней со дня исполнения (расторжения) документа-основания.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аннулировании неисполненной части либо полного аннулирования бюджетного обязательства получателя бюджетных средств </w:t>
      </w:r>
      <w:r w:rsidR="00915AA8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осуществляет проверку представленной Заявки на внесение изменений в обязательство в соответствии с требованиями, установленными в пункте 2.12 настоящего Порядка.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Неисполненная часть бюджетного обязательства аннулируется без проведения проверки, установленной в пункте 2.15 настоящего Порядка.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ликвидации получателя бюджетных средств либо изменения типа государственного казенного учреждения аннулирование неисполненной части бюджетного обязательства осуществляется без представления получателем бюджетных средств (ликвидационной комиссией) изменения к документу-основанию.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8" w:name="Par267"/>
      <w:bookmarkEnd w:id="18"/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2.18. Неисполненная часть бюджетного обязательства по документам-основаниям на конец текущего финансового года подлежит перерегистрации и учету в очередном финансовом году. При этом если коды бюджетной классификации, по которым бюджетное обязательство было поставлено на учет в текущем финансовом году, в очередном финансовом году являются не действующими, то перерегистрация бюджетного обязательства осуществляется по новым кодам бюджетной классификации.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Получатель бюджетных средств обеспечивает перерегистрацию неисполненной части бюджетного обязательства на конец текущего финансового года до 1 марта очередного финансового года.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перерегистрации бюджетного обязательства получатель бюджетных средств представляет в </w:t>
      </w:r>
      <w:r w:rsidR="00915AA8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Заявку на перерегистрацию бюджетного обязательства (далее - Заявка на перерегистрацию обязательства), оформленную по форме согласно приложению </w:t>
      </w:r>
      <w:r w:rsidR="00986A7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 к настоящему Порядку.</w:t>
      </w:r>
    </w:p>
    <w:p w:rsidR="00E46A8B" w:rsidRPr="00200342" w:rsidRDefault="00915AA8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двух рабочих дней осуществляет проверку представленной Заявки на перерегистрацию обязательства в порядке, предусмотренном в пунктах 2.3 - 2.5.3 настоящего Порядка. Дополнительно проверяется соответствие учетного номера бюджетного обязательства, указанного в </w:t>
      </w:r>
      <w:hyperlink r:id="rId18" w:history="1">
        <w:r w:rsidR="00E46A8B"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Заявке</w:t>
        </w:r>
      </w:hyperlink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внесение изменений в обязательство, номеру, отраженному на соответствующем лицевом счете получателя бюджетных средств.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2.19. В случае отсутствия в Заявке на перерегистрацию обязательства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Сводном реестре, несоответствия формы представленной Заявки на перерегистрацию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обязательства утвержденной форме, при наличии в Заявке на перерегистрацию обязательства на бумажном носителе несоответствующих исправлений, </w:t>
      </w:r>
      <w:r w:rsidR="00107F2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не позднее двух рабочих дней после представления Заявки на перерегистрацию обязательства получателем бюджетных средств: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возвращает получателю бюджетных средств представленные на бумажном носителе Заявку на перерегистрацию обязательства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Заявки на перерегистрацию обязательства представлялись в электронной форме.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2.20. При положительном результате проверки в соответствии с требованиями, установленными пунктом 2.18 настоящего Порядка, </w:t>
      </w:r>
      <w:r w:rsidR="008768D4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 перерегистрацию бюджетного обязательства с отражением в Журнале действующих обязательств.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9" w:name="Par280"/>
      <w:bookmarkEnd w:id="19"/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2.21. Учет бюджетных обязательств в </w:t>
      </w:r>
      <w:r w:rsidR="00107F2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, содержащих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Сведения об обязательстве по документу-основанию, содержащему сведения, составляющие государственную тайну, направляются получателем бюджетных средств в </w:t>
      </w:r>
      <w:r w:rsidR="008768D4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со сроками, установленными настоящим Порядком для постановки на учет бюджетного обязательства, без представления документа-основания, на основании которого принято бюджетное обязательство.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0" w:name="Par283"/>
      <w:bookmarkEnd w:id="20"/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2.22. Учет </w:t>
      </w:r>
      <w:r w:rsidR="008768D4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бюджетных обязательств получателей бюджетных средств, переданных в установленном порядке на исполнение другому участнику бюджетного процесса (далее - переданное бюджетное обязательство), осуществляется в соответствии с настоящим Порядком с учетом следующих особенностей.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Сведениях об обязательстве указывается код по Сводному реестру получателя бюджетных средств, который передал свои полномочия. При этом указывается номер лицевого счета для учета операций по переданным полномочиям получателя бюджетных средств.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если переданное бюджетное обязательство (измененное переданное бюджетное обязательство) превышает неиспользованные доведенные бюджетные данные, то </w:t>
      </w:r>
      <w:r w:rsidR="008768D4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принимает на учет данное бюджетное обязательство и направляет Уведомление о превышении бюджетным обязательством свободных остатков: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до участника бюджетного процесса, которому получатель бюджетных средств передал свои полномочия;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до получателя бюджетных средств, который передал свои полномочия и его вышестоящего (главного) распорядителя бюджетных средств и регистрирует в установленном порядке в Журнале регистрации неисполненных документов.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1" w:name="Par288"/>
      <w:bookmarkEnd w:id="21"/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2.23. Передача учтенных </w:t>
      </w:r>
      <w:r w:rsidR="008768D4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бюджетных обязательств в связи с реорганизацией получателя бюджетных средств соответствующему получателю бюджетных средств осуществляется на основании Акта приемки-передачи принятых на учет бюджетных обязательств при реорганизации участников бюджетного процесса (далее - Акт приемки-передачи бюджетных обязательств), оформленного по форме согласно приложению </w:t>
      </w:r>
      <w:r w:rsidR="00986A7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 к настоящему Порядку.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Реорганизуемый получатель средств бюджета </w:t>
      </w:r>
      <w:r w:rsidR="008768D4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39313F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768D4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представляет подписанный участвующими в реорганизации получателями средств бюджета</w:t>
      </w:r>
      <w:r w:rsidR="008768D4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8768D4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Акт приемки-передачи бюджетных обязательств в </w:t>
      </w:r>
      <w:r w:rsidR="008768D4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отражения на соответствующих лицевых счетах реорганизуемому получателю бюджетных средств и получателю бюджетных средств, которому переданы функции реорганизуемого получателя бюджетных средств.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2.24. На основании Сведений об обязательстве, Заявок на внесение изменений в обязательство, Заявок на перерегистрацию обязательства, Актов приемки-передачи бюджетных обязательств, представленных получателями бюджетных средств и поставленных на учет, </w:t>
      </w:r>
      <w:r w:rsidR="008768D4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формирует Реестр проверенных и принятых на учет бюджетных обязательств по форме согласно приложению </w:t>
      </w:r>
      <w:r w:rsidR="00986A7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13 к настоящему Порядку.</w:t>
      </w:r>
    </w:p>
    <w:p w:rsidR="00E46A8B" w:rsidRPr="00200342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200342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III. Порядок учета бюджетных обязательств получателей</w:t>
      </w:r>
    </w:p>
    <w:p w:rsidR="00E46A8B" w:rsidRPr="00200342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бюджетных средств по исполнительным документам</w:t>
      </w:r>
    </w:p>
    <w:p w:rsidR="00E46A8B" w:rsidRPr="00200342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3.1. Сведения о бюджетном обязательстве, возникшем в соответствии с исполнительным документом получателя бюджетных средств - должника, формируются в соответствии с информацией об источнике образования задолженности и кодах бюджетной классификации Российской Федерации, по которым должны быть произведены расходы бюджета</w:t>
      </w:r>
      <w:r w:rsidR="00C5186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C5186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по исполнению исполнительного документа (далее - Информация).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 В случае, если в </w:t>
      </w:r>
      <w:r w:rsidR="00C5186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ранее было учтено бюджетное обязательство, по которому представлен исполнительный документ, то в Информации должна содержаться ссылка на учетный номер ранее учтенного бюджетного обязательства.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3.3. Основанием для внесения изменений в ранее поставленное на учет бюджетное обязательство по исполнительному документу является направление получателем бюджетных средств - должником Заявки на внесение изменений в обязательство, содержащее уточненную информацию о кодах бюджетной классификации, по которым должен быть исполнен исполнительный документ, или информацию о документе, подтверждающем исполнение исполнительного документа, документе об отсрочке, о рассрочке или об отложении исполнения судебных актов либо</w:t>
      </w:r>
      <w:r w:rsidR="0039313F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документе, отменяющем или приостанавливающем исполнение судебного акта, на основании которого выдан исполнительный документ, или ином документе с приложением копий предусмотренных настоящим пунктом документов в форме электронной копии документа на бумажном носителе, созданной посредством его сканирования.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3.4. В случае ликвидации получателя бюджетных средств либо изменения типа государственного казенного учреждения в ранее учтенное бюджетное обязательство, возникшее на основании исполнительного документа, вносятся изменения в части аннулирования неисполненного бюджетного обязательства.</w:t>
      </w:r>
    </w:p>
    <w:p w:rsidR="00E46A8B" w:rsidRPr="00200342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200342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IV. Представление информации о бюджетных обязательствах</w:t>
      </w:r>
    </w:p>
    <w:p w:rsidR="00E46A8B" w:rsidRPr="00200342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получателей бюджетных средств, учтенных</w:t>
      </w:r>
    </w:p>
    <w:p w:rsidR="00E46A8B" w:rsidRPr="00200342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Министерстве финансов Республики Башкортостан</w:t>
      </w:r>
    </w:p>
    <w:p w:rsidR="00E46A8B" w:rsidRPr="00200342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4.1. Ежемесячно и по запросу главного распорядителя (получателя) бюджетных средств </w:t>
      </w:r>
      <w:r w:rsidR="00180C35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предоставляет Справку об исполнении принятых на учет бюджетных обязательств (далее - Справка об исполнении обязательств), оформленную по форме согласно приложению </w:t>
      </w:r>
      <w:r w:rsidR="00986A7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 к настоящему Порядку учета.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Справка об исполнении обязательств формируется по состоянию на 1-е число каждого месяца и по состоянию на дату, указанную в запросе получателя бюджетных средств, нарастающим итогом с 1 января текущего финансового года и содержит информацию об исполнении бюджетных обязательств, поставленных на учет в </w:t>
      </w:r>
      <w:r w:rsidR="00180C35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основании Сведений об обязательстве.</w:t>
      </w:r>
    </w:p>
    <w:p w:rsidR="00E46A8B" w:rsidRPr="00200342" w:rsidRDefault="00180C35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4.2. Поселение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формирует Реестры принятых на учет бюджетных обязательств (далее - Реестр принятых на учет обязательств) по форме согласно приложению </w:t>
      </w:r>
      <w:r w:rsidR="00986A7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 к настоящему Порядку учета по главным распорядителям бюджетных средств с детализацией и группировкой показателей о принятых на учет бюджетных обязательств или в целом по бюджету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в разрезе кодов классификации расходов бюджетов с детализацией и группировкой необходимых показателей.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4.3. По запросу главного распорядителя (распорядителя</w:t>
      </w:r>
      <w:r w:rsidR="00180C35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бюджетных средств Поселение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предоставляет Реестр принятых на учет обязательств по находящимся в ведении главного распорядителя (распорядителя) бюджетных средств получателям бюджетных средств с детализацией и группировкой показателей о принятых на учет бюджетных обязательствах,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указанной в запросе.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4.4. Ежемесячно по состоянию на 1-е число каждого месяца и в сроки, установленные для представления бюджетной отчетности по исполнению бюджета </w:t>
      </w:r>
      <w:r w:rsidR="00C5186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C5186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Башкортостан, </w:t>
      </w:r>
      <w:r w:rsidR="00C5186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 Отчет об исполнении бюджетных обязательств по форме согласно приложению </w:t>
      </w:r>
      <w:r w:rsidR="00986A7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9 к настоящему Порядку учета, учтенных в </w:t>
      </w:r>
      <w:r w:rsidR="00C5186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4.5. По запросу в главного распорядителя (распорядителя) бюджетных средств </w:t>
      </w:r>
      <w:r w:rsidR="00C5186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представляет дополнение к Отчету об исполнении обязательств Сведения о принятых на учет переходящих с прошлого года бюджетных обязательствах (далее - Сведения о переходящих с прошлого года обязательствах), сформированные по форме согласно приложению </w:t>
      </w:r>
      <w:r w:rsidR="00986A7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 к настоящему Порядку.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4.5.1. </w:t>
      </w:r>
      <w:r w:rsidR="00C5186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запросу главного распорядителя (распорядителя) бюджетных средств обеспечивает представление Отчета об исполнении бюджетных обязательств, принятых в целях реализации РАИП или Терзаказа, по форме согласно приложению </w:t>
      </w:r>
      <w:r w:rsidR="00986A7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 к настоящему Порядку (далее - Отчет об исполнении обязательств по РАИП или Терзаказу).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Отчет об исполнении обязательств по РАИП или Терзаказу формируется по состоянию на 1-е число месяца, указанного в запросе, или на 1-е число месяца, в котором поступил запрос, нарастающим итогом с начала текущего финансового года.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4.6. Предоставление информации о бюджетных обязательствах, учтенных в </w:t>
      </w:r>
      <w:r w:rsidR="00C5186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, содержащей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4.7. По запросу главного распорядителя (получателя) бюджетных средств, представляемому в течение первых десяти рабочих дней текущего финансового года, </w:t>
      </w:r>
      <w:r w:rsidR="00C5186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формирует Справку о неисполненных в отчетном финансовом году бюджетных обязательствах по </w:t>
      </w:r>
      <w:r w:rsidR="00C5186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контрактам на поставку товаров, выполнение работ, оказание услуг (далее - Справка о неисполненных обязател</w:t>
      </w:r>
      <w:r w:rsidR="00C5186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ьствах по муниципальному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контракту) по форме согласно приложению </w:t>
      </w:r>
      <w:r w:rsidR="00986A7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 к настоящему Порядку и направляет ее данному главному распорядителю (получателю) бюджетных средств.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основании Справки о неисполненных обязательствах по </w:t>
      </w:r>
      <w:r w:rsidR="00C5186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контракту могут быть увеличены бюджетные ассигнования на оплату </w:t>
      </w:r>
      <w:r w:rsidR="00C5186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контрактов на поставку товаров, выполнение работ, оказание услуг.</w:t>
      </w:r>
    </w:p>
    <w:p w:rsidR="00E46A8B" w:rsidRPr="00200342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200342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V. Указания по заполнению документов,</w:t>
      </w:r>
    </w:p>
    <w:p w:rsidR="00E46A8B" w:rsidRPr="00200342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предусмотренных настоящим Порядком</w:t>
      </w:r>
    </w:p>
    <w:p w:rsidR="00E46A8B" w:rsidRPr="00200342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2" w:name="Par327"/>
      <w:bookmarkEnd w:id="22"/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5.1. При формировании документов, предусмотренных настоящим Порядком, следует учитывать следующие общие правила: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наименовании формы документа указывается номер (при наличии), присвоенный в порядке, установленном настоящим Порядком;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заголовочной части формы документов указывается дата формирования документа, оформленная словесно-цифровым способом (например, </w:t>
      </w:r>
      <w:r w:rsidR="00614A7E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15 июня 2008</w:t>
      </w:r>
      <w:r w:rsidR="00614A7E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с отражением в кодовой зоне даты в формате </w:t>
      </w:r>
      <w:r w:rsidR="00614A7E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день, месяц, год</w:t>
      </w:r>
      <w:r w:rsidR="00614A7E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(00.00.0000);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заголовочной части форм документов предусматривают отражение по соответствующим строкам:</w:t>
      </w:r>
    </w:p>
    <w:p w:rsidR="00E46A8B" w:rsidRPr="00200342" w:rsidRDefault="00614A7E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Получатель бюджетных средств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полного (сокращенного) наименования получателя бюджетных средств, соответствующего реестровой записи Сводного реестра, с отражением в кодовой зоне его кода по Сводному реестру и номера лицевого счета получателя бюджетных средств.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документ представляется участником бюджетного процесса, которому получатель бюджетных средств передал свои полномочия, то по данной строке отражается полное (сокращенное) наименование получателя бюджетных средств, который передал свои полномочия,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 отражением в кодовой зоне его кода по Сводному реестру, и номера лицевого счета для учета операций по переданным полномочиям получателя бюджетных средств;</w:t>
      </w:r>
    </w:p>
    <w:p w:rsidR="00E46A8B" w:rsidRPr="00200342" w:rsidRDefault="00614A7E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Главный распорядитель бюджетных средств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полного (сокращенного) наименования главного распорядителя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классификации;</w:t>
      </w:r>
    </w:p>
    <w:p w:rsidR="00E46A8B" w:rsidRPr="00200342" w:rsidRDefault="00614A7E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Главный распорядитель (распорядитель) бюджетных средств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полного (сокращенного) наименования главного распорядителя (распорядителя)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 и его кода по Сводному реестру;</w:t>
      </w:r>
    </w:p>
    <w:p w:rsidR="00E46A8B" w:rsidRPr="00200342" w:rsidRDefault="00614A7E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бюджета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 </w:t>
      </w:r>
      <w:r w:rsidR="00C5186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C5186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46A8B" w:rsidRPr="00200342" w:rsidRDefault="00614A7E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Финансовый орган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C5186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Администрация сельского поселения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39313F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5186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сельсовет муниципального района Давлекановский район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46A8B" w:rsidRPr="00200342" w:rsidRDefault="00614A7E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участника бюджетного процесса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соответствующего реестровой записи Сводного реестра полного (сокращенного) наименования главного распорядителя, распорядителя бюджетных средств или получателя бюджетных средств, либо полного наименования участника бюджетного процесса, которому получатель бюджетных средств передал свои полномочия.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содержательной (табличной) части формы документа показатели: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содержащие дату, отражаются в формате </w:t>
      </w:r>
      <w:r w:rsidR="00614A7E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день, месяц, год</w:t>
      </w:r>
      <w:r w:rsidR="00614A7E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(00.00.0000), например (20.08.2008);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содержащие сумму в рублях (в иностранной валюте), указывается в рублях (в иностранной валюте) с точностью до второго десятичного знака после запятой.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отсутствии данных для заполнения по соответствующей строке раздела (подраздела) графы документа: для суммовых значений показателей проставляется </w:t>
      </w:r>
      <w:r w:rsidR="00614A7E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ноль</w:t>
      </w:r>
      <w:r w:rsidR="00614A7E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(0); для текстовых, словесно-цифровых показателей графы не заполняются.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Незаполненные по причине отсутствия данных для заполнения разделы или подразделы документа при формировании документа на бумажном носителе не выводятся на печать, а при формировании и передаче документа в электронной форме опускаются.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Оформляющая часть документа должна содержать подписи лиц, ответственных за сведения, содержащиеся в документе.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 сформированный получателем бюджетных средств, участником бюджетного процесса, которому получатель бюджетных средств передал свои полномочия,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Документ, сформированный </w:t>
      </w:r>
      <w:r w:rsidR="00C51869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Если документ имеет более одной страницы, последующие страницы нумеруются с указанием: в правом верхнем углу - кода формы документа, номера, содержащегося в наименовании документа, а также даты, соответствующей дате, содержащейся в заголовочной части формы документа; в нижнем правом углу - номера страницы, и общего числа страниц документа.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3" w:name="Par350"/>
      <w:bookmarkEnd w:id="23"/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5.2. Сведения о принятом бюджетном обязательстве заполняются получателем бюджетных средств (участником бюджетного процесса, которому получатель бюджетных средств передал свои отдельные полномочия).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разделе 1 </w:t>
      </w:r>
      <w:r w:rsidR="00153FD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153FD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отражаются реквизиты документа-основания;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1 - вид документа-основания;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2 - номер документа-основания;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3 - дата заключения (принятия) документа-основания;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 графе 4 - дата начала действия документа-основания. Если документ-основание не содержит указаний на дату начала его действия, то в графе отражается дата подписания документа-основания;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5 - дата окончания действия документа-основания. Если в документе-основании указывается срок его действия, то в графе отражается расчетная дата окончания действия документа-основания. Если документ-основание не содержит указаний о дате окончания действия документа-основания или о сроке его действия, то графа 5 не заполняется;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6 - сумма по документу-основанию в валюте бюджетного обязательства;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7 - код валюты бюджетного обязательства по ОКВ;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8 - сумма по документу-основанию в валюте Российской Федерации, рассчитанная путем пересчета бюджетного обязательства по документу-основанию, принятому в иностранной валюте в рублевый эквивалент по курсу Центрального банка Российской Федерации, установленному для соответствующей иностранной валюты, на день составления Сведений об обязательстве;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9 - процент авансового платежа, установленного документом-основанием, исчисленного от общей суммы бюджетного обязательства. Если документом-основанием не установлен авансовый платеж в процентах от суммы обязательства графа 9 не заполняется;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графе 10 - сумма авансового платежа в валюте бюджетного обязательства, установленная документом-основанием. Если документом-основанием сумма авансового платежа не установлена, в графе 10 указывается значение </w:t>
      </w:r>
      <w:r w:rsidR="00153FD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ноль</w:t>
      </w:r>
      <w:r w:rsidR="00153FD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(0).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разделах 2 </w:t>
      </w:r>
      <w:r w:rsidR="00153FD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контрагента</w:t>
      </w:r>
      <w:r w:rsidR="00153FD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9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2.1</w:t>
        </w:r>
      </w:hyperlink>
      <w:r w:rsidR="00153FD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Дополнительные реквизиты для перечисления</w:t>
      </w:r>
      <w:r w:rsidR="00153FD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отражаются реквизиты контрагента в соответствии с документом-основанием: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1 - полное наименование юридического лица или фамилия, имя, отчество физического лица;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2 - идентификационный номер налогоплательщика (ИНН) контрагента. Если контрагент не является налогоплательщиком по законодательству Российской Федерации, графа 2 не заполняется;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3 - код причины постановки на учет в налоговом органе (КПП) контрагента (при наличии);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графах 4, 5, 6 юридический адрес (место регистрации):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контрагента - юридического лица, соответственно по графам: наименование страны регистрации; код страны, в соответствии с Общероссийским классификатором стран мира (ОКСМ); юридический адрес, содержащий индекс, наименование субъекта Российской Федерации, города (населенного пункта), улицы, номер дома, офиса (если имеется);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графы 7, 8 не заполняются;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графах 9 - 12 банковские реквизиты контрагента, соответственно: номер банковского счета, наименование банка, номер банковского идентификационного кода (БИК) и номер корреспондентского счета банка контрагента.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случае, когда бюджетное обязательство возникло из исполнительного документа, заполняется раздел 3 </w:t>
      </w:r>
      <w:r w:rsidR="00153FD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исполнительного документа</w:t>
      </w:r>
      <w:r w:rsidR="00153FD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, с отражением следующих показателей: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1 - номера исполнительного документа;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2 - даты выдачи исполнительного документа;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3 - наименования судебного органа, выдавшего исполнительный документ;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4 - суммы по исполнительному документу;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графах 5, </w:t>
      </w:r>
      <w:hyperlink r:id="rId20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6</w:t>
        </w:r>
      </w:hyperlink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соответственно номер, дата Уведомления о поступлении исполнительного документа.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случае, когда бюджетное обязательство возникло из заключенного получателем бюджетных средств государственного контракта, заполняется </w:t>
      </w:r>
      <w:hyperlink r:id="rId21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раздел 4</w:t>
        </w:r>
      </w:hyperlink>
      <w:r w:rsidR="00614A7E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Дополнительные реквизиты обязательства, сформированного на основе контракта</w:t>
      </w:r>
      <w:r w:rsidR="00614A7E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отражением следующих показателей: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графы 1 - </w:t>
      </w:r>
      <w:hyperlink r:id="rId22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5</w:t>
        </w:r>
      </w:hyperlink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заполняются;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6 - уникального номера реестровой записи, присвоенного уполномоченным на ведение реестра государственных контрактов органом (далее - уполномоченный орган).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Раздел 5 </w:t>
      </w:r>
      <w:r w:rsidR="00614A7E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Расшифровка обязательства</w:t>
      </w:r>
      <w:r w:rsidR="00614A7E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заполняется с отражением следующих показателей: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1 - порядкового номера записи по строке;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2 - кодов бюджетной классификации, по которым принимается бюджетное обязательство;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4 - наименования товаров, работ, услуг согласно документу-основанию по каждому коду бюджетной классификации, указанному в графе 3;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графах с 5 по 16 - помесячного графика исполнения в текущем финансовом году бюджетного обязательства в валюте обязательства по каждому виду средств, предусмотренному для его исполнения. При этом, если в месяце текущего финансового года не предусмотрено исполнение бюджетного обязательства, соответствующая указанному месяцу графа не заполняется;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17 - общей суммы бюджетного обязательства на текущий финансовый год в валюте обязательства по каждому виду средств.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18 по необходимости указывается информация, необходимая для исполнения бюджета, в том числе указывается аналитический код, идентифицирующий операцию, связанную с субсидиями (субвенциями), полученными из бюджета</w:t>
      </w:r>
      <w:r w:rsidR="00570660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791F36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570660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Башкортостан, являющихся источником финансового обеспечения расходов бюджета субъекта Российской Федерации (местного бюджета) в соответствии с кодами, установленными </w:t>
      </w:r>
      <w:r w:rsidR="00570660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Поселением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- код цели).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Отметка </w:t>
      </w:r>
      <w:r w:rsidR="00570660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принятии на учет бюджетного обязательства запол</w:t>
      </w:r>
      <w:r w:rsidR="00570660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няется ответственным работником Поселения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отражением учетного номера бюджетного обязательства, сформированного в соответствии с пунктом 2.8 настоящего Порядка учета и даты принятия бюджетного обязательства на учет в </w:t>
      </w:r>
      <w:r w:rsidR="00570660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графах 24, 25 указываются соответственно наименование и код объекта РАИП или Терзаказа.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5.3. Формирование Заявки на внесение изменений в обязательство осуществляется получателем бюджетных средств в порядке, установленном </w:t>
      </w:r>
      <w:hyperlink w:anchor="Par350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5.2</w:t>
        </w:r>
      </w:hyperlink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учета с учетом следующих особенностей.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наименование Заявки на внесение изменений в обязательство указывается порядковый номер документа, присвоенный в пределах текущего рабочего дня получателем бюджетных средств и учетный номер бюджетного обязательства.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заголовочной части документа указывается дата его составления.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частичном (в неисполненной части) либо полном аннулировании бюджетного обязательства в связи с завершением либо расторжением </w:t>
      </w:r>
      <w:r w:rsidR="00570660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контракта 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графе 6 раздела 4 </w:t>
      </w:r>
      <w:r w:rsidR="00153FD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Дополнительные реквизиты обязательства, сформированного на основе контракта</w:t>
      </w:r>
      <w:r w:rsidR="00153FD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указывается статус исполнения контракта: </w:t>
      </w:r>
      <w:r w:rsidR="00153FD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завершен (исполнен)</w:t>
      </w:r>
      <w:r w:rsidR="00153FD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либо </w:t>
      </w:r>
      <w:r w:rsidR="00153FD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аннулирован (расторгнут)</w:t>
      </w:r>
      <w:r w:rsidR="00153FD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, с отражением в графе 7 номера реестровой записи в реестре контрактов, присвоенного уполномоченным органом.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Если в бюджетном обязательстве меняются суммовые показатели, то в Заявке на внесение изменений в обязательство указываются новые суммовые показатели и заполняются все графы в соответствующих разделах документа.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Если изменяются только реквизиты бюджетного обязательства, документа-основания, исполнительного документа, без изменения суммовых показателей, то допускается заполнение только граф, в которых предусмотрено отражение изменяемых реквизитов. В этом случае графы с суммовыми значениями не заполняются.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Заявке на внесение изменений в обязательство заполняются все разделы, в которых произошло изменение реквизитов и показателей ранее принятого на учет бюджетного обязательства.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5.4. Формирование Заявки на перерегистрацию бюджетного обязательства осуществляется получателем бюджетных средств в порядке, установленном пунктом 5.2 настоящего Порядка учета с учетом следующих особенностей.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наименовании Заявки на перерегистрацию обязательства указывается учетный номер бюджетного обязательства, присвоенный при принятии на учет </w:t>
      </w:r>
      <w:r w:rsidR="00180C35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 Заявке на перерегистрацию обязательства заполняются все разделы, в которых произошло изменение реквизитов и показателей неисполненной части ранее принятого на учет бюджетного обязательства.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5.5. Акт приемки-передачи принятых на учет бюджетных обязательств при реорганизации участников бюджетного процесса формируется реорганизуемым получателем бюджетных средств и получателем бюджетных средств - принимающим обязательства следующим образом.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Заголовочная часть Акта приемки-передачи бюджетных обязательств оформляется: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строке </w:t>
      </w:r>
      <w:r w:rsidR="00614A7E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Участник бюджетного процесса, передающий обязательства</w:t>
      </w:r>
      <w:r w:rsidR="00614A7E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указывается наименование реорганизуемого получателя бюджетных средств, с отражением в кодовой зоне - его кода по Сводному реестру;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строке </w:t>
      </w:r>
      <w:r w:rsidR="00614A7E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Участник бюджетного процесса, принимающий обязательства</w:t>
      </w:r>
      <w:r w:rsidR="00614A7E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указывается наименование получателя бюджетных средств - принимающего обязательства, с отражением в кодовой зоне - его кода по Сводному реестру;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строке </w:t>
      </w:r>
      <w:r w:rsidR="00614A7E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Основание для передачи обязательств</w:t>
      </w:r>
      <w:r w:rsidR="00614A7E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указываются наименование, номер и дата документа, в соответствии с которым осуществляется реорганизация.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Раздел 1. </w:t>
      </w:r>
      <w:r w:rsidR="00153FD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153FD1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формируется по следующим показателям: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1 - учетный номер бюджетного обязательства передаваемого реорганизуемым получателем бюджетных средств;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графах 2, </w:t>
      </w:r>
      <w:hyperlink r:id="rId23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3</w:t>
        </w:r>
      </w:hyperlink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4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4</w:t>
        </w:r>
      </w:hyperlink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соответственно, вид, номер и дата оформления документа-основания бюджетного обязательства, передаваемого реорганизуемым получателем бюджетных средств;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графах 5, </w:t>
      </w:r>
      <w:hyperlink r:id="rId25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6</w:t>
        </w:r>
      </w:hyperlink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дата начала и дата окончания действия документа-основания;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7 - сумма бюджетного обязательства по документу-основанию.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Графа 7 раздела 1. </w:t>
      </w:r>
      <w:r w:rsidR="00614A7E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614A7E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является группирующей для показателей, отраженных в графе 4 раздела 2.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Раздел 2. </w:t>
      </w:r>
      <w:r w:rsidR="00614A7E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Бюджетные обязательства</w:t>
      </w:r>
      <w:r w:rsidR="00614A7E"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формируется по следующим показателям: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1 реорганизуемым получателем бюджетных средств указываются коды бюджетной классификации, в разрезе которых было им принято передаваемое бюджетное обязательство;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в графе 2 получателем бюджетных средств - принимающим обязательства указываются коды бюджетной классификации, в разрезе которых им принимается бюджетное обязательство;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графах 3, </w:t>
      </w:r>
      <w:hyperlink r:id="rId26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4</w:t>
        </w:r>
      </w:hyperlink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разрезе кодов бюджетной классификации и видов средств указываются соответственно суммы поставленных на учет и исполненных бюджетных обязательств текущего финансового года.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>Акт приемки-передачи бюджетных обязательств подписывается руководителями и главными бухгалтерами (уполномоченными руководителями лицами) реорганизуемого получателя бюджетных средств и получателя бюджетных средств - принимающего обязательства.</w:t>
      </w:r>
    </w:p>
    <w:p w:rsidR="00E46A8B" w:rsidRPr="00200342" w:rsidRDefault="00E46A8B" w:rsidP="0009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графах 10, </w:t>
      </w:r>
      <w:hyperlink r:id="rId27" w:history="1">
        <w:r w:rsidRPr="00200342">
          <w:rPr>
            <w:rFonts w:ascii="Times New Roman" w:hAnsi="Times New Roman" w:cs="Times New Roman"/>
            <w:color w:val="000000" w:themeColor="text1"/>
            <w:sz w:val="24"/>
            <w:szCs w:val="24"/>
          </w:rPr>
          <w:t>11</w:t>
        </w:r>
      </w:hyperlink>
      <w:r w:rsidRPr="00200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указываются соответственно наименование и код объекта РАИП или Терзаказа.</w:t>
      </w:r>
    </w:p>
    <w:p w:rsidR="00172023" w:rsidRPr="00200342" w:rsidRDefault="00172023" w:rsidP="00095B0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72023" w:rsidRPr="00200342" w:rsidSect="005530B2">
      <w:headerReference w:type="default" r:id="rId28"/>
      <w:pgSz w:w="11905" w:h="16838"/>
      <w:pgMar w:top="851" w:right="567" w:bottom="851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0D6" w:rsidRDefault="002B30D6" w:rsidP="005530B2">
      <w:pPr>
        <w:spacing w:after="0" w:line="240" w:lineRule="auto"/>
      </w:pPr>
      <w:r>
        <w:separator/>
      </w:r>
    </w:p>
  </w:endnote>
  <w:endnote w:type="continuationSeparator" w:id="0">
    <w:p w:rsidR="002B30D6" w:rsidRDefault="002B30D6" w:rsidP="00553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0D6" w:rsidRDefault="002B30D6" w:rsidP="005530B2">
      <w:pPr>
        <w:spacing w:after="0" w:line="240" w:lineRule="auto"/>
      </w:pPr>
      <w:r>
        <w:separator/>
      </w:r>
    </w:p>
  </w:footnote>
  <w:footnote w:type="continuationSeparator" w:id="0">
    <w:p w:rsidR="002B30D6" w:rsidRDefault="002B30D6" w:rsidP="00553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72432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51869" w:rsidRDefault="00C51869">
        <w:pPr>
          <w:pStyle w:val="a3"/>
          <w:jc w:val="center"/>
        </w:pPr>
      </w:p>
      <w:p w:rsidR="00C51869" w:rsidRPr="005530B2" w:rsidRDefault="00C51869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530B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530B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530B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F5C7E">
          <w:rPr>
            <w:rFonts w:ascii="Times New Roman" w:hAnsi="Times New Roman" w:cs="Times New Roman"/>
            <w:noProof/>
            <w:sz w:val="20"/>
            <w:szCs w:val="20"/>
          </w:rPr>
          <w:t>16</w:t>
        </w:r>
        <w:r w:rsidRPr="005530B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C51869" w:rsidRDefault="00C5186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6A8B"/>
    <w:rsid w:val="00036A62"/>
    <w:rsid w:val="00066EA9"/>
    <w:rsid w:val="00095B00"/>
    <w:rsid w:val="000E1F42"/>
    <w:rsid w:val="00107F21"/>
    <w:rsid w:val="00153FD1"/>
    <w:rsid w:val="00172023"/>
    <w:rsid w:val="00180C35"/>
    <w:rsid w:val="00200342"/>
    <w:rsid w:val="00224B59"/>
    <w:rsid w:val="00255AC7"/>
    <w:rsid w:val="002B30D6"/>
    <w:rsid w:val="002F5C7E"/>
    <w:rsid w:val="00371BCC"/>
    <w:rsid w:val="0039313F"/>
    <w:rsid w:val="003B1CB8"/>
    <w:rsid w:val="003F2264"/>
    <w:rsid w:val="00482AE7"/>
    <w:rsid w:val="00485973"/>
    <w:rsid w:val="005530B2"/>
    <w:rsid w:val="00570660"/>
    <w:rsid w:val="00614A7E"/>
    <w:rsid w:val="00791F36"/>
    <w:rsid w:val="00822C9B"/>
    <w:rsid w:val="008768D4"/>
    <w:rsid w:val="00915AA8"/>
    <w:rsid w:val="00986A71"/>
    <w:rsid w:val="00A91897"/>
    <w:rsid w:val="00C368E2"/>
    <w:rsid w:val="00C51869"/>
    <w:rsid w:val="00CC300A"/>
    <w:rsid w:val="00DD6BF7"/>
    <w:rsid w:val="00E035CC"/>
    <w:rsid w:val="00E05DF1"/>
    <w:rsid w:val="00E46A8B"/>
    <w:rsid w:val="00EA33DB"/>
    <w:rsid w:val="00EE6D60"/>
    <w:rsid w:val="00FF2D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01AAF"/>
  <w15:docId w15:val="{1D881C11-5300-453B-A5A1-8BD30F16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30B2"/>
  </w:style>
  <w:style w:type="paragraph" w:styleId="a5">
    <w:name w:val="footer"/>
    <w:basedOn w:val="a"/>
    <w:link w:val="a6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30B2"/>
  </w:style>
  <w:style w:type="paragraph" w:customStyle="1" w:styleId="ConsPlusTitle">
    <w:name w:val="ConsPlusTitle"/>
    <w:rsid w:val="00DD6B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DFF1F2A3241D66E81B5BAB9AE1909E01800D13A45F1AEA4B872719F5E33ECCD1E34D12AB1C5B5298A6E353k7rAE" TargetMode="External"/><Relationship Id="rId13" Type="http://schemas.openxmlformats.org/officeDocument/2006/relationships/hyperlink" Target="consultantplus://offline/ref=F3DFF1F2A3241D66E81B5BAB9AE1909E01800D13A45F1AEA4B872719F5E33ECCD1E34D12AB1C5B5298A5E657k7rBE" TargetMode="External"/><Relationship Id="rId18" Type="http://schemas.openxmlformats.org/officeDocument/2006/relationships/hyperlink" Target="consultantplus://offline/ref=F3DFF1F2A3241D66E81B5BAB9AE1909E01800D13A45F1AEA4B872719F5E33ECCD1E34D12AB1C5B5298A4E651k7r8E" TargetMode="External"/><Relationship Id="rId26" Type="http://schemas.openxmlformats.org/officeDocument/2006/relationships/hyperlink" Target="consultantplus://offline/ref=F3DFF1F2A3241D66E81B5BAB9AE1909E01800D13A45F1AEA4B872719F5E33ECCD1E34D12AB1C5B5298A6E253k7r9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F3DFF1F2A3241D66E81B5BAB9AE1909E01800D13A45F1AEA4B872719F5E33ECCD1E34D12AB1C5B5298A6E056k7rCE" TargetMode="External"/><Relationship Id="rId7" Type="http://schemas.openxmlformats.org/officeDocument/2006/relationships/hyperlink" Target="consultantplus://offline/ref=F3DFF1F2A3241D66E81B5BAB9AE1909E01800D13A45F1AEA4B872719F5E33ECCD1E34D12AB1C5B5298A4EB54k7rEE" TargetMode="External"/><Relationship Id="rId12" Type="http://schemas.openxmlformats.org/officeDocument/2006/relationships/hyperlink" Target="consultantplus://offline/ref=F3DFF1F2A3241D66E81B5BAB9AE1909E01800D13A45F1AEA4B872719F5E33ECCD1E34D12AB1C5B5298A6E05Ck7r1E" TargetMode="External"/><Relationship Id="rId17" Type="http://schemas.openxmlformats.org/officeDocument/2006/relationships/hyperlink" Target="consultantplus://offline/ref=F3DFF1F2A3241D66E81B5BAB9AE1909E01800D13A45F1AEA4B872719F5E33ECCD1E34D12AB1C5B5298A5E651k7rCE" TargetMode="External"/><Relationship Id="rId25" Type="http://schemas.openxmlformats.org/officeDocument/2006/relationships/hyperlink" Target="consultantplus://offline/ref=F3DFF1F2A3241D66E81B5BAB9AE1909E01800D13A45F1AEA4B872719F5E33ECCD1E34D12AB1C5B5298A6E256k7r1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3DFF1F2A3241D66E81B5BAB9AE1909E01800D13A45F1AEA4B872719F5E33ECCD1E34D12AB1C5B5298A5E657k7rCE" TargetMode="External"/><Relationship Id="rId20" Type="http://schemas.openxmlformats.org/officeDocument/2006/relationships/hyperlink" Target="consultantplus://offline/ref=F3DFF1F2A3241D66E81B5BAB9AE1909E01800D13A45F1AEA4B872719F5E33ECCD1E34D12AB1C5B5298A6E056k7rDE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1" Type="http://schemas.openxmlformats.org/officeDocument/2006/relationships/hyperlink" Target="consultantplus://offline/ref=F3DFF1F2A3241D66E81B5BAB9AE1909E01800D13A45F1AEA4B872719F5E33ECCD1E34D12AB1C5B5298A6E05Dk7rBE" TargetMode="External"/><Relationship Id="rId24" Type="http://schemas.openxmlformats.org/officeDocument/2006/relationships/hyperlink" Target="consultantplus://offline/ref=F3DFF1F2A3241D66E81B5BAB9AE1909E01800D13A45F1AEA4B872719F5E33ECCD1E34D12AB1C5B5298A6E256k7rFE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F3DFF1F2A3241D66E81B5BAB9AE1909E01800D13A45F1AEA4B872719F5E33ECCD1E34D12AB1C5B5298A5E657k7rBE" TargetMode="External"/><Relationship Id="rId23" Type="http://schemas.openxmlformats.org/officeDocument/2006/relationships/hyperlink" Target="consultantplus://offline/ref=F3DFF1F2A3241D66E81B5BAB9AE1909E01800D13A45F1AEA4B872719F5E33ECCD1E34D12AB1C5B5298A6E256k7rCE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F3DFF1F2A3241D66E81B5BAB9AE1909E01800D13A45F1AEA4B872719F5E33ECCD1E34D12AB1C5B5298A6E35Dk7rAE" TargetMode="External"/><Relationship Id="rId19" Type="http://schemas.openxmlformats.org/officeDocument/2006/relationships/hyperlink" Target="consultantplus://offline/ref=F3DFF1F2A3241D66E81B5BAB9AE1909E01800D13A45F1AEA4B872719F5E33ECCD1E34D12AB1C5B5298A6E35Ck7rCE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3DFF1F2A3241D66E81B5BAB9AE1909E01800D13A45F1AEA4B872719F5E33ECCD1E34D12AB1C5B5298A6E353k7rFE" TargetMode="External"/><Relationship Id="rId14" Type="http://schemas.openxmlformats.org/officeDocument/2006/relationships/hyperlink" Target="consultantplus://offline/ref=F3DFF1F2A3241D66E81B5BAB9AE1909E01800D13A45F1AEA4B872719F5E33ECCD1E34D12AB1C5B5298A5E657k7r8E" TargetMode="External"/><Relationship Id="rId22" Type="http://schemas.openxmlformats.org/officeDocument/2006/relationships/hyperlink" Target="consultantplus://offline/ref=F3DFF1F2A3241D66E81B5BAB9AE1909E01800D13A45F1AEA4B872719F5E33ECCD1E34D12AB1C5B5298A6E051k7rEE" TargetMode="External"/><Relationship Id="rId27" Type="http://schemas.openxmlformats.org/officeDocument/2006/relationships/hyperlink" Target="consultantplus://offline/ref=F3DFF1F2A3241D66E81B5BAB9AE1909E01800D13A45F1AEA4B872719F5E33ECCD1E34D12AB1C5B5298A6E253k7rEE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16</Pages>
  <Words>9072</Words>
  <Characters>51717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Мусин Данияр Фрунзевич</dc:creator>
  <cp:lastModifiedBy>Пользователь Windows</cp:lastModifiedBy>
  <cp:revision>19</cp:revision>
  <dcterms:created xsi:type="dcterms:W3CDTF">2018-08-10T04:43:00Z</dcterms:created>
  <dcterms:modified xsi:type="dcterms:W3CDTF">2019-09-12T11:54:00Z</dcterms:modified>
</cp:coreProperties>
</file>