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BF6" w:rsidRDefault="00A87BF6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A87BF6" w:rsidRPr="00E72022" w:rsidTr="00A020C3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A87BF6" w:rsidRPr="00E72022" w:rsidRDefault="00A87BF6" w:rsidP="00A020C3">
            <w:pPr>
              <w:spacing w:after="0" w:line="240" w:lineRule="auto"/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E72022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E72022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72022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E72022">
              <w:rPr>
                <w:rFonts w:ascii="Arial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хакими</w:t>
            </w:r>
            <w:proofErr w:type="spellEnd"/>
            <w:r w:rsidRPr="00E72022">
              <w:rPr>
                <w:rFonts w:ascii="Arial" w:hAnsi="Arial" w:cs="Arial"/>
                <w:sz w:val="24"/>
                <w:szCs w:val="24"/>
                <w:lang w:val="tt-RU" w:eastAsia="en-US"/>
              </w:rPr>
              <w:t>әте</w:t>
            </w:r>
          </w:p>
          <w:p w:rsidR="00A87BF6" w:rsidRPr="00E72022" w:rsidRDefault="00A87BF6" w:rsidP="00A020C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A87BF6" w:rsidRPr="00E72022" w:rsidRDefault="00A87BF6" w:rsidP="00A020C3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tt-RU" w:eastAsia="en-US"/>
              </w:rPr>
            </w:pPr>
          </w:p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E72022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E72022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E72022">
              <w:rPr>
                <w:rFonts w:ascii="Arial" w:hAnsi="Arial" w:cs="Arial"/>
                <w:sz w:val="14"/>
                <w:szCs w:val="24"/>
                <w:lang w:val="ba-RU" w:eastAsia="en-US"/>
              </w:rPr>
              <w:t>Ҡ</w:t>
            </w:r>
            <w:r w:rsidRPr="00E72022">
              <w:rPr>
                <w:rFonts w:ascii="Arial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E72022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E72022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27</w:t>
            </w:r>
          </w:p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20"/>
                <w:lang w:val="tt-RU" w:eastAsia="en-US"/>
              </w:rPr>
            </w:pPr>
            <w:r w:rsidRPr="00E72022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tt-R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0" b="0"/>
                  <wp:wrapSquare wrapText="bothSides"/>
                  <wp:docPr id="2" name="Рисунок 2" descr="Описание: 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</w:t>
            </w:r>
          </w:p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E72022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A87BF6" w:rsidRPr="00E72022" w:rsidRDefault="00A87BF6" w:rsidP="00A020C3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E72022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A87BF6" w:rsidRPr="00E72022" w:rsidRDefault="00A87BF6" w:rsidP="00A020C3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E72022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E72022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E72022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</w:t>
            </w:r>
          </w:p>
        </w:tc>
      </w:tr>
    </w:tbl>
    <w:p w:rsidR="00A87BF6" w:rsidRDefault="00A87BF6" w:rsidP="00A87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7BF6" w:rsidRPr="00E72022" w:rsidRDefault="00A87BF6" w:rsidP="00A87BF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72022">
        <w:rPr>
          <w:rFonts w:ascii="Times New Roman" w:hAnsi="Times New Roman"/>
          <w:b/>
          <w:sz w:val="28"/>
          <w:szCs w:val="28"/>
        </w:rPr>
        <w:t>ҠАРАР</w:t>
      </w:r>
      <w:r w:rsidRPr="00E72022">
        <w:rPr>
          <w:rFonts w:ascii="Arial New Bash" w:hAnsi="Arial New Bash"/>
          <w:b/>
          <w:sz w:val="28"/>
          <w:szCs w:val="28"/>
        </w:rPr>
        <w:tab/>
      </w:r>
      <w:r w:rsidRPr="00E72022">
        <w:rPr>
          <w:rFonts w:ascii="Arial New Bash" w:hAnsi="Arial New Bash"/>
          <w:b/>
          <w:sz w:val="28"/>
          <w:szCs w:val="28"/>
        </w:rPr>
        <w:tab/>
      </w:r>
      <w:r w:rsidRPr="00E72022">
        <w:rPr>
          <w:rFonts w:ascii="Arial New Bash" w:hAnsi="Arial New Bash"/>
          <w:sz w:val="28"/>
          <w:szCs w:val="28"/>
        </w:rPr>
        <w:tab/>
        <w:t xml:space="preserve">  </w:t>
      </w:r>
      <w:r w:rsidRPr="00E72022">
        <w:rPr>
          <w:rFonts w:ascii="Arial New Bash" w:hAnsi="Arial New Bash"/>
          <w:sz w:val="28"/>
          <w:szCs w:val="28"/>
        </w:rPr>
        <w:tab/>
        <w:t xml:space="preserve">     </w:t>
      </w:r>
      <w:r w:rsidRPr="00E72022">
        <w:rPr>
          <w:rFonts w:ascii="Times New Roman" w:hAnsi="Times New Roman"/>
          <w:b/>
          <w:sz w:val="28"/>
          <w:szCs w:val="28"/>
        </w:rPr>
        <w:t>№ 4</w:t>
      </w:r>
      <w:r w:rsidR="009B4FFC">
        <w:rPr>
          <w:rFonts w:ascii="Times New Roman" w:hAnsi="Times New Roman"/>
          <w:b/>
          <w:sz w:val="28"/>
          <w:szCs w:val="28"/>
        </w:rPr>
        <w:t>9</w:t>
      </w:r>
      <w:r w:rsidRPr="00E72022">
        <w:rPr>
          <w:rFonts w:ascii="Times New Roman" w:hAnsi="Times New Roman"/>
          <w:b/>
          <w:sz w:val="28"/>
          <w:szCs w:val="28"/>
        </w:rPr>
        <w:t xml:space="preserve"> </w:t>
      </w:r>
      <w:r w:rsidRPr="00E72022">
        <w:rPr>
          <w:rFonts w:ascii="Times New Roman" w:hAnsi="Times New Roman"/>
          <w:sz w:val="28"/>
          <w:szCs w:val="28"/>
        </w:rPr>
        <w:t xml:space="preserve">              </w:t>
      </w:r>
      <w:r w:rsidRPr="00E72022">
        <w:rPr>
          <w:rFonts w:ascii="Times New Roman" w:hAnsi="Times New Roman"/>
          <w:b/>
          <w:sz w:val="28"/>
          <w:szCs w:val="28"/>
        </w:rPr>
        <w:t>ПОСТАНОВЛЕНИЕ</w:t>
      </w:r>
    </w:p>
    <w:p w:rsidR="00A87BF6" w:rsidRPr="00E72022" w:rsidRDefault="00A87BF6" w:rsidP="00A87BF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E7202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01</w:t>
      </w:r>
      <w:r w:rsidRPr="00E72022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октябрь</w:t>
      </w:r>
      <w:r w:rsidRPr="00E72022">
        <w:rPr>
          <w:rFonts w:ascii="Times New Roman" w:hAnsi="Times New Roman"/>
          <w:sz w:val="28"/>
          <w:szCs w:val="28"/>
        </w:rPr>
        <w:t xml:space="preserve"> 2025 й.</w:t>
      </w:r>
      <w:r w:rsidRPr="00E72022">
        <w:rPr>
          <w:rFonts w:ascii="Times New Roman" w:hAnsi="Times New Roman"/>
          <w:sz w:val="28"/>
          <w:szCs w:val="28"/>
        </w:rPr>
        <w:tab/>
      </w:r>
      <w:r w:rsidRPr="00E72022">
        <w:rPr>
          <w:rFonts w:ascii="Times New Roman" w:hAnsi="Times New Roman"/>
          <w:sz w:val="28"/>
          <w:szCs w:val="28"/>
        </w:rPr>
        <w:tab/>
        <w:t xml:space="preserve">        </w:t>
      </w:r>
      <w:r w:rsidRPr="00E72022">
        <w:rPr>
          <w:rFonts w:ascii="Times New Roman" w:hAnsi="Times New Roman"/>
          <w:sz w:val="28"/>
          <w:szCs w:val="28"/>
        </w:rPr>
        <w:tab/>
        <w:t xml:space="preserve">                                   «</w:t>
      </w:r>
      <w:r>
        <w:rPr>
          <w:rFonts w:ascii="Times New Roman" w:hAnsi="Times New Roman"/>
          <w:sz w:val="28"/>
          <w:szCs w:val="28"/>
        </w:rPr>
        <w:t>01</w:t>
      </w:r>
      <w:r w:rsidRPr="00E72022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октября</w:t>
      </w:r>
      <w:r w:rsidRPr="00E72022">
        <w:rPr>
          <w:rFonts w:ascii="Times New Roman" w:hAnsi="Times New Roman"/>
          <w:sz w:val="28"/>
          <w:szCs w:val="28"/>
        </w:rPr>
        <w:t xml:space="preserve"> 2025  г.</w:t>
      </w:r>
    </w:p>
    <w:p w:rsidR="00BD45FB" w:rsidRDefault="00BD45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D45FB" w:rsidRDefault="0017322F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изменений и дополнения в Порядок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правонарушений»</w:t>
      </w:r>
    </w:p>
    <w:p w:rsidR="00BD45FB" w:rsidRDefault="00BD45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D45FB" w:rsidRDefault="001732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ст. 48 Федерального закона от 06.10.2003 № 131-ФЗ «Об общих принципах организации местного самоуправления в Р</w:t>
      </w:r>
      <w:r w:rsidR="00481338">
        <w:rPr>
          <w:rFonts w:ascii="Times New Roman" w:hAnsi="Times New Roman"/>
          <w:sz w:val="28"/>
          <w:szCs w:val="28"/>
        </w:rPr>
        <w:t xml:space="preserve">оссийской </w:t>
      </w:r>
      <w:r>
        <w:rPr>
          <w:rFonts w:ascii="Times New Roman" w:hAnsi="Times New Roman"/>
          <w:sz w:val="28"/>
          <w:szCs w:val="28"/>
        </w:rPr>
        <w:t>Ф</w:t>
      </w:r>
      <w:r w:rsidR="00481338">
        <w:rPr>
          <w:rFonts w:ascii="Times New Roman" w:hAnsi="Times New Roman"/>
          <w:sz w:val="28"/>
          <w:szCs w:val="28"/>
        </w:rPr>
        <w:t>едерации</w:t>
      </w:r>
      <w:r>
        <w:rPr>
          <w:rFonts w:ascii="Times New Roman" w:hAnsi="Times New Roman"/>
          <w:sz w:val="28"/>
          <w:szCs w:val="28"/>
        </w:rPr>
        <w:t>»,</w:t>
      </w:r>
    </w:p>
    <w:p w:rsidR="00BD45FB" w:rsidRDefault="0017322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BD45FB" w:rsidRDefault="001732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изменения и дополнения в Порядок уведомления  представителя нанимателя (работодателя) о фактах обращения в целях склонения муниципального служащего к совершению коррупционных правонарушений</w:t>
      </w:r>
      <w:r>
        <w:rPr>
          <w:rFonts w:ascii="Times New Roman" w:hAnsi="Times New Roman"/>
          <w:bCs/>
          <w:kern w:val="2"/>
          <w:sz w:val="28"/>
          <w:szCs w:val="28"/>
        </w:rPr>
        <w:t>,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</w:rPr>
        <w:t>утверждённое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</w:rPr>
        <w:t xml:space="preserve"> постановлением администрации сельском поселении </w:t>
      </w:r>
      <w:r w:rsidR="00A87BF6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481338">
        <w:rPr>
          <w:rFonts w:ascii="Times New Roman" w:hAnsi="Times New Roman"/>
          <w:bCs/>
          <w:color w:val="000000"/>
          <w:sz w:val="28"/>
          <w:szCs w:val="28"/>
        </w:rPr>
        <w:t>30.07.2012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481338">
        <w:rPr>
          <w:rFonts w:ascii="Times New Roman" w:hAnsi="Times New Roman"/>
          <w:bCs/>
          <w:color w:val="000000"/>
          <w:sz w:val="28"/>
          <w:szCs w:val="28"/>
        </w:rPr>
        <w:t>23</w:t>
      </w:r>
      <w:r>
        <w:rPr>
          <w:rFonts w:ascii="Times New Roman" w:hAnsi="Times New Roman"/>
          <w:color w:val="000000"/>
          <w:sz w:val="28"/>
          <w:szCs w:val="28"/>
        </w:rPr>
        <w:t>, (далее – Порядок) следующие изменения:</w:t>
      </w:r>
    </w:p>
    <w:p w:rsidR="00BD45FB" w:rsidRDefault="0017322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1.1. пункт 4 Порядка исключить.</w:t>
      </w:r>
    </w:p>
    <w:p w:rsidR="00BD45FB" w:rsidRDefault="0017322F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1.2. Дополнить Порядок пунктами 5-9 в следующей редакции:</w:t>
      </w:r>
    </w:p>
    <w:p w:rsidR="00BD45FB" w:rsidRDefault="0017322F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Организация проверки сведений о фактах обращения                                                        к муниципальному служащему каких-либо лиц в целях склонения его                                к совершению коррупционных правонарушений или о ставших известными фактах обращения к иным муниципальным служащим каких-либо лиц в целях склонения их к совершению коррупционных правонарушений (далее – проверка), осуществляется уполномоченным должностным лицом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сельского поселения </w:t>
      </w:r>
      <w:r w:rsidR="00A87BF6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(далее – должностное лицо),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том числе путем проведения с гражданами и должностными лицами бесед с их согласия.</w:t>
      </w:r>
    </w:p>
    <w:p w:rsidR="00BD45FB" w:rsidRDefault="0017322F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 в течение десяти рабочих дней со дня регистрации уведомления в пределах своей компетенции осуществляет:</w:t>
      </w:r>
    </w:p>
    <w:p w:rsidR="00BD45FB" w:rsidRDefault="0017322F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проверку путем проведения бесед с муниципальным служащим – заявителем и очевидцами произошедшего;</w:t>
      </w:r>
    </w:p>
    <w:p w:rsidR="00BD45FB" w:rsidRDefault="0017322F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 подготовку и направление главе поселения материалов проверки.</w:t>
      </w:r>
    </w:p>
    <w:p w:rsidR="00BD45FB" w:rsidRDefault="0017322F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BD45FB" w:rsidRDefault="0017322F">
      <w:pPr>
        <w:spacing w:after="0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7. По результатам рассмотрения уведомлений принимается одно из следующих решений:</w:t>
      </w:r>
    </w:p>
    <w:p w:rsidR="00BD45FB" w:rsidRDefault="0017322F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а) об отсутствии оснований для применения к муниципальному служащему мер юридической ответственности;</w:t>
      </w:r>
    </w:p>
    <w:p w:rsidR="00BD45FB" w:rsidRDefault="0017322F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б) о применении к муниципальному служащему мер юридической ответственности;</w:t>
      </w:r>
    </w:p>
    <w:p w:rsidR="00BD45FB" w:rsidRDefault="0017322F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:rsidR="00BD45FB" w:rsidRDefault="0017322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случае применения к муниципальному служащему указанных мер,  распоряжение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сельском поселении </w:t>
      </w:r>
      <w:r w:rsidR="00A87BF6">
        <w:rPr>
          <w:rFonts w:ascii="Times New Roman" w:hAnsi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с соответствующими материалами направляется главой поселения на рассмотрение комиссии по соблюдению требований к служебному поведению муниципальных служащих и урегулированию конфликта интересов на муниципальной службе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администрации сельском поселении </w:t>
      </w:r>
      <w:r w:rsidR="00A87BF6">
        <w:rPr>
          <w:rFonts w:ascii="Times New Roman" w:hAnsi="Times New Roman"/>
          <w:sz w:val="28"/>
          <w:szCs w:val="28"/>
        </w:rPr>
        <w:t xml:space="preserve">Бик-Кармалинский </w:t>
      </w:r>
      <w:r>
        <w:rPr>
          <w:rFonts w:ascii="Times New Roman" w:hAnsi="Times New Roman"/>
          <w:bCs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BD45FB" w:rsidRDefault="0017322F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По окончании проверки уведомление с приложением материалов проверки представляется главе поселения для принятия решения о направлении информации в правоохранительные органы.</w:t>
      </w:r>
    </w:p>
    <w:p w:rsidR="00BD45FB" w:rsidRDefault="0017322F">
      <w:pPr>
        <w:pStyle w:val="ConsPlusNormal0"/>
        <w:tabs>
          <w:tab w:val="left" w:pos="709"/>
          <w:tab w:val="right" w:pos="963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поселения в течение трех рабочих дней со д</w:t>
      </w:r>
      <w:r w:rsidR="00A87BF6">
        <w:rPr>
          <w:rFonts w:ascii="Times New Roman" w:hAnsi="Times New Roman" w:cs="Times New Roman"/>
          <w:sz w:val="28"/>
          <w:szCs w:val="28"/>
        </w:rPr>
        <w:t xml:space="preserve">ня получения им уведомления </w:t>
      </w:r>
      <w:r>
        <w:rPr>
          <w:rFonts w:ascii="Times New Roman" w:hAnsi="Times New Roman" w:cs="Times New Roman"/>
          <w:sz w:val="28"/>
          <w:szCs w:val="28"/>
        </w:rPr>
        <w:t xml:space="preserve">и материалов проверки принимает решение </w:t>
      </w:r>
      <w:r w:rsidR="00A87BF6">
        <w:rPr>
          <w:rFonts w:ascii="Times New Roman" w:hAnsi="Times New Roman" w:cs="Times New Roman"/>
          <w:sz w:val="28"/>
          <w:szCs w:val="28"/>
        </w:rPr>
        <w:t xml:space="preserve">о направлении уведомления </w:t>
      </w:r>
      <w:r>
        <w:rPr>
          <w:rFonts w:ascii="Times New Roman" w:hAnsi="Times New Roman" w:cs="Times New Roman"/>
          <w:sz w:val="28"/>
          <w:szCs w:val="28"/>
        </w:rPr>
        <w:t>в органы прокуратуры или другие государственные органы.</w:t>
      </w:r>
    </w:p>
    <w:p w:rsidR="00BD45FB" w:rsidRDefault="0017322F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9. 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частью 4 статьи 9 Федерального закона № 273-ФЗ муниципальный служащий, уведомивший представителя нанимателя (работодателя), органы прокуратуры или другие государственные органы                          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доходах</w:t>
      </w:r>
      <w:proofErr w:type="gramEnd"/>
      <w:r>
        <w:rPr>
          <w:rFonts w:ascii="Times New Roman" w:hAnsi="Times New Roman" w:cs="Times New Roman"/>
          <w:sz w:val="28"/>
          <w:szCs w:val="28"/>
        </w:rPr>
        <w:t>, об имуществе и обязательствах имущественного характера, находится под защитой государства в соответствии с законодательством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BD45FB" w:rsidRDefault="001732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Постановление подлежит обнародованию в порядке, установленном действующим законодательством.</w:t>
      </w:r>
    </w:p>
    <w:p w:rsidR="00BD45FB" w:rsidRDefault="001732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BD45FB" w:rsidRDefault="00BD45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45FB" w:rsidRDefault="00BD45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45FB" w:rsidRDefault="00481338" w:rsidP="0048133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sectPr w:rsidR="00BD45FB">
      <w:pgSz w:w="11906" w:h="16838"/>
      <w:pgMar w:top="851" w:right="566" w:bottom="71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5FB"/>
    <w:rsid w:val="0017322F"/>
    <w:rsid w:val="00203A95"/>
    <w:rsid w:val="00481338"/>
    <w:rsid w:val="009B4FFC"/>
    <w:rsid w:val="00A87BF6"/>
    <w:rsid w:val="00BD45FB"/>
    <w:rsid w:val="00E4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qFormat/>
    <w:rsid w:val="008D0A69"/>
    <w:rPr>
      <w:rFonts w:cs="Times New Roman"/>
    </w:rPr>
  </w:style>
  <w:style w:type="character" w:customStyle="1" w:styleId="blk6">
    <w:name w:val="blk6"/>
    <w:uiPriority w:val="99"/>
    <w:qFormat/>
    <w:rsid w:val="00C83739"/>
    <w:rPr>
      <w:rFonts w:cs="Times New Roman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02D14"/>
  </w:style>
  <w:style w:type="character" w:customStyle="1" w:styleId="a6">
    <w:name w:val="Нижний колонтитул Знак"/>
    <w:basedOn w:val="a0"/>
    <w:link w:val="a7"/>
    <w:uiPriority w:val="99"/>
    <w:qFormat/>
    <w:rsid w:val="00102D14"/>
  </w:style>
  <w:style w:type="character" w:customStyle="1" w:styleId="a8">
    <w:name w:val="Текст выноски Знак"/>
    <w:link w:val="a9"/>
    <w:uiPriority w:val="99"/>
    <w:semiHidden/>
    <w:qFormat/>
    <w:rsid w:val="00B3029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E979EB"/>
    <w:rPr>
      <w:rFonts w:ascii="Arial" w:hAnsi="Arial" w:cs="Arial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0">
    <w:name w:val="ConsPlusNormal"/>
    <w:link w:val="ConsPlusNormal"/>
    <w:qFormat/>
    <w:rsid w:val="00DB7C78"/>
    <w:pPr>
      <w:widowControl w:val="0"/>
    </w:pPr>
    <w:rPr>
      <w:rFonts w:ascii="Arial" w:hAnsi="Arial" w:cs="Arial"/>
    </w:rPr>
  </w:style>
  <w:style w:type="paragraph" w:customStyle="1" w:styleId="af">
    <w:name w:val="Знак"/>
    <w:basedOn w:val="a"/>
    <w:qFormat/>
    <w:rsid w:val="00A5758C"/>
    <w:pPr>
      <w:widowControl w:val="0"/>
      <w:tabs>
        <w:tab w:val="left" w:pos="1315"/>
      </w:tabs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customStyle="1" w:styleId="af0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17322F"/>
    <w:pPr>
      <w:widowControl w:val="0"/>
      <w:suppressAutoHyphens w:val="0"/>
      <w:autoSpaceDE w:val="0"/>
      <w:autoSpaceDN w:val="0"/>
    </w:pPr>
    <w:rPr>
      <w:rFonts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4946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dc:description/>
  <cp:lastModifiedBy>user</cp:lastModifiedBy>
  <cp:revision>11</cp:revision>
  <cp:lastPrinted>2025-10-02T09:49:00Z</cp:lastPrinted>
  <dcterms:created xsi:type="dcterms:W3CDTF">2025-08-11T11:27:00Z</dcterms:created>
  <dcterms:modified xsi:type="dcterms:W3CDTF">2025-11-05T09:49:00Z</dcterms:modified>
  <dc:language>ru-RU</dc:language>
</cp:coreProperties>
</file>