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7DC" w:rsidRPr="005C57DC" w:rsidRDefault="005C57DC" w:rsidP="005C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0"/>
          <w:lang w:eastAsia="ru-RU"/>
        </w:rPr>
      </w:pPr>
      <w:r w:rsidRPr="005C57DC">
        <w:rPr>
          <w:rFonts w:ascii="Times New Roman" w:eastAsia="Times New Roman" w:hAnsi="Times New Roman" w:cs="Times New Roman"/>
          <w:b/>
          <w:color w:val="333333"/>
          <w:sz w:val="28"/>
          <w:szCs w:val="20"/>
          <w:lang w:eastAsia="ru-RU"/>
        </w:rPr>
        <w:t>Жительнице г. Давлеканово предстоит отбыть лишение свободы за неуплату алиментов на содержание ребенка</w:t>
      </w:r>
    </w:p>
    <w:p w:rsidR="005C57DC" w:rsidRPr="005C57DC" w:rsidRDefault="005C57DC" w:rsidP="005C57DC">
      <w:pPr>
        <w:spacing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</w:p>
    <w:p w:rsidR="005C57DC" w:rsidRPr="005C57DC" w:rsidRDefault="005C57DC" w:rsidP="005C57DC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5C57DC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Давлекановский районный суд вынес приговор по уголовному делу в отношении 54-летней местной жительницы.</w:t>
      </w:r>
    </w:p>
    <w:p w:rsidR="005C57DC" w:rsidRPr="005C57DC" w:rsidRDefault="005C57DC" w:rsidP="005C57DC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5C57DC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Она признана виновной по ч. 1 ст. 157 (неуплата средств на содержание несовершеннолетнего ребенка).</w:t>
      </w:r>
    </w:p>
    <w:p w:rsidR="005C57DC" w:rsidRPr="005C57DC" w:rsidRDefault="005C57DC" w:rsidP="005C57DC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5C57DC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В суде установлено, что решением судов на женщину возложена обязанность </w:t>
      </w:r>
      <w:proofErr w:type="gramStart"/>
      <w:r w:rsidRPr="005C57DC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выплачивать</w:t>
      </w:r>
      <w:proofErr w:type="gramEnd"/>
      <w:r w:rsidRPr="005C57DC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 алименты на содержание несовершеннолетней дочери, которую она не исполняет, денежные средства не перечисляла, какое-либо участие в ее воспитании не принимает.</w:t>
      </w:r>
    </w:p>
    <w:p w:rsidR="005C57DC" w:rsidRPr="005C57DC" w:rsidRDefault="005C57DC" w:rsidP="005C57DC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5C57DC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официальному трудоустройству она не предпринимала.</w:t>
      </w:r>
    </w:p>
    <w:p w:rsidR="005C57DC" w:rsidRPr="005C57DC" w:rsidRDefault="005C57DC" w:rsidP="005C57DC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5C57DC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Общая сумма задолженности составляет более 1,3 </w:t>
      </w:r>
      <w:proofErr w:type="gramStart"/>
      <w:r w:rsidRPr="005C57DC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млн</w:t>
      </w:r>
      <w:proofErr w:type="gramEnd"/>
      <w:r w:rsidRPr="005C57DC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 рублей.</w:t>
      </w:r>
    </w:p>
    <w:p w:rsidR="005C57DC" w:rsidRPr="005C57DC" w:rsidRDefault="005C57DC" w:rsidP="005C57DC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5C57DC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Подсудимая признала вину в совершении преступления, ранее судима за аналогичное преступление.</w:t>
      </w:r>
    </w:p>
    <w:p w:rsidR="005C57DC" w:rsidRPr="005C57DC" w:rsidRDefault="005C57DC" w:rsidP="005C57DC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5C57DC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Суд назначил ей наказание в виде 7 месяцев лишения свободы с отбыванием в колонии-поселении.</w:t>
      </w:r>
    </w:p>
    <w:p w:rsidR="005C57DC" w:rsidRPr="005C57DC" w:rsidRDefault="005C57DC" w:rsidP="005C57D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5C57DC" w:rsidRPr="005C57DC" w:rsidRDefault="005C57DC" w:rsidP="005C57D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5C57DC" w:rsidRPr="005C57DC" w:rsidRDefault="005C57DC" w:rsidP="005C57D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5C57DC" w:rsidRPr="005C57DC" w:rsidRDefault="005C57DC" w:rsidP="005C57D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5C57DC" w:rsidRPr="005C57DC" w:rsidRDefault="005C57DC" w:rsidP="005C57D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5C57DC" w:rsidRPr="005C57DC" w:rsidRDefault="005C57DC" w:rsidP="005C57D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5C57DC" w:rsidRPr="005C57DC" w:rsidRDefault="005C57DC" w:rsidP="005C57D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5C57DC" w:rsidRPr="005C57DC" w:rsidRDefault="005C57DC" w:rsidP="005C57D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5C57DC" w:rsidRPr="005C57DC" w:rsidRDefault="005C57DC" w:rsidP="005C57D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5C57DC" w:rsidRPr="005C57DC" w:rsidRDefault="005C57DC" w:rsidP="005C57DC">
      <w:pPr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p w:rsidR="00877A48" w:rsidRDefault="00877A48">
      <w:bookmarkStart w:id="0" w:name="_GoBack"/>
      <w:bookmarkEnd w:id="0"/>
    </w:p>
    <w:sectPr w:rsidR="00877A48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974"/>
    <w:rsid w:val="005C57DC"/>
    <w:rsid w:val="00602974"/>
    <w:rsid w:val="00877A48"/>
    <w:rsid w:val="00E2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2026-03-30T11:13:00Z</dcterms:created>
  <dcterms:modified xsi:type="dcterms:W3CDTF">2026-03-30T11:13:00Z</dcterms:modified>
</cp:coreProperties>
</file>