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4058" w:rsidRDefault="004A4058" w:rsidP="004A4058">
      <w:pPr>
        <w:spacing w:after="0" w:line="240" w:lineRule="auto"/>
        <w:ind w:firstLine="709"/>
        <w:jc w:val="center"/>
        <w:rPr>
          <w:rFonts w:ascii="Times New Roman" w:hAnsi="Times New Roman"/>
          <w:sz w:val="28"/>
          <w:szCs w:val="28"/>
        </w:rPr>
      </w:pPr>
      <w:r>
        <w:rPr>
          <w:rFonts w:ascii="Times New Roman" w:hAnsi="Times New Roman"/>
          <w:sz w:val="28"/>
          <w:szCs w:val="28"/>
        </w:rPr>
        <w:t xml:space="preserve">Администрация сельского поселения </w:t>
      </w:r>
      <w:proofErr w:type="spellStart"/>
      <w:r>
        <w:rPr>
          <w:rFonts w:ascii="Times New Roman" w:hAnsi="Times New Roman"/>
          <w:sz w:val="28"/>
          <w:szCs w:val="28"/>
        </w:rPr>
        <w:t>Микяшевский</w:t>
      </w:r>
      <w:proofErr w:type="spellEnd"/>
      <w:r>
        <w:rPr>
          <w:rFonts w:ascii="Times New Roman" w:hAnsi="Times New Roman"/>
          <w:sz w:val="28"/>
          <w:szCs w:val="28"/>
        </w:rPr>
        <w:t xml:space="preserve"> сельсовет </w:t>
      </w:r>
    </w:p>
    <w:p w:rsidR="004A4058" w:rsidRDefault="004A4058" w:rsidP="004A4058">
      <w:pPr>
        <w:spacing w:after="0" w:line="240" w:lineRule="auto"/>
        <w:ind w:firstLine="709"/>
        <w:jc w:val="center"/>
        <w:rPr>
          <w:rFonts w:ascii="Times New Roman" w:hAnsi="Times New Roman"/>
          <w:sz w:val="28"/>
          <w:szCs w:val="28"/>
        </w:rPr>
      </w:pPr>
      <w:r>
        <w:rPr>
          <w:rFonts w:ascii="Times New Roman" w:hAnsi="Times New Roman"/>
          <w:sz w:val="28"/>
          <w:szCs w:val="28"/>
        </w:rPr>
        <w:t xml:space="preserve">муниципального района </w:t>
      </w:r>
      <w:proofErr w:type="spellStart"/>
      <w:r>
        <w:rPr>
          <w:rFonts w:ascii="Times New Roman" w:hAnsi="Times New Roman"/>
          <w:sz w:val="28"/>
          <w:szCs w:val="28"/>
        </w:rPr>
        <w:t>Давлекановский</w:t>
      </w:r>
      <w:proofErr w:type="spellEnd"/>
      <w:r>
        <w:rPr>
          <w:rFonts w:ascii="Times New Roman" w:hAnsi="Times New Roman"/>
          <w:sz w:val="28"/>
          <w:szCs w:val="28"/>
        </w:rPr>
        <w:t xml:space="preserve"> район</w:t>
      </w:r>
    </w:p>
    <w:p w:rsidR="004A4058" w:rsidRDefault="004A4058" w:rsidP="004A4058">
      <w:pPr>
        <w:spacing w:after="0" w:line="240" w:lineRule="auto"/>
        <w:ind w:firstLine="709"/>
        <w:jc w:val="center"/>
        <w:rPr>
          <w:rFonts w:ascii="Times New Roman" w:hAnsi="Times New Roman"/>
          <w:sz w:val="28"/>
          <w:szCs w:val="28"/>
        </w:rPr>
      </w:pPr>
      <w:r>
        <w:rPr>
          <w:rFonts w:ascii="Times New Roman" w:hAnsi="Times New Roman"/>
          <w:sz w:val="28"/>
          <w:szCs w:val="28"/>
        </w:rPr>
        <w:t>Республики Башкортостан</w:t>
      </w:r>
    </w:p>
    <w:p w:rsidR="004A4058" w:rsidRDefault="004A4058" w:rsidP="004A4058">
      <w:pPr>
        <w:spacing w:after="0" w:line="240" w:lineRule="auto"/>
        <w:ind w:firstLine="709"/>
        <w:rPr>
          <w:rFonts w:ascii="Times New Roman" w:hAnsi="Times New Roman"/>
          <w:sz w:val="28"/>
          <w:szCs w:val="28"/>
        </w:rPr>
      </w:pPr>
    </w:p>
    <w:p w:rsidR="00E04AC8" w:rsidRDefault="00E04AC8" w:rsidP="004A4058">
      <w:pPr>
        <w:spacing w:after="0" w:line="240" w:lineRule="auto"/>
        <w:ind w:firstLine="709"/>
        <w:jc w:val="center"/>
        <w:rPr>
          <w:rFonts w:ascii="Times New Roman" w:hAnsi="Times New Roman"/>
          <w:b/>
          <w:sz w:val="28"/>
          <w:szCs w:val="28"/>
        </w:rPr>
      </w:pPr>
      <w:r>
        <w:rPr>
          <w:rFonts w:ascii="Times New Roman" w:hAnsi="Times New Roman"/>
          <w:b/>
          <w:sz w:val="28"/>
          <w:szCs w:val="28"/>
        </w:rPr>
        <w:t>ПОСТАНОВЛЕНИЕ</w:t>
      </w:r>
    </w:p>
    <w:p w:rsidR="004A4058" w:rsidRDefault="004A4058" w:rsidP="004A4058">
      <w:pPr>
        <w:spacing w:after="0" w:line="240" w:lineRule="auto"/>
        <w:ind w:firstLine="709"/>
        <w:jc w:val="center"/>
        <w:rPr>
          <w:rFonts w:ascii="Times New Roman" w:hAnsi="Times New Roman"/>
          <w:b/>
          <w:sz w:val="28"/>
          <w:szCs w:val="28"/>
        </w:rPr>
      </w:pPr>
    </w:p>
    <w:p w:rsidR="00E04AC8" w:rsidRDefault="004A4058" w:rsidP="004A4058">
      <w:pPr>
        <w:spacing w:after="0" w:line="240" w:lineRule="auto"/>
        <w:ind w:firstLine="709"/>
        <w:jc w:val="center"/>
        <w:rPr>
          <w:rFonts w:ascii="Times New Roman" w:hAnsi="Times New Roman"/>
          <w:sz w:val="28"/>
          <w:szCs w:val="28"/>
        </w:rPr>
      </w:pPr>
      <w:r>
        <w:rPr>
          <w:rFonts w:ascii="Times New Roman" w:hAnsi="Times New Roman"/>
          <w:sz w:val="28"/>
          <w:szCs w:val="28"/>
        </w:rPr>
        <w:t xml:space="preserve">22 февраля </w:t>
      </w:r>
      <w:r w:rsidR="00E04AC8">
        <w:rPr>
          <w:rFonts w:ascii="Times New Roman" w:hAnsi="Times New Roman"/>
          <w:sz w:val="28"/>
          <w:szCs w:val="28"/>
        </w:rPr>
        <w:t>201</w:t>
      </w:r>
      <w:r w:rsidR="00AE5534">
        <w:rPr>
          <w:rFonts w:ascii="Times New Roman" w:hAnsi="Times New Roman"/>
          <w:sz w:val="28"/>
          <w:szCs w:val="28"/>
        </w:rPr>
        <w:t>9</w:t>
      </w:r>
      <w:r w:rsidR="00E04AC8">
        <w:rPr>
          <w:rFonts w:ascii="Times New Roman" w:hAnsi="Times New Roman"/>
          <w:sz w:val="28"/>
          <w:szCs w:val="28"/>
        </w:rPr>
        <w:t xml:space="preserve">  </w:t>
      </w:r>
      <w:r>
        <w:rPr>
          <w:rFonts w:ascii="Times New Roman" w:hAnsi="Times New Roman"/>
          <w:sz w:val="28"/>
          <w:szCs w:val="28"/>
        </w:rPr>
        <w:t>года  №11</w:t>
      </w:r>
    </w:p>
    <w:p w:rsidR="00E04AC8" w:rsidRDefault="00E04AC8" w:rsidP="004A4058">
      <w:pPr>
        <w:spacing w:after="0" w:line="240" w:lineRule="auto"/>
        <w:ind w:firstLine="709"/>
        <w:rPr>
          <w:rFonts w:ascii="Times New Roman" w:hAnsi="Times New Roman"/>
          <w:sz w:val="28"/>
          <w:szCs w:val="28"/>
        </w:rPr>
      </w:pPr>
    </w:p>
    <w:p w:rsidR="00E04AC8" w:rsidRDefault="00E04AC8" w:rsidP="004A4058">
      <w:pPr>
        <w:spacing w:after="0" w:line="240" w:lineRule="auto"/>
        <w:ind w:firstLine="709"/>
        <w:jc w:val="center"/>
        <w:rPr>
          <w:rFonts w:ascii="Times New Roman" w:hAnsi="Times New Roman"/>
          <w:sz w:val="28"/>
          <w:szCs w:val="28"/>
        </w:rPr>
      </w:pPr>
      <w:r>
        <w:rPr>
          <w:rFonts w:ascii="Times New Roman" w:hAnsi="Times New Roman"/>
          <w:sz w:val="28"/>
          <w:szCs w:val="28"/>
        </w:rPr>
        <w:t>О внесении изменений в Административный регламент исполнения муниципальной функции «Организация и осуществление му</w:t>
      </w:r>
      <w:r w:rsidR="00DE1F89">
        <w:rPr>
          <w:rFonts w:ascii="Times New Roman" w:hAnsi="Times New Roman"/>
          <w:sz w:val="28"/>
          <w:szCs w:val="28"/>
        </w:rPr>
        <w:t>ниципального жилищного контроля</w:t>
      </w:r>
    </w:p>
    <w:p w:rsidR="00E04AC8" w:rsidRDefault="00E04AC8" w:rsidP="004A4058">
      <w:pPr>
        <w:spacing w:after="0" w:line="240" w:lineRule="auto"/>
        <w:ind w:firstLine="709"/>
        <w:jc w:val="center"/>
        <w:rPr>
          <w:rFonts w:ascii="Times New Roman" w:hAnsi="Times New Roman"/>
          <w:sz w:val="28"/>
          <w:szCs w:val="28"/>
        </w:rPr>
      </w:pPr>
    </w:p>
    <w:p w:rsidR="004A4058" w:rsidRDefault="00E04AC8" w:rsidP="004A4058">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Рассмотрев протест прокурора </w:t>
      </w:r>
      <w:proofErr w:type="spellStart"/>
      <w:r>
        <w:rPr>
          <w:rFonts w:ascii="Times New Roman" w:hAnsi="Times New Roman"/>
          <w:sz w:val="28"/>
          <w:szCs w:val="28"/>
        </w:rPr>
        <w:t>Давлекановского</w:t>
      </w:r>
      <w:proofErr w:type="spellEnd"/>
      <w:r>
        <w:rPr>
          <w:rFonts w:ascii="Times New Roman" w:hAnsi="Times New Roman"/>
          <w:sz w:val="28"/>
          <w:szCs w:val="28"/>
        </w:rPr>
        <w:t xml:space="preserve"> района, руководствуясь ст.ст. 14, 48 Федерального закона от 06.10.2003 № 131-ФЗ «Об общих принципах организации местного самоуправления в РФ»,ПОСТАНОВЛЯЮ:</w:t>
      </w:r>
    </w:p>
    <w:p w:rsidR="00E04AC8" w:rsidRDefault="00E04AC8" w:rsidP="004A4058">
      <w:pPr>
        <w:spacing w:after="0" w:line="240" w:lineRule="auto"/>
        <w:ind w:firstLine="709"/>
        <w:jc w:val="center"/>
        <w:rPr>
          <w:rFonts w:ascii="Times New Roman" w:hAnsi="Times New Roman"/>
          <w:sz w:val="28"/>
          <w:szCs w:val="28"/>
        </w:rPr>
      </w:pPr>
      <w:r>
        <w:rPr>
          <w:rFonts w:ascii="Times New Roman" w:hAnsi="Times New Roman"/>
          <w:sz w:val="28"/>
          <w:szCs w:val="28"/>
        </w:rPr>
        <w:t xml:space="preserve">1.Внести в Административный регламент исполнения муниципальной функции «Организация и осуществление муниципального жилищного контроля», утвержденный постановлением главы сельского поселения </w:t>
      </w:r>
      <w:proofErr w:type="spellStart"/>
      <w:r w:rsidR="004A4058">
        <w:rPr>
          <w:rFonts w:ascii="Times New Roman" w:hAnsi="Times New Roman"/>
          <w:sz w:val="28"/>
          <w:szCs w:val="28"/>
        </w:rPr>
        <w:t>Микяшевский</w:t>
      </w:r>
      <w:proofErr w:type="spellEnd"/>
      <w:r w:rsidR="004A4058">
        <w:rPr>
          <w:rFonts w:ascii="Times New Roman" w:hAnsi="Times New Roman"/>
          <w:sz w:val="28"/>
          <w:szCs w:val="28"/>
        </w:rPr>
        <w:t xml:space="preserve"> </w:t>
      </w:r>
      <w:r>
        <w:rPr>
          <w:rFonts w:ascii="Times New Roman" w:hAnsi="Times New Roman"/>
          <w:sz w:val="28"/>
          <w:szCs w:val="28"/>
        </w:rPr>
        <w:t xml:space="preserve">сельсовет муниципального района </w:t>
      </w:r>
      <w:proofErr w:type="spellStart"/>
      <w:r>
        <w:rPr>
          <w:rFonts w:ascii="Times New Roman" w:hAnsi="Times New Roman"/>
          <w:sz w:val="28"/>
          <w:szCs w:val="28"/>
        </w:rPr>
        <w:t>Давлекановский</w:t>
      </w:r>
      <w:proofErr w:type="spellEnd"/>
      <w:r>
        <w:rPr>
          <w:rFonts w:ascii="Times New Roman" w:hAnsi="Times New Roman"/>
          <w:sz w:val="28"/>
          <w:szCs w:val="28"/>
        </w:rPr>
        <w:t xml:space="preserve"> район от </w:t>
      </w:r>
      <w:r w:rsidR="004A4058">
        <w:rPr>
          <w:rFonts w:ascii="Times New Roman" w:hAnsi="Times New Roman"/>
          <w:sz w:val="28"/>
          <w:szCs w:val="28"/>
        </w:rPr>
        <w:t xml:space="preserve">25.06.2013 </w:t>
      </w:r>
      <w:r>
        <w:rPr>
          <w:rFonts w:ascii="Times New Roman" w:hAnsi="Times New Roman"/>
          <w:sz w:val="28"/>
          <w:szCs w:val="28"/>
        </w:rPr>
        <w:t xml:space="preserve">№ </w:t>
      </w:r>
      <w:r w:rsidR="004A4058">
        <w:rPr>
          <w:rFonts w:ascii="Times New Roman" w:hAnsi="Times New Roman"/>
          <w:sz w:val="28"/>
          <w:szCs w:val="28"/>
        </w:rPr>
        <w:t>28</w:t>
      </w:r>
      <w:r>
        <w:rPr>
          <w:rFonts w:ascii="Times New Roman" w:hAnsi="Times New Roman"/>
          <w:sz w:val="28"/>
          <w:szCs w:val="28"/>
        </w:rPr>
        <w:t xml:space="preserve"> (далее – Административный регламент) следующие изменения:</w:t>
      </w:r>
    </w:p>
    <w:p w:rsidR="0020797B" w:rsidRDefault="0020797B" w:rsidP="004A4058">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Подпункт 1.5.1 п. 1.5 </w:t>
      </w:r>
      <w:r w:rsidR="00C330EE">
        <w:rPr>
          <w:rFonts w:ascii="Times New Roman" w:hAnsi="Times New Roman"/>
          <w:sz w:val="28"/>
          <w:szCs w:val="28"/>
        </w:rPr>
        <w:t xml:space="preserve">Раздела 1 </w:t>
      </w:r>
      <w:bookmarkStart w:id="0" w:name="_GoBack"/>
      <w:bookmarkEnd w:id="0"/>
      <w:r>
        <w:rPr>
          <w:rFonts w:ascii="Times New Roman" w:hAnsi="Times New Roman"/>
          <w:sz w:val="28"/>
          <w:szCs w:val="28"/>
        </w:rPr>
        <w:t>Административного регламента изложить в следующей редакции:</w:t>
      </w:r>
    </w:p>
    <w:p w:rsidR="0020797B" w:rsidRDefault="0020797B" w:rsidP="004A4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1.5.1. Должностные лица орган</w:t>
      </w:r>
      <w:r w:rsidR="00FF51A0">
        <w:rPr>
          <w:rFonts w:ascii="Times New Roman" w:hAnsi="Times New Roman"/>
          <w:sz w:val="28"/>
          <w:szCs w:val="28"/>
        </w:rPr>
        <w:t>а</w:t>
      </w:r>
      <w:r>
        <w:rPr>
          <w:rFonts w:ascii="Times New Roman" w:hAnsi="Times New Roman"/>
          <w:sz w:val="28"/>
          <w:szCs w:val="28"/>
        </w:rPr>
        <w:t xml:space="preserve"> муниципального жилищного контроля, являющиеся муниципальными жилищными инспекторами, в порядке, установленном законодательством Российской Федерации, имеют право:</w:t>
      </w:r>
    </w:p>
    <w:p w:rsidR="0020797B" w:rsidRDefault="0020797B" w:rsidP="004A4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20797B" w:rsidRDefault="0020797B" w:rsidP="004A4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беспрепятственно по предъявлении служебного удостоверения и копии распоряжения руководителя (заместителя руководителя) органа муниципального жилищного контроля о назначении проверки посещать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 с согласия собственников помещений в многоквартирном доме, нанимателей жилых помещений по договорам социального найма, нанимателей жилых помещений по договорам найма жилых помещений жилищного фонда социального использования посещать такие помещения в многоквартирном доме и проводить их обследования; проводить исследования, испытания, расследования, экспертизы и другие мероприятия по контролю, проверять соблюдение наймодателями жилых помещений в наемных домах социального использования обязательных требований к наймодателям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w:t>
      </w:r>
      <w:r>
        <w:rPr>
          <w:rFonts w:ascii="Times New Roman" w:hAnsi="Times New Roman"/>
          <w:sz w:val="28"/>
          <w:szCs w:val="28"/>
        </w:rPr>
        <w:lastRenderedPageBreak/>
        <w:t xml:space="preserve">соблюдение лицами, предусмотренными в соответствии с </w:t>
      </w:r>
      <w:hyperlink r:id="rId4" w:history="1">
        <w:r>
          <w:rPr>
            <w:rFonts w:ascii="Times New Roman" w:hAnsi="Times New Roman"/>
            <w:color w:val="0000FF"/>
            <w:sz w:val="28"/>
            <w:szCs w:val="28"/>
          </w:rPr>
          <w:t>частью 2 статьи 91.18</w:t>
        </w:r>
      </w:hyperlink>
      <w:r>
        <w:rPr>
          <w:rFonts w:ascii="Times New Roman" w:hAnsi="Times New Roman"/>
          <w:sz w:val="28"/>
          <w:szCs w:val="28"/>
        </w:rPr>
        <w:t xml:space="preserve"> Жилищного кодекса РФ, требований к представлению документов, подтверждающих сведения, необходимые для учета в муниципальном реестре наемных домов социального использования; проверять соответствие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или иного специализированного потребительского кооператива, правомерность избрания общим собранием членов товарищества собственников жилья или правлением товарищества 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w:t>
      </w:r>
      <w:hyperlink r:id="rId5" w:history="1">
        <w:r>
          <w:rPr>
            <w:rFonts w:ascii="Times New Roman" w:hAnsi="Times New Roman"/>
            <w:color w:val="0000FF"/>
            <w:sz w:val="28"/>
            <w:szCs w:val="28"/>
          </w:rPr>
          <w:t>статьей 162</w:t>
        </w:r>
      </w:hyperlink>
      <w:r>
        <w:rPr>
          <w:rFonts w:ascii="Times New Roman" w:hAnsi="Times New Roman"/>
          <w:sz w:val="28"/>
          <w:szCs w:val="28"/>
        </w:rPr>
        <w:t xml:space="preserve"> Жилищного кодекса РФ, правомерность утверждения условий этого договора и его заключения, правомерность заключения 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указанными в </w:t>
      </w:r>
      <w:hyperlink r:id="rId6" w:history="1">
        <w:r>
          <w:rPr>
            <w:rFonts w:ascii="Times New Roman" w:hAnsi="Times New Roman"/>
            <w:color w:val="0000FF"/>
            <w:sz w:val="28"/>
            <w:szCs w:val="28"/>
          </w:rPr>
          <w:t>части 1 статьи 164</w:t>
        </w:r>
      </w:hyperlink>
      <w:r w:rsidR="00FF51A0">
        <w:rPr>
          <w:rFonts w:ascii="Times New Roman" w:hAnsi="Times New Roman"/>
          <w:sz w:val="28"/>
          <w:szCs w:val="28"/>
        </w:rPr>
        <w:t>Жилищного кодекса РФ</w:t>
      </w:r>
      <w:r>
        <w:rPr>
          <w:rFonts w:ascii="Times New Roman" w:hAnsi="Times New Roman"/>
          <w:sz w:val="28"/>
          <w:szCs w:val="28"/>
        </w:rPr>
        <w:t xml:space="preserve"> лицами договоров оказания услуг по содержанию и (или) выполнению работ по ремонту общего имущества в многоквартирном доме, правомерность утверждения условий данных договоров;</w:t>
      </w:r>
    </w:p>
    <w:p w:rsidR="0020797B" w:rsidRDefault="0020797B" w:rsidP="004A4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изменений обязательным требованиям;</w:t>
      </w:r>
    </w:p>
    <w:p w:rsidR="0020797B" w:rsidRDefault="0020797B" w:rsidP="004A4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20797B" w:rsidRDefault="0020797B" w:rsidP="004A4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FF51A0" w:rsidRDefault="00FF51A0" w:rsidP="004A4058">
      <w:pPr>
        <w:autoSpaceDE w:val="0"/>
        <w:autoSpaceDN w:val="0"/>
        <w:adjustRightInd w:val="0"/>
        <w:spacing w:after="0" w:line="240" w:lineRule="auto"/>
        <w:ind w:firstLine="709"/>
        <w:jc w:val="both"/>
        <w:rPr>
          <w:rFonts w:ascii="Times New Roman" w:hAnsi="Times New Roman"/>
          <w:sz w:val="28"/>
          <w:szCs w:val="28"/>
        </w:rPr>
      </w:pPr>
    </w:p>
    <w:p w:rsidR="00FF51A0" w:rsidRDefault="00FF51A0" w:rsidP="004A4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       Орган муниципального жилищного контроля вправе обратиться в суд с заявлениями:</w:t>
      </w:r>
    </w:p>
    <w:p w:rsidR="00FF51A0" w:rsidRDefault="00FF51A0" w:rsidP="004A4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w:t>
      </w:r>
      <w:r w:rsidR="00AE5534">
        <w:rPr>
          <w:rFonts w:ascii="Times New Roman" w:hAnsi="Times New Roman"/>
          <w:sz w:val="28"/>
          <w:szCs w:val="28"/>
        </w:rPr>
        <w:t>Жилищного кодекса РФ</w:t>
      </w:r>
      <w:r>
        <w:rPr>
          <w:rFonts w:ascii="Times New Roman" w:hAnsi="Times New Roman"/>
          <w:sz w:val="28"/>
          <w:szCs w:val="28"/>
        </w:rPr>
        <w:t>;</w:t>
      </w:r>
    </w:p>
    <w:p w:rsidR="00FF51A0" w:rsidRDefault="00FF51A0" w:rsidP="004A4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w:t>
      </w:r>
      <w:r w:rsidR="00AE5534">
        <w:rPr>
          <w:rFonts w:ascii="Times New Roman" w:hAnsi="Times New Roman"/>
          <w:sz w:val="28"/>
          <w:szCs w:val="28"/>
        </w:rPr>
        <w:t>Жилищного кодекса РФ</w:t>
      </w:r>
      <w:r>
        <w:rPr>
          <w:rFonts w:ascii="Times New Roman" w:hAnsi="Times New Roman"/>
          <w:sz w:val="28"/>
          <w:szCs w:val="28"/>
        </w:rPr>
        <w:t xml:space="preserve"> либо в случае выявления нарушений порядка создания такого товарищества или такого кооператива, если эти нарушения носят неустранимый характер;</w:t>
      </w:r>
    </w:p>
    <w:p w:rsidR="00FF51A0" w:rsidRDefault="00FF51A0" w:rsidP="004A4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w:t>
      </w:r>
      <w:r w:rsidR="00AE5534">
        <w:rPr>
          <w:rFonts w:ascii="Times New Roman" w:hAnsi="Times New Roman"/>
          <w:sz w:val="28"/>
          <w:szCs w:val="28"/>
        </w:rPr>
        <w:t>Жилищного кодекса РФ</w:t>
      </w:r>
      <w:r>
        <w:rPr>
          <w:rFonts w:ascii="Times New Roman" w:hAnsi="Times New Roman"/>
          <w:sz w:val="28"/>
          <w:szCs w:val="28"/>
        </w:rPr>
        <w:t xml:space="preserve">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FF51A0" w:rsidRDefault="00FF51A0" w:rsidP="004A4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защиту прав и законных интересов собственников,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r w:rsidR="00AE5534">
        <w:rPr>
          <w:rFonts w:ascii="Times New Roman" w:hAnsi="Times New Roman"/>
          <w:sz w:val="28"/>
          <w:szCs w:val="28"/>
        </w:rPr>
        <w:t>;</w:t>
      </w:r>
    </w:p>
    <w:p w:rsidR="00FF51A0" w:rsidRDefault="00FF51A0" w:rsidP="004A4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w:t>
      </w:r>
      <w:r w:rsidR="00AE5534">
        <w:rPr>
          <w:rFonts w:ascii="Times New Roman" w:hAnsi="Times New Roman"/>
          <w:sz w:val="28"/>
          <w:szCs w:val="28"/>
        </w:rPr>
        <w:t>Жилищным кодексом РФ</w:t>
      </w:r>
      <w:r>
        <w:rPr>
          <w:rFonts w:ascii="Times New Roman" w:hAnsi="Times New Roman"/>
          <w:sz w:val="28"/>
          <w:szCs w:val="28"/>
        </w:rPr>
        <w:t>.</w:t>
      </w:r>
    </w:p>
    <w:p w:rsidR="00FF51A0" w:rsidRDefault="00FF51A0" w:rsidP="004A4058">
      <w:pPr>
        <w:spacing w:after="0" w:line="240" w:lineRule="auto"/>
        <w:ind w:firstLine="709"/>
        <w:jc w:val="both"/>
        <w:rPr>
          <w:rFonts w:ascii="Times New Roman" w:hAnsi="Times New Roman"/>
          <w:sz w:val="28"/>
          <w:szCs w:val="28"/>
        </w:rPr>
      </w:pPr>
      <w:r>
        <w:rPr>
          <w:rFonts w:ascii="Times New Roman" w:hAnsi="Times New Roman"/>
          <w:sz w:val="28"/>
          <w:szCs w:val="28"/>
        </w:rPr>
        <w:t xml:space="preserve">2.Внести в Административный регламент исполнения муниципальной функции «Организация и осуществление муниципального жилищного контроля», утвержденный постановлением главы сельского поселения </w:t>
      </w:r>
      <w:proofErr w:type="spellStart"/>
      <w:r w:rsidR="004A4058">
        <w:rPr>
          <w:rFonts w:ascii="Times New Roman" w:hAnsi="Times New Roman"/>
          <w:sz w:val="28"/>
          <w:szCs w:val="28"/>
        </w:rPr>
        <w:t>Микяшевский</w:t>
      </w:r>
      <w:proofErr w:type="spellEnd"/>
      <w:r>
        <w:rPr>
          <w:rFonts w:ascii="Times New Roman" w:hAnsi="Times New Roman"/>
          <w:sz w:val="28"/>
          <w:szCs w:val="28"/>
        </w:rPr>
        <w:t xml:space="preserve"> сельсовет муниципального района </w:t>
      </w:r>
      <w:proofErr w:type="spellStart"/>
      <w:r>
        <w:rPr>
          <w:rFonts w:ascii="Times New Roman" w:hAnsi="Times New Roman"/>
          <w:sz w:val="28"/>
          <w:szCs w:val="28"/>
        </w:rPr>
        <w:t>Давлекановский</w:t>
      </w:r>
      <w:proofErr w:type="spellEnd"/>
      <w:r>
        <w:rPr>
          <w:rFonts w:ascii="Times New Roman" w:hAnsi="Times New Roman"/>
          <w:sz w:val="28"/>
          <w:szCs w:val="28"/>
        </w:rPr>
        <w:t xml:space="preserve"> район от </w:t>
      </w:r>
      <w:r w:rsidR="004A4058">
        <w:rPr>
          <w:rFonts w:ascii="Times New Roman" w:hAnsi="Times New Roman"/>
          <w:sz w:val="28"/>
          <w:szCs w:val="28"/>
        </w:rPr>
        <w:t xml:space="preserve">25.06.2013 № 28 </w:t>
      </w:r>
      <w:r>
        <w:rPr>
          <w:rFonts w:ascii="Times New Roman" w:hAnsi="Times New Roman"/>
          <w:sz w:val="28"/>
          <w:szCs w:val="28"/>
        </w:rPr>
        <w:t>(далее – Административный регламент) следующие изменения:</w:t>
      </w:r>
    </w:p>
    <w:p w:rsidR="00E04AC8" w:rsidRDefault="00C330EE" w:rsidP="004A4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Подпункты</w:t>
      </w:r>
      <w:r w:rsidR="00FF51A0">
        <w:rPr>
          <w:rFonts w:ascii="Times New Roman" w:hAnsi="Times New Roman"/>
          <w:sz w:val="28"/>
          <w:szCs w:val="28"/>
        </w:rPr>
        <w:t xml:space="preserve"> 1-3 п.</w:t>
      </w:r>
      <w:r w:rsidR="00E04AC8">
        <w:rPr>
          <w:rFonts w:ascii="Times New Roman" w:hAnsi="Times New Roman"/>
          <w:sz w:val="28"/>
          <w:szCs w:val="28"/>
        </w:rPr>
        <w:t xml:space="preserve"> 3.1.4 раздела 3 Административного регламента изложить в следующей редакции:</w:t>
      </w:r>
    </w:p>
    <w:p w:rsidR="00FF51A0" w:rsidRDefault="00AE5534" w:rsidP="004A4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w:t>
      </w:r>
      <w:r w:rsidR="00FF51A0">
        <w:rPr>
          <w:rFonts w:ascii="Times New Roman" w:hAnsi="Times New Roman"/>
          <w:sz w:val="28"/>
          <w:szCs w:val="28"/>
        </w:rPr>
        <w:t xml:space="preserve">снованиями для проведения внеплановой проверки наряду с основаниями, указанными в </w:t>
      </w:r>
      <w:hyperlink r:id="rId7" w:history="1">
        <w:r w:rsidR="00FF51A0">
          <w:rPr>
            <w:rFonts w:ascii="Times New Roman" w:hAnsi="Times New Roman"/>
            <w:color w:val="0000FF"/>
            <w:sz w:val="28"/>
            <w:szCs w:val="28"/>
          </w:rPr>
          <w:t>части 2 статьи 10</w:t>
        </w:r>
      </w:hyperlink>
      <w:r w:rsidR="00FF51A0">
        <w:rPr>
          <w:rFonts w:ascii="Times New Roman" w:hAnsi="Times New Roman"/>
          <w:sz w:val="28"/>
          <w:szCs w:val="28"/>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w:t>
      </w:r>
      <w:r w:rsidR="00FF51A0">
        <w:rPr>
          <w:rFonts w:ascii="Times New Roman" w:hAnsi="Times New Roman"/>
          <w:sz w:val="28"/>
          <w:szCs w:val="28"/>
        </w:rPr>
        <w:lastRenderedPageBreak/>
        <w:t xml:space="preserve">контроля (надзора) и муниципального контроля", являются поступления, в частности посредством системы, в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выявление органом муниципального жилищного контроля в системе информации о фактах нарушения требований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 оказания услуг и (или) выполнения работ по содержанию и ремонту общего имущества в многоквартирном доме, решения о заключении с указанными в </w:t>
      </w:r>
      <w:hyperlink r:id="rId8" w:history="1">
        <w:r w:rsidR="00FF51A0">
          <w:rPr>
            <w:rFonts w:ascii="Times New Roman" w:hAnsi="Times New Roman"/>
            <w:color w:val="0000FF"/>
            <w:sz w:val="28"/>
            <w:szCs w:val="28"/>
          </w:rPr>
          <w:t>части 1 статьи 164</w:t>
        </w:r>
      </w:hyperlink>
      <w:r w:rsidR="00FF51A0">
        <w:rPr>
          <w:rFonts w:ascii="Times New Roman" w:hAnsi="Times New Roman"/>
          <w:sz w:val="28"/>
          <w:szCs w:val="28"/>
        </w:rPr>
        <w:t xml:space="preserve"> Жилищного кодекса РФ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 о фактах нарушения требований порядка осуществления перепланировки и (или) переустройства помещений в многоквартирном доме, о фактах нарушения управляющей организацией обязательств, предусмотренных </w:t>
      </w:r>
      <w:hyperlink r:id="rId9" w:history="1">
        <w:r w:rsidR="00FF51A0">
          <w:rPr>
            <w:rFonts w:ascii="Times New Roman" w:hAnsi="Times New Roman"/>
            <w:color w:val="0000FF"/>
            <w:sz w:val="28"/>
            <w:szCs w:val="28"/>
          </w:rPr>
          <w:t>частью 2 статьи 162</w:t>
        </w:r>
      </w:hyperlink>
      <w:r w:rsidR="00232832">
        <w:rPr>
          <w:rFonts w:ascii="Times New Roman" w:hAnsi="Times New Roman"/>
          <w:sz w:val="28"/>
          <w:szCs w:val="28"/>
        </w:rPr>
        <w:t>Жилищного кодекса РФ</w:t>
      </w:r>
      <w:r w:rsidR="00FF51A0">
        <w:rPr>
          <w:rFonts w:ascii="Times New Roman" w:hAnsi="Times New Roman"/>
          <w:sz w:val="28"/>
          <w:szCs w:val="28"/>
        </w:rPr>
        <w:t xml:space="preserve">, о фактах нарушения в области применения предельных (максимальных) индексов изменения размера вносимой гражданами платы за коммунальные услуги, о фактах необоснованности размера установленного норматива потребления коммунальных ресурсов (коммунальных услуг), нарушения требований к составу нормативов потребления коммунальных ресурсов (коммунальных услуг), несоблюдения условий и методов установления нормативов потребления коммунальных ресурсов (коммунальных услуг), нарушения правил содержания общего имущества в многоквартирном доме и правил изменения размера платы за содержание жилого помещения, о фактах нарушения наймодателями жилых помещений в наемных домах социального использования обязательных требований к наймодателям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о фактах нарушения органами местного самоуправления, ресурсоснабжающими организациями, лицами, осуществляющими деятельность по управлению многоквартирными </w:t>
      </w:r>
      <w:r w:rsidR="00FF51A0">
        <w:rPr>
          <w:rFonts w:ascii="Times New Roman" w:hAnsi="Times New Roman"/>
          <w:sz w:val="28"/>
          <w:szCs w:val="28"/>
        </w:rPr>
        <w:lastRenderedPageBreak/>
        <w:t>домами, гражданами требований к порядку размещения информации в системе. Основанием для проведения внеплановой проверки органом муниципального жилищного контроля (в случаях наделения органами государственной власти субъектов Российской Федерации уполномоченных органов местного самоуправления отдельными государственными полномочиями по проведению проверок при осуществлении лицензионного контроля) является приказ (распоряжение) главного государственного жилищного инспектора Российской Федерации о назначении внеплановой проверки, изданный в соответствии с поручениями Президента Российской Федерации, Правительства Российской Федерации.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
    <w:p w:rsidR="00E04AC8" w:rsidRDefault="00232832" w:rsidP="004A4058">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w:t>
      </w:r>
      <w:r w:rsidR="00E04AC8">
        <w:rPr>
          <w:rFonts w:ascii="Times New Roman" w:hAnsi="Times New Roman"/>
          <w:sz w:val="28"/>
          <w:szCs w:val="28"/>
        </w:rPr>
        <w:t>.Контроль за исполнением постановления оставляю за собой.</w:t>
      </w:r>
    </w:p>
    <w:p w:rsidR="00E04AC8" w:rsidRDefault="00232832" w:rsidP="004A4058">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w:t>
      </w:r>
      <w:r w:rsidR="00E04AC8">
        <w:rPr>
          <w:rFonts w:ascii="Times New Roman" w:hAnsi="Times New Roman"/>
          <w:sz w:val="28"/>
          <w:szCs w:val="28"/>
        </w:rPr>
        <w:t>.Настоящее постановление подлежит обнародованию в порядке, установленном действующим законодательством.</w:t>
      </w:r>
    </w:p>
    <w:p w:rsidR="00E04AC8" w:rsidRDefault="00E04AC8" w:rsidP="004A4058">
      <w:pPr>
        <w:spacing w:after="0" w:line="240" w:lineRule="auto"/>
        <w:ind w:firstLine="709"/>
        <w:jc w:val="both"/>
        <w:rPr>
          <w:rFonts w:ascii="Times New Roman" w:hAnsi="Times New Roman"/>
          <w:sz w:val="28"/>
          <w:szCs w:val="28"/>
        </w:rPr>
      </w:pPr>
    </w:p>
    <w:p w:rsidR="004A4058" w:rsidRDefault="004A4058" w:rsidP="004A4058">
      <w:pPr>
        <w:spacing w:after="0" w:line="240" w:lineRule="auto"/>
        <w:ind w:firstLine="709"/>
        <w:jc w:val="both"/>
        <w:rPr>
          <w:rFonts w:ascii="Times New Roman" w:hAnsi="Times New Roman"/>
          <w:sz w:val="28"/>
          <w:szCs w:val="28"/>
        </w:rPr>
      </w:pPr>
    </w:p>
    <w:p w:rsidR="004A4058" w:rsidRDefault="004A4058" w:rsidP="004A4058">
      <w:pPr>
        <w:spacing w:after="0" w:line="240" w:lineRule="auto"/>
        <w:ind w:firstLine="709"/>
        <w:jc w:val="both"/>
        <w:rPr>
          <w:rFonts w:ascii="Times New Roman" w:hAnsi="Times New Roman"/>
          <w:sz w:val="28"/>
          <w:szCs w:val="28"/>
        </w:rPr>
      </w:pPr>
    </w:p>
    <w:p w:rsidR="004A4058" w:rsidRDefault="00E04AC8" w:rsidP="004A4058">
      <w:pPr>
        <w:spacing w:after="0" w:line="240" w:lineRule="auto"/>
        <w:ind w:firstLine="709"/>
        <w:rPr>
          <w:rFonts w:ascii="Times New Roman" w:hAnsi="Times New Roman"/>
          <w:sz w:val="28"/>
          <w:szCs w:val="28"/>
        </w:rPr>
      </w:pPr>
      <w:r>
        <w:rPr>
          <w:rFonts w:ascii="Times New Roman" w:hAnsi="Times New Roman"/>
          <w:sz w:val="28"/>
          <w:szCs w:val="28"/>
        </w:rPr>
        <w:t>Глава сельского поселения</w:t>
      </w:r>
      <w:r w:rsidR="004A4058" w:rsidRPr="004A4058">
        <w:rPr>
          <w:rFonts w:ascii="Times New Roman" w:hAnsi="Times New Roman"/>
          <w:sz w:val="28"/>
          <w:szCs w:val="28"/>
        </w:rPr>
        <w:t xml:space="preserve"> </w:t>
      </w:r>
    </w:p>
    <w:p w:rsidR="004A4058" w:rsidRDefault="004A4058" w:rsidP="004A4058">
      <w:pPr>
        <w:spacing w:after="0" w:line="240" w:lineRule="auto"/>
        <w:ind w:firstLine="709"/>
        <w:rPr>
          <w:rFonts w:ascii="Times New Roman" w:hAnsi="Times New Roman"/>
          <w:sz w:val="28"/>
          <w:szCs w:val="28"/>
        </w:rPr>
      </w:pPr>
      <w:proofErr w:type="spellStart"/>
      <w:r>
        <w:rPr>
          <w:rFonts w:ascii="Times New Roman" w:hAnsi="Times New Roman"/>
          <w:sz w:val="28"/>
          <w:szCs w:val="28"/>
        </w:rPr>
        <w:t>Микяшевский</w:t>
      </w:r>
      <w:proofErr w:type="spellEnd"/>
      <w:r>
        <w:rPr>
          <w:rFonts w:ascii="Times New Roman" w:hAnsi="Times New Roman"/>
          <w:sz w:val="28"/>
          <w:szCs w:val="28"/>
        </w:rPr>
        <w:t xml:space="preserve"> сельсовет </w:t>
      </w:r>
    </w:p>
    <w:p w:rsidR="004A4058" w:rsidRDefault="004A4058" w:rsidP="004A4058">
      <w:pPr>
        <w:spacing w:after="0" w:line="240" w:lineRule="auto"/>
        <w:ind w:firstLine="709"/>
        <w:rPr>
          <w:rFonts w:ascii="Times New Roman" w:hAnsi="Times New Roman"/>
          <w:sz w:val="28"/>
          <w:szCs w:val="28"/>
        </w:rPr>
      </w:pPr>
      <w:r>
        <w:rPr>
          <w:rFonts w:ascii="Times New Roman" w:hAnsi="Times New Roman"/>
          <w:sz w:val="28"/>
          <w:szCs w:val="28"/>
        </w:rPr>
        <w:t xml:space="preserve">муниципального района </w:t>
      </w:r>
    </w:p>
    <w:p w:rsidR="004A4058" w:rsidRDefault="004A4058" w:rsidP="004A4058">
      <w:pPr>
        <w:spacing w:after="0" w:line="240" w:lineRule="auto"/>
        <w:ind w:firstLine="709"/>
        <w:rPr>
          <w:rFonts w:ascii="Times New Roman" w:hAnsi="Times New Roman"/>
          <w:sz w:val="28"/>
          <w:szCs w:val="28"/>
        </w:rPr>
      </w:pPr>
      <w:proofErr w:type="spellStart"/>
      <w:r>
        <w:rPr>
          <w:rFonts w:ascii="Times New Roman" w:hAnsi="Times New Roman"/>
          <w:sz w:val="28"/>
          <w:szCs w:val="28"/>
        </w:rPr>
        <w:t>Давлекановский</w:t>
      </w:r>
      <w:proofErr w:type="spellEnd"/>
      <w:r>
        <w:rPr>
          <w:rFonts w:ascii="Times New Roman" w:hAnsi="Times New Roman"/>
          <w:sz w:val="28"/>
          <w:szCs w:val="28"/>
        </w:rPr>
        <w:t xml:space="preserve"> район</w:t>
      </w:r>
    </w:p>
    <w:p w:rsidR="004A4058" w:rsidRDefault="004A4058" w:rsidP="004A4058">
      <w:pPr>
        <w:tabs>
          <w:tab w:val="left" w:pos="7164"/>
        </w:tabs>
        <w:spacing w:after="0" w:line="240" w:lineRule="auto"/>
        <w:ind w:firstLine="709"/>
        <w:rPr>
          <w:rFonts w:ascii="Times New Roman" w:hAnsi="Times New Roman"/>
          <w:sz w:val="28"/>
          <w:szCs w:val="28"/>
        </w:rPr>
      </w:pPr>
      <w:r>
        <w:rPr>
          <w:rFonts w:ascii="Times New Roman" w:hAnsi="Times New Roman"/>
          <w:sz w:val="28"/>
          <w:szCs w:val="28"/>
        </w:rPr>
        <w:t>Республики Башкортостан</w:t>
      </w:r>
      <w:r>
        <w:rPr>
          <w:rFonts w:ascii="Times New Roman" w:hAnsi="Times New Roman"/>
          <w:sz w:val="28"/>
          <w:szCs w:val="28"/>
        </w:rPr>
        <w:tab/>
        <w:t>М.Г.Маликов</w:t>
      </w:r>
    </w:p>
    <w:p w:rsidR="00E04AC8" w:rsidRDefault="00E04AC8" w:rsidP="004A4058">
      <w:pPr>
        <w:spacing w:after="0" w:line="240" w:lineRule="auto"/>
        <w:ind w:firstLine="709"/>
        <w:jc w:val="both"/>
        <w:rPr>
          <w:rFonts w:ascii="Times New Roman" w:hAnsi="Times New Roman"/>
          <w:sz w:val="28"/>
          <w:szCs w:val="28"/>
        </w:rPr>
      </w:pPr>
    </w:p>
    <w:p w:rsidR="00E04AC8" w:rsidRDefault="00E04AC8" w:rsidP="004A4058">
      <w:pPr>
        <w:spacing w:after="0" w:line="240" w:lineRule="auto"/>
        <w:ind w:firstLine="709"/>
        <w:jc w:val="both"/>
        <w:rPr>
          <w:rFonts w:ascii="Times New Roman" w:hAnsi="Times New Roman"/>
          <w:sz w:val="28"/>
          <w:szCs w:val="28"/>
        </w:rPr>
      </w:pPr>
    </w:p>
    <w:p w:rsidR="00E04AC8" w:rsidRDefault="00E04AC8" w:rsidP="004A4058">
      <w:pPr>
        <w:spacing w:after="0" w:line="240" w:lineRule="auto"/>
        <w:ind w:firstLine="709"/>
        <w:jc w:val="both"/>
        <w:rPr>
          <w:rFonts w:ascii="Times New Roman" w:hAnsi="Times New Roman"/>
          <w:sz w:val="28"/>
          <w:szCs w:val="28"/>
        </w:rPr>
      </w:pPr>
    </w:p>
    <w:p w:rsidR="00E04AC8" w:rsidRDefault="00E04AC8" w:rsidP="004A4058">
      <w:pPr>
        <w:spacing w:after="0" w:line="240" w:lineRule="auto"/>
        <w:ind w:firstLine="709"/>
        <w:jc w:val="both"/>
        <w:rPr>
          <w:rFonts w:ascii="Times New Roman" w:hAnsi="Times New Roman"/>
          <w:sz w:val="28"/>
          <w:szCs w:val="28"/>
        </w:rPr>
      </w:pPr>
    </w:p>
    <w:p w:rsidR="00E04AC8" w:rsidRDefault="00E04AC8" w:rsidP="004A4058">
      <w:pPr>
        <w:spacing w:after="0" w:line="240" w:lineRule="auto"/>
        <w:ind w:firstLine="709"/>
        <w:jc w:val="both"/>
        <w:rPr>
          <w:rFonts w:ascii="Times New Roman" w:hAnsi="Times New Roman"/>
          <w:sz w:val="28"/>
          <w:szCs w:val="28"/>
        </w:rPr>
      </w:pPr>
    </w:p>
    <w:p w:rsidR="00E04AC8" w:rsidRDefault="00E04AC8" w:rsidP="004A4058">
      <w:pPr>
        <w:spacing w:after="0" w:line="240" w:lineRule="auto"/>
        <w:ind w:firstLine="709"/>
        <w:jc w:val="both"/>
        <w:rPr>
          <w:rFonts w:ascii="Times New Roman" w:hAnsi="Times New Roman"/>
          <w:sz w:val="28"/>
          <w:szCs w:val="28"/>
        </w:rPr>
      </w:pPr>
    </w:p>
    <w:p w:rsidR="00E04AC8" w:rsidRDefault="00E04AC8" w:rsidP="004A4058">
      <w:pPr>
        <w:spacing w:after="0" w:line="240" w:lineRule="auto"/>
        <w:ind w:firstLine="709"/>
        <w:jc w:val="both"/>
        <w:rPr>
          <w:rFonts w:ascii="Times New Roman" w:hAnsi="Times New Roman"/>
          <w:sz w:val="28"/>
          <w:szCs w:val="28"/>
        </w:rPr>
      </w:pPr>
    </w:p>
    <w:p w:rsidR="00E04AC8" w:rsidRDefault="00E04AC8" w:rsidP="004A4058">
      <w:pPr>
        <w:spacing w:after="0" w:line="240" w:lineRule="auto"/>
        <w:ind w:firstLine="709"/>
        <w:jc w:val="both"/>
        <w:rPr>
          <w:rFonts w:ascii="Times New Roman" w:hAnsi="Times New Roman"/>
          <w:sz w:val="28"/>
          <w:szCs w:val="28"/>
        </w:rPr>
      </w:pPr>
    </w:p>
    <w:p w:rsidR="00E04AC8" w:rsidRDefault="00E04AC8" w:rsidP="004A4058">
      <w:pPr>
        <w:spacing w:after="0" w:line="240" w:lineRule="auto"/>
        <w:ind w:firstLine="709"/>
        <w:jc w:val="both"/>
        <w:rPr>
          <w:rFonts w:ascii="Times New Roman" w:hAnsi="Times New Roman"/>
          <w:sz w:val="28"/>
          <w:szCs w:val="28"/>
        </w:rPr>
      </w:pPr>
    </w:p>
    <w:p w:rsidR="00E04AC8" w:rsidRDefault="00E04AC8" w:rsidP="004A4058">
      <w:pPr>
        <w:spacing w:after="0" w:line="240" w:lineRule="auto"/>
        <w:ind w:firstLine="709"/>
        <w:jc w:val="both"/>
        <w:rPr>
          <w:rFonts w:ascii="Times New Roman" w:hAnsi="Times New Roman"/>
          <w:sz w:val="28"/>
          <w:szCs w:val="28"/>
        </w:rPr>
      </w:pPr>
    </w:p>
    <w:p w:rsidR="00E04AC8" w:rsidRDefault="00E04AC8" w:rsidP="004A4058">
      <w:pPr>
        <w:spacing w:after="0" w:line="240" w:lineRule="auto"/>
        <w:ind w:firstLine="709"/>
        <w:jc w:val="both"/>
        <w:rPr>
          <w:rFonts w:ascii="Times New Roman" w:hAnsi="Times New Roman"/>
          <w:sz w:val="28"/>
          <w:szCs w:val="28"/>
        </w:rPr>
      </w:pPr>
    </w:p>
    <w:p w:rsidR="00197696" w:rsidRDefault="00197696" w:rsidP="004A4058">
      <w:pPr>
        <w:spacing w:after="0" w:line="240" w:lineRule="auto"/>
        <w:ind w:firstLine="709"/>
        <w:jc w:val="both"/>
        <w:rPr>
          <w:rFonts w:ascii="Times New Roman" w:hAnsi="Times New Roman"/>
          <w:sz w:val="28"/>
          <w:szCs w:val="28"/>
        </w:rPr>
      </w:pPr>
    </w:p>
    <w:p w:rsidR="00197696" w:rsidRDefault="00197696" w:rsidP="004A4058">
      <w:pPr>
        <w:spacing w:after="0" w:line="240" w:lineRule="auto"/>
        <w:ind w:firstLine="709"/>
        <w:jc w:val="both"/>
        <w:rPr>
          <w:rFonts w:ascii="Times New Roman" w:hAnsi="Times New Roman"/>
          <w:sz w:val="28"/>
          <w:szCs w:val="28"/>
        </w:rPr>
      </w:pPr>
    </w:p>
    <w:p w:rsidR="00197696" w:rsidRDefault="00197696" w:rsidP="004A4058">
      <w:pPr>
        <w:spacing w:after="0" w:line="240" w:lineRule="auto"/>
        <w:ind w:firstLine="709"/>
        <w:jc w:val="both"/>
        <w:rPr>
          <w:rFonts w:ascii="Times New Roman" w:hAnsi="Times New Roman"/>
          <w:sz w:val="28"/>
          <w:szCs w:val="28"/>
        </w:rPr>
      </w:pPr>
    </w:p>
    <w:p w:rsidR="00197696" w:rsidRDefault="00197696" w:rsidP="004A4058">
      <w:pPr>
        <w:spacing w:after="0" w:line="240" w:lineRule="auto"/>
        <w:ind w:firstLine="709"/>
        <w:jc w:val="both"/>
        <w:rPr>
          <w:rFonts w:ascii="Times New Roman" w:hAnsi="Times New Roman"/>
          <w:sz w:val="28"/>
          <w:szCs w:val="28"/>
        </w:rPr>
      </w:pPr>
    </w:p>
    <w:p w:rsidR="00197696" w:rsidRDefault="00197696" w:rsidP="004A4058">
      <w:pPr>
        <w:spacing w:after="0" w:line="240" w:lineRule="auto"/>
        <w:ind w:firstLine="709"/>
        <w:jc w:val="both"/>
        <w:rPr>
          <w:rFonts w:ascii="Times New Roman" w:hAnsi="Times New Roman"/>
          <w:sz w:val="28"/>
          <w:szCs w:val="28"/>
        </w:rPr>
      </w:pPr>
    </w:p>
    <w:p w:rsidR="00197696" w:rsidRDefault="00197696" w:rsidP="004A4058">
      <w:pPr>
        <w:spacing w:after="0" w:line="240" w:lineRule="auto"/>
        <w:ind w:firstLine="709"/>
        <w:jc w:val="both"/>
        <w:rPr>
          <w:rFonts w:ascii="Times New Roman" w:hAnsi="Times New Roman"/>
          <w:sz w:val="28"/>
          <w:szCs w:val="28"/>
        </w:rPr>
      </w:pPr>
    </w:p>
    <w:p w:rsidR="00197696" w:rsidRDefault="00197696" w:rsidP="004A4058">
      <w:pPr>
        <w:spacing w:after="0" w:line="240" w:lineRule="auto"/>
        <w:ind w:firstLine="709"/>
        <w:jc w:val="both"/>
        <w:rPr>
          <w:rFonts w:ascii="Times New Roman" w:hAnsi="Times New Roman"/>
          <w:sz w:val="28"/>
          <w:szCs w:val="28"/>
        </w:rPr>
      </w:pPr>
    </w:p>
    <w:p w:rsidR="00197696" w:rsidRDefault="00197696" w:rsidP="004A4058">
      <w:pPr>
        <w:spacing w:after="0" w:line="240" w:lineRule="auto"/>
        <w:ind w:firstLine="709"/>
        <w:jc w:val="both"/>
        <w:rPr>
          <w:rFonts w:ascii="Times New Roman" w:hAnsi="Times New Roman"/>
          <w:sz w:val="28"/>
          <w:szCs w:val="28"/>
        </w:rPr>
      </w:pPr>
    </w:p>
    <w:p w:rsidR="00197696" w:rsidRDefault="00197696" w:rsidP="004A4058">
      <w:pPr>
        <w:spacing w:after="0" w:line="240" w:lineRule="auto"/>
        <w:ind w:firstLine="709"/>
        <w:jc w:val="both"/>
        <w:rPr>
          <w:rFonts w:ascii="Times New Roman" w:hAnsi="Times New Roman"/>
          <w:sz w:val="28"/>
          <w:szCs w:val="28"/>
        </w:rPr>
      </w:pPr>
    </w:p>
    <w:p w:rsidR="00197696" w:rsidRDefault="00197696" w:rsidP="004A4058">
      <w:pPr>
        <w:spacing w:after="0" w:line="240" w:lineRule="auto"/>
        <w:ind w:firstLine="709"/>
        <w:jc w:val="both"/>
        <w:rPr>
          <w:rFonts w:ascii="Times New Roman" w:hAnsi="Times New Roman"/>
          <w:sz w:val="28"/>
          <w:szCs w:val="28"/>
        </w:rPr>
      </w:pPr>
    </w:p>
    <w:p w:rsidR="00197696" w:rsidRDefault="00197696" w:rsidP="004A4058">
      <w:pPr>
        <w:spacing w:after="0" w:line="240" w:lineRule="auto"/>
        <w:ind w:firstLine="709"/>
        <w:jc w:val="both"/>
        <w:rPr>
          <w:rFonts w:ascii="Times New Roman" w:hAnsi="Times New Roman"/>
          <w:sz w:val="28"/>
          <w:szCs w:val="28"/>
        </w:rPr>
      </w:pPr>
    </w:p>
    <w:p w:rsidR="00197696" w:rsidRDefault="00197696" w:rsidP="004A4058">
      <w:pPr>
        <w:spacing w:after="0" w:line="240" w:lineRule="auto"/>
        <w:ind w:firstLine="709"/>
      </w:pPr>
    </w:p>
    <w:sectPr w:rsidR="00197696" w:rsidSect="006E3D3C">
      <w:pgSz w:w="11906" w:h="16838"/>
      <w:pgMar w:top="851" w:right="566" w:bottom="71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75703"/>
    <w:rsid w:val="000300BB"/>
    <w:rsid w:val="000357E6"/>
    <w:rsid w:val="00057698"/>
    <w:rsid w:val="00112112"/>
    <w:rsid w:val="00117C35"/>
    <w:rsid w:val="00154DA9"/>
    <w:rsid w:val="00197696"/>
    <w:rsid w:val="001B318A"/>
    <w:rsid w:val="001C1470"/>
    <w:rsid w:val="0020797B"/>
    <w:rsid w:val="00230876"/>
    <w:rsid w:val="00232832"/>
    <w:rsid w:val="002742FE"/>
    <w:rsid w:val="002B2B42"/>
    <w:rsid w:val="002C7218"/>
    <w:rsid w:val="00315EA7"/>
    <w:rsid w:val="0032640F"/>
    <w:rsid w:val="00351170"/>
    <w:rsid w:val="003A1C2C"/>
    <w:rsid w:val="003D78B9"/>
    <w:rsid w:val="00472A79"/>
    <w:rsid w:val="004863A3"/>
    <w:rsid w:val="00497546"/>
    <w:rsid w:val="004A4058"/>
    <w:rsid w:val="00504302"/>
    <w:rsid w:val="00557209"/>
    <w:rsid w:val="005846A1"/>
    <w:rsid w:val="005B4D14"/>
    <w:rsid w:val="00603141"/>
    <w:rsid w:val="00624794"/>
    <w:rsid w:val="006529B1"/>
    <w:rsid w:val="00675703"/>
    <w:rsid w:val="006E3D3C"/>
    <w:rsid w:val="006F36BC"/>
    <w:rsid w:val="007160F3"/>
    <w:rsid w:val="00727787"/>
    <w:rsid w:val="00730F88"/>
    <w:rsid w:val="0085616D"/>
    <w:rsid w:val="008D0A69"/>
    <w:rsid w:val="00972BEF"/>
    <w:rsid w:val="00983041"/>
    <w:rsid w:val="009B06B4"/>
    <w:rsid w:val="009F6A2A"/>
    <w:rsid w:val="00AE5534"/>
    <w:rsid w:val="00AE6888"/>
    <w:rsid w:val="00B46A24"/>
    <w:rsid w:val="00B5748E"/>
    <w:rsid w:val="00B774BE"/>
    <w:rsid w:val="00BC349B"/>
    <w:rsid w:val="00C330EE"/>
    <w:rsid w:val="00C8307F"/>
    <w:rsid w:val="00C83739"/>
    <w:rsid w:val="00C85EE8"/>
    <w:rsid w:val="00CE2F38"/>
    <w:rsid w:val="00CE7A59"/>
    <w:rsid w:val="00CF507F"/>
    <w:rsid w:val="00D214D1"/>
    <w:rsid w:val="00D4437B"/>
    <w:rsid w:val="00D8348B"/>
    <w:rsid w:val="00DB7C78"/>
    <w:rsid w:val="00DD448F"/>
    <w:rsid w:val="00DE1F89"/>
    <w:rsid w:val="00E04AC8"/>
    <w:rsid w:val="00E74A0A"/>
    <w:rsid w:val="00ED1894"/>
    <w:rsid w:val="00F02F24"/>
    <w:rsid w:val="00F3417C"/>
    <w:rsid w:val="00F57EF5"/>
    <w:rsid w:val="00F66EF3"/>
    <w:rsid w:val="00F80BC6"/>
    <w:rsid w:val="00FF51A0"/>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s>
</file>

<file path=word/webSettings.xml><?xml version="1.0" encoding="utf-8"?>
<w:webSettings xmlns:r="http://schemas.openxmlformats.org/officeDocument/2006/relationships" xmlns:w="http://schemas.openxmlformats.org/wordprocessingml/2006/main">
  <w:divs>
    <w:div w:id="755709067">
      <w:bodyDiv w:val="1"/>
      <w:marLeft w:val="0"/>
      <w:marRight w:val="0"/>
      <w:marTop w:val="0"/>
      <w:marBottom w:val="0"/>
      <w:divBdr>
        <w:top w:val="none" w:sz="0" w:space="0" w:color="auto"/>
        <w:left w:val="none" w:sz="0" w:space="0" w:color="auto"/>
        <w:bottom w:val="none" w:sz="0" w:space="0" w:color="auto"/>
        <w:right w:val="none" w:sz="0" w:space="0" w:color="auto"/>
      </w:divBdr>
    </w:div>
    <w:div w:id="883713995">
      <w:marLeft w:val="0"/>
      <w:marRight w:val="0"/>
      <w:marTop w:val="0"/>
      <w:marBottom w:val="0"/>
      <w:divBdr>
        <w:top w:val="none" w:sz="0" w:space="0" w:color="auto"/>
        <w:left w:val="none" w:sz="0" w:space="0" w:color="auto"/>
        <w:bottom w:val="none" w:sz="0" w:space="0" w:color="auto"/>
        <w:right w:val="none" w:sz="0" w:space="0" w:color="auto"/>
      </w:divBdr>
    </w:div>
    <w:div w:id="883713996">
      <w:marLeft w:val="0"/>
      <w:marRight w:val="0"/>
      <w:marTop w:val="0"/>
      <w:marBottom w:val="0"/>
      <w:divBdr>
        <w:top w:val="none" w:sz="0" w:space="0" w:color="auto"/>
        <w:left w:val="none" w:sz="0" w:space="0" w:color="auto"/>
        <w:bottom w:val="none" w:sz="0" w:space="0" w:color="auto"/>
        <w:right w:val="none" w:sz="0" w:space="0" w:color="auto"/>
      </w:divBdr>
    </w:div>
    <w:div w:id="88371399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01E9A9B342D8FB318C76D59B02BB871024E9F566014A7AF714B153EAE3265EC4B81151EEBF028F1121AD134006B17A706C725F8326698BM7QCI" TargetMode="External"/><Relationship Id="rId3" Type="http://schemas.openxmlformats.org/officeDocument/2006/relationships/webSettings" Target="webSettings.xml"/><Relationship Id="rId7" Type="http://schemas.openxmlformats.org/officeDocument/2006/relationships/hyperlink" Target="consultantplus://offline/ref=CD01E9A9B342D8FB318C76D59B02BB871025ECF360074A7AF714B153EAE3265EC4B81151EEBE02881021AD134006B17A706C725F8326698BM7QC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4EB620CF248E62090E72DDDE1F097809C7FB8BDE3F309DDC925C967E0A57308CC24E40CAC0291A23C7772018655FCA4A5E42C524C07AF97ANAI8I" TargetMode="External"/><Relationship Id="rId11" Type="http://schemas.openxmlformats.org/officeDocument/2006/relationships/theme" Target="theme/theme1.xml"/><Relationship Id="rId5" Type="http://schemas.openxmlformats.org/officeDocument/2006/relationships/hyperlink" Target="consultantplus://offline/ref=4EB620CF248E62090E72DDDE1F097809C7FB8BDE3F309DDC925C967E0A57308CC24E40CAC028122EC2772018655FCA4A5E42C524C07AF97ANAI8I" TargetMode="External"/><Relationship Id="rId10" Type="http://schemas.openxmlformats.org/officeDocument/2006/relationships/fontTable" Target="fontTable.xml"/><Relationship Id="rId4" Type="http://schemas.openxmlformats.org/officeDocument/2006/relationships/hyperlink" Target="consultantplus://offline/ref=4EB620CF248E62090E72DDDE1F097809C7FB8BDE3F309DDC925C967E0A57308CC24E40CAC029182FC2772018655FCA4A5E42C524C07AF97ANAI8I" TargetMode="External"/><Relationship Id="rId9" Type="http://schemas.openxmlformats.org/officeDocument/2006/relationships/hyperlink" Target="consultantplus://offline/ref=CD01E9A9B342D8FB318C76D59B02BB871024E9F566014A7AF714B153EAE3265EC4B81154ECBC08DE466EAC4F0657A278766C705D9CM2Q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1</Pages>
  <Words>2045</Words>
  <Characters>11657</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13675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user</cp:lastModifiedBy>
  <cp:revision>36</cp:revision>
  <cp:lastPrinted>2019-02-25T12:35:00Z</cp:lastPrinted>
  <dcterms:created xsi:type="dcterms:W3CDTF">2015-08-18T09:31:00Z</dcterms:created>
  <dcterms:modified xsi:type="dcterms:W3CDTF">2019-03-05T07:09:00Z</dcterms:modified>
</cp:coreProperties>
</file>