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97D" w:rsidRPr="0018297D" w:rsidRDefault="0018297D" w:rsidP="0018297D">
      <w:pPr>
        <w:suppressAutoHyphens/>
        <w:autoSpaceDN w:val="0"/>
        <w:spacing w:after="0" w:line="240" w:lineRule="auto"/>
        <w:ind w:firstLine="5760"/>
        <w:textAlignment w:val="baseline"/>
        <w:rPr>
          <w:rFonts w:ascii="Times New Roman" w:eastAsia="Times New Roman" w:hAnsi="Times New Roman" w:cs="Times New Roman"/>
          <w:kern w:val="3"/>
          <w:lang w:eastAsia="ru-RU"/>
        </w:rPr>
      </w:pPr>
    </w:p>
    <w:p w:rsidR="0018297D" w:rsidRPr="0018297D" w:rsidRDefault="0018297D" w:rsidP="0018297D">
      <w:pPr>
        <w:suppressAutoHyphens/>
        <w:autoSpaceDN w:val="0"/>
        <w:spacing w:after="0" w:line="360" w:lineRule="auto"/>
        <w:jc w:val="center"/>
        <w:textAlignment w:val="baseline"/>
        <w:rPr>
          <w:rFonts w:ascii="Calibri" w:eastAsia="SimSun" w:hAnsi="Calibri" w:cs="Calibri"/>
          <w:kern w:val="3"/>
        </w:rPr>
      </w:pPr>
      <w:r w:rsidRPr="0018297D">
        <w:rPr>
          <w:rFonts w:ascii="Times New Roman" w:eastAsia="Times New Roman" w:hAnsi="Times New Roman" w:cs="Times New Roman"/>
          <w:b/>
          <w:bCs/>
          <w:kern w:val="3"/>
          <w:lang w:eastAsia="ru-RU"/>
        </w:rPr>
        <w:t>ИНФОРМАЦИОННОЕ ИЗВЕЩЕНИЕ</w:t>
      </w:r>
    </w:p>
    <w:p w:rsidR="0018297D" w:rsidRPr="0018297D" w:rsidRDefault="0018297D" w:rsidP="0018297D">
      <w:pPr>
        <w:suppressAutoHyphens/>
        <w:autoSpaceDN w:val="0"/>
        <w:spacing w:after="0" w:line="360" w:lineRule="auto"/>
        <w:jc w:val="center"/>
        <w:textAlignment w:val="baseline"/>
        <w:rPr>
          <w:rFonts w:ascii="Calibri" w:eastAsia="SimSun" w:hAnsi="Calibri" w:cs="Calibri"/>
          <w:kern w:val="3"/>
        </w:rPr>
      </w:pPr>
      <w:r w:rsidRPr="0018297D">
        <w:rPr>
          <w:rFonts w:ascii="Times New Roman" w:eastAsia="Times New Roman" w:hAnsi="Times New Roman" w:cs="Times New Roman"/>
          <w:b/>
          <w:bCs/>
          <w:kern w:val="3"/>
          <w:lang w:eastAsia="ru-RU"/>
        </w:rPr>
        <w:t>О ПРЕДОСТАВЛЕНИИ ЗЕМЕЛЬНЫХ УЧАСТКОВ</w:t>
      </w:r>
    </w:p>
    <w:p w:rsidR="0018297D" w:rsidRPr="0018297D" w:rsidRDefault="0018297D" w:rsidP="0018297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lang w:eastAsia="ru-RU"/>
        </w:rPr>
      </w:pPr>
    </w:p>
    <w:p w:rsidR="0018297D" w:rsidRPr="0018297D" w:rsidRDefault="0018297D" w:rsidP="0018297D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Calibri" w:eastAsia="SimSun" w:hAnsi="Calibri" w:cs="Calibri"/>
          <w:kern w:val="3"/>
        </w:rPr>
      </w:pPr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Администрация сельского поселения </w:t>
      </w:r>
      <w:proofErr w:type="spellStart"/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Кадыргуловский</w:t>
      </w:r>
      <w:proofErr w:type="spellEnd"/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в соответствии со ст. 39.18 Земельного кодекса Российской Федерации, информируют о предоставлении следующего земельного участка:</w:t>
      </w:r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val="ba-RU" w:eastAsia="ru-RU"/>
        </w:rPr>
        <w:t xml:space="preserve"> государственная соственность на которые не разграничена </w:t>
      </w:r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из категории земель: земли населённых пунктов, с кадастровым № 02:20:080202:1, местоположение установлено относительно ориентира, расположенного в границах участка, почтовый адрес ориентира: Республика Башкортостан, р-н Давлекановский, с/с </w:t>
      </w:r>
      <w:proofErr w:type="spellStart"/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Кадыргуловский</w:t>
      </w:r>
      <w:proofErr w:type="spellEnd"/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, с. </w:t>
      </w:r>
      <w:proofErr w:type="spellStart"/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Хусаиново</w:t>
      </w:r>
      <w:proofErr w:type="spellEnd"/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, ул. Озерная, д. 2, общей площадью 2 816 кв. м., для ведения личного подсобного хозяйства</w:t>
      </w:r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val="ba-RU" w:eastAsia="ru-RU"/>
        </w:rPr>
        <w:t>;</w:t>
      </w:r>
    </w:p>
    <w:p w:rsidR="0018297D" w:rsidRPr="0018297D" w:rsidRDefault="0018297D" w:rsidP="0018297D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Calibri" w:eastAsia="SimSun" w:hAnsi="Calibri" w:cs="Calibri"/>
          <w:kern w:val="3"/>
        </w:rPr>
      </w:pPr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Граждане, крестьянские (фермерские) хозяйства, заинтересованные в предоставлении земельного участка для указанных целей в течение тридцати дней со дня опубликования и размещения настоящего извещения вправе подавать заявления о намерение участвовать в аукционе на право заключения договора аренды земельного участка.</w:t>
      </w:r>
    </w:p>
    <w:p w:rsidR="0018297D" w:rsidRPr="0018297D" w:rsidRDefault="0018297D" w:rsidP="0018297D">
      <w:pPr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Calibri" w:eastAsia="SimSun" w:hAnsi="Calibri" w:cs="Calibri"/>
          <w:kern w:val="3"/>
        </w:rPr>
      </w:pPr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Заявления подаются на имя соответствующего главы поселения. Прием заявлений производится по адресу: Республика Башкортостан,</w:t>
      </w:r>
      <w:r w:rsidRPr="0018297D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</w:t>
      </w:r>
      <w:r w:rsidRPr="0018297D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г. Давлеканово, ул. Красная Площадь, д. 9, по рабочим дням с 10.00 до 17.00</w:t>
      </w:r>
      <w:r w:rsidRPr="0018297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 xml:space="preserve"> </w:t>
      </w:r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(КУС </w:t>
      </w:r>
      <w:proofErr w:type="spellStart"/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Минземимущества</w:t>
      </w:r>
      <w:proofErr w:type="spellEnd"/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РБ по </w:t>
      </w:r>
      <w:proofErr w:type="spellStart"/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Давлекановскому</w:t>
      </w:r>
      <w:proofErr w:type="spellEnd"/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району и г. Давлеканово), </w:t>
      </w:r>
      <w:proofErr w:type="spellStart"/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каб</w:t>
      </w:r>
      <w:proofErr w:type="spellEnd"/>
      <w:r w:rsidRPr="0018297D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. 12, телефон для справок: </w:t>
      </w:r>
      <w:r w:rsidRPr="0018297D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8 (34768) 3-14-22, 3-02-37</w:t>
      </w:r>
      <w:r w:rsidRPr="0018297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>.</w:t>
      </w:r>
    </w:p>
    <w:p w:rsidR="0018297D" w:rsidRPr="0018297D" w:rsidRDefault="0018297D" w:rsidP="0018297D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Calibri"/>
          <w:kern w:val="3"/>
        </w:rPr>
      </w:pPr>
      <w:r w:rsidRPr="0018297D">
        <w:rPr>
          <w:rFonts w:ascii="Times New Roman" w:eastAsia="Times New Roman" w:hAnsi="Times New Roman" w:cs="Tahoma"/>
          <w:kern w:val="3"/>
          <w:sz w:val="24"/>
          <w:szCs w:val="24"/>
          <w:lang w:eastAsia="ru-RU"/>
        </w:rPr>
        <w:t xml:space="preserve">         Информационное извещение о предоставлении земельных участков для указанных целей размещено в порядке, установленном для официального опубликования муниципальных правовых актов уставом поселения, на официальном сайте Российской Федерации</w:t>
      </w:r>
      <w:r w:rsidRPr="0018297D">
        <w:rPr>
          <w:rFonts w:ascii="Times New Roman" w:eastAsia="Times New Roman" w:hAnsi="Times New Roman" w:cs="Tahoma"/>
          <w:b/>
          <w:kern w:val="3"/>
          <w:sz w:val="24"/>
          <w:szCs w:val="24"/>
          <w:lang w:eastAsia="ru-RU"/>
        </w:rPr>
        <w:t xml:space="preserve"> </w:t>
      </w:r>
      <w:proofErr w:type="spellStart"/>
      <w:r w:rsidRPr="0018297D">
        <w:rPr>
          <w:rFonts w:ascii="Times New Roman" w:eastAsia="Times New Roman" w:hAnsi="Times New Roman" w:cs="Tahoma"/>
          <w:b/>
          <w:kern w:val="3"/>
          <w:sz w:val="24"/>
          <w:szCs w:val="24"/>
          <w:u w:val="single"/>
          <w:lang w:val="en-US" w:eastAsia="ru-RU"/>
        </w:rPr>
        <w:t>torgi</w:t>
      </w:r>
      <w:proofErr w:type="spellEnd"/>
      <w:r w:rsidRPr="0018297D">
        <w:rPr>
          <w:rFonts w:ascii="Times New Roman" w:eastAsia="Times New Roman" w:hAnsi="Times New Roman" w:cs="Tahoma"/>
          <w:b/>
          <w:kern w:val="3"/>
          <w:sz w:val="24"/>
          <w:szCs w:val="24"/>
          <w:u w:val="single"/>
          <w:lang w:eastAsia="ru-RU"/>
        </w:rPr>
        <w:t>.</w:t>
      </w:r>
      <w:proofErr w:type="spellStart"/>
      <w:r w:rsidRPr="0018297D">
        <w:rPr>
          <w:rFonts w:ascii="Times New Roman" w:eastAsia="Times New Roman" w:hAnsi="Times New Roman" w:cs="Tahoma"/>
          <w:b/>
          <w:kern w:val="3"/>
          <w:sz w:val="24"/>
          <w:szCs w:val="24"/>
          <w:u w:val="single"/>
          <w:lang w:val="en-US" w:eastAsia="ru-RU"/>
        </w:rPr>
        <w:t>gov</w:t>
      </w:r>
      <w:proofErr w:type="spellEnd"/>
      <w:r w:rsidRPr="0018297D">
        <w:rPr>
          <w:rFonts w:ascii="Times New Roman" w:eastAsia="Times New Roman" w:hAnsi="Times New Roman" w:cs="Tahoma"/>
          <w:b/>
          <w:kern w:val="3"/>
          <w:sz w:val="24"/>
          <w:szCs w:val="24"/>
          <w:u w:val="single"/>
          <w:lang w:eastAsia="ru-RU"/>
        </w:rPr>
        <w:t>.</w:t>
      </w:r>
      <w:proofErr w:type="spellStart"/>
      <w:r w:rsidRPr="0018297D">
        <w:rPr>
          <w:rFonts w:ascii="Times New Roman" w:eastAsia="Times New Roman" w:hAnsi="Times New Roman" w:cs="Tahoma"/>
          <w:b/>
          <w:kern w:val="3"/>
          <w:sz w:val="24"/>
          <w:szCs w:val="24"/>
          <w:u w:val="single"/>
          <w:lang w:val="en-US" w:eastAsia="ru-RU"/>
        </w:rPr>
        <w:t>ru</w:t>
      </w:r>
      <w:proofErr w:type="spellEnd"/>
      <w:r w:rsidRPr="0018297D">
        <w:rPr>
          <w:rFonts w:ascii="Times New Roman" w:eastAsia="Times New Roman" w:hAnsi="Times New Roman" w:cs="Tahoma"/>
          <w:kern w:val="3"/>
          <w:sz w:val="24"/>
          <w:szCs w:val="24"/>
          <w:lang w:eastAsia="ru-RU"/>
        </w:rPr>
        <w:t xml:space="preserve"> и официальном сайте администрации муниципального района Давлекановский район Республики Башкортостан (в разделе «Деятельность» - «Комитет по управлению собственностью») </w:t>
      </w:r>
      <w:proofErr w:type="spellStart"/>
      <w:r w:rsidRPr="0018297D">
        <w:rPr>
          <w:rFonts w:ascii="Times New Roman" w:eastAsia="Times New Roman" w:hAnsi="Times New Roman" w:cs="Tahoma"/>
          <w:b/>
          <w:kern w:val="3"/>
          <w:sz w:val="24"/>
          <w:szCs w:val="24"/>
          <w:u w:val="single"/>
          <w:lang w:val="en-US" w:eastAsia="ru-RU"/>
        </w:rPr>
        <w:t>davlekanovo</w:t>
      </w:r>
      <w:proofErr w:type="spellEnd"/>
      <w:r w:rsidRPr="0018297D">
        <w:rPr>
          <w:rFonts w:ascii="Times New Roman" w:eastAsia="Times New Roman" w:hAnsi="Times New Roman" w:cs="Tahoma"/>
          <w:b/>
          <w:kern w:val="3"/>
          <w:sz w:val="24"/>
          <w:szCs w:val="24"/>
          <w:u w:val="single"/>
          <w:lang w:eastAsia="ru-RU"/>
        </w:rPr>
        <w:t>.</w:t>
      </w:r>
      <w:proofErr w:type="spellStart"/>
      <w:r w:rsidRPr="0018297D">
        <w:rPr>
          <w:rFonts w:ascii="Times New Roman" w:eastAsia="Times New Roman" w:hAnsi="Times New Roman" w:cs="Tahoma"/>
          <w:b/>
          <w:kern w:val="3"/>
          <w:sz w:val="24"/>
          <w:szCs w:val="24"/>
          <w:u w:val="single"/>
          <w:lang w:val="en-US" w:eastAsia="ru-RU"/>
        </w:rPr>
        <w:t>bashkortostan</w:t>
      </w:r>
      <w:proofErr w:type="spellEnd"/>
      <w:r w:rsidRPr="0018297D">
        <w:rPr>
          <w:rFonts w:ascii="Times New Roman" w:eastAsia="Times New Roman" w:hAnsi="Times New Roman" w:cs="Tahoma"/>
          <w:b/>
          <w:kern w:val="3"/>
          <w:sz w:val="24"/>
          <w:szCs w:val="24"/>
          <w:u w:val="single"/>
          <w:lang w:eastAsia="ru-RU"/>
        </w:rPr>
        <w:t>.</w:t>
      </w:r>
      <w:proofErr w:type="spellStart"/>
      <w:r w:rsidRPr="0018297D">
        <w:rPr>
          <w:rFonts w:ascii="Times New Roman" w:eastAsia="Times New Roman" w:hAnsi="Times New Roman" w:cs="Tahoma"/>
          <w:b/>
          <w:kern w:val="3"/>
          <w:sz w:val="24"/>
          <w:szCs w:val="24"/>
          <w:u w:val="single"/>
          <w:lang w:val="en-US" w:eastAsia="ru-RU"/>
        </w:rPr>
        <w:t>ru</w:t>
      </w:r>
      <w:proofErr w:type="spellEnd"/>
      <w:r w:rsidRPr="0018297D">
        <w:rPr>
          <w:rFonts w:ascii="Times New Roman" w:eastAsia="Times New Roman" w:hAnsi="Times New Roman" w:cs="Tahoma"/>
          <w:b/>
          <w:kern w:val="3"/>
          <w:sz w:val="24"/>
          <w:szCs w:val="24"/>
          <w:lang w:eastAsia="ru-RU"/>
        </w:rPr>
        <w:t xml:space="preserve"> </w:t>
      </w:r>
      <w:r w:rsidRPr="0018297D">
        <w:rPr>
          <w:rFonts w:ascii="Times New Roman" w:eastAsia="Times New Roman" w:hAnsi="Times New Roman" w:cs="Tahoma"/>
          <w:kern w:val="3"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18297D" w:rsidRPr="0018297D" w:rsidRDefault="0018297D" w:rsidP="0018297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lang w:eastAsia="ru-RU"/>
        </w:rPr>
      </w:pPr>
    </w:p>
    <w:p w:rsidR="0018297D" w:rsidRPr="0018297D" w:rsidRDefault="0018297D" w:rsidP="0018297D">
      <w:pPr>
        <w:suppressAutoHyphens/>
        <w:autoSpaceDN w:val="0"/>
        <w:spacing w:line="249" w:lineRule="auto"/>
        <w:textAlignment w:val="baseline"/>
        <w:rPr>
          <w:rFonts w:ascii="Calibri" w:eastAsia="SimSun" w:hAnsi="Calibri" w:cs="Calibri"/>
          <w:kern w:val="3"/>
        </w:rPr>
      </w:pPr>
    </w:p>
    <w:p w:rsidR="005663C2" w:rsidRDefault="005663C2">
      <w:bookmarkStart w:id="0" w:name="_GoBack"/>
      <w:bookmarkEnd w:id="0"/>
    </w:p>
    <w:sectPr w:rsidR="005663C2">
      <w:pgSz w:w="11906" w:h="16838"/>
      <w:pgMar w:top="709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D09"/>
    <w:rsid w:val="0018297D"/>
    <w:rsid w:val="005663C2"/>
    <w:rsid w:val="00B5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2</cp:revision>
  <dcterms:created xsi:type="dcterms:W3CDTF">2016-11-18T09:55:00Z</dcterms:created>
  <dcterms:modified xsi:type="dcterms:W3CDTF">2016-11-18T09:55:00Z</dcterms:modified>
</cp:coreProperties>
</file>