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0B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</w:p>
    <w:p w14:paraId="0C000000">
      <w:pPr>
        <w:pStyle w:val="Style_4"/>
        <w:widowControl w:val="0"/>
        <w:spacing w:line="240" w:lineRule="auto"/>
        <w:ind w:firstLine="709" w:left="0"/>
        <w:jc w:val="center"/>
        <w:rPr>
          <w:b w:val="1"/>
        </w:rPr>
      </w:pPr>
      <w:r>
        <w:rPr>
          <w:b w:val="1"/>
        </w:rPr>
        <w:t xml:space="preserve">Жительница района  предстала перед судом за нарушения при использовании адресной социальной помощи </w:t>
      </w:r>
    </w:p>
    <w:p w14:paraId="0D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p w14:paraId="0E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  <w:r>
        <w:rPr>
          <w:b w:val="0"/>
        </w:rPr>
        <w:t>Прокуратура Давлекановского района утвердила обвинительное заключение по уголовному делу в отношении местной жительницы, обвиняемой в совершении преступления, предусмотренного ч. 3 ст. 159 УК РФ (мошенничество).</w:t>
      </w:r>
    </w:p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Согласно материалам уголовного дела в начале 2025</w:t>
      </w:r>
      <w:r>
        <w:rPr>
          <w:rFonts w:ascii="Times New Roman" w:hAnsi="Times New Roman"/>
          <w:spacing w:val="2"/>
          <w:sz w:val="28"/>
        </w:rPr>
        <w:t xml:space="preserve"> между М. и отдельным Филиалом государственного казенного учреждения Республиканский центр социальной поддержки населения по Белебеевскому району и городу Белебею в Давлекановском районе и г. Давлеканово Республики Башкортостан заключен социальный контракт на реализацию мероприятия «Осуществление индивидуальной предпринимательской деятельности», по которому ей из бюджета республики перечислены денежные средства в сумме 350 000 рублей. </w:t>
      </w:r>
    </w:p>
    <w:p w14:paraId="10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  <w:r>
        <w:rPr>
          <w:rFonts w:ascii="Times New Roman" w:hAnsi="Times New Roman"/>
          <w:spacing w:val="2"/>
          <w:sz w:val="28"/>
        </w:rPr>
        <w:t xml:space="preserve">После получения денежных средств, М. условия контракта не выполнила. Для отчета за полученную субсидию предоставила в ОФ ГКУ РЦСПН фиктивные договора купли – продажи скота.  </w:t>
      </w:r>
    </w:p>
    <w:p w14:paraId="11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  <w:r>
        <w:rPr>
          <w:b w:val="0"/>
        </w:rPr>
        <w:t>Уголовное дело в отношении М. направлено в Давлекановский районный суд. В отношении обвиняемой вынесен обвинительный приговор. Ущерб, причиненный бюджету, возмещен ею в добровольном порядке.</w:t>
      </w:r>
    </w:p>
    <w:p w14:paraId="12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p w14:paraId="13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p w14:paraId="14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p w14:paraId="15000000">
      <w:pPr>
        <w:pStyle w:val="Style_4"/>
        <w:widowControl w:val="0"/>
        <w:spacing w:line="240" w:lineRule="auto"/>
        <w:ind w:firstLine="709" w:left="0"/>
        <w:jc w:val="both"/>
        <w:rPr>
          <w:b w:val="0"/>
        </w:rPr>
      </w:pPr>
    </w:p>
    <w:p w14:paraId="16000000">
      <w:pPr>
        <w:widowControl w:val="0"/>
        <w:ind w:firstLine="709" w:left="0"/>
        <w:jc w:val="both"/>
        <w:rPr>
          <w:b w:val="1"/>
        </w:rPr>
      </w:pPr>
    </w:p>
    <w:p w14:paraId="17000000">
      <w:pPr>
        <w:widowControl w:val="0"/>
        <w:ind w:firstLine="709" w:left="0"/>
        <w:jc w:val="both"/>
        <w:rPr>
          <w:b w:val="1"/>
        </w:rPr>
      </w:pPr>
    </w:p>
    <w:p w14:paraId="18000000">
      <w:pPr>
        <w:widowControl w:val="0"/>
        <w:ind w:firstLine="709" w:left="0"/>
        <w:jc w:val="both"/>
        <w:rPr>
          <w:b w:val="1"/>
        </w:rPr>
      </w:pPr>
    </w:p>
    <w:p w14:paraId="19000000">
      <w:pPr>
        <w:widowControl w:val="0"/>
        <w:ind w:firstLine="709" w:left="0"/>
        <w:jc w:val="both"/>
        <w:rPr>
          <w:b w:val="1"/>
        </w:rPr>
      </w:pPr>
    </w:p>
    <w:p w14:paraId="1A000000">
      <w:pPr>
        <w:widowControl w:val="0"/>
        <w:ind w:firstLine="709" w:left="0"/>
        <w:jc w:val="both"/>
        <w:rPr>
          <w:b w:val="1"/>
        </w:rPr>
      </w:pPr>
    </w:p>
    <w:p w14:paraId="1B000000">
      <w:pPr>
        <w:widowControl w:val="0"/>
        <w:ind w:firstLine="709" w:left="0"/>
        <w:jc w:val="both"/>
        <w:rPr>
          <w:b w:val="1"/>
        </w:rPr>
      </w:pPr>
    </w:p>
    <w:p w14:paraId="1C000000">
      <w:pPr>
        <w:widowControl w:val="0"/>
        <w:ind w:firstLine="709" w:left="0"/>
        <w:jc w:val="both"/>
        <w:rPr>
          <w:b w:val="1"/>
        </w:rPr>
      </w:pPr>
    </w:p>
    <w:p w14:paraId="1D000000">
      <w:pPr>
        <w:widowControl w:val="0"/>
        <w:ind w:firstLine="709" w:left="0"/>
        <w:jc w:val="both"/>
        <w:rPr>
          <w:b w:val="1"/>
        </w:rPr>
      </w:pPr>
    </w:p>
    <w:p w14:paraId="1E000000">
      <w:pPr>
        <w:widowControl w:val="0"/>
        <w:ind w:firstLine="709" w:left="0"/>
        <w:jc w:val="both"/>
        <w:rPr>
          <w:b w:val="1"/>
        </w:rPr>
      </w:pPr>
    </w:p>
    <w:p w14:paraId="1F000000">
      <w:pPr>
        <w:widowControl w:val="0"/>
        <w:ind w:firstLine="709" w:left="0"/>
        <w:jc w:val="both"/>
        <w:rPr>
          <w:b w:val="1"/>
        </w:rPr>
      </w:pP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3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7000000">
          <w:pPr>
            <w:widowControl w:val="0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8000000">
          <w:pPr>
            <w:widowControl w:val="0"/>
            <w:spacing w:after="60"/>
            <w:ind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val="BFBFBF"/>
              <w:sz w:val="16"/>
            </w:rPr>
            <w:t>рег.номер</w:t>
          </w:r>
          <w:bookmarkEnd w:id="2"/>
        </w:p>
      </w:tc>
    </w:tr>
  </w:tbl>
  <w:p w14:paraId="09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4" w:type="paragraph">
    <w:name w:val="А)КрСтр"/>
    <w:basedOn w:val="Style_5"/>
    <w:link w:val="Style_4_ch"/>
    <w:pPr>
      <w:widowControl w:val="0"/>
      <w:ind w:firstLine="709" w:left="0"/>
      <w:jc w:val="both"/>
    </w:pPr>
  </w:style>
  <w:style w:styleId="Style_4_ch" w:type="character">
    <w:name w:val="А)КрСтр"/>
    <w:basedOn w:val="Style_5_ch"/>
    <w:link w:val="Style_4"/>
  </w:style>
  <w:style w:styleId="Style_12" w:type="paragraph">
    <w:name w:val="В)ЦентТочн"/>
    <w:basedOn w:val="Style_5"/>
    <w:link w:val="Style_12_ch"/>
    <w:pPr>
      <w:widowControl w:val="0"/>
      <w:spacing w:line="240" w:lineRule="exact"/>
      <w:ind/>
      <w:jc w:val="center"/>
    </w:pPr>
  </w:style>
  <w:style w:styleId="Style_12_ch" w:type="character">
    <w:name w:val="В)ЦентТочн"/>
    <w:basedOn w:val="Style_5_ch"/>
    <w:link w:val="Style_12"/>
  </w:style>
  <w:style w:styleId="Style_13" w:type="paragraph">
    <w:name w:val="Balloon Text"/>
    <w:basedOn w:val="Style_5"/>
    <w:link w:val="Style_13_ch"/>
    <w:rPr>
      <w:rFonts w:ascii="Segoe UI" w:hAnsi="Segoe UI"/>
      <w:sz w:val="18"/>
    </w:rPr>
  </w:style>
  <w:style w:styleId="Style_13_ch" w:type="character">
    <w:name w:val="Balloon Text"/>
    <w:basedOn w:val="Style_5_ch"/>
    <w:link w:val="Style_13"/>
    <w:rPr>
      <w:rFonts w:ascii="Segoe UI" w:hAnsi="Segoe UI"/>
      <w:sz w:val="18"/>
    </w:rPr>
  </w:style>
  <w:style w:styleId="Style_14" w:type="paragraph">
    <w:name w:val="Г)ПодпТочн"/>
    <w:basedOn w:val="Style_5"/>
    <w:link w:val="Style_14_ch"/>
    <w:pPr>
      <w:widowControl w:val="0"/>
      <w:spacing w:line="240" w:lineRule="exact"/>
      <w:ind/>
      <w:jc w:val="both"/>
    </w:pPr>
  </w:style>
  <w:style w:styleId="Style_14_ch" w:type="character">
    <w:name w:val="Г)ПодпТочн"/>
    <w:basedOn w:val="Style_5_ch"/>
    <w:link w:val="Style_14"/>
  </w:style>
  <w:style w:styleId="Style_15" w:type="paragraph">
    <w:name w:val="toc 3"/>
    <w:next w:val="Style_5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5"/>
    <w:link w:val="Style_17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5"/>
    <w:link w:val="Style_20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Б)ШапТочн"/>
    <w:basedOn w:val="Style_5"/>
    <w:link w:val="Style_21_ch"/>
    <w:pPr>
      <w:widowControl w:val="0"/>
      <w:spacing w:line="240" w:lineRule="exact"/>
      <w:ind w:firstLine="0" w:left="4820"/>
      <w:jc w:val="both"/>
    </w:pPr>
  </w:style>
  <w:style w:styleId="Style_21_ch" w:type="character">
    <w:name w:val="Б)ШапТочн"/>
    <w:basedOn w:val="Style_5_ch"/>
    <w:link w:val="Style_21"/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5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2_ch" w:type="character">
    <w:name w:val="footer"/>
    <w:basedOn w:val="Style_5_ch"/>
    <w:link w:val="Style_2"/>
  </w:style>
  <w:style w:styleId="Style_25" w:type="paragraph">
    <w:name w:val="toc 5"/>
    <w:next w:val="Style_5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Subtitle"/>
    <w:next w:val="Style_5"/>
    <w:link w:val="Style_27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1" w:type="paragraph">
    <w:name w:val="header"/>
    <w:basedOn w:val="Style_5"/>
    <w:link w:val="Style_1_ch"/>
    <w:pPr>
      <w:widowControl w:val="0"/>
      <w:tabs>
        <w:tab w:leader="none" w:pos="4677" w:val="center"/>
        <w:tab w:leader="none" w:pos="9355" w:val="right"/>
      </w:tabs>
      <w:ind/>
      <w:jc w:val="both"/>
    </w:pPr>
  </w:style>
  <w:style w:styleId="Style_1_ch" w:type="character">
    <w:name w:val="header"/>
    <w:basedOn w:val="Style_5_ch"/>
    <w:link w:val="Style_1"/>
  </w:style>
  <w:style w:styleId="Style_28" w:type="paragraph">
    <w:name w:val="Title"/>
    <w:next w:val="Style_5"/>
    <w:link w:val="Style_28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2026-06-19T08:00:03Z</dcterms:created>
  <dcterms:modified xsi:type="dcterms:W3CDTF">2026-06-19T08:17:45Z</dcterms:modified>
</cp:coreProperties>
</file>