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E79A1">
        <w:rPr>
          <w:rFonts w:ascii="Times New Roman" w:hAnsi="Times New Roman" w:cs="Times New Roman"/>
          <w:sz w:val="28"/>
          <w:szCs w:val="28"/>
        </w:rPr>
        <w:t>15 июля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5E79A1">
        <w:rPr>
          <w:rFonts w:ascii="Times New Roman" w:hAnsi="Times New Roman" w:cs="Times New Roman"/>
          <w:sz w:val="28"/>
          <w:szCs w:val="28"/>
        </w:rPr>
        <w:t>44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9A1" w:rsidRPr="005E79A1" w:rsidRDefault="005E79A1" w:rsidP="005E79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внесении изменений в </w:t>
      </w:r>
      <w:r w:rsidRPr="005E79A1">
        <w:rPr>
          <w:rFonts w:ascii="Times New Roman" w:eastAsia="Times New Roman" w:hAnsi="Times New Roman" w:cs="Peterburg"/>
          <w:sz w:val="28"/>
          <w:szCs w:val="28"/>
          <w:lang w:eastAsia="ar-SA"/>
        </w:rPr>
        <w:t xml:space="preserve">Административный регламент по предоставлению муниципальной услуги администрацией сельского поселения Курманкеевский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5E79A1">
        <w:rPr>
          <w:rFonts w:ascii="Times New Roman" w:eastAsia="Times New Roman" w:hAnsi="Times New Roman" w:cs="Peterburg"/>
          <w:bCs/>
          <w:sz w:val="28"/>
          <w:szCs w:val="28"/>
          <w:lang w:eastAsia="ar-SA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5E79A1">
        <w:rPr>
          <w:rFonts w:ascii="Times New Roman" w:eastAsia="Times New Roman" w:hAnsi="Times New Roman" w:cs="Peterburg"/>
          <w:sz w:val="28"/>
          <w:szCs w:val="28"/>
          <w:lang w:eastAsia="ar-SA"/>
        </w:rPr>
        <w:t>, без предоставления земельных участков и установления сервитута</w:t>
      </w: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proofErr w:type="gramEnd"/>
    </w:p>
    <w:p w:rsidR="005E79A1" w:rsidRPr="005E79A1" w:rsidRDefault="005E79A1" w:rsidP="005E79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E79A1" w:rsidRPr="005E79A1" w:rsidRDefault="005E79A1" w:rsidP="005E7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Рассмотрев протест прокурора Давлекановского района, руководствуясь </w:t>
      </w:r>
      <w:proofErr w:type="spellStart"/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. 14, 48 Федерального закона от 06.10.2003 № 131-ФЗ «Об общих принципах организации местного самоуправления в РФ»,</w:t>
      </w:r>
    </w:p>
    <w:p w:rsidR="005E79A1" w:rsidRPr="005E79A1" w:rsidRDefault="005E79A1" w:rsidP="005E7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E79A1" w:rsidRPr="005E79A1" w:rsidRDefault="005E79A1" w:rsidP="005E79A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:rsidR="005E79A1" w:rsidRPr="005E79A1" w:rsidRDefault="005E79A1" w:rsidP="005E79A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E79A1" w:rsidRPr="005E79A1" w:rsidRDefault="005E79A1" w:rsidP="005E79A1">
      <w:pPr>
        <w:suppressAutoHyphens/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1.Внести в Административный регламент по предоставлению муниципальной услуги администрацией сельского поселения Курманкеевский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5E79A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, без предоставления земельных участков и установления сервитута», утвержденный постановлением администрации сельского поселения Курманкеевский сельсовет муниципального района Давлекановский район</w:t>
      </w:r>
      <w:proofErr w:type="gramEnd"/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28.12.2018 № 34/2, (далее – Административный регламент) следующие изменения:</w:t>
      </w:r>
    </w:p>
    <w:p w:rsidR="005E79A1" w:rsidRPr="005E79A1" w:rsidRDefault="005E79A1" w:rsidP="005E79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E79A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1.1.Пункт 2.8.1.1 Административного регламента изложить в следующей редакции: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2.8.1.1.  В заявлении о предоставлении муниципальной услуги должны быть указаны: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почтовый адрес, адрес электронной почты, номер телефона для связи с заявителем или представителем заявителя;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предполагаемые цели использования земель или земельного участка в соответствии с </w:t>
      </w:r>
      <w:hyperlink r:id="rId9" w:history="1">
        <w:r w:rsidRPr="005E79A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пунктом 1 статьи 39.34</w:t>
        </w:r>
      </w:hyperlink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срок использования земель или земельного участка (в пределах сроков, установленных </w:t>
      </w:r>
      <w:hyperlink r:id="rId10" w:history="1">
        <w:r w:rsidRPr="005E79A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пунктом 1 статьи 39.34</w:t>
        </w:r>
      </w:hyperlink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Федерации);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з)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proofErr w:type="gramStart"/>
      <w:r w:rsidRPr="005E7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1.2.Пункт 2.9 Административного регламента изложить в следующий редакции: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2.9.Исчерпывающий перечень документов, необходимых для предоставления муниципальной услуги.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муниципальной услуги необходимы следующие документы: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недвижимости об объекте недвижимости;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лицензии, удостоверяющей право проведения работ по геологическому изучению недр;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основания для использования земель или земельного участка в целях, предусмотренных п. 1 ст. 39.34 Земельного кодекса Российской Федерации (в целях проведения инженерных изысканий либо капитального или текущего ремонта линейного объекта;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в целях осуществления геологического изучения недр; </w:t>
      </w: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сохранения и развития традиционных образа жизни, хозяйственной деятельности и промыслов коренных малочисленных </w:t>
      </w:r>
      <w:hyperlink r:id="rId11" w:history="1">
        <w:r w:rsidRPr="005E79A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народов</w:t>
        </w:r>
      </w:hyperlink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Севера, Сибири и Дальнего Востока Российской Федерации в </w:t>
      </w:r>
      <w:hyperlink r:id="rId12" w:history="1">
        <w:r w:rsidRPr="005E79A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местах</w:t>
        </w:r>
      </w:hyperlink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традиционного проживания и традиционной хозяйственной деятельности лицам, относящимся к коренным малочисленным </w:t>
      </w: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народам Севера, Сибири и Дальнего Востока Российской Федерации, и их общинам).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E7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1.3.Внести изменения в п. 2.10 Административного регламента, изложить его в следующий редакции: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2.10.При подаче заявления об оказании муниципальной услуги заявителями </w:t>
      </w: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следующие документы</w:t>
      </w:r>
      <w:proofErr w:type="gramEnd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перечня документов, указанных в п. 2.9 Административного регламента: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межведомственного взаимодействия администрацией сельского поселения запрашиваются следующие документы, из перечня документов, указанных в п. 2.9 Административного регламента: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недвижимости об объекте недвижимости;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лицензии, удостоверяющей право проведения работ по геологическому изучению недр;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документы, подтверждающие основания для использования земель или земельного участка в целях, предусмотренных п. 1 ст. 39.34 Земельного кодекса Российской Федерации (в целях проведения инженерных изысканий либо капитального или текущего ремонта линейного объекта;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в целях осуществления геологического изучения недр; </w:t>
      </w: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сохранения и развития традиционных образа жизни, хозяйственной деятельности и промыслов коренных малочисленных </w:t>
      </w:r>
      <w:hyperlink r:id="rId13" w:history="1">
        <w:r w:rsidRPr="005E79A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народов</w:t>
        </w:r>
      </w:hyperlink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Севера, Сибири и Дальнего Востока Российской Федерации в </w:t>
      </w:r>
      <w:hyperlink r:id="rId14" w:history="1">
        <w:r w:rsidRPr="005E79A1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местах</w:t>
        </w:r>
      </w:hyperlink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традиционного проживания и традиционной хозяйственной деятельности лицам, относящимся к коренным малочисленным народам Севера, Сибири и Дальнего Востока Российской Федерации, и их общинам).</w:t>
      </w:r>
      <w:proofErr w:type="gramEnd"/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запрашиваемые в рамках межведомственного взаимодействия, заявитель вправе предоставить по своей инициативе.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Пункт 2.11 Административного регламента исключить.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ru-RU"/>
        </w:rPr>
        <w:t>2.Внести изменения в Приложение № 1 к Административному регламенту, дополнить форму заявления</w:t>
      </w: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выдаче разрешения на использование земель или </w:t>
      </w: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земельного участка  (части)  без предоставления и установления сервитута абзацем следующего содержания: </w:t>
      </w:r>
    </w:p>
    <w:p w:rsidR="005E79A1" w:rsidRPr="005E79A1" w:rsidRDefault="005E79A1" w:rsidP="005E7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79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  <w:proofErr w:type="gramEnd"/>
    </w:p>
    <w:p w:rsidR="005E79A1" w:rsidRPr="005E79A1" w:rsidRDefault="005E79A1" w:rsidP="005E79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proofErr w:type="gramStart"/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постановления оставляю за собой.</w:t>
      </w:r>
    </w:p>
    <w:p w:rsidR="005E79A1" w:rsidRPr="005E79A1" w:rsidRDefault="005E79A1" w:rsidP="005E79A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79A1">
        <w:rPr>
          <w:rFonts w:ascii="Times New Roman" w:eastAsia="Times New Roman" w:hAnsi="Times New Roman" w:cs="Times New Roman"/>
          <w:sz w:val="28"/>
          <w:szCs w:val="28"/>
          <w:lang w:eastAsia="ar-SA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5E79A1" w:rsidRPr="005E79A1" w:rsidRDefault="005E79A1" w:rsidP="005E79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E79A1" w:rsidRPr="005E79A1" w:rsidRDefault="005E79A1" w:rsidP="005E79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E79A1" w:rsidRPr="005E79A1" w:rsidRDefault="005E79A1" w:rsidP="005E79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E79A1" w:rsidRPr="005E79A1" w:rsidRDefault="005E79A1" w:rsidP="005E79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CED" w:rsidRDefault="00324CED" w:rsidP="005C583C">
      <w:pPr>
        <w:spacing w:after="0" w:line="240" w:lineRule="auto"/>
      </w:pPr>
      <w:r>
        <w:separator/>
      </w:r>
    </w:p>
  </w:endnote>
  <w:endnote w:type="continuationSeparator" w:id="0">
    <w:p w:rsidR="00324CED" w:rsidRDefault="00324CED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CED" w:rsidRDefault="00324CED" w:rsidP="005C583C">
      <w:pPr>
        <w:spacing w:after="0" w:line="240" w:lineRule="auto"/>
      </w:pPr>
      <w:r>
        <w:separator/>
      </w:r>
    </w:p>
  </w:footnote>
  <w:footnote w:type="continuationSeparator" w:id="0">
    <w:p w:rsidR="00324CED" w:rsidRDefault="00324CED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79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24CED"/>
    <w:rsid w:val="003E7F5D"/>
    <w:rsid w:val="005A4ED9"/>
    <w:rsid w:val="005C583C"/>
    <w:rsid w:val="005E79A1"/>
    <w:rsid w:val="00617E43"/>
    <w:rsid w:val="00936F2F"/>
    <w:rsid w:val="00975F36"/>
    <w:rsid w:val="009E0F2C"/>
    <w:rsid w:val="00B227BC"/>
    <w:rsid w:val="00BD434F"/>
    <w:rsid w:val="00BE57DF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AD16F0DD8BCB33469FFF8757943566335B0CF749FDFD22205D45F791A9FC50BE59CA572C75ED6E9432DF90F1839186E3F9408764B5CF9E1p0Z9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AD16F0DD8BCB33469FFF8757943566336BACC749BDFD22205D45F791A9FC50BE59CA572C75ED6E94D2DF90F1839186E3F9408764B5CF9E1p0Z9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AD16F0DD8BCB33469FFF8757943566335B0CF749FDFD22205D45F791A9FC50BE59CA572C75ED6E9432DF90F1839186E3F9408764B5CF9E1p0Z9K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117AFBF9298D974FCBC73F2EA3E3CBF9A162785B103F436A802EFCA41158B89E58EFFF7C1BC333E637693E0B3D0DB91E2872B0E5EF1e6KC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117AFBF9298D974FCBC73F2EA3E3CBF9A162785B103F436A802EFCA41158B89E58EFFF7C1BC333E637693E0B3D0DB91E2872B0E5EF1e6KCK" TargetMode="External"/><Relationship Id="rId14" Type="http://schemas.openxmlformats.org/officeDocument/2006/relationships/hyperlink" Target="consultantplus://offline/ref=3AD16F0DD8BCB33469FFF8757943566336BACC749BDFD22205D45F791A9FC50BE59CA572C75ED6E94D2DF90F1839186E3F9408764B5CF9E1p0Z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A92D8-AEDD-46E9-9CDD-867CEEB27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2019-08-29T12:22:00Z</dcterms:created>
  <dcterms:modified xsi:type="dcterms:W3CDTF">2019-08-29T12:22:00Z</dcterms:modified>
</cp:coreProperties>
</file>