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4512" w:rsidRDefault="00E44512" w:rsidP="00E44512">
      <w:pPr>
        <w:spacing w:after="0" w:line="240" w:lineRule="auto"/>
        <w:jc w:val="right"/>
        <w:rPr>
          <w:rFonts w:ascii="Times New Roman" w:eastAsia="Times New Roman" w:hAnsi="Times New Roman" w:cs="Times New Roman"/>
          <w:sz w:val="28"/>
          <w:szCs w:val="24"/>
          <w:lang w:eastAsia="ru-RU"/>
        </w:rPr>
      </w:pPr>
      <w:bookmarkStart w:id="0" w:name="P33"/>
      <w:bookmarkEnd w:id="0"/>
      <w:r>
        <w:rPr>
          <w:rFonts w:ascii="Times New Roman" w:eastAsia="Times New Roman" w:hAnsi="Times New Roman" w:cs="Times New Roman"/>
          <w:sz w:val="28"/>
          <w:szCs w:val="24"/>
          <w:lang w:eastAsia="ru-RU"/>
        </w:rPr>
        <w:t>ПРОЕКТ</w:t>
      </w:r>
    </w:p>
    <w:p w:rsidR="00B12109" w:rsidRPr="00513E84" w:rsidRDefault="00B12109" w:rsidP="00B12109">
      <w:pPr>
        <w:spacing w:after="0" w:line="240" w:lineRule="auto"/>
        <w:jc w:val="center"/>
        <w:rPr>
          <w:rFonts w:ascii="Times New Roman" w:eastAsia="Times New Roman" w:hAnsi="Times New Roman" w:cs="Times New Roman"/>
          <w:sz w:val="28"/>
          <w:szCs w:val="28"/>
          <w:lang w:eastAsia="ru-RU"/>
        </w:rPr>
      </w:pPr>
      <w:proofErr w:type="gramStart"/>
      <w:r w:rsidRPr="00513E84">
        <w:rPr>
          <w:rFonts w:ascii="Times New Roman" w:eastAsia="Times New Roman" w:hAnsi="Times New Roman" w:cs="Times New Roman"/>
          <w:sz w:val="28"/>
          <w:szCs w:val="24"/>
          <w:lang w:eastAsia="ru-RU"/>
        </w:rPr>
        <w:t xml:space="preserve">Администрация  </w:t>
      </w:r>
      <w:r w:rsidRPr="00513E84">
        <w:rPr>
          <w:rFonts w:ascii="Times New Roman" w:eastAsia="Times New Roman" w:hAnsi="Times New Roman" w:cs="Times New Roman"/>
          <w:sz w:val="28"/>
          <w:szCs w:val="28"/>
          <w:lang w:eastAsia="ru-RU"/>
        </w:rPr>
        <w:t>сельского</w:t>
      </w:r>
      <w:proofErr w:type="gramEnd"/>
      <w:r w:rsidRPr="00513E84">
        <w:rPr>
          <w:rFonts w:ascii="Times New Roman" w:eastAsia="Times New Roman" w:hAnsi="Times New Roman" w:cs="Times New Roman"/>
          <w:sz w:val="28"/>
          <w:szCs w:val="28"/>
          <w:lang w:eastAsia="ru-RU"/>
        </w:rPr>
        <w:t xml:space="preserve"> поселения </w:t>
      </w:r>
      <w:r w:rsidR="00170B9D">
        <w:rPr>
          <w:rFonts w:ascii="Times New Roman" w:hAnsi="Times New Roman" w:cs="Times New Roman"/>
          <w:color w:val="000000" w:themeColor="text1"/>
          <w:sz w:val="28"/>
          <w:szCs w:val="28"/>
        </w:rPr>
        <w:t>Соколовский</w:t>
      </w:r>
      <w:r w:rsidRPr="00513E84">
        <w:rPr>
          <w:rFonts w:ascii="Times New Roman" w:eastAsia="Times New Roman" w:hAnsi="Times New Roman" w:cs="Times New Roman"/>
          <w:sz w:val="28"/>
          <w:szCs w:val="28"/>
          <w:lang w:eastAsia="ru-RU"/>
        </w:rPr>
        <w:t xml:space="preserve"> сельсовет</w:t>
      </w:r>
    </w:p>
    <w:p w:rsidR="00B12109" w:rsidRPr="00513E84" w:rsidRDefault="00B12109" w:rsidP="00B12109">
      <w:pPr>
        <w:spacing w:after="0" w:line="240" w:lineRule="auto"/>
        <w:jc w:val="center"/>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8"/>
          <w:lang w:eastAsia="ru-RU"/>
        </w:rPr>
        <w:t xml:space="preserve"> муниципального района Давлекановский район Республики Башкортостан</w:t>
      </w:r>
    </w:p>
    <w:p w:rsidR="00B12109" w:rsidRPr="00513E84" w:rsidRDefault="00B12109" w:rsidP="00B12109">
      <w:pPr>
        <w:spacing w:after="0" w:line="240" w:lineRule="auto"/>
        <w:jc w:val="both"/>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p>
    <w:p w:rsidR="00B12109" w:rsidRPr="00513E84" w:rsidRDefault="00B12109" w:rsidP="00B12109">
      <w:pPr>
        <w:spacing w:after="0" w:line="240" w:lineRule="auto"/>
        <w:jc w:val="both"/>
        <w:rPr>
          <w:rFonts w:ascii="Times New Roman" w:eastAsia="Times New Roman" w:hAnsi="Times New Roman" w:cs="Times New Roman"/>
          <w:sz w:val="28"/>
          <w:szCs w:val="24"/>
          <w:lang w:eastAsia="ru-RU"/>
        </w:rPr>
      </w:pPr>
    </w:p>
    <w:p w:rsidR="00B12109" w:rsidRPr="00513E84" w:rsidRDefault="00B12109" w:rsidP="00B1210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ПОСТАНОВЛЕНИЕ</w:t>
      </w:r>
    </w:p>
    <w:p w:rsidR="00B12109" w:rsidRPr="00B12109" w:rsidRDefault="00B12109" w:rsidP="00B1210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bCs/>
          <w:sz w:val="12"/>
          <w:szCs w:val="12"/>
          <w:u w:val="single"/>
          <w:lang w:eastAsia="ru-RU"/>
        </w:rPr>
        <w:t xml:space="preserve">      </w:t>
      </w:r>
      <w:r w:rsidRPr="00513E84">
        <w:rPr>
          <w:rFonts w:ascii="Times New Roman" w:eastAsia="Times New Roman" w:hAnsi="Times New Roman" w:cs="Times New Roman"/>
          <w:bCs/>
          <w:sz w:val="8"/>
          <w:szCs w:val="8"/>
          <w:u w:val="single"/>
          <w:lang w:eastAsia="ru-RU"/>
        </w:rPr>
        <w:t xml:space="preserve">  </w:t>
      </w:r>
      <w:bookmarkStart w:id="1" w:name="P32"/>
      <w:bookmarkEnd w:id="1"/>
    </w:p>
    <w:p w:rsidR="00B12109" w:rsidRPr="00513E84" w:rsidRDefault="00B12109" w:rsidP="00170B9D">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Порядка открытия и ведения лицевых счетов в сельском поселении </w:t>
      </w:r>
      <w:r w:rsidR="00170B9D" w:rsidRPr="00170B9D">
        <w:rPr>
          <w:rFonts w:ascii="Times New Roman" w:hAnsi="Times New Roman" w:cs="Times New Roman"/>
          <w:b w:val="0"/>
          <w:color w:val="000000" w:themeColor="text1"/>
          <w:sz w:val="28"/>
          <w:szCs w:val="28"/>
        </w:rPr>
        <w:t>Соколовский</w:t>
      </w:r>
      <w:r>
        <w:rPr>
          <w:rFonts w:ascii="Times New Roman" w:hAnsi="Times New Roman" w:cs="Times New Roman"/>
          <w:b w:val="0"/>
          <w:color w:val="000000" w:themeColor="text1"/>
          <w:sz w:val="28"/>
          <w:szCs w:val="28"/>
        </w:rPr>
        <w:t xml:space="preserve"> сельсовет</w:t>
      </w:r>
      <w:r w:rsidRPr="00513E84">
        <w:rPr>
          <w:rFonts w:ascii="Times New Roman" w:hAnsi="Times New Roman" w:cs="Times New Roman"/>
          <w:b w:val="0"/>
          <w:color w:val="000000" w:themeColor="text1"/>
          <w:sz w:val="28"/>
          <w:szCs w:val="28"/>
        </w:rPr>
        <w:t xml:space="preserve"> муниципального района Давлекановский район Республики Башкортостан </w:t>
      </w:r>
    </w:p>
    <w:p w:rsidR="00B12109" w:rsidRPr="00513E84" w:rsidRDefault="00B12109" w:rsidP="00B12109">
      <w:pPr>
        <w:autoSpaceDE w:val="0"/>
        <w:autoSpaceDN w:val="0"/>
        <w:adjustRightInd w:val="0"/>
        <w:spacing w:after="0" w:line="240" w:lineRule="auto"/>
        <w:ind w:right="6474"/>
        <w:jc w:val="both"/>
        <w:rPr>
          <w:rFonts w:ascii="Times New Roman" w:eastAsia="Times New Roman" w:hAnsi="Times New Roman" w:cs="Arial"/>
          <w:b/>
          <w:bCs/>
          <w:sz w:val="24"/>
          <w:szCs w:val="24"/>
          <w:lang w:eastAsia="ru-RU"/>
        </w:rPr>
      </w:pPr>
    </w:p>
    <w:p w:rsidR="00170B9D" w:rsidRDefault="00B12109" w:rsidP="00B12109">
      <w:pPr>
        <w:spacing w:after="0" w:line="240" w:lineRule="auto"/>
        <w:ind w:firstLine="708"/>
        <w:jc w:val="both"/>
        <w:rPr>
          <w:rFonts w:ascii="Times New Roman" w:hAnsi="Times New Roman" w:cs="Times New Roman"/>
          <w:sz w:val="28"/>
          <w:szCs w:val="28"/>
        </w:rPr>
      </w:pPr>
      <w:r w:rsidRPr="003705C7">
        <w:rPr>
          <w:rFonts w:ascii="Times New Roman" w:eastAsia="Calibri" w:hAnsi="Times New Roman" w:cs="Times New Roman"/>
          <w:sz w:val="28"/>
          <w:szCs w:val="28"/>
          <w:lang w:eastAsia="ru-RU"/>
        </w:rPr>
        <w:t xml:space="preserve">В соответствии со статьей </w:t>
      </w:r>
      <w:r w:rsidRPr="00E05D34">
        <w:rPr>
          <w:rFonts w:ascii="Times New Roman" w:hAnsi="Times New Roman" w:cs="Times New Roman"/>
          <w:sz w:val="28"/>
          <w:szCs w:val="28"/>
        </w:rPr>
        <w:t>220.1</w:t>
      </w:r>
      <w:r>
        <w:rPr>
          <w:rFonts w:ascii="Times New Roman" w:hAnsi="Times New Roman" w:cs="Times New Roman"/>
          <w:sz w:val="28"/>
          <w:szCs w:val="28"/>
        </w:rPr>
        <w:t xml:space="preserve"> </w:t>
      </w:r>
      <w:r w:rsidRPr="003705C7">
        <w:rPr>
          <w:rFonts w:ascii="Times New Roman" w:eastAsia="Calibri" w:hAnsi="Times New Roman" w:cs="Times New Roman"/>
          <w:sz w:val="28"/>
          <w:szCs w:val="28"/>
          <w:lang w:eastAsia="ru-RU"/>
        </w:rPr>
        <w:t>Бюджетног</w:t>
      </w:r>
      <w:r>
        <w:rPr>
          <w:rFonts w:ascii="Times New Roman" w:eastAsia="Calibri" w:hAnsi="Times New Roman" w:cs="Times New Roman"/>
          <w:sz w:val="28"/>
          <w:szCs w:val="28"/>
          <w:lang w:eastAsia="ru-RU"/>
        </w:rPr>
        <w:t xml:space="preserve">о кодекса Российской Федерации, </w:t>
      </w:r>
      <w:hyperlink r:id="rId5" w:history="1">
        <w:r w:rsidRPr="004A405D">
          <w:rPr>
            <w:rFonts w:ascii="Times New Roman" w:hAnsi="Times New Roman" w:cs="Times New Roman"/>
            <w:sz w:val="28"/>
            <w:szCs w:val="28"/>
          </w:rPr>
          <w:t>Законом</w:t>
        </w:r>
      </w:hyperlink>
      <w:r>
        <w:rPr>
          <w:rFonts w:ascii="Times New Roman" w:hAnsi="Times New Roman" w:cs="Times New Roman"/>
          <w:sz w:val="28"/>
          <w:szCs w:val="28"/>
        </w:rPr>
        <w:t xml:space="preserve"> Республики Башкортостан «</w:t>
      </w:r>
      <w:r w:rsidRPr="004A405D">
        <w:rPr>
          <w:rFonts w:ascii="Times New Roman" w:hAnsi="Times New Roman" w:cs="Times New Roman"/>
          <w:sz w:val="28"/>
          <w:szCs w:val="28"/>
        </w:rPr>
        <w:t xml:space="preserve">О бюджетном процессе </w:t>
      </w:r>
      <w:r>
        <w:rPr>
          <w:rFonts w:ascii="Times New Roman" w:hAnsi="Times New Roman" w:cs="Times New Roman"/>
          <w:sz w:val="28"/>
          <w:szCs w:val="28"/>
        </w:rPr>
        <w:t xml:space="preserve">                    </w:t>
      </w:r>
      <w:r w:rsidRPr="004A405D">
        <w:rPr>
          <w:rFonts w:ascii="Times New Roman" w:hAnsi="Times New Roman" w:cs="Times New Roman"/>
          <w:sz w:val="28"/>
          <w:szCs w:val="28"/>
        </w:rPr>
        <w:t>в Республи</w:t>
      </w:r>
      <w:r>
        <w:rPr>
          <w:rFonts w:ascii="Times New Roman" w:hAnsi="Times New Roman" w:cs="Times New Roman"/>
          <w:sz w:val="28"/>
          <w:szCs w:val="28"/>
        </w:rPr>
        <w:t xml:space="preserve">ке Башкортостан», решением Совета </w:t>
      </w:r>
      <w:r w:rsidRPr="00E05D34">
        <w:rPr>
          <w:rFonts w:ascii="Times New Roman" w:hAnsi="Times New Roman" w:cs="Times New Roman"/>
          <w:sz w:val="28"/>
          <w:szCs w:val="28"/>
        </w:rPr>
        <w:t xml:space="preserve">«О бюджетном процессе </w:t>
      </w:r>
      <w:r w:rsidRPr="00E05D34">
        <w:rPr>
          <w:rFonts w:ascii="Times New Roman" w:hAnsi="Times New Roman" w:cs="Times New Roman"/>
          <w:sz w:val="28"/>
          <w:szCs w:val="28"/>
        </w:rPr>
        <w:br/>
        <w:t xml:space="preserve">в </w:t>
      </w:r>
      <w:r>
        <w:rPr>
          <w:rFonts w:ascii="Times New Roman" w:hAnsi="Times New Roman" w:cs="Times New Roman"/>
          <w:sz w:val="28"/>
          <w:szCs w:val="28"/>
        </w:rPr>
        <w:t xml:space="preserve">сельском поселении </w:t>
      </w:r>
      <w:r w:rsidR="00170B9D">
        <w:rPr>
          <w:rFonts w:ascii="Times New Roman" w:hAnsi="Times New Roman" w:cs="Times New Roman"/>
          <w:color w:val="000000" w:themeColor="text1"/>
          <w:sz w:val="28"/>
          <w:szCs w:val="28"/>
        </w:rPr>
        <w:t>Соколовский</w:t>
      </w:r>
      <w:r>
        <w:rPr>
          <w:rFonts w:ascii="Times New Roman" w:hAnsi="Times New Roman" w:cs="Times New Roman"/>
          <w:sz w:val="28"/>
          <w:szCs w:val="28"/>
        </w:rPr>
        <w:t xml:space="preserve"> сельсовет муниципального района Давлекановский район</w:t>
      </w:r>
      <w:r w:rsidRPr="00E05D34">
        <w:rPr>
          <w:rFonts w:ascii="Times New Roman" w:hAnsi="Times New Roman" w:cs="Times New Roman"/>
          <w:sz w:val="28"/>
          <w:szCs w:val="28"/>
        </w:rPr>
        <w:t xml:space="preserve"> Республике Башкортостан»</w:t>
      </w:r>
      <w:r w:rsidR="00170B9D">
        <w:rPr>
          <w:rFonts w:ascii="Times New Roman" w:hAnsi="Times New Roman" w:cs="Times New Roman"/>
          <w:sz w:val="28"/>
          <w:szCs w:val="28"/>
        </w:rPr>
        <w:t>,</w:t>
      </w:r>
    </w:p>
    <w:p w:rsidR="00B12109" w:rsidRPr="003705C7" w:rsidRDefault="00B12109" w:rsidP="00B12109">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п о с </w:t>
      </w:r>
      <w:proofErr w:type="gramStart"/>
      <w:r w:rsidRPr="003705C7">
        <w:rPr>
          <w:rFonts w:ascii="Times New Roman" w:eastAsia="Calibri" w:hAnsi="Times New Roman" w:cs="Times New Roman"/>
          <w:sz w:val="28"/>
          <w:szCs w:val="28"/>
          <w:lang w:eastAsia="ru-RU"/>
        </w:rPr>
        <w:t>т</w:t>
      </w:r>
      <w:proofErr w:type="gramEnd"/>
      <w:r w:rsidRPr="003705C7">
        <w:rPr>
          <w:rFonts w:ascii="Times New Roman" w:eastAsia="Calibri" w:hAnsi="Times New Roman" w:cs="Times New Roman"/>
          <w:sz w:val="28"/>
          <w:szCs w:val="28"/>
          <w:lang w:eastAsia="ru-RU"/>
        </w:rPr>
        <w:t xml:space="preserve"> а н о в л я ю:</w:t>
      </w:r>
    </w:p>
    <w:p w:rsidR="00B12109" w:rsidRPr="00B12109" w:rsidRDefault="00B12109" w:rsidP="00B12109">
      <w:pPr>
        <w:pStyle w:val="ConsPlusTitle"/>
        <w:ind w:firstLine="709"/>
        <w:jc w:val="both"/>
        <w:rPr>
          <w:rFonts w:ascii="Times New Roman" w:hAnsi="Times New Roman" w:cs="Times New Roman"/>
          <w:b w:val="0"/>
          <w:color w:val="000000" w:themeColor="text1"/>
          <w:sz w:val="28"/>
          <w:szCs w:val="28"/>
        </w:rPr>
      </w:pPr>
      <w:r w:rsidRPr="00B12109">
        <w:rPr>
          <w:rFonts w:ascii="Times New Roman" w:hAnsi="Times New Roman" w:cs="Times New Roman"/>
          <w:b w:val="0"/>
          <w:bCs/>
          <w:sz w:val="28"/>
          <w:szCs w:val="28"/>
        </w:rPr>
        <w:t xml:space="preserve">1. Утвердить прилагаемый Порядок </w:t>
      </w:r>
      <w:r w:rsidRPr="00B12109">
        <w:rPr>
          <w:rFonts w:ascii="Times New Roman" w:hAnsi="Times New Roman" w:cs="Times New Roman"/>
          <w:b w:val="0"/>
          <w:color w:val="000000" w:themeColor="text1"/>
          <w:sz w:val="28"/>
          <w:szCs w:val="28"/>
        </w:rPr>
        <w:t xml:space="preserve">открытия и ведения лицевых счетов в сельском поселении </w:t>
      </w:r>
      <w:r w:rsidR="00170B9D" w:rsidRPr="00170B9D">
        <w:rPr>
          <w:rFonts w:ascii="Times New Roman" w:hAnsi="Times New Roman" w:cs="Times New Roman"/>
          <w:b w:val="0"/>
          <w:color w:val="000000" w:themeColor="text1"/>
          <w:sz w:val="28"/>
          <w:szCs w:val="28"/>
        </w:rPr>
        <w:t>Соколовский</w:t>
      </w:r>
      <w:r w:rsidRPr="00B12109">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w:t>
      </w:r>
      <w:r w:rsidRPr="00B12109">
        <w:rPr>
          <w:rFonts w:ascii="Times New Roman" w:hAnsi="Times New Roman" w:cs="Times New Roman"/>
          <w:b w:val="0"/>
          <w:bCs/>
          <w:sz w:val="28"/>
          <w:szCs w:val="28"/>
        </w:rPr>
        <w:t>.</w:t>
      </w:r>
    </w:p>
    <w:p w:rsidR="00B12109" w:rsidRPr="003705C7" w:rsidRDefault="00B12109" w:rsidP="00B12109">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2. Признать утратившим силу постановление от </w:t>
      </w:r>
      <w:r w:rsidR="00170B9D">
        <w:rPr>
          <w:rFonts w:ascii="Times New Roman" w:eastAsia="Calibri" w:hAnsi="Times New Roman" w:cs="Times New Roman"/>
          <w:sz w:val="28"/>
          <w:szCs w:val="28"/>
          <w:lang w:eastAsia="ru-RU"/>
        </w:rPr>
        <w:t>09.11.2010</w:t>
      </w:r>
      <w:r w:rsidRPr="003705C7">
        <w:rPr>
          <w:rFonts w:ascii="Times New Roman" w:eastAsia="Calibri" w:hAnsi="Times New Roman" w:cs="Times New Roman"/>
          <w:sz w:val="28"/>
          <w:szCs w:val="28"/>
          <w:lang w:eastAsia="ru-RU"/>
        </w:rPr>
        <w:t xml:space="preserve"> года № </w:t>
      </w:r>
      <w:r w:rsidR="00170B9D">
        <w:rPr>
          <w:rFonts w:ascii="Times New Roman" w:eastAsia="Calibri" w:hAnsi="Times New Roman" w:cs="Times New Roman"/>
          <w:sz w:val="28"/>
          <w:szCs w:val="28"/>
          <w:lang w:eastAsia="ru-RU"/>
        </w:rPr>
        <w:t>22</w:t>
      </w:r>
      <w:r w:rsidRPr="003705C7">
        <w:rPr>
          <w:rFonts w:ascii="Times New Roman" w:eastAsia="Calibri" w:hAnsi="Times New Roman" w:cs="Times New Roman"/>
          <w:sz w:val="28"/>
          <w:szCs w:val="28"/>
          <w:lang w:eastAsia="ru-RU"/>
        </w:rPr>
        <w:t>.</w:t>
      </w:r>
    </w:p>
    <w:p w:rsidR="00B12109" w:rsidRPr="003705C7" w:rsidRDefault="00B12109" w:rsidP="00B1210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3705C7">
        <w:rPr>
          <w:rFonts w:ascii="Times New Roman" w:eastAsia="Calibri" w:hAnsi="Times New Roman" w:cs="Times New Roman"/>
          <w:sz w:val="28"/>
          <w:szCs w:val="28"/>
          <w:lang w:eastAsia="ru-RU"/>
        </w:rPr>
        <w:t>. Настоящее постановление подлежит обнародованию в установленном порядке.</w:t>
      </w:r>
    </w:p>
    <w:p w:rsidR="00B12109" w:rsidRPr="003705C7" w:rsidRDefault="00B12109" w:rsidP="00B1210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3705C7">
        <w:rPr>
          <w:rFonts w:ascii="Times New Roman" w:eastAsia="Calibri" w:hAnsi="Times New Roman" w:cs="Times New Roman"/>
          <w:sz w:val="28"/>
          <w:szCs w:val="28"/>
          <w:lang w:eastAsia="ru-RU"/>
        </w:rPr>
        <w:t>. Контроль за исполнением настоящего постановления оставляю за собой.</w:t>
      </w:r>
    </w:p>
    <w:p w:rsidR="00B12109" w:rsidRPr="003705C7" w:rsidRDefault="00B12109" w:rsidP="00B12109">
      <w:pPr>
        <w:spacing w:after="0" w:line="240" w:lineRule="auto"/>
        <w:jc w:val="both"/>
        <w:rPr>
          <w:rFonts w:ascii="Times New Roman" w:eastAsia="Times New Roman" w:hAnsi="Times New Roman" w:cs="Times New Roman"/>
          <w:sz w:val="28"/>
          <w:szCs w:val="28"/>
          <w:lang w:eastAsia="ru-RU"/>
        </w:rPr>
      </w:pPr>
    </w:p>
    <w:p w:rsidR="00B12109" w:rsidRDefault="00B12109" w:rsidP="00B12109">
      <w:pPr>
        <w:adjustRightInd w:val="0"/>
        <w:spacing w:after="0" w:line="240" w:lineRule="auto"/>
        <w:ind w:firstLine="540"/>
        <w:jc w:val="both"/>
        <w:rPr>
          <w:rFonts w:ascii="Times New Roman" w:eastAsia="Times New Roman" w:hAnsi="Times New Roman" w:cs="Times New Roman"/>
          <w:sz w:val="28"/>
          <w:szCs w:val="28"/>
          <w:lang w:eastAsia="ru-RU"/>
        </w:rPr>
      </w:pPr>
    </w:p>
    <w:p w:rsidR="00B12109" w:rsidRDefault="00B12109" w:rsidP="00B12109">
      <w:pPr>
        <w:adjustRightInd w:val="0"/>
        <w:spacing w:after="0" w:line="240" w:lineRule="auto"/>
        <w:ind w:firstLine="540"/>
        <w:jc w:val="both"/>
        <w:rPr>
          <w:rFonts w:ascii="Times New Roman" w:eastAsia="Times New Roman" w:hAnsi="Times New Roman" w:cs="Times New Roman"/>
          <w:sz w:val="28"/>
          <w:szCs w:val="28"/>
          <w:lang w:eastAsia="ru-RU"/>
        </w:rPr>
      </w:pPr>
    </w:p>
    <w:p w:rsidR="00A82302" w:rsidRPr="00513E84" w:rsidRDefault="00A82302" w:rsidP="00B12109">
      <w:pPr>
        <w:adjustRightInd w:val="0"/>
        <w:spacing w:after="0" w:line="240" w:lineRule="auto"/>
        <w:ind w:firstLine="540"/>
        <w:jc w:val="both"/>
        <w:rPr>
          <w:rFonts w:ascii="Times New Roman" w:eastAsia="Times New Roman" w:hAnsi="Times New Roman" w:cs="Times New Roman"/>
          <w:sz w:val="28"/>
          <w:szCs w:val="28"/>
          <w:lang w:eastAsia="ru-RU"/>
        </w:rPr>
      </w:pPr>
    </w:p>
    <w:p w:rsidR="00B12109" w:rsidRPr="00513E84" w:rsidRDefault="00B12109" w:rsidP="00B12109">
      <w:pPr>
        <w:spacing w:after="0" w:line="240" w:lineRule="auto"/>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Глава </w:t>
      </w:r>
      <w:r w:rsidRPr="00513E84">
        <w:rPr>
          <w:rFonts w:ascii="Times New Roman" w:eastAsia="Times New Roman" w:hAnsi="Times New Roman" w:cs="Times New Roman"/>
          <w:sz w:val="28"/>
          <w:szCs w:val="28"/>
          <w:lang w:eastAsia="ru-RU"/>
        </w:rPr>
        <w:t xml:space="preserve">сельского поселения </w:t>
      </w:r>
    </w:p>
    <w:p w:rsidR="00B12109" w:rsidRPr="00513E84" w:rsidRDefault="00170B9D" w:rsidP="00B12109">
      <w:pPr>
        <w:spacing w:after="0" w:line="240" w:lineRule="auto"/>
        <w:rPr>
          <w:rFonts w:ascii="Times New Roman" w:eastAsia="Times New Roman" w:hAnsi="Times New Roman" w:cs="Times New Roman"/>
          <w:sz w:val="28"/>
          <w:szCs w:val="20"/>
          <w:lang w:eastAsia="ru-RU"/>
        </w:rPr>
      </w:pPr>
      <w:r>
        <w:rPr>
          <w:rFonts w:ascii="Times New Roman" w:hAnsi="Times New Roman" w:cs="Times New Roman"/>
          <w:color w:val="000000" w:themeColor="text1"/>
          <w:sz w:val="28"/>
          <w:szCs w:val="28"/>
        </w:rPr>
        <w:t>Соколовский</w:t>
      </w:r>
      <w:r w:rsidR="00B12109" w:rsidRPr="00513E84">
        <w:rPr>
          <w:rFonts w:ascii="Times New Roman" w:eastAsia="Times New Roman" w:hAnsi="Times New Roman" w:cs="Times New Roman"/>
          <w:sz w:val="28"/>
          <w:szCs w:val="28"/>
          <w:lang w:eastAsia="ru-RU"/>
        </w:rPr>
        <w:t xml:space="preserve"> сельсовет</w:t>
      </w:r>
      <w:r w:rsidR="00B12109" w:rsidRPr="00513E84">
        <w:rPr>
          <w:rFonts w:ascii="Times New Roman" w:eastAsia="Times New Roman" w:hAnsi="Times New Roman" w:cs="Times New Roman"/>
          <w:sz w:val="28"/>
          <w:szCs w:val="20"/>
          <w:lang w:eastAsia="ru-RU"/>
        </w:rPr>
        <w:t xml:space="preserve"> </w:t>
      </w:r>
    </w:p>
    <w:p w:rsidR="00B12109" w:rsidRPr="00513E84" w:rsidRDefault="00B12109" w:rsidP="00B12109">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 xml:space="preserve">муниципального района </w:t>
      </w:r>
    </w:p>
    <w:p w:rsidR="00B12109" w:rsidRPr="00513E84" w:rsidRDefault="00B12109" w:rsidP="00B12109">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Давлекановский район</w:t>
      </w:r>
    </w:p>
    <w:p w:rsidR="00170B9D" w:rsidRPr="00170B9D" w:rsidRDefault="00B12109" w:rsidP="00B12109">
      <w:pPr>
        <w:spacing w:after="0" w:line="240" w:lineRule="auto"/>
        <w:rPr>
          <w:rFonts w:ascii="Times New Roman" w:eastAsia="Times New Roman" w:hAnsi="Times New Roman" w:cs="Times New Roman"/>
          <w:sz w:val="28"/>
          <w:szCs w:val="20"/>
          <w:lang w:eastAsia="ru-RU"/>
        </w:rPr>
        <w:sectPr w:rsidR="00170B9D" w:rsidRPr="00170B9D">
          <w:pgSz w:w="11906" w:h="16838"/>
          <w:pgMar w:top="851" w:right="849" w:bottom="992" w:left="1560" w:header="720" w:footer="720" w:gutter="0"/>
          <w:cols w:space="720"/>
        </w:sectPr>
      </w:pPr>
      <w:r w:rsidRPr="00513E84">
        <w:rPr>
          <w:rFonts w:ascii="Times New Roman" w:eastAsia="Times New Roman" w:hAnsi="Times New Roman" w:cs="Times New Roman"/>
          <w:sz w:val="28"/>
          <w:szCs w:val="20"/>
          <w:lang w:eastAsia="ru-RU"/>
        </w:rPr>
        <w:t xml:space="preserve">Республики Башкортостан                                        </w:t>
      </w:r>
      <w:proofErr w:type="spellStart"/>
      <w:r w:rsidR="00170B9D">
        <w:rPr>
          <w:rFonts w:ascii="Times New Roman" w:eastAsia="Times New Roman" w:hAnsi="Times New Roman" w:cs="Times New Roman"/>
          <w:sz w:val="28"/>
          <w:szCs w:val="20"/>
          <w:lang w:eastAsia="ru-RU"/>
        </w:rPr>
        <w:t>А.К.Шарафутдинов</w:t>
      </w:r>
      <w:proofErr w:type="spellEnd"/>
    </w:p>
    <w:p w:rsidR="00B12109" w:rsidRPr="00513E84" w:rsidRDefault="00B12109" w:rsidP="00B1210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lastRenderedPageBreak/>
        <w:t xml:space="preserve">Приложение к постановлению администрации сельского поселения </w:t>
      </w:r>
      <w:r w:rsidR="00170B9D">
        <w:rPr>
          <w:rFonts w:ascii="Times New Roman" w:hAnsi="Times New Roman" w:cs="Times New Roman"/>
          <w:color w:val="000000" w:themeColor="text1"/>
          <w:sz w:val="28"/>
          <w:szCs w:val="28"/>
        </w:rPr>
        <w:t>Соколовский</w:t>
      </w:r>
      <w:r w:rsidRPr="00513E84">
        <w:rPr>
          <w:rFonts w:ascii="Times New Roman" w:eastAsia="Times New Roman" w:hAnsi="Times New Roman" w:cs="Times New Roman"/>
          <w:sz w:val="28"/>
          <w:szCs w:val="24"/>
          <w:lang w:eastAsia="ru-RU"/>
        </w:rPr>
        <w:t xml:space="preserve"> сельсовет муниципального района Давлекановский район</w:t>
      </w:r>
    </w:p>
    <w:p w:rsidR="00B12109" w:rsidRPr="00513E84" w:rsidRDefault="00B12109" w:rsidP="00B1210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Республики Башкортостан</w:t>
      </w:r>
    </w:p>
    <w:p w:rsidR="00B12109" w:rsidRPr="00513E84" w:rsidRDefault="00B12109" w:rsidP="00B1210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от </w:t>
      </w:r>
      <w:r>
        <w:rPr>
          <w:rFonts w:ascii="Times New Roman" w:eastAsia="Times New Roman" w:hAnsi="Times New Roman" w:cs="Times New Roman"/>
          <w:sz w:val="28"/>
          <w:szCs w:val="24"/>
          <w:lang w:eastAsia="ru-RU"/>
        </w:rPr>
        <w:t>---</w:t>
      </w:r>
      <w:r w:rsidRPr="00513E84">
        <w:rPr>
          <w:rFonts w:ascii="Times New Roman" w:eastAsia="Times New Roman" w:hAnsi="Times New Roman" w:cs="Times New Roman"/>
          <w:sz w:val="28"/>
          <w:szCs w:val="24"/>
          <w:lang w:eastAsia="ru-RU"/>
        </w:rPr>
        <w:t xml:space="preserve">  № </w:t>
      </w:r>
      <w:r>
        <w:rPr>
          <w:rFonts w:ascii="Times New Roman" w:eastAsia="Times New Roman" w:hAnsi="Times New Roman" w:cs="Times New Roman"/>
          <w:sz w:val="28"/>
          <w:szCs w:val="24"/>
          <w:lang w:eastAsia="ru-RU"/>
        </w:rPr>
        <w:t>---</w:t>
      </w:r>
    </w:p>
    <w:p w:rsidR="00B12109" w:rsidRDefault="00B12109" w:rsidP="00B12109">
      <w:pPr>
        <w:pStyle w:val="ConsPlusTitle"/>
        <w:jc w:val="center"/>
        <w:rPr>
          <w:rFonts w:ascii="Times New Roman" w:hAnsi="Times New Roman" w:cs="Times New Roman"/>
          <w:b w:val="0"/>
          <w:color w:val="000000" w:themeColor="text1"/>
          <w:sz w:val="28"/>
          <w:szCs w:val="28"/>
        </w:rPr>
      </w:pPr>
    </w:p>
    <w:p w:rsidR="00B12109" w:rsidRDefault="00B12109" w:rsidP="00B12109">
      <w:pPr>
        <w:pStyle w:val="ConsPlusTitle"/>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Порядок </w:t>
      </w:r>
    </w:p>
    <w:p w:rsidR="00B12109" w:rsidRDefault="00B12109" w:rsidP="00B12109">
      <w:pPr>
        <w:pStyle w:val="ConsPlusTitle"/>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открытия и ведения лицевых счетов в сельском поселении </w:t>
      </w:r>
      <w:r w:rsidR="00146BB5" w:rsidRPr="00146BB5">
        <w:rPr>
          <w:rFonts w:ascii="Times New Roman" w:hAnsi="Times New Roman" w:cs="Times New Roman"/>
          <w:b w:val="0"/>
          <w:color w:val="000000" w:themeColor="text1"/>
          <w:sz w:val="28"/>
          <w:szCs w:val="28"/>
        </w:rPr>
        <w:t>Соколовский</w:t>
      </w:r>
      <w:r w:rsidRPr="00146BB5">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сельсовет</w:t>
      </w:r>
      <w:r w:rsidRPr="00513E84">
        <w:rPr>
          <w:rFonts w:ascii="Times New Roman" w:hAnsi="Times New Roman" w:cs="Times New Roman"/>
          <w:b w:val="0"/>
          <w:color w:val="000000" w:themeColor="text1"/>
          <w:sz w:val="28"/>
          <w:szCs w:val="28"/>
        </w:rPr>
        <w:t xml:space="preserve"> муниципального района Давлекановский район </w:t>
      </w:r>
    </w:p>
    <w:p w:rsidR="00B12109" w:rsidRPr="00513E84" w:rsidRDefault="00B12109" w:rsidP="00B12109">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 xml:space="preserve">Республики Башкортостан </w:t>
      </w:r>
    </w:p>
    <w:p w:rsidR="00C71ABB" w:rsidRPr="00C71ABB"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I. Общие положения</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 Настоящий Порядок открытия и ведения лицевых счетов </w:t>
      </w:r>
      <w:r w:rsidRPr="00C71ABB">
        <w:rPr>
          <w:rFonts w:ascii="Times New Roman" w:eastAsia="Times New Roman" w:hAnsi="Times New Roman" w:cs="Times New Roman"/>
          <w:sz w:val="28"/>
          <w:szCs w:val="28"/>
          <w:lang w:eastAsia="ru-RU"/>
        </w:rPr>
        <w:br/>
        <w:t xml:space="preserve">в сельском поселении </w:t>
      </w:r>
      <w:r w:rsidR="00146BB5">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(далее - Порядок) разработан на основании статьи 220.1 Бюджетного кодекса Росси</w:t>
      </w:r>
      <w:r w:rsidR="00E44512">
        <w:rPr>
          <w:rFonts w:ascii="Times New Roman" w:eastAsia="Times New Roman" w:hAnsi="Times New Roman" w:cs="Times New Roman"/>
          <w:sz w:val="28"/>
          <w:szCs w:val="28"/>
          <w:lang w:eastAsia="ru-RU"/>
        </w:rPr>
        <w:t xml:space="preserve">йской Федерации, решения Совета «О бюджетном процессе </w:t>
      </w:r>
      <w:r w:rsidRPr="00C71ABB">
        <w:rPr>
          <w:rFonts w:ascii="Times New Roman" w:eastAsia="Times New Roman" w:hAnsi="Times New Roman" w:cs="Times New Roman"/>
          <w:sz w:val="28"/>
          <w:szCs w:val="28"/>
          <w:lang w:eastAsia="ru-RU"/>
        </w:rPr>
        <w:t xml:space="preserve">в сельском поселении </w:t>
      </w:r>
      <w:r w:rsidR="00146BB5">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Республике Башкортостан» и устанавливает порядок открытия и ведения лицевых счетов для учета операций главных администраторов и администраторов источников финансирования дефицита бюджета сельского поселения </w:t>
      </w:r>
      <w:r w:rsidR="00146BB5">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главных распорядителей, распорядителей и получателей средств бюджета сельского поселения </w:t>
      </w:r>
      <w:r w:rsidR="00146BB5">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Кроме того, в соответствии с частью 3.3 статьи 2 Федерального закона </w:t>
      </w:r>
      <w:r w:rsidRPr="00C71ABB">
        <w:rPr>
          <w:rFonts w:ascii="Times New Roman" w:eastAsia="Times New Roman" w:hAnsi="Times New Roman" w:cs="Times New Roman"/>
          <w:sz w:val="28"/>
          <w:szCs w:val="28"/>
          <w:lang w:eastAsia="ru-RU"/>
        </w:rPr>
        <w:br/>
        <w:t xml:space="preserve">от 3 ноября 2006 года № 174-ФЗ «Об автономных учреждениях», частью 3 статьи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Федеральный закон № 83-ФЗ) настоящий Порядок устанавливает порядок открытия и ведения лицевых счетов для учета операций со средствами бюджетных учреждений сельского поселения </w:t>
      </w:r>
      <w:r w:rsidR="00146BB5">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(далее - бюджетные учреждения), открытых бюджетным учреждениям, лицевых счетов для учета операций со средствами автономных учреждений сельского поселения </w:t>
      </w:r>
      <w:r w:rsidR="00146BB5">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(далее - автономные учреждения), открытых автономным учреждениям, функции и полномочия учредителя в отношении которых осуществляет орган исполнительной власти местного самоуправления.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 В целях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Участниками бюджетного процесса являются: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главный распорядитель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распорядитель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получатель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главный администратор источников финансирования дефицита бюджета, </w:t>
      </w:r>
      <w:r w:rsidRPr="00C71ABB">
        <w:rPr>
          <w:rFonts w:ascii="Times New Roman" w:eastAsia="Times New Roman" w:hAnsi="Times New Roman" w:cs="Times New Roman"/>
          <w:sz w:val="28"/>
          <w:szCs w:val="28"/>
          <w:lang w:eastAsia="ru-RU"/>
        </w:rPr>
        <w:lastRenderedPageBreak/>
        <w:t>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получатель бюджетных средств, имеющий право в соответствии </w:t>
      </w:r>
      <w:r w:rsidRPr="00C71ABB">
        <w:rPr>
          <w:rFonts w:ascii="Times New Roman" w:eastAsia="Times New Roman" w:hAnsi="Times New Roman" w:cs="Times New Roman"/>
          <w:sz w:val="28"/>
          <w:szCs w:val="28"/>
          <w:lang w:eastAsia="ru-RU"/>
        </w:rPr>
        <w:br/>
        <w:t xml:space="preserve">с законодательными и нормативными правовыми актами Российской Федерации и Республики Башкортостан осуществлять операции </w:t>
      </w:r>
      <w:r w:rsidRPr="00C71ABB">
        <w:rPr>
          <w:rFonts w:ascii="Times New Roman" w:eastAsia="Times New Roman" w:hAnsi="Times New Roman" w:cs="Times New Roman"/>
          <w:sz w:val="28"/>
          <w:szCs w:val="28"/>
          <w:lang w:eastAsia="ru-RU"/>
        </w:rPr>
        <w:br/>
        <w:t>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(получателем бюджетных средств, осуществляющим операции со средствами </w:t>
      </w:r>
      <w:r w:rsidRPr="00C71ABB">
        <w:rPr>
          <w:rFonts w:ascii="Times New Roman" w:eastAsia="Times New Roman" w:hAnsi="Times New Roman" w:cs="Times New Roman"/>
          <w:sz w:val="28"/>
          <w:szCs w:val="28"/>
          <w:lang w:eastAsia="ru-RU"/>
        </w:rPr>
        <w:br/>
        <w:t xml:space="preserve">во временном распоряжении, администратором источников финансирования дефицита бюджета) положения, наделенное имуществом, находящимся </w:t>
      </w:r>
      <w:r w:rsidRPr="00C71ABB">
        <w:rPr>
          <w:rFonts w:ascii="Times New Roman" w:eastAsia="Times New Roman" w:hAnsi="Times New Roman" w:cs="Times New Roman"/>
          <w:sz w:val="28"/>
          <w:szCs w:val="28"/>
          <w:lang w:eastAsia="ru-RU"/>
        </w:rPr>
        <w:br/>
        <w:t xml:space="preserve">в оперативном управлении получателя бюджетных средств (получателя бюджетных средств, осуществляющего операции со средствами </w:t>
      </w:r>
      <w:r w:rsidRPr="00C71ABB">
        <w:rPr>
          <w:rFonts w:ascii="Times New Roman" w:eastAsia="Times New Roman" w:hAnsi="Times New Roman" w:cs="Times New Roman"/>
          <w:sz w:val="28"/>
          <w:szCs w:val="28"/>
          <w:lang w:eastAsia="ru-RU"/>
        </w:rPr>
        <w:br/>
        <w:t>во временном распоряжении,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 обособленное подразделение бюджетного учреждения (автономного учреждения) распространяются положения настоящего Порядка, регламентирующие вопросы в отношении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Участник бюджетного процесса, в непосредственном ведении которого находится распорядитель бюджетных средств, получатель бюджетных средств, администратор источников финансирования дефицита бюджета, является вышестоящим участником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Участник бюджетного процесса, которому в установленном порядке открыты лицевые счета в сельском поселении </w:t>
      </w:r>
      <w:r w:rsidR="00227A9D">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(далее -Поселение), является клиентом.</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 Поселение доводит до клиентов информацию о нормативных правовых актах, устанавливающих порядок открытия и ведения лицевых счетов, и по вопросам, возникающим в процессе открытия, переоформления, закрытия и обслуживания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II. Виды лицевых счетов. Порядок открытия,</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переоформления и закрытия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 w:name="P59"/>
      <w:bookmarkEnd w:id="2"/>
      <w:r w:rsidRPr="00C71ABB">
        <w:rPr>
          <w:rFonts w:ascii="Times New Roman" w:eastAsia="Times New Roman" w:hAnsi="Times New Roman" w:cs="Times New Roman"/>
          <w:sz w:val="28"/>
          <w:szCs w:val="28"/>
          <w:lang w:eastAsia="ru-RU"/>
        </w:rPr>
        <w:t>4. Для учета операций, осуществляемых участниками бюджетного процесса в рамках их бюджетных полномочий, открываются и ведутся следующие виды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&lt;*&gt; (далее - бюджетные данные) </w:t>
      </w:r>
      <w:r w:rsidRPr="00C71ABB">
        <w:rPr>
          <w:rFonts w:ascii="Times New Roman" w:eastAsia="Times New Roman" w:hAnsi="Times New Roman" w:cs="Times New Roman"/>
          <w:sz w:val="28"/>
          <w:szCs w:val="28"/>
          <w:lang w:eastAsia="ru-RU"/>
        </w:rPr>
        <w:br/>
        <w:t>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3" w:name="P62"/>
      <w:bookmarkEnd w:id="3"/>
      <w:r w:rsidRPr="00C71ABB">
        <w:rPr>
          <w:rFonts w:ascii="Times New Roman" w:eastAsia="Times New Roman" w:hAnsi="Times New Roman" w:cs="Times New Roman"/>
          <w:sz w:val="28"/>
          <w:szCs w:val="28"/>
          <w:lang w:eastAsia="ru-RU"/>
        </w:rPr>
        <w:t xml:space="preserve">&lt;*&gt; В случае использования предельных объемов финансирования </w:t>
      </w:r>
      <w:r w:rsidRPr="00C71ABB">
        <w:rPr>
          <w:rFonts w:ascii="Times New Roman" w:eastAsia="Times New Roman" w:hAnsi="Times New Roman" w:cs="Times New Roman"/>
          <w:sz w:val="28"/>
          <w:szCs w:val="28"/>
          <w:lang w:eastAsia="ru-RU"/>
        </w:rPr>
        <w:br/>
        <w:t>при организации исполнения бюджета.</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принятых получателем бюджетных средств бюджетных обязательств и оплаты денежных обязательств, осуществления получателем бюджетных средств бюджетных операций за счет средств бюджета (далее - лицевой счет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3) лицевой счет, предназначенный для отражения операций получателя бюджетных средств со средствами, поступающими в соответствии </w:t>
      </w:r>
      <w:r w:rsidRPr="00C71ABB">
        <w:rPr>
          <w:rFonts w:ascii="Times New Roman" w:eastAsia="Times New Roman" w:hAnsi="Times New Roman" w:cs="Times New Roman"/>
          <w:sz w:val="28"/>
          <w:szCs w:val="28"/>
          <w:lang w:eastAsia="ru-RU"/>
        </w:rPr>
        <w:br/>
        <w:t xml:space="preserve">с законодательными и нормативными правовыми актами Российской Федерации и Республики Башкортостан во временное распоряжение получателя бюджетных средств (далее - лицевой счет для учета операций </w:t>
      </w:r>
      <w:r w:rsidRPr="00C71ABB">
        <w:rPr>
          <w:rFonts w:ascii="Times New Roman" w:eastAsia="Times New Roman" w:hAnsi="Times New Roman" w:cs="Times New Roman"/>
          <w:sz w:val="28"/>
          <w:szCs w:val="28"/>
          <w:lang w:eastAsia="ru-RU"/>
        </w:rPr>
        <w:br/>
        <w:t>со средствами, поступающими во временное распоряжение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w:t>
      </w:r>
      <w:r w:rsidRPr="00C71ABB">
        <w:rPr>
          <w:rFonts w:ascii="Times New Roman" w:eastAsia="Times New Roman" w:hAnsi="Times New Roman" w:cs="Times New Roman"/>
          <w:sz w:val="28"/>
          <w:szCs w:val="28"/>
          <w:lang w:eastAsia="ru-RU"/>
        </w:rPr>
        <w:lastRenderedPageBreak/>
        <w:t>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w:t>
      </w:r>
      <w:r w:rsidRPr="00C71ABB">
        <w:rPr>
          <w:rFonts w:ascii="Times New Roman" w:eastAsia="Times New Roman" w:hAnsi="Times New Roman" w:cs="Times New Roman"/>
          <w:sz w:val="28"/>
          <w:szCs w:val="28"/>
          <w:lang w:eastAsia="ru-RU"/>
        </w:rPr>
        <w:br/>
        <w:t>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w:t>
      </w:r>
      <w:r w:rsidRPr="00C71ABB">
        <w:rPr>
          <w:rFonts w:ascii="Times New Roman" w:eastAsia="Times New Roman" w:hAnsi="Times New Roman" w:cs="Times New Roman"/>
          <w:sz w:val="28"/>
          <w:szCs w:val="28"/>
          <w:lang w:eastAsia="ru-RU"/>
        </w:rPr>
        <w:br/>
        <w:t>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на счет иного получателя бюджетных средств, открытый ему в банке (далее - лицевой счет иного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 лицевой счет, предназначенный для отражения операций получателя бюджетных средств бюджетного учреждения (автономного учреждения) либо организации, принявших отдельные полномочия в соответствии </w:t>
      </w:r>
      <w:r w:rsidRPr="00C71ABB">
        <w:rPr>
          <w:rFonts w:ascii="Times New Roman" w:eastAsia="Times New Roman" w:hAnsi="Times New Roman" w:cs="Times New Roman"/>
          <w:sz w:val="28"/>
          <w:szCs w:val="28"/>
          <w:lang w:eastAsia="ru-RU"/>
        </w:rPr>
        <w:br/>
        <w:t>с переданными полномочиями получателя бюджетных средств (далее - лицевой счет для учета операций по переданным полномочиям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4.1. Для учета операций, осуществляемых бюджетными учреждениями, </w:t>
      </w:r>
      <w:r w:rsidRPr="00C71ABB">
        <w:rPr>
          <w:rFonts w:ascii="Times New Roman" w:eastAsia="Times New Roman" w:hAnsi="Times New Roman" w:cs="Times New Roman"/>
          <w:sz w:val="28"/>
          <w:szCs w:val="28"/>
          <w:lang w:eastAsia="ru-RU"/>
        </w:rPr>
        <w:br/>
        <w:t>в установленных законодательством Российской Федерации и Республики Башкортостан случаях, открываются и ведутся следующие виды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 лицевой счет, предназначенный для учета операций со средствами </w:t>
      </w:r>
      <w:r w:rsidRPr="00C71ABB">
        <w:rPr>
          <w:rFonts w:ascii="Times New Roman" w:eastAsia="Times New Roman" w:hAnsi="Times New Roman" w:cs="Times New Roman"/>
          <w:sz w:val="28"/>
          <w:szCs w:val="28"/>
          <w:lang w:eastAsia="ru-RU"/>
        </w:rPr>
        <w:lastRenderedPageBreak/>
        <w:t xml:space="preserve">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бюджетным учреждениям из бюджета сельского поселения </w:t>
      </w:r>
      <w:r w:rsidR="00227A9D">
        <w:rPr>
          <w:rFonts w:ascii="Times New Roman" w:hAnsi="Times New Roman" w:cs="Times New Roman"/>
          <w:color w:val="000000" w:themeColor="text1"/>
          <w:sz w:val="28"/>
          <w:szCs w:val="28"/>
        </w:rPr>
        <w:t>Соколовский</w:t>
      </w:r>
      <w:r>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(далее - лицевой счет бюджетного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2) лицевой счет, предназначенный для учета операций со средствами, предоставленными бюджетным учреждениям из бюджета сельского поселения </w:t>
      </w:r>
      <w:r>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отдельный лицевой счет бюджетного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4.2. Для учета операций, осуществляемых автономными учреждениями, в установленных законодательством Российской Федерации и Республики Башкортостан случаях открываются и ведутся следующие виды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автономным учреждениям из бюджета сельского поселения </w:t>
      </w:r>
      <w:r w:rsidR="00227A9D">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(далее - лицевой счет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2) лицевой счет, предназначенный для учета операций со средствами, предоставленными автономным учреждениям из бюджета сельского поселения </w:t>
      </w:r>
      <w:r w:rsidR="00227A9D">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отдельный лицевой счет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4.3. Для учета операций, осуществляемых организацией, в сельском поселении </w:t>
      </w:r>
      <w:r w:rsidR="00227A9D">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открывается и ведется лицевой счет, предназначенный для учета операций со средствами юридического лица, </w:t>
      </w:r>
      <w:r w:rsidRPr="00C71ABB">
        <w:rPr>
          <w:rFonts w:ascii="Times New Roman" w:eastAsia="Times New Roman" w:hAnsi="Times New Roman" w:cs="Times New Roman"/>
          <w:sz w:val="28"/>
          <w:szCs w:val="28"/>
          <w:lang w:eastAsia="ru-RU"/>
        </w:rPr>
        <w:br/>
        <w:t xml:space="preserve">не являющегося участником бюджетного процесса, бюджетным (автономным) </w:t>
      </w:r>
      <w:r w:rsidRPr="00C71ABB">
        <w:rPr>
          <w:rFonts w:ascii="Times New Roman" w:eastAsia="Times New Roman" w:hAnsi="Times New Roman" w:cs="Times New Roman"/>
          <w:sz w:val="28"/>
          <w:szCs w:val="28"/>
          <w:lang w:eastAsia="ru-RU"/>
        </w:rPr>
        <w:lastRenderedPageBreak/>
        <w:t xml:space="preserve">учреждением, в случаях, установленных законодательными </w:t>
      </w:r>
      <w:r w:rsidRPr="00C71ABB">
        <w:rPr>
          <w:rFonts w:ascii="Times New Roman" w:eastAsia="Times New Roman" w:hAnsi="Times New Roman" w:cs="Times New Roman"/>
          <w:sz w:val="28"/>
          <w:szCs w:val="28"/>
          <w:lang w:eastAsia="ru-RU"/>
        </w:rPr>
        <w:br/>
        <w:t xml:space="preserve">и нормативными правовыми актами Российской Федерации и Республики Башкортостан (далее -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4" w:name="P81"/>
      <w:bookmarkEnd w:id="4"/>
      <w:r w:rsidRPr="00C71ABB">
        <w:rPr>
          <w:rFonts w:ascii="Times New Roman" w:eastAsia="Times New Roman" w:hAnsi="Times New Roman" w:cs="Times New Roman"/>
          <w:sz w:val="28"/>
          <w:szCs w:val="28"/>
          <w:lang w:eastAsia="ru-RU"/>
        </w:rPr>
        <w:t>5. При открытии лицевых счетов, указанных в пункте 4 настоящего Порядка, им присваиваются номера.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Номер лицевого счета состоит из одиннадцати разрядов: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tbl>
      <w:tblPr>
        <w:tblW w:w="9356" w:type="dxa"/>
        <w:tblInd w:w="6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567"/>
        <w:gridCol w:w="567"/>
        <w:gridCol w:w="567"/>
        <w:gridCol w:w="567"/>
        <w:gridCol w:w="567"/>
        <w:gridCol w:w="567"/>
        <w:gridCol w:w="567"/>
        <w:gridCol w:w="567"/>
        <w:gridCol w:w="567"/>
        <w:gridCol w:w="709"/>
        <w:gridCol w:w="709"/>
      </w:tblGrid>
      <w:tr w:rsidR="00C71ABB" w:rsidRPr="00C71ABB" w:rsidTr="00227A9D">
        <w:tc>
          <w:tcPr>
            <w:tcW w:w="2835"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Номера разрядов</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9</w:t>
            </w:r>
          </w:p>
        </w:tc>
        <w:tc>
          <w:tcPr>
            <w:tcW w:w="709"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10</w:t>
            </w:r>
          </w:p>
        </w:tc>
        <w:tc>
          <w:tcPr>
            <w:tcW w:w="709"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11</w:t>
            </w:r>
          </w:p>
        </w:tc>
      </w:tr>
    </w:tbl>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где:</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 и 2 разряды - код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 3 по 10 разряд - учетный номер;</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11 разряд - контрольный разряд.</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Код лицевого счета указывается в соответствии со следующими видами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01 - лицевой счет главного распорядителя (распорядителя)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02 - лицевой счет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05 - лицевой счет для учета операций со средствами, поступающими </w:t>
      </w:r>
      <w:r w:rsidRPr="00C71ABB">
        <w:rPr>
          <w:rFonts w:ascii="Times New Roman" w:eastAsia="Times New Roman" w:hAnsi="Times New Roman" w:cs="Times New Roman"/>
          <w:sz w:val="28"/>
          <w:szCs w:val="28"/>
          <w:lang w:eastAsia="ru-RU"/>
        </w:rPr>
        <w:br/>
        <w:t>во временное распоряжение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08 - лицевой счет администратора источников внутреннего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09 - лицевой счет администратора источников внешнего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10 - лицевой счет иного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14 - лицевой счет для учета операций по переданным полномочиям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20 - лицевой счет бюджетного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21 - отдельный лицевой счет бюджетного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22 -</w:t>
      </w:r>
      <w:r w:rsidRPr="00C71ABB">
        <w:rPr>
          <w:rFonts w:ascii="Times New Roman" w:eastAsia="Times New Roman" w:hAnsi="Times New Roman" w:cs="Times New Roman"/>
          <w:sz w:val="28"/>
          <w:szCs w:val="28"/>
          <w:lang w:val="en-US" w:eastAsia="ru-RU"/>
        </w:rPr>
        <w:t> </w:t>
      </w:r>
      <w:r w:rsidRPr="00C71ABB">
        <w:rPr>
          <w:rFonts w:ascii="Times New Roman" w:eastAsia="Times New Roman" w:hAnsi="Times New Roman" w:cs="Times New Roman"/>
          <w:sz w:val="28"/>
          <w:szCs w:val="28"/>
          <w:lang w:eastAsia="ru-RU"/>
        </w:rPr>
        <w:t xml:space="preserve">лицевой счет бюджетного учреждения для учета операций </w:t>
      </w:r>
      <w:r w:rsidRPr="00C71ABB">
        <w:rPr>
          <w:rFonts w:ascii="Times New Roman" w:eastAsia="Times New Roman" w:hAnsi="Times New Roman" w:cs="Times New Roman"/>
          <w:sz w:val="28"/>
          <w:szCs w:val="28"/>
          <w:lang w:eastAsia="ru-RU"/>
        </w:rPr>
        <w:br/>
        <w:t>со средствами ОМС;</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30 - лицевой счет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31 - отдельный лицевой счет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32</w:t>
      </w:r>
      <w:r w:rsidRPr="00C71ABB">
        <w:rPr>
          <w:rFonts w:ascii="Times New Roman" w:eastAsia="Times New Roman" w:hAnsi="Times New Roman" w:cs="Times New Roman"/>
          <w:sz w:val="28"/>
          <w:szCs w:val="28"/>
          <w:lang w:val="en-US" w:eastAsia="ru-RU"/>
        </w:rPr>
        <w:t> </w:t>
      </w:r>
      <w:r w:rsidRPr="00C71ABB">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val="en-US" w:eastAsia="ru-RU"/>
        </w:rPr>
        <w:t> </w:t>
      </w:r>
      <w:r w:rsidRPr="00C71ABB">
        <w:rPr>
          <w:rFonts w:ascii="Times New Roman" w:eastAsia="Times New Roman" w:hAnsi="Times New Roman" w:cs="Times New Roman"/>
          <w:sz w:val="28"/>
          <w:szCs w:val="28"/>
          <w:lang w:eastAsia="ru-RU"/>
        </w:rPr>
        <w:t xml:space="preserve">лицевой счет автономного учреждения для учета операций </w:t>
      </w:r>
      <w:r w:rsidRPr="00C71ABB">
        <w:rPr>
          <w:rFonts w:ascii="Times New Roman" w:eastAsia="Times New Roman" w:hAnsi="Times New Roman" w:cs="Times New Roman"/>
          <w:sz w:val="28"/>
          <w:szCs w:val="28"/>
          <w:lang w:eastAsia="ru-RU"/>
        </w:rPr>
        <w:br/>
        <w:t>со средствами ОМС.</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41 -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Учетный номер формируется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участника бюджетного процесса используется его код по Сводному реестру главных распорядителей, распорядителей и получателей средств бюджета сельского поселения </w:t>
      </w:r>
      <w:r w:rsidR="00227A9D">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w:t>
      </w:r>
      <w:r w:rsidRPr="00C71ABB">
        <w:rPr>
          <w:rFonts w:ascii="Times New Roman" w:eastAsia="Times New Roman" w:hAnsi="Times New Roman" w:cs="Times New Roman"/>
          <w:sz w:val="28"/>
          <w:szCs w:val="28"/>
          <w:lang w:eastAsia="ru-RU"/>
        </w:rPr>
        <w:lastRenderedPageBreak/>
        <w:t xml:space="preserve">Давлекановский район Республики Башкортостан, главных администраторов </w:t>
      </w:r>
      <w:r w:rsidRPr="00C71ABB">
        <w:rPr>
          <w:rFonts w:ascii="Times New Roman" w:eastAsia="Times New Roman" w:hAnsi="Times New Roman" w:cs="Times New Roman"/>
          <w:sz w:val="28"/>
          <w:szCs w:val="28"/>
          <w:lang w:eastAsia="ru-RU"/>
        </w:rPr>
        <w:br/>
        <w:t xml:space="preserve">и администраторов доходов бюджета сельского поселения </w:t>
      </w:r>
      <w:r w:rsidR="00227A9D">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00227A9D">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(далее - Сводный реестр);</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лицевого счета для учета операций по переданным полномочиям получателя бюджетных средств учетный номер присваивается в рамках вида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учетный номер присваивается в рамках вида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учетный номер присваивается в рамках вида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учетный номер присваивается в рамках вида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 Открытие лицевых счетов участникам бюджетного процесса осуществляется в соответствии с бюджетными полномочиями, указанными </w:t>
      </w:r>
      <w:r w:rsidRPr="00C71ABB">
        <w:rPr>
          <w:rFonts w:ascii="Times New Roman" w:eastAsia="Times New Roman" w:hAnsi="Times New Roman" w:cs="Times New Roman"/>
          <w:sz w:val="28"/>
          <w:szCs w:val="28"/>
          <w:lang w:eastAsia="ru-RU"/>
        </w:rPr>
        <w:br/>
        <w:t>в Сводном реестре.</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 При передаче отдельных полномочий получателя бюджетных средств в порядке, предусмотренном Бюджетным кодексом Российской Федерации, Федеральным законом № 83-ФЗ, Решением Совета  </w:t>
      </w:r>
      <w:r w:rsidRPr="00C71ABB">
        <w:rPr>
          <w:rFonts w:ascii="Times New Roman" w:eastAsia="Times New Roman" w:hAnsi="Times New Roman" w:cs="Times New Roman"/>
          <w:sz w:val="28"/>
          <w:szCs w:val="28"/>
          <w:lang w:eastAsia="ru-RU"/>
        </w:rPr>
        <w:br/>
        <w:t xml:space="preserve">«О бюджетном   процессе в сельском поселении </w:t>
      </w:r>
      <w:r w:rsidR="00227A9D">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другому получателю бюджетных средств, бюджетному учреждению (автономному учреждению) либо организации соответствующего бюджета, получателю бюджетных средств, передающему свои полномочия, должен быть открыт в соответствии с настоящим Порядком лицевой счет распорядителя бюджетных средств, а также лицевой счет для учета операций по переданным полномочиям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случае, если исполнение функций по ведению бюджетного (бухгалтерского) учета и формированию бюджетной (бухгалтерской) отчетности осуществляется по соглашению иной организацией, предоставление права подписи платежных и иных документов </w:t>
      </w:r>
      <w:r w:rsidRPr="00C71ABB">
        <w:rPr>
          <w:rFonts w:ascii="Times New Roman" w:eastAsia="Times New Roman" w:hAnsi="Times New Roman" w:cs="Times New Roman"/>
          <w:sz w:val="28"/>
          <w:szCs w:val="28"/>
          <w:lang w:eastAsia="ru-RU"/>
        </w:rPr>
        <w:br/>
        <w:t>при совершении операций по лицевому счету устанавливается Карточкой образцов подписей, подписанной руководителем клиента, которому открыт лицевой счет, с приложением копии соглашения.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 Сообщение об открытии, переоформлении и закрытии соответствующего лицевого счета в случаях, предусмотренных законодательством Российской Федерации, направляется в налоговый орган.</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Копии сообщений, направленных в налоговый орган, хранятся в деле клиента.</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Порядок открытия лицевых счетов клиентам, являющимся</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участниками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 Документы, необходимые для открытия лицевых счетов, представляются в Администрацию сельского поселения </w:t>
      </w:r>
      <w:r w:rsidR="00227A9D">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w:t>
      </w:r>
      <w:proofErr w:type="gramStart"/>
      <w:r w:rsidRPr="00C71ABB">
        <w:rPr>
          <w:rFonts w:ascii="Times New Roman" w:eastAsia="Times New Roman" w:hAnsi="Times New Roman" w:cs="Times New Roman"/>
          <w:sz w:val="28"/>
          <w:szCs w:val="28"/>
          <w:lang w:eastAsia="ru-RU"/>
        </w:rPr>
        <w:t>Башкортостан ,</w:t>
      </w:r>
      <w:proofErr w:type="gramEnd"/>
      <w:r w:rsidRPr="00C71ABB">
        <w:rPr>
          <w:rFonts w:ascii="Times New Roman" w:eastAsia="Times New Roman" w:hAnsi="Times New Roman" w:cs="Times New Roman"/>
          <w:sz w:val="28"/>
          <w:szCs w:val="28"/>
          <w:lang w:eastAsia="ru-RU"/>
        </w:rPr>
        <w:t xml:space="preserve"> осуществляющий функции по открытию и ведению лицевых счетов (далее - Поселение).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10. Лицевые счета открываются участникам бюджетного процесса, включенным в Сводный реестр.</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Главным администраторам источников внутреннего (внешнего) финансирования дефицита бюджета, не имеющим подведомственных администраторов источников внутреннего (внешнего) финансирования дефицита бюджета и по которым отсутствует необходимость распределения бюджетных ассигнований, лицевой счет главного администратора источников внутреннего (внешнего) финансирования дефицита бюджета может не открываться.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 Лицевые счета для учета операций со средствами, поступающими </w:t>
      </w:r>
      <w:r w:rsidRPr="00C71ABB">
        <w:rPr>
          <w:rFonts w:ascii="Times New Roman" w:eastAsia="Times New Roman" w:hAnsi="Times New Roman" w:cs="Times New Roman"/>
          <w:sz w:val="28"/>
          <w:szCs w:val="28"/>
          <w:lang w:eastAsia="ru-RU"/>
        </w:rPr>
        <w:br/>
        <w:t xml:space="preserve">во временное распоряжение получателя бюджетных средств, открываются </w:t>
      </w:r>
      <w:r w:rsidRPr="00C71ABB">
        <w:rPr>
          <w:rFonts w:ascii="Times New Roman" w:eastAsia="Times New Roman" w:hAnsi="Times New Roman" w:cs="Times New Roman"/>
          <w:sz w:val="28"/>
          <w:szCs w:val="28"/>
          <w:lang w:eastAsia="ru-RU"/>
        </w:rPr>
        <w:br/>
        <w:t>по месту открытия клиенту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12. Лицевые счета иного получателя бюджетных средств открываются по месту открытия лицевого счета главного распорядителя (распорядителя) бюджетных средств, в ведении которого находятся иные получатели средств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5" w:name="P140"/>
      <w:bookmarkEnd w:id="5"/>
      <w:r w:rsidRPr="00C71ABB">
        <w:rPr>
          <w:rFonts w:ascii="Times New Roman" w:eastAsia="Times New Roman" w:hAnsi="Times New Roman" w:cs="Times New Roman"/>
          <w:sz w:val="28"/>
          <w:szCs w:val="28"/>
          <w:lang w:eastAsia="ru-RU"/>
        </w:rPr>
        <w:t>13. Для открытия лицевого счета клиентом представляются следующие документы: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Заявление на открытие лицевого счета по форме согласно приложению № 1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Карточка образцов подписей к лицевым счетам (далее - Карточка образцов подписей) по форме согласно приложению № 2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14. Заявление на открытие лицевого счета и Карточка образцов подписей представляются на бумажном носителе.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6" w:name="P144"/>
      <w:bookmarkEnd w:id="6"/>
      <w:r w:rsidRPr="00C71ABB">
        <w:rPr>
          <w:rFonts w:ascii="Times New Roman" w:eastAsia="Times New Roman" w:hAnsi="Times New Roman" w:cs="Times New Roman"/>
          <w:sz w:val="28"/>
          <w:szCs w:val="28"/>
          <w:lang w:eastAsia="ru-RU"/>
        </w:rPr>
        <w:t xml:space="preserve">15. Для открытия соответствующего лицевого счета клиент, кроме документов, указанных в пункте 13 настоящего Порядка, представляет </w:t>
      </w:r>
      <w:r w:rsidRPr="00C71ABB">
        <w:rPr>
          <w:rFonts w:ascii="Times New Roman" w:eastAsia="Times New Roman" w:hAnsi="Times New Roman" w:cs="Times New Roman"/>
          <w:sz w:val="28"/>
          <w:szCs w:val="28"/>
          <w:lang w:eastAsia="ru-RU"/>
        </w:rPr>
        <w:br/>
        <w:t>в Поселение следующие документы на бумажных носителях.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15.1. Для открытия лицевого счета главного распорядителя (распорядителя) бюджетных средств распорядителю средств бюджета, администратора источников внутреннего (внешнего) финансирования дефицита бюджета копию учредительного документа, заверенную учредителем либо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15.2. Для открытия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копию учредительного документа, положения об обособленном подразделении, утвержденного создавшим его получателем средств бюджета (в случае открытия лицевого счета обособленному подразделению), заверенных учредителем либо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копию документа о государственной регистрации юридического лица, заверенную учредителем или нотариально, либо органом, осуществляющим государственную регистрацию;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копию Свидетельства о постановке на учет российской организации </w:t>
      </w:r>
      <w:r w:rsidRPr="00C71ABB">
        <w:rPr>
          <w:rFonts w:ascii="Times New Roman" w:eastAsia="Times New Roman" w:hAnsi="Times New Roman" w:cs="Times New Roman"/>
          <w:sz w:val="28"/>
          <w:szCs w:val="28"/>
          <w:lang w:eastAsia="ru-RU"/>
        </w:rPr>
        <w:br/>
        <w:t xml:space="preserve">в налоговом органе по месту ее нахождения, Уведомления о постановке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на учет в налоговом органе юридического лица (в случае открытия лицевого счета обособленному подразделению), заверенных нотариально либо выдавшим их налоговым органом.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16.Для открытия лицевого счета иного получателя бюджетных средств, главный распорядитель (распорядитель) средств бюджета, в ведении которого находится иной получатель средств бюджета, представляет документы, указанные в пункте 13 настоящего Порядка, а также Разрешение на открытие счета в учреждении Центрального банка Российской Федерации или кредитной организации (филиале) иным получателем средств бюджета по форме согласно приложению № 3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оформления Разрешения на открытие лицевого счета главный распорядитель (распорядитель) средств бюджета представляет </w:t>
      </w:r>
      <w:r w:rsidRPr="00C71ABB">
        <w:rPr>
          <w:rFonts w:ascii="Times New Roman" w:eastAsia="Times New Roman" w:hAnsi="Times New Roman" w:cs="Times New Roman"/>
          <w:sz w:val="28"/>
          <w:szCs w:val="28"/>
          <w:lang w:eastAsia="ru-RU"/>
        </w:rPr>
        <w:br/>
        <w:t>в Поселение: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письмо на выдачу Разрешения на открытие лицевого счета, оформленное на бланке главного распорядителя средств бюджета, подписанное руководителем и главным бухгалтером (или их заместителями) главного распорядителя средств бюджета, с обоснованием причин для осуществления иным получателем средств операций со средствами бюджета сельского поселения </w:t>
      </w:r>
      <w:r w:rsidR="00227A9D">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через счет, открытый ему в учреждении банка;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заполненный в двух экземплярах бланк Разрешения на открытие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Все экземпляры бланков Разрешения на открытие лицевого счета вместе с письмом главного распорядителя средств бюджета передаются на подпись Главы сельского поселения в соответствии с установленным распределением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17.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заверенное подписями руководителя и главного бухгалтера (уполномоченных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7" w:name="P160"/>
      <w:bookmarkEnd w:id="7"/>
      <w:r w:rsidRPr="00C71ABB">
        <w:rPr>
          <w:rFonts w:ascii="Times New Roman" w:eastAsia="Times New Roman" w:hAnsi="Times New Roman" w:cs="Times New Roman"/>
          <w:sz w:val="28"/>
          <w:szCs w:val="28"/>
          <w:lang w:eastAsia="ru-RU"/>
        </w:rPr>
        <w:t xml:space="preserve">18. Для открытия лицевого счета для учета операций по переданным полномочиям получателя бюджетных средств получатель бюджетных средств, передающий отдельные полномочия, представляет документы, указанные в пункте 13 настоящего Порядка, а также копию документа </w:t>
      </w:r>
      <w:r w:rsidRPr="00C71ABB">
        <w:rPr>
          <w:rFonts w:ascii="Times New Roman" w:eastAsia="Times New Roman" w:hAnsi="Times New Roman" w:cs="Times New Roman"/>
          <w:sz w:val="28"/>
          <w:szCs w:val="28"/>
          <w:lang w:eastAsia="ru-RU"/>
        </w:rPr>
        <w:br/>
        <w:t>о передаче отдельных полномочий, заверенную нотариально либо получателем средств бюджета, передающим свои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8" w:name="P161"/>
      <w:bookmarkEnd w:id="8"/>
      <w:r w:rsidRPr="00C71ABB">
        <w:rPr>
          <w:rFonts w:ascii="Times New Roman" w:eastAsia="Times New Roman" w:hAnsi="Times New Roman" w:cs="Times New Roman"/>
          <w:sz w:val="28"/>
          <w:szCs w:val="28"/>
          <w:lang w:eastAsia="ru-RU"/>
        </w:rPr>
        <w:t xml:space="preserve">19.Карточка образцов подписей для открытия лицевого счета главного распорядителя (распорядителя) бюджетных средств главному распорядителю средств бюджета, лицевого счета главного администратора источников внутреннего (внешнего) финансирования дефицита бюджета подписывается соответственно руководителем и главным бухгалтером главного распорядителя средств бюджета, главного администратора источников финансирования дефицита бюджета (уполномоченными руководителем лицами) и скрепляется оттиском гербовой печати главного распорядителя средств бюджета, главного </w:t>
      </w:r>
      <w:r w:rsidRPr="00C71ABB">
        <w:rPr>
          <w:rFonts w:ascii="Times New Roman" w:eastAsia="Times New Roman" w:hAnsi="Times New Roman" w:cs="Times New Roman"/>
          <w:sz w:val="28"/>
          <w:szCs w:val="28"/>
          <w:lang w:eastAsia="ru-RU"/>
        </w:rPr>
        <w:lastRenderedPageBreak/>
        <w:t>администратора источников финансирования дефицита бюджета на подписях указанных лиц на лицевой стороне Карточки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Карточка образцов подписей для открытия лицевого счета главного распорядителя (распорядителя) бюджетных средств распорядителю средств бюджета, лицевого счета получателя бюджетных средств подписывается соответственно руководителем и главным бухгалтером распорядителя средств бюджета, получателя средств бюджета (уполномоченными руководителем лицами) и заверяется на оборотной стороне подписью руководителя (уполномоченного им лица) вышестоящего участника бюджетного процесса и оттиском гербовой печати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открытии главному распорядителю средств бюджета лицевого счета получателя бюджетных средств, лицевого счета для учета операций </w:t>
      </w:r>
      <w:r w:rsidRPr="00C71ABB">
        <w:rPr>
          <w:rFonts w:ascii="Times New Roman" w:eastAsia="Times New Roman" w:hAnsi="Times New Roman" w:cs="Times New Roman"/>
          <w:sz w:val="28"/>
          <w:szCs w:val="28"/>
          <w:lang w:eastAsia="ru-RU"/>
        </w:rPr>
        <w:br/>
        <w:t>со средствами, поступающими во временное распоряжение получателя бюджетных средств, Карточка образцов подписей подписывается руководителем и главным бухгалтером главного распорядителя средств бюджета (уполномоченными руководителем лицами) и скрепляется оттиском гербовой печати главного распорядителя средств бюджета на подписях указанных лиц на лицевой стороне. Заверения Карточки образцов подписей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Карточка образцов подписей для открытия получателю средств бюджета лицевого счета для учета операций со средствами, поступающими </w:t>
      </w:r>
      <w:r w:rsidRPr="00C71ABB">
        <w:rPr>
          <w:rFonts w:ascii="Times New Roman" w:eastAsia="Times New Roman" w:hAnsi="Times New Roman" w:cs="Times New Roman"/>
          <w:sz w:val="28"/>
          <w:szCs w:val="28"/>
          <w:lang w:eastAsia="ru-RU"/>
        </w:rPr>
        <w:br/>
        <w:t>во временное распоряжение получателя бюджетных средств, подписывается руководителем и главным бухгалтером получателя средств бюджета, осуществляющего операции со средствами во временном распоряжении (уполномоченными руководителем лицами), на лицевой стороне и заверяется на оборотной стороне подписью руководителя (уполномоченного им лица) главного распорядителя (распорядителя) средств бюджета и оттиском гербовой печати на подписи вышеуказанного лица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Карточка образцов подписей для открытия лицевого счета администратора источников внутреннего (внешнего) финансирования дефицита бюджета с полномочиями главного администратора, администратора источников внутреннего (внешнего) финансирования дефицита бюджета подписывается соответственно руководителем и главным бухгалтером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(уполномоченными руководителем лицами)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гербовой печати на подписи указанного лица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открытии лицевого счета администратора источников внутреннего (внешнего) финансирования дефицита бюджета главному администратору источников финансирования дефицита бюджета Карточка образцов подписей подписывается руководителем и главным бухгалтером главного администратора источников финансирования дефицита бюджета (уполномоченными руководителем лицами) и скрепляется оттиском гербовой печати на подписях указанных лиц. Заверения Карточки образцов подписей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Карточка образцов подписей для открытия лицевого счета иного получателя </w:t>
      </w:r>
      <w:r w:rsidRPr="00C71ABB">
        <w:rPr>
          <w:rFonts w:ascii="Times New Roman" w:eastAsia="Times New Roman" w:hAnsi="Times New Roman" w:cs="Times New Roman"/>
          <w:sz w:val="28"/>
          <w:szCs w:val="28"/>
          <w:lang w:eastAsia="ru-RU"/>
        </w:rPr>
        <w:lastRenderedPageBreak/>
        <w:t xml:space="preserve">бюджетных средств подписывается (заверяется) руководителем </w:t>
      </w:r>
      <w:r w:rsidRPr="00C71ABB">
        <w:rPr>
          <w:rFonts w:ascii="Times New Roman" w:eastAsia="Times New Roman" w:hAnsi="Times New Roman" w:cs="Times New Roman"/>
          <w:sz w:val="28"/>
          <w:szCs w:val="28"/>
          <w:lang w:eastAsia="ru-RU"/>
        </w:rPr>
        <w:br/>
        <w:t xml:space="preserve">и главным бухгалтером главного распорядителя (распорядителя) средств бюджета (уполномоченными руководителем лицами) в порядке, установленном в абзаце втором или третьем настоящего пункта, </w:t>
      </w:r>
      <w:r w:rsidRPr="00C71ABB">
        <w:rPr>
          <w:rFonts w:ascii="Times New Roman" w:eastAsia="Times New Roman" w:hAnsi="Times New Roman" w:cs="Times New Roman"/>
          <w:sz w:val="28"/>
          <w:szCs w:val="28"/>
          <w:lang w:eastAsia="ru-RU"/>
        </w:rPr>
        <w:br/>
        <w:t>в зависимости от того, в ведении главного распорядителя средств бюджета или распорядителя средств бюджета находится иной получатель средств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Карточка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учреждения (автономного учреждения) либо организации, принимающих отдельные полномочия получателя бюджетных средств на лицевой стороне </w:t>
      </w:r>
      <w:r w:rsidRPr="00C71ABB">
        <w:rPr>
          <w:rFonts w:ascii="Times New Roman" w:eastAsia="Times New Roman" w:hAnsi="Times New Roman" w:cs="Times New Roman"/>
          <w:sz w:val="28"/>
          <w:szCs w:val="28"/>
          <w:lang w:eastAsia="ru-RU"/>
        </w:rPr>
        <w:br/>
        <w:t>и заверяется на оборотной стороне подписью руководителя (уполномоченного им лица) получателя бюджетных средств, передающего свои отдельные полномочия, и оттиском гербовой печати на подписи указанного лица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20. Информационный обмен между получателем средств бюджета </w:t>
      </w:r>
      <w:r w:rsidRPr="00C71ABB">
        <w:rPr>
          <w:rFonts w:ascii="Times New Roman" w:eastAsia="Times New Roman" w:hAnsi="Times New Roman" w:cs="Times New Roman"/>
          <w:sz w:val="28"/>
          <w:szCs w:val="28"/>
          <w:lang w:eastAsia="ru-RU"/>
        </w:rPr>
        <w:br/>
        <w:t>и Поселением осуществляется в электронной форме с применением электронной подписи (далее - ЭП)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Поселением и получателем средств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электронном документообороте с ЭП наличие образца подписи (подписей) уполномоченного лица (уполномоченных лиц), подписавшего (подписавших) ЭП электронный документ, в Карточке образцов подписей </w:t>
      </w:r>
      <w:r w:rsidRPr="00C71ABB">
        <w:rPr>
          <w:rFonts w:ascii="Times New Roman" w:eastAsia="Times New Roman" w:hAnsi="Times New Roman" w:cs="Times New Roman"/>
          <w:sz w:val="28"/>
          <w:szCs w:val="28"/>
          <w:lang w:eastAsia="ru-RU"/>
        </w:rPr>
        <w:br/>
        <w:t xml:space="preserve">не требуется. Договор (соглашение) об электронном документообороте хранится в отделе, уполномоченном на хранение Договора (соглашения) </w:t>
      </w:r>
      <w:r w:rsidRPr="00C71ABB">
        <w:rPr>
          <w:rFonts w:ascii="Times New Roman" w:eastAsia="Times New Roman" w:hAnsi="Times New Roman" w:cs="Times New Roman"/>
          <w:sz w:val="28"/>
          <w:szCs w:val="28"/>
          <w:lang w:eastAsia="ru-RU"/>
        </w:rPr>
        <w:br/>
        <w:t>об обмене электронными документами.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21. Карточка образцов подписей, заверенная в установленном порядке, представляется клиентами в одном экземпляре.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22. В зависимости от условий размещения соответствующих отделов Управления клиентом представляются дополнительные экземпляры Карточки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23. Карточка образцов подписей подписывается руководителем </w:t>
      </w:r>
      <w:r w:rsidRPr="00C71ABB">
        <w:rPr>
          <w:rFonts w:ascii="Times New Roman" w:eastAsia="Times New Roman" w:hAnsi="Times New Roman" w:cs="Times New Roman"/>
          <w:sz w:val="28"/>
          <w:szCs w:val="28"/>
          <w:lang w:eastAsia="ru-RU"/>
        </w:rPr>
        <w:br/>
        <w:t>и главным бухгалтером клиента (уполномоченными руководителем лицами), которому открывается лицевой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Право первой подписи принадлежит руководителю клиента и (или) иным уполномоченным им лицам. Право второй подписи принадлежит главному бухгалтеру и (или) лицам, уполномоченным руководителем клиента на ведение бухгалтерского учета.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штате участника бюджетного процесса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за исключением случаев, установленных нормативными правовыми актами Министерства финансов Российской Федерации. В графе «Фамилия, имя, отчество» вместо указания лица, наделенного правом второй подписи, делается запись «бухгалтерский работник в штате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не предусмотрен», в соответствии с которой расчетные и иные документы, считаются действительными при наличии на них одной первой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24.При смене руководителя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Карточка образцов подписей с образцами подписей всех лиц, имеющих право первой и второй подписи, заверенная </w:t>
      </w:r>
      <w:r w:rsidRPr="00C71ABB">
        <w:rPr>
          <w:rFonts w:ascii="Times New Roman" w:eastAsia="Times New Roman" w:hAnsi="Times New Roman" w:cs="Times New Roman"/>
          <w:sz w:val="28"/>
          <w:szCs w:val="28"/>
          <w:lang w:eastAsia="ru-RU"/>
        </w:rPr>
        <w:br/>
        <w:t>в установленном порядке.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новой Карточке образцов подписей, представляемой в случае замены или дополнения подписей лиц, имеющих право первой и второй подписи, подписи руководителя и главного бухгалтера клиента остаются прежние, то дополнительного заверения такой Карточки образцов подписей не требуется. Она принимается после сверки подписей руководителя </w:t>
      </w:r>
      <w:r w:rsidRPr="00C71ABB">
        <w:rPr>
          <w:rFonts w:ascii="Times New Roman" w:eastAsia="Times New Roman" w:hAnsi="Times New Roman" w:cs="Times New Roman"/>
          <w:sz w:val="28"/>
          <w:szCs w:val="28"/>
          <w:lang w:eastAsia="ru-RU"/>
        </w:rPr>
        <w:br/>
        <w:t xml:space="preserve">и главного бухгалтера, подписавших Карточку образцов подписей, </w:t>
      </w:r>
      <w:r w:rsidRPr="00C71ABB">
        <w:rPr>
          <w:rFonts w:ascii="Times New Roman" w:eastAsia="Times New Roman" w:hAnsi="Times New Roman" w:cs="Times New Roman"/>
          <w:sz w:val="28"/>
          <w:szCs w:val="28"/>
          <w:lang w:eastAsia="ru-RU"/>
        </w:rPr>
        <w:br/>
        <w:t>с образцами их подписей на заменяемой Карточке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9" w:name="P178"/>
      <w:bookmarkEnd w:id="9"/>
      <w:r w:rsidRPr="00C71ABB">
        <w:rPr>
          <w:rFonts w:ascii="Times New Roman" w:eastAsia="Times New Roman" w:hAnsi="Times New Roman" w:cs="Times New Roman"/>
          <w:sz w:val="28"/>
          <w:szCs w:val="28"/>
          <w:lang w:eastAsia="ru-RU"/>
        </w:rPr>
        <w:t xml:space="preserve">При назначении исполняющего обязанности руководителя или главного бухгалтера клиента дополнительно представляется временная Карточка образцов подписей только с образцом подписи лица, исполняющего обязанности руководителя или главного бухгалтера, с указанием срока </w:t>
      </w:r>
      <w:r w:rsidRPr="00C71ABB">
        <w:rPr>
          <w:rFonts w:ascii="Times New Roman" w:eastAsia="Times New Roman" w:hAnsi="Times New Roman" w:cs="Times New Roman"/>
          <w:sz w:val="28"/>
          <w:szCs w:val="28"/>
          <w:lang w:eastAsia="ru-RU"/>
        </w:rPr>
        <w:br/>
        <w:t>их полномочий, заверенная вышестоящим участником бюджетного процесса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25. При временном предоставлении лицу права первой или второй подписи (кроме случаев, предусмотренных абзацем третьим пункта 23)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w:t>
      </w:r>
      <w:r w:rsidRPr="00C71ABB">
        <w:rPr>
          <w:rFonts w:ascii="Times New Roman" w:eastAsia="Times New Roman" w:hAnsi="Times New Roman" w:cs="Times New Roman"/>
          <w:sz w:val="28"/>
          <w:szCs w:val="28"/>
          <w:lang w:eastAsia="ru-RU"/>
        </w:rPr>
        <w:br/>
        <w:t>с указанием срока ее действия. Эта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26. Первый экземпляр представленной Карточки образцов подписей хранится в деле клиента.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27. На каждом экземпляре Карточки образцов подписей уполномоченный работник указывает номера открытых клиенту лицевых счетов и Карточки визируются Главой сельского поселения</w:t>
      </w:r>
      <w:r w:rsidR="00227A9D">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(или иным уполномоченным лицом).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Если клиенту в установленном порядке уже открыт лицевой счет, представление Карточки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клиенту лицевых счетов. При этом в случае необходимости по строке «Особые отметки» приводится примечание.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28. Предъявления доверенностей и других документов, подтверждающих полномочия лиц, подписи которых включены в Карточку образцов подписей, не </w:t>
      </w:r>
      <w:r w:rsidRPr="00C71ABB">
        <w:rPr>
          <w:rFonts w:ascii="Times New Roman" w:eastAsia="Times New Roman" w:hAnsi="Times New Roman" w:cs="Times New Roman"/>
          <w:sz w:val="28"/>
          <w:szCs w:val="28"/>
          <w:lang w:eastAsia="ru-RU"/>
        </w:rPr>
        <w:lastRenderedPageBreak/>
        <w:t>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случае, когда одновременно представляются Карточки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главным распорядителем (распорядителем) средств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29.  Поселение осуществляет проверку реквизитов, предусмотренных к заполнению при представлении Заявления на открытие лицевого счета и Карточки образцов подписей, в соответствии с пунктами 122, 123 настоящего Порядка, а также их соответствие друг другу, представленным документам и иной, имеющейся в информации 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этом несоответствие наименования участника бюджетного процесса, указанного в его учредительных документах, наименованию, указанному в Свидетельстве о постановке на учет юридического лица </w:t>
      </w:r>
      <w:r w:rsidRPr="00C71ABB">
        <w:rPr>
          <w:rFonts w:ascii="Times New Roman" w:eastAsia="Times New Roman" w:hAnsi="Times New Roman" w:cs="Times New Roman"/>
          <w:sz w:val="28"/>
          <w:szCs w:val="28"/>
          <w:lang w:eastAsia="ru-RU"/>
        </w:rPr>
        <w:br/>
        <w:t xml:space="preserve">в налоговом органе или в документе о государственной регистрации юридического лица, в части прописных (заглавных) и строчных букв, наличия (отсутствия) пробелов, кавычек, скобок, знаков препинания </w:t>
      </w:r>
      <w:r w:rsidRPr="00C71ABB">
        <w:rPr>
          <w:rFonts w:ascii="Times New Roman" w:eastAsia="Times New Roman" w:hAnsi="Times New Roman" w:cs="Times New Roman"/>
          <w:sz w:val="28"/>
          <w:szCs w:val="28"/>
          <w:lang w:eastAsia="ru-RU"/>
        </w:rPr>
        <w:br/>
        <w:t>не является основанием для возврата представленных документов.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30. Проверяемые реквизиты Заявления на открытие лицевого счета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открытие лицевого счета должно содержать в заголовочной части документа дату его оформления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клиента в заголовочной части документа должно соответствовать его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иного получателя средств бюджета в заголовочной части документа должно соответствовать его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указанные в кодовой зоне заголовочной части документа (далее - </w:t>
      </w:r>
      <w:r w:rsidRPr="00C71ABB">
        <w:rPr>
          <w:rFonts w:ascii="Times New Roman" w:eastAsia="Times New Roman" w:hAnsi="Times New Roman" w:cs="Times New Roman"/>
          <w:sz w:val="28"/>
          <w:szCs w:val="28"/>
          <w:lang w:eastAsia="ru-RU"/>
        </w:rPr>
        <w:br/>
        <w:t>в кодовой зоне) код клиента по Сводному реестру, а также код иного получателя средств бюджета по Сводному реестру должны соответствовать кодам 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наименования лицевых счетов должны соответствовать отметкам </w:t>
      </w:r>
      <w:r w:rsidRPr="00C71ABB">
        <w:rPr>
          <w:rFonts w:ascii="Times New Roman" w:eastAsia="Times New Roman" w:hAnsi="Times New Roman" w:cs="Times New Roman"/>
          <w:sz w:val="28"/>
          <w:szCs w:val="28"/>
          <w:lang w:eastAsia="ru-RU"/>
        </w:rPr>
        <w:br/>
        <w:t xml:space="preserve">о бюджетных полномочиях участника бюджетного процесса, указанным </w:t>
      </w:r>
      <w:r w:rsidRPr="00C71ABB">
        <w:rPr>
          <w:rFonts w:ascii="Times New Roman" w:eastAsia="Times New Roman" w:hAnsi="Times New Roman" w:cs="Times New Roman"/>
          <w:sz w:val="28"/>
          <w:szCs w:val="28"/>
          <w:lang w:eastAsia="ru-RU"/>
        </w:rPr>
        <w:br/>
        <w:t>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0" w:name="P194"/>
      <w:bookmarkEnd w:id="10"/>
      <w:r w:rsidRPr="00C71ABB">
        <w:rPr>
          <w:rFonts w:ascii="Times New Roman" w:eastAsia="Times New Roman" w:hAnsi="Times New Roman" w:cs="Times New Roman"/>
          <w:sz w:val="28"/>
          <w:szCs w:val="28"/>
          <w:lang w:eastAsia="ru-RU"/>
        </w:rPr>
        <w:t>31. Проверяемые реквизиты Карточки образцов подписей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Карточка образцов подписей должна содержать в заголовочной части документа дату ее оформления с отражением 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клиента в Карточке образцов подписей должно соответствовать его наименованию, указанному в учредительных документах, </w:t>
      </w:r>
      <w:r w:rsidRPr="00C71ABB">
        <w:rPr>
          <w:rFonts w:ascii="Times New Roman" w:eastAsia="Times New Roman" w:hAnsi="Times New Roman" w:cs="Times New Roman"/>
          <w:sz w:val="28"/>
          <w:szCs w:val="28"/>
          <w:lang w:eastAsia="ru-RU"/>
        </w:rPr>
        <w:lastRenderedPageBreak/>
        <w:t>представляемых в соответствии с требованиями пунктов 15 и 18 настоящего Порядка, а также полному либо сокращенному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идентификационный номер налогоплательщика (далее - ИНН) и код причины постановки на учет в налоговом органе (далее - КПП) клиента, указанные в кодовой зоне, должны соответствовать его ИНН и КПП, указанным в документах, представляемых в соответствии с требованиями пунктов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юридический адрес клиента должен соответствовать юридическому адресу, в случае его указания в документах, представленных в соответствии </w:t>
      </w:r>
      <w:r w:rsidRPr="00C71ABB">
        <w:rPr>
          <w:rFonts w:ascii="Times New Roman" w:eastAsia="Times New Roman" w:hAnsi="Times New Roman" w:cs="Times New Roman"/>
          <w:sz w:val="28"/>
          <w:szCs w:val="28"/>
          <w:lang w:eastAsia="ru-RU"/>
        </w:rPr>
        <w:br/>
        <w:t>с требованиями пунктов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главного распорядителя средств бюджета, главного администратора источников финансирования дефицита бюджета, указанное </w:t>
      </w:r>
      <w:r w:rsidRPr="00C71ABB">
        <w:rPr>
          <w:rFonts w:ascii="Times New Roman" w:eastAsia="Times New Roman" w:hAnsi="Times New Roman" w:cs="Times New Roman"/>
          <w:sz w:val="28"/>
          <w:szCs w:val="28"/>
          <w:lang w:eastAsia="ru-RU"/>
        </w:rPr>
        <w:br/>
        <w:t>в заголовочной части документа, должно соответствовать его полному наименованию, указанному в соответствующей реестровой записи Сводного реестра и в учредительных документах (при наличии такого указания), представленных в соответствии с требованиями пунктов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вышестоящего участника бюджетного процесса, указанное в заголовочной части документа, должно соответствовать </w:t>
      </w:r>
      <w:r w:rsidRPr="00C71ABB">
        <w:rPr>
          <w:rFonts w:ascii="Times New Roman" w:eastAsia="Times New Roman" w:hAnsi="Times New Roman" w:cs="Times New Roman"/>
          <w:sz w:val="28"/>
          <w:szCs w:val="28"/>
          <w:lang w:eastAsia="ru-RU"/>
        </w:rPr>
        <w:br/>
        <w:t>его полному наименованию, указанному в соответствующей реестровой записи Сводного реестра и в учредительных документах (при наличии такого указания), представленных в соответствии с требованиями пунктов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код клиента и код вышестоящего участника бюджетного процесса, указанные в кодовой зоне, должны соответствовать кодам, указанным </w:t>
      </w:r>
      <w:r w:rsidRPr="00C71ABB">
        <w:rPr>
          <w:rFonts w:ascii="Times New Roman" w:eastAsia="Times New Roman" w:hAnsi="Times New Roman" w:cs="Times New Roman"/>
          <w:sz w:val="28"/>
          <w:szCs w:val="28"/>
          <w:lang w:eastAsia="ru-RU"/>
        </w:rPr>
        <w:br/>
        <w:t>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код главного распорядителя средств бюджета, главного администратора источников финансирования дефицита бюджета, в ведении которых находится клиент, указанный в кодовой зоне, должен соответствовать коду соответствующего главного распорядителя средств бюджета, главного администратора источников финансирования дефицита по бюджетной классификации (далее - код главы по бюджетной классификации) и коду,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разделе «Образцы подписей должностных лиц клиента, имеющих право подписи платежных и иных документов при совершении операции </w:t>
      </w:r>
      <w:r w:rsidRPr="00C71ABB">
        <w:rPr>
          <w:rFonts w:ascii="Times New Roman" w:eastAsia="Times New Roman" w:hAnsi="Times New Roman" w:cs="Times New Roman"/>
          <w:sz w:val="28"/>
          <w:szCs w:val="28"/>
          <w:lang w:eastAsia="ru-RU"/>
        </w:rPr>
        <w:br/>
        <w:t>по лицевому счету» Карточки образцов подписей наименование должностей, фамилии, имена и отчества должностных лиц клиента должны быть указаны полностью;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начала срока полномочий лиц, временно пользующихся правом подписи, должна быть не ранее даты представления Карточки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32.При приеме Заявления на открытие лицевого счета и Карточки образцов подписей также проверяется: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соответствие формы представленного Заявления на открытие лицевого счета и Карточки образцов подписей формам, утвержденным </w:t>
      </w:r>
      <w:r w:rsidRPr="00C71ABB">
        <w:rPr>
          <w:rFonts w:ascii="Times New Roman" w:eastAsia="Times New Roman" w:hAnsi="Times New Roman" w:cs="Times New Roman"/>
          <w:sz w:val="28"/>
          <w:szCs w:val="28"/>
          <w:lang w:eastAsia="ru-RU"/>
        </w:rPr>
        <w:br/>
        <w:t>в установленном порядке;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наличие полного пакета документов, установленных пунктами 15 - 18 </w:t>
      </w:r>
      <w:r w:rsidRPr="00C71ABB">
        <w:rPr>
          <w:rFonts w:ascii="Times New Roman" w:eastAsia="Times New Roman" w:hAnsi="Times New Roman" w:cs="Times New Roman"/>
          <w:sz w:val="28"/>
          <w:szCs w:val="28"/>
          <w:lang w:eastAsia="ru-RU"/>
        </w:rPr>
        <w:lastRenderedPageBreak/>
        <w:t>настоящего Порядка, необходимых для открытия соответствующих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Наличие исправлений в представленных Заявлении на открытие лицевого счета, Карточке образцов подписей и прилагаемых документах </w:t>
      </w:r>
      <w:r w:rsidRPr="00C71ABB">
        <w:rPr>
          <w:rFonts w:ascii="Times New Roman" w:eastAsia="Times New Roman" w:hAnsi="Times New Roman" w:cs="Times New Roman"/>
          <w:sz w:val="28"/>
          <w:szCs w:val="28"/>
          <w:lang w:eastAsia="ru-RU"/>
        </w:rPr>
        <w:br/>
        <w:t>не допускается.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33. В случае отсутствия в Заявлении на открытие лицевого счета </w:t>
      </w:r>
      <w:r w:rsidRPr="00C71ABB">
        <w:rPr>
          <w:rFonts w:ascii="Times New Roman" w:eastAsia="Times New Roman" w:hAnsi="Times New Roman" w:cs="Times New Roman"/>
          <w:sz w:val="28"/>
          <w:szCs w:val="28"/>
          <w:lang w:eastAsia="ru-RU"/>
        </w:rPr>
        <w:br/>
        <w:t xml:space="preserve">или Карточке образцов подписей реквизитов, подлежащих заполнению </w:t>
      </w:r>
      <w:r w:rsidRPr="00C71ABB">
        <w:rPr>
          <w:rFonts w:ascii="Times New Roman" w:eastAsia="Times New Roman" w:hAnsi="Times New Roman" w:cs="Times New Roman"/>
          <w:sz w:val="28"/>
          <w:szCs w:val="28"/>
          <w:lang w:eastAsia="ru-RU"/>
        </w:rPr>
        <w:br/>
        <w:t xml:space="preserve">при их представлении, а также при обнаружении несоответствия между реквизитами документов или их несоответствие реестровым записям Сводного реестра или представленным документам, несоответствия формы представленных Заявления на открытие лицевого счета или Карточки образцов подписей утвержденной форме, наличия исправлений в Заявлении на открытие лицевого счета, Карточке образцов подписей и прилагаемых </w:t>
      </w:r>
      <w:r w:rsidRPr="00C71ABB">
        <w:rPr>
          <w:rFonts w:ascii="Times New Roman" w:eastAsia="Times New Roman" w:hAnsi="Times New Roman" w:cs="Times New Roman"/>
          <w:sz w:val="28"/>
          <w:szCs w:val="28"/>
          <w:lang w:eastAsia="ru-RU"/>
        </w:rPr>
        <w:br/>
        <w:t>к ним документах,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Проверка представленных клиентом документов, необходимых </w:t>
      </w:r>
      <w:r w:rsidRPr="00C71ABB">
        <w:rPr>
          <w:rFonts w:ascii="Times New Roman" w:eastAsia="Times New Roman" w:hAnsi="Times New Roman" w:cs="Times New Roman"/>
          <w:sz w:val="28"/>
          <w:szCs w:val="28"/>
          <w:lang w:eastAsia="ru-RU"/>
        </w:rPr>
        <w:br/>
        <w:t>для открытия лицевых счетов, осуществляется в течение пяти рабочих дней после их представления. Пакет документов, не соответствующий установленным требованиям, возвращается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34. На основании документов, представленных для открытия лицевых счетов и соответствующих установленным настоящим Порядком требованиям, при наличии сформированного Извещения о включении (изменении) реквизитов участников бюджетного процесса в Сводный реестр главных распорядителей, распорядителей и получателей средств бюджета сельского поселения </w:t>
      </w:r>
      <w:r w:rsidR="00227A9D">
        <w:rPr>
          <w:rFonts w:ascii="Times New Roman" w:hAnsi="Times New Roman" w:cs="Times New Roman"/>
          <w:color w:val="000000" w:themeColor="text1"/>
          <w:sz w:val="28"/>
          <w:szCs w:val="28"/>
        </w:rPr>
        <w:t xml:space="preserve">Соколовский </w:t>
      </w:r>
      <w:r w:rsidRPr="00C71ABB">
        <w:rPr>
          <w:rFonts w:ascii="Times New Roman" w:eastAsia="Times New Roman" w:hAnsi="Times New Roman" w:cs="Times New Roman"/>
          <w:sz w:val="28"/>
          <w:szCs w:val="28"/>
          <w:lang w:eastAsia="ru-RU"/>
        </w:rPr>
        <w:t xml:space="preserve">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00227A9D">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00227A9D">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Поселением не позднее следующего рабочего дня после завершения проверки указанных документов осуществляется открытие участнику бюджетного процесса соответствующего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Лицевому счету присваивается номер, который указывается 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Выписке из лицевого счета главного распорядителя (распорядителя) бюджетных средств по форме согласно приложению № 4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Выписке из лицевого счета получателя бюджетных средств по форме согласно приложению № 5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Выписке из лицевого счета для учета операций со средствами, поступающими во временное распоряжение получателя бюджетных средств, по форме согласно приложению № 6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7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Выписке из лицевого счета администратора источников финансирования </w:t>
      </w:r>
      <w:r w:rsidRPr="00C71ABB">
        <w:rPr>
          <w:rFonts w:ascii="Times New Roman" w:eastAsia="Times New Roman" w:hAnsi="Times New Roman" w:cs="Times New Roman"/>
          <w:sz w:val="28"/>
          <w:szCs w:val="28"/>
          <w:lang w:eastAsia="ru-RU"/>
        </w:rPr>
        <w:lastRenderedPageBreak/>
        <w:t>дефицита бюджета по форме согласно приложению № 8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Выписке из лицевого счета иного получателя бюджетных средств </w:t>
      </w:r>
      <w:r w:rsidRPr="00C71ABB">
        <w:rPr>
          <w:rFonts w:ascii="Times New Roman" w:eastAsia="Times New Roman" w:hAnsi="Times New Roman" w:cs="Times New Roman"/>
          <w:sz w:val="28"/>
          <w:szCs w:val="28"/>
          <w:lang w:eastAsia="ru-RU"/>
        </w:rPr>
        <w:br/>
        <w:t>по форме согласно приложению № 9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Выписка из лицевого счета для учета операций по переданным полномочиям получателя бюджетных средств предоставляется по форме Выписки из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Указанные Выписки из лицевых счетов подлежат представлению клиенту не позднее следующего рабочего дня после открытия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этом содержательная часть Выписки из соответствующего лицевого счета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Повторное представление документов (за исключением Заявления </w:t>
      </w:r>
      <w:r w:rsidRPr="00C71ABB">
        <w:rPr>
          <w:rFonts w:ascii="Times New Roman" w:eastAsia="Times New Roman" w:hAnsi="Times New Roman" w:cs="Times New Roman"/>
          <w:sz w:val="28"/>
          <w:szCs w:val="28"/>
          <w:lang w:eastAsia="ru-RU"/>
        </w:rPr>
        <w:br/>
        <w:t>на открытие лицевого счета), необходимых для открытия лицевого счета, если они ранее уже были представлены клиентом для открытия ему другого вида лицевого счета или при включении (изменении) реквизитов участника бюджетного процесса в Сводный реестр,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этом в случае замены или дополнения подписей лиц, имеющих право первой и второй подписи, клиентом представляется заверенная </w:t>
      </w:r>
      <w:r w:rsidRPr="00C71ABB">
        <w:rPr>
          <w:rFonts w:ascii="Times New Roman" w:eastAsia="Times New Roman" w:hAnsi="Times New Roman" w:cs="Times New Roman"/>
          <w:sz w:val="28"/>
          <w:szCs w:val="28"/>
          <w:lang w:eastAsia="ru-RU"/>
        </w:rPr>
        <w:br/>
        <w:t>в установленном порядке новая Карточка образцов подписей с образцами подписей всех лиц, имеющих право подписывать документы, на основании которых осуществляются операции по вновь открываемым лицевым счетам.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Об открытии лицевого счета Поселение сообщает клиенту.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1" w:name="P227"/>
      <w:bookmarkEnd w:id="11"/>
      <w:r w:rsidRPr="00C71ABB">
        <w:rPr>
          <w:rFonts w:ascii="Times New Roman" w:eastAsia="Times New Roman" w:hAnsi="Times New Roman" w:cs="Times New Roman"/>
          <w:sz w:val="28"/>
          <w:szCs w:val="28"/>
          <w:lang w:eastAsia="ru-RU"/>
        </w:rPr>
        <w:t xml:space="preserve">35. Проверенные документы, соответствующие установленным требованиям, хранятся в деле клиента, которое открывается и ведется </w:t>
      </w:r>
      <w:r w:rsidRPr="00C71ABB">
        <w:rPr>
          <w:rFonts w:ascii="Times New Roman" w:eastAsia="Times New Roman" w:hAnsi="Times New Roman" w:cs="Times New Roman"/>
          <w:sz w:val="28"/>
          <w:szCs w:val="28"/>
          <w:lang w:eastAsia="ru-RU"/>
        </w:rPr>
        <w:br/>
        <w:t xml:space="preserve">в установленном порядке (далее - дело клиента). Дело клиента оформляется единое по всем открытым данному клиенту лицевым счетам и хранится </w:t>
      </w:r>
      <w:r w:rsidRPr="00C71ABB">
        <w:rPr>
          <w:rFonts w:ascii="Times New Roman" w:eastAsia="Times New Roman" w:hAnsi="Times New Roman" w:cs="Times New Roman"/>
          <w:sz w:val="28"/>
          <w:szCs w:val="28"/>
          <w:lang w:eastAsia="ru-RU"/>
        </w:rPr>
        <w:br/>
        <w:t>у уполномоченного работника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Поселении ведется дело клиента в связи с его включением в Сводный реестр, документы клиента в связи с открытием </w:t>
      </w:r>
      <w:r w:rsidRPr="00C71ABB">
        <w:rPr>
          <w:rFonts w:ascii="Times New Roman" w:eastAsia="Times New Roman" w:hAnsi="Times New Roman" w:cs="Times New Roman"/>
          <w:sz w:val="28"/>
          <w:szCs w:val="28"/>
          <w:lang w:eastAsia="ru-RU"/>
        </w:rPr>
        <w:br/>
        <w:t>и ведением лицевого счета (лицевых счетов) хранятся в этом же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Документы, включенные в дело клиента, хранятся в соответствии </w:t>
      </w:r>
      <w:r w:rsidRPr="00C71ABB">
        <w:rPr>
          <w:rFonts w:ascii="Times New Roman" w:eastAsia="Times New Roman" w:hAnsi="Times New Roman" w:cs="Times New Roman"/>
          <w:sz w:val="28"/>
          <w:szCs w:val="28"/>
          <w:lang w:eastAsia="ru-RU"/>
        </w:rPr>
        <w:br/>
        <w:t>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Клиенты обязаны в пятидневный срок после внесения изменений </w:t>
      </w:r>
      <w:r w:rsidRPr="00C71ABB">
        <w:rPr>
          <w:rFonts w:ascii="Times New Roman" w:eastAsia="Times New Roman" w:hAnsi="Times New Roman" w:cs="Times New Roman"/>
          <w:sz w:val="28"/>
          <w:szCs w:val="28"/>
          <w:lang w:eastAsia="ru-RU"/>
        </w:rPr>
        <w:br/>
        <w:t xml:space="preserve">в документы, представленные для открытия лицевых счетов, </w:t>
      </w:r>
      <w:r w:rsidRPr="00C71ABB">
        <w:rPr>
          <w:rFonts w:ascii="Times New Roman" w:eastAsia="Times New Roman" w:hAnsi="Times New Roman" w:cs="Times New Roman"/>
          <w:sz w:val="28"/>
          <w:szCs w:val="28"/>
          <w:lang w:eastAsia="ru-RU"/>
        </w:rPr>
        <w:br/>
        <w:t xml:space="preserve">или поступления к ним информации от вышестоящего участника бюджетного процесса, в ведении которого они находятся, сообщать </w:t>
      </w:r>
      <w:r w:rsidRPr="00C71ABB">
        <w:rPr>
          <w:rFonts w:ascii="Times New Roman" w:eastAsia="Times New Roman" w:hAnsi="Times New Roman" w:cs="Times New Roman"/>
          <w:sz w:val="28"/>
          <w:szCs w:val="28"/>
          <w:lang w:eastAsia="ru-RU"/>
        </w:rPr>
        <w:br/>
        <w:t xml:space="preserve">в письменной форме (на бумажном носителе или в электронной форме </w:t>
      </w:r>
      <w:r w:rsidRPr="00C71ABB">
        <w:rPr>
          <w:rFonts w:ascii="Times New Roman" w:eastAsia="Times New Roman" w:hAnsi="Times New Roman" w:cs="Times New Roman"/>
          <w:sz w:val="28"/>
          <w:szCs w:val="28"/>
          <w:lang w:eastAsia="ru-RU"/>
        </w:rPr>
        <w:br/>
        <w:t xml:space="preserve">с использованием ЭП о всех изменениях в документах, представленных </w:t>
      </w:r>
      <w:r w:rsidRPr="00C71ABB">
        <w:rPr>
          <w:rFonts w:ascii="Times New Roman" w:eastAsia="Times New Roman" w:hAnsi="Times New Roman" w:cs="Times New Roman"/>
          <w:sz w:val="28"/>
          <w:szCs w:val="28"/>
          <w:lang w:eastAsia="ru-RU"/>
        </w:rPr>
        <w:br/>
        <w:t>для открытия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Информация, представленная клиентом,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36. Лицевой счет считается открытым с внесением уполномоченным работником Поселения записи о его открытии в Книгу регистрации лицевых счетов по форме согласно приложению № 10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37. Поселение в течение пяти рабочих дней после открытия лицевого счета для учета операций по переданным полномочиям получателя бюджетных средств сообщает об этом получателю бюджетных средств, передавшему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38. Книга регистрации лицевых счетов ведется в соответствии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с установленным Поселением документооборотом.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бумажном документообороте Книга регистрации лицевых счетов пронумеровывается, прошнуровывается и заверяется подписями Главы сельского поселения (или иного уполномоченного лица) </w:t>
      </w:r>
      <w:r w:rsidRPr="00C71ABB">
        <w:rPr>
          <w:rFonts w:ascii="Times New Roman" w:eastAsia="Times New Roman" w:hAnsi="Times New Roman" w:cs="Times New Roman"/>
          <w:sz w:val="28"/>
          <w:szCs w:val="28"/>
          <w:lang w:eastAsia="ru-RU"/>
        </w:rPr>
        <w:br/>
        <w:t xml:space="preserve">и скрепляется печатью Поселения. При электронном документообороте Книга регистрации лицевых счетов распечатывается в соответствии </w:t>
      </w:r>
      <w:r w:rsidRPr="00C71ABB">
        <w:rPr>
          <w:rFonts w:ascii="Times New Roman" w:eastAsia="Times New Roman" w:hAnsi="Times New Roman" w:cs="Times New Roman"/>
          <w:sz w:val="28"/>
          <w:szCs w:val="28"/>
          <w:lang w:eastAsia="ru-RU"/>
        </w:rPr>
        <w:br/>
        <w:t>с установленным документооборотом, прошнуровывается, заверяется подписями Главы сельского поселения (или иного уполномоченного лица) и скрепляется печатью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Записи в Книгу регистрации лицевых счетов и внесение в нее изменений осуществляются уполномоченным работником Поселения в соответствии с установленным документооборотом.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открытии новой Книги регистрации лицевых счетов в соответствии с установленным документооборотом в нее переносится информация </w:t>
      </w:r>
      <w:r w:rsidRPr="00C71ABB">
        <w:rPr>
          <w:rFonts w:ascii="Times New Roman" w:eastAsia="Times New Roman" w:hAnsi="Times New Roman" w:cs="Times New Roman"/>
          <w:sz w:val="28"/>
          <w:szCs w:val="28"/>
          <w:lang w:eastAsia="ru-RU"/>
        </w:rPr>
        <w:br/>
        <w:t>по действующим лицевым счетам с момента их открытия. Закрытая Книга регистрации лицевых счетов хранится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соответствии с установленным документооборотом или требованиями законодательства Российской Федерации о защите государственной тайны допускается ведение нескольких Книг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этом информация об одном лицевом счете, открытом клиенту </w:t>
      </w:r>
      <w:r w:rsidRPr="00C71ABB">
        <w:rPr>
          <w:rFonts w:ascii="Times New Roman" w:eastAsia="Times New Roman" w:hAnsi="Times New Roman" w:cs="Times New Roman"/>
          <w:sz w:val="28"/>
          <w:szCs w:val="28"/>
          <w:lang w:eastAsia="ru-RU"/>
        </w:rPr>
        <w:br/>
        <w:t>в Поселении не может быть включена в разные Книги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39. Открытие лицевых счетов участникам бюджетного процесса,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Документы, подлежащие хранению в деле клиента, содержащие сведения, составляющие государственную тайну, хранятся в порядке, установленном законодательством Российской Федерации об архивном деле и с соблюдением требований законодательства Российской Федерации </w:t>
      </w:r>
      <w:r w:rsidRPr="00C71ABB">
        <w:rPr>
          <w:rFonts w:ascii="Times New Roman" w:eastAsia="Times New Roman" w:hAnsi="Times New Roman" w:cs="Times New Roman"/>
          <w:sz w:val="28"/>
          <w:szCs w:val="28"/>
          <w:lang w:eastAsia="ru-RU"/>
        </w:rPr>
        <w:br/>
        <w:t>о защите государственной тайны.</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Порядок переоформления лицевых счетов клиентам,</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являющимся участниками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40. Переоформление лицевых счетов участников бюджетного процесса производится по Заявлению на переоформление лицевых счетов по форме согласно приложению № 11 к настоящему Порядку, представленному клиентом на бумажном носителе, в случае: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а) изменения наименования клиента, не вызванного реорганизацией </w:t>
      </w:r>
      <w:r w:rsidRPr="00C71ABB">
        <w:rPr>
          <w:rFonts w:ascii="Times New Roman" w:eastAsia="Times New Roman" w:hAnsi="Times New Roman" w:cs="Times New Roman"/>
          <w:sz w:val="28"/>
          <w:szCs w:val="28"/>
          <w:lang w:eastAsia="ru-RU"/>
        </w:rPr>
        <w:br/>
        <w:t>и не связанного с изменением подведомственности;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изменения в установленном порядке структуры номеров лицевых счетов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лицевых счетов может быть составлено единое по всем лицевым счетам, открытым данному клиенту </w:t>
      </w:r>
      <w:r w:rsidRPr="00C71ABB">
        <w:rPr>
          <w:rFonts w:ascii="Times New Roman" w:eastAsia="Times New Roman" w:hAnsi="Times New Roman" w:cs="Times New Roman"/>
          <w:sz w:val="28"/>
          <w:szCs w:val="28"/>
          <w:lang w:eastAsia="ru-RU"/>
        </w:rPr>
        <w:br/>
        <w:t>в Поселении.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К Заявлению на переоформление лицевых счетов в случае изменения наименования клиента, не вызванного реорганизацией и не связанного </w:t>
      </w:r>
      <w:r w:rsidRPr="00C71ABB">
        <w:rPr>
          <w:rFonts w:ascii="Times New Roman" w:eastAsia="Times New Roman" w:hAnsi="Times New Roman" w:cs="Times New Roman"/>
          <w:sz w:val="28"/>
          <w:szCs w:val="28"/>
          <w:lang w:eastAsia="ru-RU"/>
        </w:rPr>
        <w:br/>
        <w:t>с изменением подведомственности, прикладывается новая Карточка образцов подписей, оформленная и заверенная 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переоформления лицевых счетов для учета операций по переданным полномочиям получателя бюджетных средств Заявление на переоформление лицевых счетов представляется получателем бюджетных средств, передавшим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Переоформление лицевых счетов производится после внесения соответствующих изменений в Сводный реестр (за исключением изменения </w:t>
      </w:r>
      <w:r w:rsidRPr="00C71ABB">
        <w:rPr>
          <w:rFonts w:ascii="Times New Roman" w:eastAsia="Times New Roman" w:hAnsi="Times New Roman" w:cs="Times New Roman"/>
          <w:sz w:val="28"/>
          <w:szCs w:val="28"/>
          <w:lang w:eastAsia="ru-RU"/>
        </w:rPr>
        <w:br/>
        <w:t>в установленном порядке структуры номеров лицевых счетов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41. Поселение осуществляет проверку реквизитов, предусмотренных к заполнению в представленном Заявлении </w:t>
      </w:r>
      <w:r w:rsidRPr="00C71ABB">
        <w:rPr>
          <w:rFonts w:ascii="Times New Roman" w:eastAsia="Times New Roman" w:hAnsi="Times New Roman" w:cs="Times New Roman"/>
          <w:sz w:val="28"/>
          <w:szCs w:val="28"/>
          <w:lang w:eastAsia="ru-RU"/>
        </w:rPr>
        <w:br/>
        <w:t xml:space="preserve">на переоформление лицевых счетов в соответствии с указаниями, установленными пунктом 132 настоящего Порядка, а также их соответствие друг другу и иной имеющейся в Поселении информации в соответствии </w:t>
      </w:r>
      <w:r w:rsidRPr="00C71ABB">
        <w:rPr>
          <w:rFonts w:ascii="Times New Roman" w:eastAsia="Times New Roman" w:hAnsi="Times New Roman" w:cs="Times New Roman"/>
          <w:sz w:val="28"/>
          <w:szCs w:val="28"/>
          <w:lang w:eastAsia="ru-RU"/>
        </w:rPr>
        <w:br/>
        <w:t>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Проверяемые реквизиты Заявления на переоформление лицевых счетов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номера лицевых счетов, указанных в заголовочной части Заявления </w:t>
      </w:r>
      <w:r w:rsidRPr="00C71ABB">
        <w:rPr>
          <w:rFonts w:ascii="Times New Roman" w:eastAsia="Times New Roman" w:hAnsi="Times New Roman" w:cs="Times New Roman"/>
          <w:sz w:val="28"/>
          <w:szCs w:val="28"/>
          <w:lang w:eastAsia="ru-RU"/>
        </w:rPr>
        <w:br/>
        <w:t>на переоформление лицевого счета, должны соответствовать номерам лицевых счетов, открытым в Поселении;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лицевых счетов должно содержать </w:t>
      </w:r>
      <w:r w:rsidRPr="00C71ABB">
        <w:rPr>
          <w:rFonts w:ascii="Times New Roman" w:eastAsia="Times New Roman" w:hAnsi="Times New Roman" w:cs="Times New Roman"/>
          <w:sz w:val="28"/>
          <w:szCs w:val="28"/>
          <w:lang w:eastAsia="ru-RU"/>
        </w:rPr>
        <w:br/>
        <w:t xml:space="preserve">в заголовочной части документа дату его оформления с отражением </w:t>
      </w:r>
      <w:r w:rsidRPr="00C71ABB">
        <w:rPr>
          <w:rFonts w:ascii="Times New Roman" w:eastAsia="Times New Roman" w:hAnsi="Times New Roman" w:cs="Times New Roman"/>
          <w:sz w:val="28"/>
          <w:szCs w:val="28"/>
          <w:lang w:eastAsia="ru-RU"/>
        </w:rPr>
        <w:br/>
        <w:t>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клиента, указанное в заголовочной части формы Заявления на переоформление лицевых счетов, должно соответствовать полному наименованию, указанному в Заявлении на открытие соответствующего лицевого счета или в предыдущем Заявлении </w:t>
      </w:r>
      <w:r w:rsidRPr="00C71ABB">
        <w:rPr>
          <w:rFonts w:ascii="Times New Roman" w:eastAsia="Times New Roman" w:hAnsi="Times New Roman" w:cs="Times New Roman"/>
          <w:sz w:val="28"/>
          <w:szCs w:val="28"/>
          <w:lang w:eastAsia="ru-RU"/>
        </w:rPr>
        <w:br/>
        <w:t>на переоформление лицевых счетов, хранящихся в деле клиента, и полному наименованию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иного получателя средств бюджета, указанное </w:t>
      </w:r>
      <w:r w:rsidRPr="00C71ABB">
        <w:rPr>
          <w:rFonts w:ascii="Times New Roman" w:eastAsia="Times New Roman" w:hAnsi="Times New Roman" w:cs="Times New Roman"/>
          <w:sz w:val="28"/>
          <w:szCs w:val="28"/>
          <w:lang w:eastAsia="ru-RU"/>
        </w:rPr>
        <w:br/>
        <w:t xml:space="preserve">в заголовочной части формы Заявления на переоформление лицевых счетов, должно соответствовать его полному наименованию, указанному </w:t>
      </w:r>
      <w:r w:rsidRPr="00C71ABB">
        <w:rPr>
          <w:rFonts w:ascii="Times New Roman" w:eastAsia="Times New Roman" w:hAnsi="Times New Roman" w:cs="Times New Roman"/>
          <w:sz w:val="28"/>
          <w:szCs w:val="28"/>
          <w:lang w:eastAsia="ru-RU"/>
        </w:rPr>
        <w:br/>
        <w:t xml:space="preserve">в Заявлении на открытие лицевого счета или предыдущем Заявлении </w:t>
      </w:r>
      <w:r w:rsidRPr="00C71ABB">
        <w:rPr>
          <w:rFonts w:ascii="Times New Roman" w:eastAsia="Times New Roman" w:hAnsi="Times New Roman" w:cs="Times New Roman"/>
          <w:sz w:val="28"/>
          <w:szCs w:val="28"/>
          <w:lang w:eastAsia="ru-RU"/>
        </w:rPr>
        <w:br/>
        <w:t>на переоформление лицевых счетов, хранящихся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код клиента по Сводному реестру, а также код иного получателя средств бюджета по Сводному реестру, указанных в кодовой зоне, должны соответствовать кодам, указанным в Заявлении на открытие соответствующего лицевого счета или в предыдущем Заявлении </w:t>
      </w:r>
      <w:r w:rsidRPr="00C71ABB">
        <w:rPr>
          <w:rFonts w:ascii="Times New Roman" w:eastAsia="Times New Roman" w:hAnsi="Times New Roman" w:cs="Times New Roman"/>
          <w:sz w:val="28"/>
          <w:szCs w:val="28"/>
          <w:lang w:eastAsia="ru-RU"/>
        </w:rPr>
        <w:br/>
        <w:t>на переоформление лицевых счетов, хранящихся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документа - основания для переоформления соответствующего лицевого счета в кодовой зоне должна быть указана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указанное в заявительной части документа новое наименование клиента </w:t>
      </w:r>
      <w:r w:rsidRPr="00C71ABB">
        <w:rPr>
          <w:rFonts w:ascii="Times New Roman" w:eastAsia="Times New Roman" w:hAnsi="Times New Roman" w:cs="Times New Roman"/>
          <w:sz w:val="28"/>
          <w:szCs w:val="28"/>
          <w:lang w:eastAsia="ru-RU"/>
        </w:rPr>
        <w:lastRenderedPageBreak/>
        <w:t xml:space="preserve">должно соответствовать полному наименованию, указанному </w:t>
      </w:r>
      <w:r w:rsidRPr="00C71ABB">
        <w:rPr>
          <w:rFonts w:ascii="Times New Roman" w:eastAsia="Times New Roman" w:hAnsi="Times New Roman" w:cs="Times New Roman"/>
          <w:sz w:val="28"/>
          <w:szCs w:val="28"/>
          <w:lang w:eastAsia="ru-RU"/>
        </w:rPr>
        <w:br/>
        <w:t>в соответствующей реестровой записи Сводного реестра и копии документа об изменении наименования;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указанное в заявительной части документа новое наименование иного получателя средств бюджета должно соответствовать его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новый код клиента по Сводному реестру, а также новый код иного получателя средств бюджета по Сводному реестру, указанные в кодовой зоне, должны соответствовать кодам, указанным 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ИНН и КПП клиента в заявительной и заголовочной частях Заявления </w:t>
      </w:r>
      <w:r w:rsidRPr="00C71ABB">
        <w:rPr>
          <w:rFonts w:ascii="Times New Roman" w:eastAsia="Times New Roman" w:hAnsi="Times New Roman" w:cs="Times New Roman"/>
          <w:sz w:val="28"/>
          <w:szCs w:val="28"/>
          <w:lang w:eastAsia="ru-RU"/>
        </w:rPr>
        <w:br/>
        <w:t xml:space="preserve">на переоформление лицевых счетов должны соответствовать его ИНН </w:t>
      </w:r>
      <w:r w:rsidRPr="00C71ABB">
        <w:rPr>
          <w:rFonts w:ascii="Times New Roman" w:eastAsia="Times New Roman" w:hAnsi="Times New Roman" w:cs="Times New Roman"/>
          <w:sz w:val="28"/>
          <w:szCs w:val="28"/>
          <w:lang w:eastAsia="ru-RU"/>
        </w:rPr>
        <w:br/>
        <w:t xml:space="preserve">и КПП, указанным в Карточке образцов подписей (в случае </w:t>
      </w:r>
      <w:r w:rsidRPr="00C71ABB">
        <w:rPr>
          <w:rFonts w:ascii="Times New Roman" w:eastAsia="Times New Roman" w:hAnsi="Times New Roman" w:cs="Times New Roman"/>
          <w:sz w:val="28"/>
          <w:szCs w:val="28"/>
          <w:lang w:eastAsia="ru-RU"/>
        </w:rPr>
        <w:br/>
        <w:t>ее предоставления).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42. Реквизиты Карточки образцов подписей (в случае ее представления), приложенной к Заявлению на переоформление лицевых счетов, проверяются в соответствии с требованиями, установленными пунктом 30 настоящего Порядка, за исключением проверки на соответствие документам, представляемым в соответствии с пунктами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приеме от клиента Заявления на переоформление лицевого счета </w:t>
      </w:r>
      <w:r w:rsidRPr="00C71ABB">
        <w:rPr>
          <w:rFonts w:ascii="Times New Roman" w:eastAsia="Times New Roman" w:hAnsi="Times New Roman" w:cs="Times New Roman"/>
          <w:sz w:val="28"/>
          <w:szCs w:val="28"/>
          <w:lang w:eastAsia="ru-RU"/>
        </w:rPr>
        <w:br/>
        <w:t xml:space="preserve">и Карточки образцов подписей (в случае ее представления) также проверяется соответствие форм представленного Заявления </w:t>
      </w:r>
      <w:r w:rsidRPr="00C71ABB">
        <w:rPr>
          <w:rFonts w:ascii="Times New Roman" w:eastAsia="Times New Roman" w:hAnsi="Times New Roman" w:cs="Times New Roman"/>
          <w:sz w:val="28"/>
          <w:szCs w:val="28"/>
          <w:lang w:eastAsia="ru-RU"/>
        </w:rPr>
        <w:br/>
        <w:t>на переоформление лицевых счетов и Карточки образцов подписей установленным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43. В случае отсутствия в Заявлении на переоформление лицевых счетов или в приложенной к нему Карточке образцов подписей (в случае </w:t>
      </w:r>
      <w:r w:rsidRPr="00C71ABB">
        <w:rPr>
          <w:rFonts w:ascii="Times New Roman" w:eastAsia="Times New Roman" w:hAnsi="Times New Roman" w:cs="Times New Roman"/>
          <w:sz w:val="28"/>
          <w:szCs w:val="28"/>
          <w:lang w:eastAsia="ru-RU"/>
        </w:rPr>
        <w:br/>
        <w:t xml:space="preserve">ее представления) реквизитов, подлежащих заполнению клиентом, а также при обнаружении несоответствия между реквизитами, указанных </w:t>
      </w:r>
      <w:r w:rsidRPr="00C71ABB">
        <w:rPr>
          <w:rFonts w:ascii="Times New Roman" w:eastAsia="Times New Roman" w:hAnsi="Times New Roman" w:cs="Times New Roman"/>
          <w:sz w:val="28"/>
          <w:szCs w:val="28"/>
          <w:lang w:eastAsia="ru-RU"/>
        </w:rPr>
        <w:br/>
        <w:t>в документах, или несоответствия реквизитов документов реестровым записям Сводного реестра, несоответствия формы представленных Заявления на переоформление лицевых счетов или Карточки образцов подписей утвержденным формам, наличия исправлений в</w:t>
      </w:r>
      <w:r>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документах,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Проверка представленных клиентом документов, необходимых </w:t>
      </w:r>
      <w:r w:rsidRPr="00C71ABB">
        <w:rPr>
          <w:rFonts w:ascii="Times New Roman" w:eastAsia="Times New Roman" w:hAnsi="Times New Roman" w:cs="Times New Roman"/>
          <w:sz w:val="28"/>
          <w:szCs w:val="28"/>
          <w:lang w:eastAsia="ru-RU"/>
        </w:rPr>
        <w:br/>
        <w:t xml:space="preserve">для переоформления лицевых счетов, осуществляется </w:t>
      </w:r>
      <w:r w:rsidRPr="00C71ABB">
        <w:rPr>
          <w:rFonts w:ascii="Times New Roman" w:eastAsia="Times New Roman" w:hAnsi="Times New Roman" w:cs="Times New Roman"/>
          <w:sz w:val="28"/>
          <w:szCs w:val="28"/>
          <w:lang w:eastAsia="ru-RU"/>
        </w:rPr>
        <w:br/>
        <w:t xml:space="preserve">в течение пяти рабочих дней после их представления. Пакет документов, </w:t>
      </w:r>
      <w:r w:rsidRPr="00C71ABB">
        <w:rPr>
          <w:rFonts w:ascii="Times New Roman" w:eastAsia="Times New Roman" w:hAnsi="Times New Roman" w:cs="Times New Roman"/>
          <w:sz w:val="28"/>
          <w:szCs w:val="28"/>
          <w:lang w:eastAsia="ru-RU"/>
        </w:rPr>
        <w:br/>
        <w:t>не соответствующий установленным требованиям, возвращается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Переоформление соответствующих лицевых счетов осуществляется </w:t>
      </w:r>
      <w:r w:rsidRPr="00C71ABB">
        <w:rPr>
          <w:rFonts w:ascii="Times New Roman" w:eastAsia="Times New Roman" w:hAnsi="Times New Roman" w:cs="Times New Roman"/>
          <w:sz w:val="28"/>
          <w:szCs w:val="28"/>
          <w:lang w:eastAsia="ru-RU"/>
        </w:rPr>
        <w:br/>
        <w:t>на основании проверенных документов, соответствующих установленным требованиям. Лицевой счет является переоформленным с момента внесения записи о его переоформлении в Книгу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«Примечание» Книги регистрации лицевых счетов указываются основания для переоформления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переоформление лицевого счета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44. В случае изменения структуры номеров лицевых счетов клиента на Заявлении на переоформление лицевых счетов, предоставленном клиентом, на </w:t>
      </w:r>
      <w:r w:rsidRPr="00C71ABB">
        <w:rPr>
          <w:rFonts w:ascii="Times New Roman" w:eastAsia="Times New Roman" w:hAnsi="Times New Roman" w:cs="Times New Roman"/>
          <w:sz w:val="28"/>
          <w:szCs w:val="28"/>
          <w:lang w:eastAsia="ru-RU"/>
        </w:rPr>
        <w:lastRenderedPageBreak/>
        <w:t>каждом экземпляре Карточки образцов подписей и в Книге регистрации лицевых счетов указывает новые номера лицевых счетов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этом каждое изменение должно быть подтверждено подписью уполномоченного работника с указанием даты изменения.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45. При подтверждении в установленном порядке соответствующим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дополнений в Сводный реестр, связанных с изменением наименования клиента, не вызванного реорганизацией и не связанного </w:t>
      </w:r>
      <w:r w:rsidRPr="00C71ABB">
        <w:rPr>
          <w:rFonts w:ascii="Times New Roman" w:eastAsia="Times New Roman" w:hAnsi="Times New Roman" w:cs="Times New Roman"/>
          <w:sz w:val="28"/>
          <w:szCs w:val="28"/>
          <w:lang w:eastAsia="ru-RU"/>
        </w:rPr>
        <w:br/>
        <w:t xml:space="preserve">с изменением подчиненности или организационно-правовой формы, клиент обязан в течение пяти рабочих дней после получения вышеуказанной информации представить вместе с Заявлением на переоформление лицевых счетов копию документа об изменении наименования, заверенную вышестоящим участником бюджетного процесса либо нотариально, </w:t>
      </w:r>
      <w:r w:rsidRPr="00C71ABB">
        <w:rPr>
          <w:rFonts w:ascii="Times New Roman" w:eastAsia="Times New Roman" w:hAnsi="Times New Roman" w:cs="Times New Roman"/>
          <w:sz w:val="28"/>
          <w:szCs w:val="28"/>
          <w:lang w:eastAsia="ru-RU"/>
        </w:rPr>
        <w:br/>
        <w:t xml:space="preserve">и Карточку образцов подписей, оформленную и заверенную в соответствии </w:t>
      </w:r>
      <w:r w:rsidRPr="00C71ABB">
        <w:rPr>
          <w:rFonts w:ascii="Times New Roman" w:eastAsia="Times New Roman" w:hAnsi="Times New Roman" w:cs="Times New Roman"/>
          <w:sz w:val="28"/>
          <w:szCs w:val="28"/>
          <w:lang w:eastAsia="ru-RU"/>
        </w:rPr>
        <w:br/>
        <w:t>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Копия документа об изменении наименования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изменении наименования главного распорядителя средств бюджета, главного администратора источников финансирования дефицита бюджета копии документа об изменении его наименования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46. При переоформлении соответствующего лицевого счета в случае изменения наименования клиента, не вызванного реорганизацией </w:t>
      </w:r>
      <w:r w:rsidRPr="00C71ABB">
        <w:rPr>
          <w:rFonts w:ascii="Times New Roman" w:eastAsia="Times New Roman" w:hAnsi="Times New Roman" w:cs="Times New Roman"/>
          <w:sz w:val="28"/>
          <w:szCs w:val="28"/>
          <w:lang w:eastAsia="ru-RU"/>
        </w:rPr>
        <w:br/>
        <w:t xml:space="preserve">и не связанного с изменением подведомственности, номер лицевого счета </w:t>
      </w:r>
      <w:r w:rsidRPr="00C71ABB">
        <w:rPr>
          <w:rFonts w:ascii="Times New Roman" w:eastAsia="Times New Roman" w:hAnsi="Times New Roman" w:cs="Times New Roman"/>
          <w:sz w:val="28"/>
          <w:szCs w:val="28"/>
          <w:lang w:eastAsia="ru-RU"/>
        </w:rPr>
        <w:br/>
        <w:t>не меняется.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47. Поселение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передавшему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Копии сообщений о переоформлении соответствующего лицевого счета для учета операций по переданным полномочиям получателя бюджетных средств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48. Переоформление лицевых счетов клиентов, содержащих сведения, составляющие государственную тайну, осуществляется в соответствии </w:t>
      </w:r>
      <w:r w:rsidRPr="00C71ABB">
        <w:rPr>
          <w:rFonts w:ascii="Times New Roman" w:eastAsia="Times New Roman" w:hAnsi="Times New Roman" w:cs="Times New Roman"/>
          <w:sz w:val="28"/>
          <w:szCs w:val="28"/>
          <w:lang w:eastAsia="ru-RU"/>
        </w:rPr>
        <w:br/>
        <w:t>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49. Лицевые счета главного администратора источников внутреннего (внешнего) финансирования дефицита бюджета, администратора </w:t>
      </w:r>
      <w:r w:rsidRPr="00C71ABB">
        <w:rPr>
          <w:rFonts w:ascii="Times New Roman" w:eastAsia="Times New Roman" w:hAnsi="Times New Roman" w:cs="Times New Roman"/>
          <w:sz w:val="28"/>
          <w:szCs w:val="28"/>
          <w:lang w:eastAsia="ru-RU"/>
        </w:rPr>
        <w:br/>
        <w:t xml:space="preserve">с полномочиями главного администратора источников внутреннего (внешнего) финансирования дефицита бюджета, администратора источников внутреннего (внешнего) финансирования дефицита бюджета переоформляются в порядке, установленном соответственно для лицевого счета главного распорядителя (распорядителя) бюджетных средств </w:t>
      </w:r>
      <w:r w:rsidRPr="00C71ABB">
        <w:rPr>
          <w:rFonts w:ascii="Times New Roman" w:eastAsia="Times New Roman" w:hAnsi="Times New Roman" w:cs="Times New Roman"/>
          <w:sz w:val="28"/>
          <w:szCs w:val="28"/>
          <w:lang w:eastAsia="ru-RU"/>
        </w:rPr>
        <w:br/>
        <w:t>и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Порядок закрытия лицевых счетов клиентам, являющимся</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участниками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50. Лицевые счета участников бюджетного процесса закрываются </w:t>
      </w:r>
      <w:r w:rsidRPr="00C71ABB">
        <w:rPr>
          <w:rFonts w:ascii="Times New Roman" w:eastAsia="Times New Roman" w:hAnsi="Times New Roman" w:cs="Times New Roman"/>
          <w:sz w:val="28"/>
          <w:szCs w:val="28"/>
          <w:lang w:eastAsia="ru-RU"/>
        </w:rPr>
        <w:br/>
        <w:t xml:space="preserve">в Поселении на основании Заявления на закрытие лицевого счета </w:t>
      </w:r>
      <w:r w:rsidRPr="00C71ABB">
        <w:rPr>
          <w:rFonts w:ascii="Times New Roman" w:eastAsia="Times New Roman" w:hAnsi="Times New Roman" w:cs="Times New Roman"/>
          <w:sz w:val="28"/>
          <w:szCs w:val="28"/>
          <w:lang w:eastAsia="ru-RU"/>
        </w:rPr>
        <w:br/>
        <w:t>по форме согласно приложению № 12 к настоящему Порядку, представленного клиентом на бумажном носителе или оформленного уполномоченным работником в соответствии с порядком, установленным в настоящем разделе, в связи с:</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реорганизацией (ликвидацией) клиента, открывшего лицевой счет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б) отменой бюджетных полномочий клиента для отражения операций, </w:t>
      </w:r>
      <w:r w:rsidRPr="00C71ABB">
        <w:rPr>
          <w:rFonts w:ascii="Times New Roman" w:eastAsia="Times New Roman" w:hAnsi="Times New Roman" w:cs="Times New Roman"/>
          <w:sz w:val="28"/>
          <w:szCs w:val="28"/>
          <w:lang w:eastAsia="ru-RU"/>
        </w:rPr>
        <w:br/>
        <w:t>по выполнению которых открывался лицевой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в иных случаях, предусмотренных актами Правительства Российской Федерации, Республики Башкортостан и нормативными правовыми актами Сельского поселения </w:t>
      </w:r>
      <w:r w:rsidR="00227A9D">
        <w:rPr>
          <w:rFonts w:ascii="Times New Roman" w:hAnsi="Times New Roman" w:cs="Times New Roman"/>
          <w:color w:val="000000" w:themeColor="text1"/>
          <w:sz w:val="28"/>
          <w:szCs w:val="28"/>
        </w:rPr>
        <w:t>Соколовский</w:t>
      </w:r>
      <w:r>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иным причинам лицевые счета участников бюджетного процесса </w:t>
      </w:r>
      <w:r w:rsidRPr="00C71ABB">
        <w:rPr>
          <w:rFonts w:ascii="Times New Roman" w:eastAsia="Times New Roman" w:hAnsi="Times New Roman" w:cs="Times New Roman"/>
          <w:sz w:val="28"/>
          <w:szCs w:val="28"/>
          <w:lang w:eastAsia="ru-RU"/>
        </w:rPr>
        <w:br/>
        <w:t>не закрываются.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закрытие лицевого счета хранится в деле клиента. Заявление составляется отдельно на закрытие каждого лицевого счета, открытого клиенту в Поселении.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2" w:name="P297"/>
      <w:bookmarkEnd w:id="12"/>
      <w:r w:rsidRPr="00C71ABB">
        <w:rPr>
          <w:rFonts w:ascii="Times New Roman" w:eastAsia="Times New Roman" w:hAnsi="Times New Roman" w:cs="Times New Roman"/>
          <w:sz w:val="28"/>
          <w:szCs w:val="28"/>
          <w:lang w:eastAsia="ru-RU"/>
        </w:rPr>
        <w:t xml:space="preserve">51. При передаче распорядителя, получателя, иного получателя средств бюджета из ведения одного главного распорядителя средств бюджета </w:t>
      </w:r>
      <w:r w:rsidRPr="00C71ABB">
        <w:rPr>
          <w:rFonts w:ascii="Times New Roman" w:eastAsia="Times New Roman" w:hAnsi="Times New Roman" w:cs="Times New Roman"/>
          <w:sz w:val="28"/>
          <w:szCs w:val="28"/>
          <w:lang w:eastAsia="ru-RU"/>
        </w:rPr>
        <w:br/>
        <w:t>в ведение другого главного распорядителя средств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новых лицевых счетов 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52. При реорганизации (ликвидации) клиентом представляются копия документа о его реорганизации (ликвидации) и о назначении ликвидационной комиссии (ликвидатора) с указанием в нем срока действия ликвидационной комиссии и Карточка образцов подписей, оформленная ликвидационной комиссией.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Карточке образцов подписей указывается срок полномочий каждого должностного лица, которое временно пользуется правом подписи в рамках срока работы ликвидационной комиссии.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завершении работы ликвидационной комиссии Заявление </w:t>
      </w:r>
      <w:r w:rsidRPr="00C71ABB">
        <w:rPr>
          <w:rFonts w:ascii="Times New Roman" w:eastAsia="Times New Roman" w:hAnsi="Times New Roman" w:cs="Times New Roman"/>
          <w:sz w:val="28"/>
          <w:szCs w:val="28"/>
          <w:lang w:eastAsia="ru-RU"/>
        </w:rPr>
        <w:br/>
        <w:t>на закрытие лицевого счета оформляется ликвидационной комиссией.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3" w:name="P301"/>
      <w:bookmarkEnd w:id="13"/>
      <w:r w:rsidRPr="00C71ABB">
        <w:rPr>
          <w:rFonts w:ascii="Times New Roman" w:eastAsia="Times New Roman" w:hAnsi="Times New Roman" w:cs="Times New Roman"/>
          <w:sz w:val="28"/>
          <w:szCs w:val="28"/>
          <w:lang w:eastAsia="ru-RU"/>
        </w:rPr>
        <w:t xml:space="preserve">54. Закрытие лицевого счета получателя бюджетных средств, открытого обособленному подразделению, осуществляется на основании Заявления </w:t>
      </w:r>
      <w:r w:rsidRPr="00C71ABB">
        <w:rPr>
          <w:rFonts w:ascii="Times New Roman" w:eastAsia="Times New Roman" w:hAnsi="Times New Roman" w:cs="Times New Roman"/>
          <w:sz w:val="28"/>
          <w:szCs w:val="28"/>
          <w:lang w:eastAsia="ru-RU"/>
        </w:rPr>
        <w:br/>
        <w:t>на закрытие лицевого счета, представленного обособленным подразделением одновременно с письмом участника бюджетного процесса, создавшего обособленное подразделение, о решении закрыть данный лицевой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55. Поселение осуществляет проверку реквизитов, предусмотренных к заполнению в Заявлении на закрытие лицевого счета </w:t>
      </w:r>
      <w:r w:rsidRPr="00C71ABB">
        <w:rPr>
          <w:rFonts w:ascii="Times New Roman" w:eastAsia="Times New Roman" w:hAnsi="Times New Roman" w:cs="Times New Roman"/>
          <w:sz w:val="28"/>
          <w:szCs w:val="28"/>
          <w:lang w:eastAsia="ru-RU"/>
        </w:rPr>
        <w:br/>
        <w:t>в соответствии с пунктом 133 настоящего Порядка, а также их соответствие друг другу, представленным документам и иной имеющейся в Поселении информации 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Проверяемые реквизиты Заявления на закрытие лицевого счета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номер лицевого счета, указанный в заголовочной части Заявления </w:t>
      </w:r>
      <w:r w:rsidRPr="00C71ABB">
        <w:rPr>
          <w:rFonts w:ascii="Times New Roman" w:eastAsia="Times New Roman" w:hAnsi="Times New Roman" w:cs="Times New Roman"/>
          <w:sz w:val="28"/>
          <w:szCs w:val="28"/>
          <w:lang w:eastAsia="ru-RU"/>
        </w:rPr>
        <w:br/>
        <w:t>на закрытие лицевого счета, должен соответствовать номеру лицевого счета, подлежащего закрытию в Поселении;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должно содержать в заголовочной части документа дату его оформления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клиента должно соответствовать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иного получателя средств бюджета должно соответствовать его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указанные в кодовой зоне код клиента по Сводному реестру или код иного получателя средств бюджета по Сводному реестру должны соответствовать кодам, указанным 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главного распорядителя средств бюджета, главного администратора источников финансирования дефицита бюджета должно соответствовать полному наименованию, указанному 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код главного распорядителя средств бюджета, главного администратора источников финансирования дефицита бюджета, указанный в кодовой зоне, должен соответствовать коду главы по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вышестоящего участника бюджетного процесса должно соответствовать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код вышестоящего участника бюджетного процесса по Сводному реестру должен соответствовать коду,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указанное в заявительной части документа наименование лицевого счета должно соответствовать наименованию лицевого счета, подлежащего закрытию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56. При приеме Заявления на закрытие лицевого счета также проверяется: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соответствие формы представленного Заявления на закрытие лицевого счета установленной настоящим Порядком форме;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отсутствие в представленном Заявлении на закрытие лицевого счета </w:t>
      </w:r>
      <w:r w:rsidRPr="00C71ABB">
        <w:rPr>
          <w:rFonts w:ascii="Times New Roman" w:eastAsia="Times New Roman" w:hAnsi="Times New Roman" w:cs="Times New Roman"/>
          <w:sz w:val="28"/>
          <w:szCs w:val="28"/>
          <w:lang w:eastAsia="ru-RU"/>
        </w:rPr>
        <w:br/>
        <w:t>и прилагаемых к ним документах исправлений;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наличия полного пакета документов, установленных пунктами 52 - 54 настоящего Порядка, необходимых для закрытия соответствующих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57. В случае отсутствия в Заявлении на закрытие лицевого счета реквизитов, подлежащих заполнению при представлении, а также при обнаружении несоответствия между реквизитами или их несоответствия реестровым записям Сводного реестра </w:t>
      </w:r>
      <w:r w:rsidRPr="00C71ABB">
        <w:rPr>
          <w:rFonts w:ascii="Times New Roman" w:eastAsia="Times New Roman" w:hAnsi="Times New Roman" w:cs="Times New Roman"/>
          <w:sz w:val="28"/>
          <w:szCs w:val="28"/>
          <w:lang w:eastAsia="ru-RU"/>
        </w:rPr>
        <w:br/>
        <w:t xml:space="preserve">или представленным документам, несоответствия формы представленного Заявления на закрытие лицевого счета утвержденной форме, наличия исправлений в Заявлении на закрытие лицевого счета и прилагаемых к нему </w:t>
      </w:r>
      <w:r w:rsidRPr="00C71ABB">
        <w:rPr>
          <w:rFonts w:ascii="Times New Roman" w:eastAsia="Times New Roman" w:hAnsi="Times New Roman" w:cs="Times New Roman"/>
          <w:sz w:val="28"/>
          <w:szCs w:val="28"/>
          <w:lang w:eastAsia="ru-RU"/>
        </w:rPr>
        <w:lastRenderedPageBreak/>
        <w:t>документах,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Проверка представленных клиентом документов, необходимых </w:t>
      </w:r>
      <w:r w:rsidRPr="00C71ABB">
        <w:rPr>
          <w:rFonts w:ascii="Times New Roman" w:eastAsia="Times New Roman" w:hAnsi="Times New Roman" w:cs="Times New Roman"/>
          <w:sz w:val="28"/>
          <w:szCs w:val="28"/>
          <w:lang w:eastAsia="ru-RU"/>
        </w:rPr>
        <w:br/>
        <w:t>для закрытия лицевых счетов, осуществляется в течение пяти рабочих дней после их представления. Пакет документов, не соответствующий установленным требованиям, возвращается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58. Сверка показателей, учтенных на лицевом счете, при его закрытии производится путем представления клиенту: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Отчета о состоянии лицевого счета главного распорядителя (распорядителя) бюджетных средств по форме согласно приложению № 13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Отчета о состоянии лицевого счета получателя бюджетных средств </w:t>
      </w:r>
      <w:r w:rsidRPr="00C71ABB">
        <w:rPr>
          <w:rFonts w:ascii="Times New Roman" w:eastAsia="Times New Roman" w:hAnsi="Times New Roman" w:cs="Times New Roman"/>
          <w:sz w:val="28"/>
          <w:szCs w:val="28"/>
          <w:lang w:eastAsia="ru-RU"/>
        </w:rPr>
        <w:br/>
        <w:t>по форме согласно приложению № 14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Отчета о состоянии лицевого счета по учету средств, поступающих </w:t>
      </w:r>
      <w:r w:rsidRPr="00C71ABB">
        <w:rPr>
          <w:rFonts w:ascii="Times New Roman" w:eastAsia="Times New Roman" w:hAnsi="Times New Roman" w:cs="Times New Roman"/>
          <w:sz w:val="28"/>
          <w:szCs w:val="28"/>
          <w:lang w:eastAsia="ru-RU"/>
        </w:rPr>
        <w:br/>
        <w:t>во временное распоряжение получателя бюджетных средств, по форме согласно приложению № 15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16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Отчета о состоянии лицевого счета администратора источников финансирования дефицита бюджета по форме согласно приложению № 17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Отчета о состоянии лицевого счета иного получателя бюджетных средств по форме согласно приложению № 18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Отчеты о состоянии соответствующего лицевого счета формируются </w:t>
      </w:r>
      <w:r w:rsidRPr="00C71ABB">
        <w:rPr>
          <w:rFonts w:ascii="Times New Roman" w:eastAsia="Times New Roman" w:hAnsi="Times New Roman" w:cs="Times New Roman"/>
          <w:sz w:val="28"/>
          <w:szCs w:val="28"/>
          <w:lang w:eastAsia="ru-RU"/>
        </w:rPr>
        <w:br/>
        <w:t xml:space="preserve">на дату закрытия лицевого счета, указанную в Заявлении на закрытие лицевых счетов. Отчет о состоянии лицевого счета для учета операций </w:t>
      </w:r>
      <w:r w:rsidRPr="00C71ABB">
        <w:rPr>
          <w:rFonts w:ascii="Times New Roman" w:eastAsia="Times New Roman" w:hAnsi="Times New Roman" w:cs="Times New Roman"/>
          <w:sz w:val="28"/>
          <w:szCs w:val="28"/>
          <w:lang w:eastAsia="ru-RU"/>
        </w:rPr>
        <w:br/>
        <w:t>по переданным полномочиям получателя бюджетных средств представляется по форме Отчета о состоянии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59. Лицевые счета клиентов закрываются при отсутствии на них учтенных показателей.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Закрытие лицевых счетов осуществляется после передачи показателей, отраженных на лицевых счетах, в порядке, установленном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наличии на закрываемом лицевом счете показателей прекращается отражение операций, и после завершения текущего финансового года лицевой счет закрывается на основании Заявления на закрытие лицевого счета, оформленного уполномоченным работником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наличии на лицевом счете остатка денежных средств вместе </w:t>
      </w:r>
      <w:r w:rsidRPr="00C71ABB">
        <w:rPr>
          <w:rFonts w:ascii="Times New Roman" w:eastAsia="Times New Roman" w:hAnsi="Times New Roman" w:cs="Times New Roman"/>
          <w:sz w:val="28"/>
          <w:szCs w:val="28"/>
          <w:lang w:eastAsia="ru-RU"/>
        </w:rPr>
        <w:br/>
        <w:t xml:space="preserve">с Заявлением на закрытие лицевого счета клиент представляет Заявку </w:t>
      </w:r>
      <w:r w:rsidRPr="00C71ABB">
        <w:rPr>
          <w:rFonts w:ascii="Times New Roman" w:eastAsia="Times New Roman" w:hAnsi="Times New Roman" w:cs="Times New Roman"/>
          <w:sz w:val="28"/>
          <w:szCs w:val="28"/>
          <w:lang w:eastAsia="ru-RU"/>
        </w:rPr>
        <w:br/>
        <w:t>на кассовый расход в установленном порядке, на перечисление остатка денежных средств по назначению.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закрытие лицевого счета производится по Заявлению на закрытие лицевого счета, перечисление остатка поступлений денежных средств </w:t>
      </w:r>
      <w:r w:rsidRPr="00C71ABB">
        <w:rPr>
          <w:rFonts w:ascii="Times New Roman" w:eastAsia="Times New Roman" w:hAnsi="Times New Roman" w:cs="Times New Roman"/>
          <w:sz w:val="28"/>
          <w:szCs w:val="28"/>
          <w:lang w:eastAsia="ru-RU"/>
        </w:rPr>
        <w:br/>
        <w:t>с закрываемого лицевого счета клиента производится по Заявке на кассовый расход,  указанными в информации главного распорядителя средств бюджета (главного администратора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Денежные средства, поступившие на счет Поселения после закрытия лицевого счета клиента, перечисляются в соответствии с реквизитами, указанными в Заявлении на закрытие лицевого счета, а в случае </w:t>
      </w:r>
      <w:r w:rsidRPr="00C71ABB">
        <w:rPr>
          <w:rFonts w:ascii="Times New Roman" w:eastAsia="Times New Roman" w:hAnsi="Times New Roman" w:cs="Times New Roman"/>
          <w:sz w:val="28"/>
          <w:szCs w:val="28"/>
          <w:lang w:eastAsia="ru-RU"/>
        </w:rPr>
        <w:br/>
        <w:t>их отсутствия - возвращаются отправителю.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Поселение в течение пяти рабочих дней после закрытия соответствующего лицевого счета письменно уведомляет об этом клиента. Копия сообщения о закрытии соответствующего лицевого счета хранится </w:t>
      </w:r>
      <w:r w:rsidRPr="00C71ABB">
        <w:rPr>
          <w:rFonts w:ascii="Times New Roman" w:eastAsia="Times New Roman" w:hAnsi="Times New Roman" w:cs="Times New Roman"/>
          <w:sz w:val="28"/>
          <w:szCs w:val="28"/>
          <w:lang w:eastAsia="ru-RU"/>
        </w:rPr>
        <w:br/>
        <w:t>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реорганизации получателя средств бюджета передача кассовых выплат и поступлений, отраженных на лицевом счете для учета операций </w:t>
      </w:r>
      <w:r w:rsidRPr="00C71ABB">
        <w:rPr>
          <w:rFonts w:ascii="Times New Roman" w:eastAsia="Times New Roman" w:hAnsi="Times New Roman" w:cs="Times New Roman"/>
          <w:sz w:val="28"/>
          <w:szCs w:val="28"/>
          <w:lang w:eastAsia="ru-RU"/>
        </w:rPr>
        <w:br/>
        <w:t>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по форме и в порядке, установленном Поселением. Операции по выплатам по новому лицевому счету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кассовых выплат и поступлений.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60. При получении Заявки на исключение реквизитов участника бюджетного процесса из Сводного реестра </w:t>
      </w:r>
      <w:r w:rsidRPr="00C71ABB">
        <w:rPr>
          <w:rFonts w:ascii="Times New Roman" w:eastAsia="Times New Roman" w:hAnsi="Times New Roman" w:cs="Times New Roman"/>
          <w:sz w:val="28"/>
          <w:szCs w:val="28"/>
          <w:lang w:eastAsia="ru-RU"/>
        </w:rPr>
        <w:br/>
        <w:t>в установленном порядке, Поселение в течение пяти рабочих дней со дня получения Заявки на исключение реквизитов участника бюджетного процесса информирует исключаемого участника бюджетного процесса или ликвидационную комиссию о необходимости представления Заявления на закрытие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61. Закрытие соответствующих лицевых счетов клиентов осуществляется в течение пяти рабочих дней со дня получения Заявки </w:t>
      </w:r>
      <w:r w:rsidRPr="00C71ABB">
        <w:rPr>
          <w:rFonts w:ascii="Times New Roman" w:eastAsia="Times New Roman" w:hAnsi="Times New Roman" w:cs="Times New Roman"/>
          <w:sz w:val="28"/>
          <w:szCs w:val="28"/>
          <w:lang w:eastAsia="ru-RU"/>
        </w:rPr>
        <w:br/>
        <w:t>на исключение реквизитов участника бюджетного процесса из Сводного реестра. В случае не представления исключаемым участником бюджетного процесса или ликвидационной комиссией Заявления на закрытие соответствующего лицевого счета в указанные сроки, закрытие лицевого счета осуществляется на основании Заявления на закрытие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закрытие лицевого счета, служит основанием для внесения записи о закрытии лицевых счетов в Книгу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После закрытия лицевых счетов документ, являющийся основанием </w:t>
      </w:r>
      <w:r w:rsidRPr="00C71ABB">
        <w:rPr>
          <w:rFonts w:ascii="Times New Roman" w:eastAsia="Times New Roman" w:hAnsi="Times New Roman" w:cs="Times New Roman"/>
          <w:sz w:val="28"/>
          <w:szCs w:val="28"/>
          <w:lang w:eastAsia="ru-RU"/>
        </w:rPr>
        <w:br/>
        <w:t>для закрытия лицевых счетов,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62. Поселение не позднее следующего рабочего дня после закрытия лицевого счета по Заявлению на закрытие лицевого счета, поступившего от клиента или ликвидационной комиссии, сообщает об этом клиенту или ликвидационной комиссии.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Если клиенту в установленном порядке закрыт лицевой счет, его номер исключается из Карточки образцов подписей путем зачеркивания одной чертой номера соответствующего лицевого счета с указанием даты и проставлением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63. Поселение в течение пяти рабочих дней после закрытия лицевого счета для учета операций по переданным полномочиям получателя бюджетных средств сообщает об этом в письменном виде получателю бюджетных средств, </w:t>
      </w:r>
      <w:r w:rsidRPr="00C71ABB">
        <w:rPr>
          <w:rFonts w:ascii="Times New Roman" w:eastAsia="Times New Roman" w:hAnsi="Times New Roman" w:cs="Times New Roman"/>
          <w:sz w:val="28"/>
          <w:szCs w:val="28"/>
          <w:lang w:eastAsia="ru-RU"/>
        </w:rPr>
        <w:lastRenderedPageBreak/>
        <w:t>передавшему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64. Закрытие лицевых счетов участников бюджетного процесса,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65.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Особенности открытия, переоформления и закрытия лицевых</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счетов бюджетным учреждениям (автономным учреждениям)</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4" w:name="P352"/>
      <w:bookmarkEnd w:id="14"/>
      <w:r w:rsidRPr="00C71ABB">
        <w:rPr>
          <w:rFonts w:ascii="Times New Roman" w:eastAsia="Times New Roman" w:hAnsi="Times New Roman" w:cs="Times New Roman"/>
          <w:sz w:val="28"/>
          <w:szCs w:val="28"/>
          <w:lang w:eastAsia="ru-RU"/>
        </w:rPr>
        <w:t>66.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бюджетное учреждение представляет следующие документы: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Заявление на открытие лицевого счета для учета операций бюджетного учреждения (автономного учреждения) по форме согласно приложению № 26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5" w:name="P354"/>
      <w:bookmarkEnd w:id="15"/>
      <w:r w:rsidRPr="00C71ABB">
        <w:rPr>
          <w:rFonts w:ascii="Times New Roman" w:eastAsia="Times New Roman" w:hAnsi="Times New Roman" w:cs="Times New Roman"/>
          <w:sz w:val="28"/>
          <w:szCs w:val="28"/>
          <w:lang w:eastAsia="ru-RU"/>
        </w:rPr>
        <w:t>б) Карточку образцов подписей к лицевому счету для учета операций бюджетного учреждения (автономного учреждения) по форме согласно приложению № 27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6" w:name="P355"/>
      <w:bookmarkEnd w:id="16"/>
      <w:r w:rsidRPr="00C71ABB">
        <w:rPr>
          <w:rFonts w:ascii="Times New Roman" w:eastAsia="Times New Roman" w:hAnsi="Times New Roman" w:cs="Times New Roman"/>
          <w:sz w:val="28"/>
          <w:szCs w:val="28"/>
          <w:lang w:eastAsia="ru-RU"/>
        </w:rPr>
        <w:t>в) копию учредительного документа, заверенную органом местного самоуправления сельского поселения, осуществляющим функции и полномочия учредителя бюджетного учреждения, либо нотариально, копию положения об обособленном подразделении (в случае открытия лицевого счета обособленному подразделению бюджетного учреждения), заверенную создавшим его бюджетным учреждением либо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7" w:name="P356"/>
      <w:bookmarkEnd w:id="17"/>
      <w:r w:rsidRPr="00C71ABB">
        <w:rPr>
          <w:rFonts w:ascii="Times New Roman" w:eastAsia="Times New Roman" w:hAnsi="Times New Roman" w:cs="Times New Roman"/>
          <w:sz w:val="28"/>
          <w:szCs w:val="28"/>
          <w:lang w:eastAsia="ru-RU"/>
        </w:rPr>
        <w:t>г) копию документа о государственной регистрации юридического лица, заверенную учредителем бюджетного учреждения или нотариально, либо органом, осуществляющим государственную регистрацию;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8" w:name="P357"/>
      <w:bookmarkEnd w:id="18"/>
      <w:r w:rsidRPr="00C71ABB">
        <w:rPr>
          <w:rFonts w:ascii="Times New Roman" w:eastAsia="Times New Roman" w:hAnsi="Times New Roman" w:cs="Times New Roman"/>
          <w:sz w:val="28"/>
          <w:szCs w:val="28"/>
          <w:lang w:eastAsia="ru-RU"/>
        </w:rPr>
        <w:t xml:space="preserve">д) копии Свидетельства о постановке на учет российской организации </w:t>
      </w:r>
      <w:r w:rsidRPr="00C71ABB">
        <w:rPr>
          <w:rFonts w:ascii="Times New Roman" w:eastAsia="Times New Roman" w:hAnsi="Times New Roman" w:cs="Times New Roman"/>
          <w:sz w:val="28"/>
          <w:szCs w:val="28"/>
          <w:lang w:eastAsia="ru-RU"/>
        </w:rPr>
        <w:br/>
        <w:t xml:space="preserve">в налоговом органе по месту ее нахождения, Уведомления о постановке </w:t>
      </w:r>
      <w:r w:rsidRPr="00C71ABB">
        <w:rPr>
          <w:rFonts w:ascii="Times New Roman" w:eastAsia="Times New Roman" w:hAnsi="Times New Roman" w:cs="Times New Roman"/>
          <w:sz w:val="28"/>
          <w:szCs w:val="28"/>
          <w:lang w:eastAsia="ru-RU"/>
        </w:rPr>
        <w:br/>
        <w:t>на учет в налоговом органе юридического лица (в случае открытия лицевого счета обособленному подразделению бюджетного учреждения), заверенные нотариально либо выдавшим их налоговым органом.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67.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автономное учреждение представляет документы, указанные в пункте 66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этом документы, указанные 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 подпункте «в» пункта 66 настоящего Порядка, заверяются органом </w:t>
      </w:r>
      <w:r w:rsidRPr="00C71ABB">
        <w:rPr>
          <w:rFonts w:ascii="Times New Roman" w:eastAsia="Times New Roman" w:hAnsi="Times New Roman" w:cs="Times New Roman"/>
          <w:sz w:val="28"/>
          <w:szCs w:val="28"/>
          <w:lang w:eastAsia="ru-RU"/>
        </w:rPr>
        <w:lastRenderedPageBreak/>
        <w:t>местного самоуправления сельского поселения, осуществляющим функции и полномочия учредителя автономного учреждения, либо нотариально (автономным учреждением, создавшим обособленное подразделение, либо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подпункте «г» пункта 66 настоящего Порядка, заверяются учредителем автономного учреждения или нотариально, либо органом, осуществляющим государственную регистрацию.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68. Проверяемые реквизиты Заявления на открытие лицевого счета </w:t>
      </w:r>
      <w:r w:rsidRPr="00C71ABB">
        <w:rPr>
          <w:rFonts w:ascii="Times New Roman" w:eastAsia="Times New Roman" w:hAnsi="Times New Roman" w:cs="Times New Roman"/>
          <w:sz w:val="28"/>
          <w:szCs w:val="28"/>
          <w:lang w:eastAsia="ru-RU"/>
        </w:rPr>
        <w:br/>
        <w:t>для учета операций бюджетного учреждения (автономного учреждения)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открытие лицевого счета для учета операций бюджетного учреждения (автономного учреждения) должно содержать в заголовочной части документа дату его оформления с отражением в кодовой зоне этой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бюджетного учреждения (автономного учреждения) должно соответствовать его наименованию, указанному в учредительных документах, положении об обособленном подразделении (в случае открытия лицевого счета обособленному подразделению бюджетного учреждения (обособленному подразделению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вышестоящего учреждения, указанное по строке «Наименование вышестоящей организации» Заявления на открытие лицевого счета для учета операций бюджетного учреждения (автономного учреждения), должно соответствовать полному наименованию бюджетного учреждения (автономного учреждения), создавшего обособленное подразделение. Данная строка подлежит заполнению в случае открытия соответствующего лицевого счета обособленному подразделению бюджетного учреждения (обособленному подразделению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соответствующего лицевого счета должно быть указано </w:t>
      </w:r>
      <w:r w:rsidRPr="00C71ABB">
        <w:rPr>
          <w:rFonts w:ascii="Times New Roman" w:eastAsia="Times New Roman" w:hAnsi="Times New Roman" w:cs="Times New Roman"/>
          <w:sz w:val="28"/>
          <w:szCs w:val="28"/>
          <w:lang w:eastAsia="ru-RU"/>
        </w:rPr>
        <w:br/>
        <w:t>в соответствии с видами лицевого счета, предусмотренными пунктом 5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ИНН и КПП бюджетного учреждения (автономного учреждения), указанные в кодовой зоне Заявления на открытие лицевого счета для учета операций бюджетного учреждения (автономного учреждения), должны соответствовать его ИНН и КПП, указанным в документах, представленным в соответствии с подпунктами «б» и «д» пункта 66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69. Карточка образцов подписей к лицевому счету для учета операций бюджетного учреждения (автономного учреждения) для открытия бюджетному учреждению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для открытия автономному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подписывается соответственно руководителем и главным бухгалтером (уполномоченными руководителем лицами) бюджетного учреждения (автономного учреждения),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w:t>
      </w:r>
      <w:r w:rsidRPr="00C71ABB">
        <w:rPr>
          <w:rFonts w:ascii="Times New Roman" w:eastAsia="Times New Roman" w:hAnsi="Times New Roman" w:cs="Times New Roman"/>
          <w:sz w:val="28"/>
          <w:szCs w:val="28"/>
          <w:lang w:eastAsia="ru-RU"/>
        </w:rPr>
        <w:lastRenderedPageBreak/>
        <w:t>(учредителя автономного учреждения) и оттиском его печати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Карточка образцов подписей к лицевому счету для учета операций бюджетного учреждения (автономного учреждения) для открытия обособленному подразделению бюджетного учреждения лицевого счета бюджетного учреждения, отдельного лицевого счета бюджетного учреждения, лицевого счета бюджетного учреждения для учета операций </w:t>
      </w:r>
      <w:r w:rsidRPr="00C71ABB">
        <w:rPr>
          <w:rFonts w:ascii="Times New Roman" w:eastAsia="Times New Roman" w:hAnsi="Times New Roman" w:cs="Times New Roman"/>
          <w:sz w:val="28"/>
          <w:szCs w:val="28"/>
          <w:lang w:eastAsia="ru-RU"/>
        </w:rPr>
        <w:br/>
        <w:t>со средствами ОМС, а также для открытия обособленному подразделению автономного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бюджетного учреждения (автономного учреждения), создавшего обособленное подразделение (далее - вышестоящее учреждение), и оттиском его печати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штате бюджетного учреждения (автономного учреждения) </w:t>
      </w:r>
      <w:r w:rsidRPr="00C71ABB">
        <w:rPr>
          <w:rFonts w:ascii="Times New Roman" w:eastAsia="Times New Roman" w:hAnsi="Times New Roman" w:cs="Times New Roman"/>
          <w:sz w:val="28"/>
          <w:szCs w:val="28"/>
          <w:lang w:eastAsia="ru-RU"/>
        </w:rPr>
        <w:br/>
        <w:t xml:space="preserve">нет должности главного бухгалтера (другого должностного лица, выполняющего его функции), Карточка образцов подписей представляется </w:t>
      </w:r>
      <w:r w:rsidRPr="00C71ABB">
        <w:rPr>
          <w:rFonts w:ascii="Times New Roman" w:eastAsia="Times New Roman" w:hAnsi="Times New Roman" w:cs="Times New Roman"/>
          <w:sz w:val="28"/>
          <w:szCs w:val="28"/>
          <w:lang w:eastAsia="ru-RU"/>
        </w:rPr>
        <w:br/>
        <w:t xml:space="preserve">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w:t>
      </w:r>
      <w:r w:rsidRPr="00C71ABB">
        <w:rPr>
          <w:rFonts w:ascii="Times New Roman" w:eastAsia="Times New Roman" w:hAnsi="Times New Roman" w:cs="Times New Roman"/>
          <w:sz w:val="28"/>
          <w:szCs w:val="28"/>
          <w:lang w:eastAsia="ru-RU"/>
        </w:rPr>
        <w:br/>
        <w:t>не предусмотрен», в соответствии с которой расчетные и иные документы считаются действительными при наличии на них одной первой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70. Не требуется предъявления бюджетным учреждением (автономным учреждением) доверенностей и других документов, подтверждающих полномочия лиц, подписи которых включены в Карточку образцов подписей к лицевому счету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71. Проверяемые реквизиты Карточки образцов подписей к лицевому счету для учета операций бюджетного учреждения (автономного учреждения)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Карточка образцов подписей к лицевому счету для учета операций бюджетного учреждения (автономного учреждения) должна содержать </w:t>
      </w:r>
      <w:r w:rsidRPr="00C71ABB">
        <w:rPr>
          <w:rFonts w:ascii="Times New Roman" w:eastAsia="Times New Roman" w:hAnsi="Times New Roman" w:cs="Times New Roman"/>
          <w:sz w:val="28"/>
          <w:szCs w:val="28"/>
          <w:lang w:eastAsia="ru-RU"/>
        </w:rPr>
        <w:br/>
        <w:t>в заголовочной части документа дату ее оформления с отражением в кодовой зоне этой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бюджетного учреждения (автономного учреждения) должно соответствовать его наименованию, указанному в учредительных документах, положении об обособленном подразделении (в случае открытия лицевого счета обособленному подразделению бюджетного учреждения (обособленному подразделению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разделе «Образцы подписей лиц организации, имеющих право подписи платежных и иных документов при совершении операции по лицевому счету» Карточки образцов подписей к лицевому счету для учета операций бюджетного учреждения (автономного учреждения) наименование должностей, фамилии, имена и отчества должностных лиц бюджетного учреждения (автономного учреждения) должны быть указаны полностью;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начала срока полномочий лиц, временно пользующихся правом подписи, </w:t>
      </w:r>
      <w:r w:rsidRPr="00C71ABB">
        <w:rPr>
          <w:rFonts w:ascii="Times New Roman" w:eastAsia="Times New Roman" w:hAnsi="Times New Roman" w:cs="Times New Roman"/>
          <w:sz w:val="28"/>
          <w:szCs w:val="28"/>
          <w:lang w:eastAsia="ru-RU"/>
        </w:rPr>
        <w:lastRenderedPageBreak/>
        <w:t>должна быть не ранее даты представления Карточки образцов подписей к лицевому счету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72. При приеме Заявления на открытие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также проверяется: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соответствие формы представленного Заявления на открытие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установленным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представленных Заявлении на открытие лицевого счета для учета операций бюджетного учреждения (автономного учреждения) и Карточке образцов подписей к лицевому счету для учета операций бюджетного учреждения (автономного учреждения) наличие исправлений не допускается.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73. Дополнительно обособленное подразделение бюджетного учреждения (обособленное подразделение автономного учреждения), кроме документов, указанных в пункте 66 настоящего Порядка, вправе представить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и Республики Башкортостан соответствующего лицевого счета, заверенное подписями руководителя и главного бухгалтера (уполномоченных руководителем лицами) вышестоящего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случае представления ходатайства вышестоящего учреждения </w:t>
      </w:r>
      <w:r w:rsidRPr="00C71ABB">
        <w:rPr>
          <w:rFonts w:ascii="Times New Roman" w:eastAsia="Times New Roman" w:hAnsi="Times New Roman" w:cs="Times New Roman"/>
          <w:sz w:val="28"/>
          <w:szCs w:val="28"/>
          <w:lang w:eastAsia="ru-RU"/>
        </w:rPr>
        <w:br/>
        <w:t>об открытии обособленному подразделению бюджетного учреждения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либо обособленному подразделению автономного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отметка вышестоящего учреждения о подтверждении необходимости открытия соответствующего лицевого счета обособленному подразделению бюджетного учреждения (обособленному подразделению автономного учреждения) в Заявлении на открытие лицевого счета для учета операций бюджетного учреждения (автономного учреждения)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74. В случае наличия в Заявлении на открытие лицевого счета для учета операций бюджетного учреждения (автономного учреждения) или Карточке образцов подписей к лицевому счету для учета операций бюджетного учреждения (автономного учреждения) незаполненных реквизитов, подлежащих заполнению при их представлении, а также при обнаружении несоответствия между реквизитами документов или несоответствия форм представленных Заявления на открытие лицевого счета для учета операций бюджетного учреждения (автономного</w:t>
      </w:r>
      <w:r>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учреждения) или Карточки образцов подписей к лицевому счету для учета операций бюджетного учреждения (автономного учреждения) утвержденным настоящим Порядком формам, наличия исправлений в Заявлении </w:t>
      </w:r>
      <w:r w:rsidRPr="00C71ABB">
        <w:rPr>
          <w:rFonts w:ascii="Times New Roman" w:eastAsia="Times New Roman" w:hAnsi="Times New Roman" w:cs="Times New Roman"/>
          <w:sz w:val="28"/>
          <w:szCs w:val="28"/>
          <w:lang w:eastAsia="ru-RU"/>
        </w:rPr>
        <w:lastRenderedPageBreak/>
        <w:t>на открытие лицевого счета для учета операций бюджетного учреждения (автономного учреждения) или Карточке образцов подписей к лицевому счету для учета операций бюджетного учреждения (автономного учреждения)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Проверка представленных бюджетным учреждением документов, необходимых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проверка представленных автономным учреждением документов, необходимых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осуществляется в течение пяти рабочих дней после </w:t>
      </w:r>
      <w:r w:rsidRPr="00C71ABB">
        <w:rPr>
          <w:rFonts w:ascii="Times New Roman" w:eastAsia="Times New Roman" w:hAnsi="Times New Roman" w:cs="Times New Roman"/>
          <w:sz w:val="28"/>
          <w:szCs w:val="28"/>
          <w:lang w:eastAsia="ru-RU"/>
        </w:rPr>
        <w:br/>
        <w:t>их представления.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Документы, не соответствующие установленным требованиям, возвращаются бюджетному учреждению (автономному учреждению) </w:t>
      </w:r>
      <w:r w:rsidRPr="00C71ABB">
        <w:rPr>
          <w:rFonts w:ascii="Times New Roman" w:eastAsia="Times New Roman" w:hAnsi="Times New Roman" w:cs="Times New Roman"/>
          <w:sz w:val="28"/>
          <w:szCs w:val="28"/>
          <w:lang w:eastAsia="ru-RU"/>
        </w:rPr>
        <w:br/>
        <w:t>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75. На основании документов, представленных бюджетным учреждением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автономным учреждением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w:t>
      </w:r>
      <w:r w:rsidRPr="00C71ABB">
        <w:rPr>
          <w:rFonts w:ascii="Times New Roman" w:eastAsia="Times New Roman" w:hAnsi="Times New Roman" w:cs="Times New Roman"/>
          <w:sz w:val="28"/>
          <w:szCs w:val="28"/>
          <w:lang w:eastAsia="ru-RU"/>
        </w:rPr>
        <w:br/>
        <w:t>и соответствующих установленным настоящим Порядком требованиям, не позднее следующего рабочего дня после завершения их проверки осуществляется открытие бюджетному учреждению (автономному учреждению) соответствующего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Лицевому счету бюджетного учреждения, лицевому счету бюджетного учреждения для учета операций со средствами ОМС, лицевому счету автономного учреждения, лицевому счету автономного учреждения </w:t>
      </w:r>
      <w:r w:rsidRPr="00C71ABB">
        <w:rPr>
          <w:rFonts w:ascii="Times New Roman" w:eastAsia="Times New Roman" w:hAnsi="Times New Roman" w:cs="Times New Roman"/>
          <w:sz w:val="28"/>
          <w:szCs w:val="28"/>
          <w:lang w:eastAsia="ru-RU"/>
        </w:rPr>
        <w:br/>
        <w:t xml:space="preserve">для учета операций со средствами ОМС присваивается номер, который указывается в Выписке из лицевого счета бюджетного учреждения (автономного учреждения) по форме согласно приложению № 30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учреждения (автономного учреждения) по форме согласно приложению № 32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Указанные Выписка из лицевого счета бюджетного учреждения (автономного учреждения), Выписка из отдельного лицевого счета бюджетного учреждения (автономного учреждения) (далее - Выписки </w:t>
      </w:r>
      <w:r w:rsidRPr="00C71ABB">
        <w:rPr>
          <w:rFonts w:ascii="Times New Roman" w:eastAsia="Times New Roman" w:hAnsi="Times New Roman" w:cs="Times New Roman"/>
          <w:sz w:val="28"/>
          <w:szCs w:val="28"/>
          <w:lang w:eastAsia="ru-RU"/>
        </w:rPr>
        <w:br/>
        <w:t xml:space="preserve">из соответствующих лицевых счетов бюджетного учреждения (автономного учреждения)) подлежат представлению бюджетному учреждению (автономному учреждению) на бумажном носителе или в электронной форме не позднее следующего рабочего дня после открытия ему соответствующего лицевого счета. При этом содержательная часть Выписки </w:t>
      </w:r>
      <w:r w:rsidRPr="00C71ABB">
        <w:rPr>
          <w:rFonts w:ascii="Times New Roman" w:eastAsia="Times New Roman" w:hAnsi="Times New Roman" w:cs="Times New Roman"/>
          <w:sz w:val="28"/>
          <w:szCs w:val="28"/>
          <w:lang w:eastAsia="ru-RU"/>
        </w:rPr>
        <w:br/>
        <w:t xml:space="preserve">из соответствующего лицевого счета бюджетного учреждения (автономного </w:t>
      </w:r>
      <w:r w:rsidRPr="00C71ABB">
        <w:rPr>
          <w:rFonts w:ascii="Times New Roman" w:eastAsia="Times New Roman" w:hAnsi="Times New Roman" w:cs="Times New Roman"/>
          <w:sz w:val="28"/>
          <w:szCs w:val="28"/>
          <w:lang w:eastAsia="ru-RU"/>
        </w:rPr>
        <w:lastRenderedPageBreak/>
        <w:t>учреждения)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Об открытии лицевого счета сообщение направляется бюджетному учреждению (автономному учреждению).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76. 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лицевой счет автономного учреждения для учета операций со средствами ОМС считается открытым </w:t>
      </w:r>
      <w:r w:rsidRPr="00C71ABB">
        <w:rPr>
          <w:rFonts w:ascii="Times New Roman" w:eastAsia="Times New Roman" w:hAnsi="Times New Roman" w:cs="Times New Roman"/>
          <w:sz w:val="28"/>
          <w:szCs w:val="28"/>
          <w:lang w:eastAsia="ru-RU"/>
        </w:rPr>
        <w:br/>
        <w:t>с внесением записи о его открытии в Книгу регистрации лицевых счетов по форме согласно приложению № 10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77. На каждом экземпляре Карточки образцов подписей к лицевому счету для учета операций бюджетного учреждения (автономного учреждения) указывается номер открытого бюджетному учреждению (автономному учреждению) соответствующего лицевого счета и представляет Карточки на визирование Главе сельского поселения </w:t>
      </w:r>
      <w:r w:rsidR="002147C6">
        <w:rPr>
          <w:rFonts w:ascii="Times New Roman" w:eastAsia="Times New Roman" w:hAnsi="Times New Roman" w:cs="Times New Roman"/>
          <w:sz w:val="28"/>
          <w:szCs w:val="28"/>
          <w:lang w:eastAsia="ru-RU"/>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(или иному уполномоченному лицу).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78. Карточка образцов подписей к лицевому счету для учета операций бюджетного учреждения (автономного учреждения) представляется бюджетным учреждением (автономным учреждением) в одном экземпляре.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79. При смене руководителя или главного бухгалтера бюджетного учреждения (автономного учреждения), а также при назначении временно исполняющего обязанности руководителя или главного бухгалтера в случае освобождения руководителя или главного бухгалтера бюджетного учреждения (автономного учреждения) от ранее занимаемой должности представляется новая Карточка образцов подписей с образцами подписей</w:t>
      </w:r>
      <w:r w:rsidR="002147C6">
        <w:rPr>
          <w:rFonts w:ascii="Times New Roman" w:eastAsia="Times New Roman" w:hAnsi="Times New Roman" w:cs="Times New Roman"/>
          <w:sz w:val="28"/>
          <w:szCs w:val="28"/>
          <w:lang w:eastAsia="ru-RU"/>
        </w:rPr>
        <w:t xml:space="preserve"> всех лиц, имеющих право первой и второй подписи, </w:t>
      </w:r>
      <w:bookmarkStart w:id="19" w:name="_GoBack"/>
      <w:bookmarkEnd w:id="19"/>
      <w:r w:rsidR="002147C6">
        <w:rPr>
          <w:rFonts w:ascii="Times New Roman" w:eastAsia="Times New Roman" w:hAnsi="Times New Roman" w:cs="Times New Roman"/>
          <w:sz w:val="28"/>
          <w:szCs w:val="28"/>
          <w:lang w:eastAsia="ru-RU"/>
        </w:rPr>
        <w:t xml:space="preserve">заверенная </w:t>
      </w:r>
      <w:r w:rsidRPr="00C71ABB">
        <w:rPr>
          <w:rFonts w:ascii="Times New Roman" w:eastAsia="Times New Roman" w:hAnsi="Times New Roman" w:cs="Times New Roman"/>
          <w:sz w:val="28"/>
          <w:szCs w:val="28"/>
          <w:lang w:eastAsia="ru-RU"/>
        </w:rPr>
        <w:t>в установленном порядке.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0" w:name="P397"/>
      <w:bookmarkEnd w:id="20"/>
      <w:r w:rsidRPr="00C71ABB">
        <w:rPr>
          <w:rFonts w:ascii="Times New Roman" w:eastAsia="Times New Roman" w:hAnsi="Times New Roman" w:cs="Times New Roman"/>
          <w:sz w:val="28"/>
          <w:szCs w:val="28"/>
          <w:lang w:eastAsia="ru-RU"/>
        </w:rPr>
        <w:t>При назначении исполняющего обязанности руководителя или главного бухгалтера бюджетного учреждения (автономного учреждения) дополнительно представляется временная Карточка образцов подписей только с образцом подписи лица, исполняющего обязанности руководителя или главного бухгалтера, с указанием срока их полномочий, заверенная учредителем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временном предоставлении лицу права первой или второй подписи (кроме случаев, предусмотренных абзацем вторым пункта 79)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w:t>
      </w:r>
      <w:r w:rsidRPr="00C71ABB">
        <w:rPr>
          <w:rFonts w:ascii="Times New Roman" w:eastAsia="Times New Roman" w:hAnsi="Times New Roman" w:cs="Times New Roman"/>
          <w:sz w:val="28"/>
          <w:szCs w:val="28"/>
          <w:lang w:eastAsia="ru-RU"/>
        </w:rPr>
        <w:br/>
        <w:t>с указанием срока ее действия. Эта временная Карточка образцов подписей подписывается руководителем и главным бухгалтером (уполномоченными руководителем лицами) бюджетного учреждения (автономного учреждения) и дополнительного заверения не требует.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новой Карточке образцов подписей, представляемой в случае замены или дополнения подписей лиц, имеющих право первой и второй подписи, подписи руководителя и главного бухгалтера бюджетного учреждения (автономного учреждения) остаются прежние, </w:t>
      </w:r>
      <w:r w:rsidRPr="00C71ABB">
        <w:rPr>
          <w:rFonts w:ascii="Times New Roman" w:eastAsia="Times New Roman" w:hAnsi="Times New Roman" w:cs="Times New Roman"/>
          <w:sz w:val="28"/>
          <w:szCs w:val="28"/>
          <w:lang w:eastAsia="ru-RU"/>
        </w:rPr>
        <w:br/>
        <w:t xml:space="preserve">то дополнительного заверения такой Карточки образцов подписей </w:t>
      </w:r>
      <w:r w:rsidRPr="00C71ABB">
        <w:rPr>
          <w:rFonts w:ascii="Times New Roman" w:eastAsia="Times New Roman" w:hAnsi="Times New Roman" w:cs="Times New Roman"/>
          <w:sz w:val="28"/>
          <w:szCs w:val="28"/>
          <w:lang w:eastAsia="ru-RU"/>
        </w:rPr>
        <w:br/>
        <w:t xml:space="preserve">не требуется. Она принимается после сверки подписей руководителя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 xml:space="preserve">и главного бухгалтера, подписавших Карточку образцов подписей, </w:t>
      </w:r>
      <w:r w:rsidRPr="00C71ABB">
        <w:rPr>
          <w:rFonts w:ascii="Times New Roman" w:eastAsia="Times New Roman" w:hAnsi="Times New Roman" w:cs="Times New Roman"/>
          <w:sz w:val="28"/>
          <w:szCs w:val="28"/>
          <w:lang w:eastAsia="ru-RU"/>
        </w:rPr>
        <w:br/>
        <w:t>с образцами их подписей на заменяемой Карточке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80. Если бюджетному учреждению (автономному учреждению) </w:t>
      </w:r>
      <w:r w:rsidRPr="00C71ABB">
        <w:rPr>
          <w:rFonts w:ascii="Times New Roman" w:eastAsia="Times New Roman" w:hAnsi="Times New Roman" w:cs="Times New Roman"/>
          <w:sz w:val="28"/>
          <w:szCs w:val="28"/>
          <w:lang w:eastAsia="ru-RU"/>
        </w:rPr>
        <w:br/>
        <w:t xml:space="preserve">в установленном порядке уже открыт лицевой счет, представление Карточки образцов подписей для открытия других лицевых счетов не требуется </w:t>
      </w:r>
      <w:r w:rsidRPr="00C71ABB">
        <w:rPr>
          <w:rFonts w:ascii="Times New Roman" w:eastAsia="Times New Roman" w:hAnsi="Times New Roman" w:cs="Times New Roman"/>
          <w:sz w:val="28"/>
          <w:szCs w:val="28"/>
          <w:lang w:eastAsia="ru-RU"/>
        </w:rPr>
        <w:br/>
        <w:t>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лицевых счетов. При этом в случае необходимости по строке «Особые отметки» приводится примечание.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81. Первый экземпляр представленной Карточки образцов подписей хранится в деле бюджетного учреждения (автономного учреждения).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82. Проверенные документы, соответствующие установленным требованиям, хранятся в деле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Оформление и хранение дела бюджетного учреждения (автономного учреждения) осуществляется в соответствии с требованиями, установленными пунктом 34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83. Открытие бюджетному учреждению (автономному учреждению) соответствующих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C71ABB">
        <w:rPr>
          <w:rFonts w:ascii="Times New Roman" w:eastAsia="Times New Roman" w:hAnsi="Times New Roman" w:cs="Times New Roman"/>
          <w:sz w:val="28"/>
          <w:szCs w:val="28"/>
          <w:lang w:eastAsia="ru-RU"/>
        </w:rPr>
        <w:br/>
        <w:t>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84.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поступления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суммы выплат;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плановые показатели в разрезе кодов по бюджетной классификации Российской Федерации (аналитических кодов).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85. Сверка операций, отраженных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осуществляется путем предоставления </w:t>
      </w:r>
      <w:r w:rsidRPr="00C71ABB">
        <w:rPr>
          <w:rFonts w:ascii="Times New Roman" w:eastAsia="Times New Roman" w:hAnsi="Times New Roman" w:cs="Times New Roman"/>
          <w:sz w:val="28"/>
          <w:szCs w:val="28"/>
          <w:lang w:eastAsia="ru-RU"/>
        </w:rPr>
        <w:br/>
        <w:t>на бумажном носителе или в электронной форме в соответствии с договором об обмене электронными документами следующих документов: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Выписки из лицевого счета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Выписки из отдельного лицевого счета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К Выпискам из соответствующих лицевых счетов бюджетного учреждения (автономного учреждения) прилагаются копии документов, служащих основанием для отражения операций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86. Выписки из соответствующих лицевых счетов бюджетного учреждения (автономного учреждения) формируются в разрезе документов по операциям за данный операционный день.</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Выписки из соответствующих лицевых счетов бюджетного учреждения (автономного учреждения) предоставляются бюджетному учреждению (автономному учреждению) не позднее следующего операционного дня после совершения операции (подтверждения банком проведения банковской операции) с приложением документов по операциям за данный операционный день.</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бумажном документообороте между Поселением и бюджетным учреждением (автономным учреждением) на Выписке из соответствующего лицевого счета бюджетного учреждения (автономного учреждения) </w:t>
      </w:r>
      <w:r w:rsidRPr="00C71ABB">
        <w:rPr>
          <w:rFonts w:ascii="Times New Roman" w:eastAsia="Times New Roman" w:hAnsi="Times New Roman" w:cs="Times New Roman"/>
          <w:sz w:val="28"/>
          <w:szCs w:val="28"/>
          <w:lang w:eastAsia="ru-RU"/>
        </w:rPr>
        <w:br/>
        <w:t>и на каждом приложенном к Выписке из соответствующего лицевого счета бюджетного учреждения (автономного учреждения) документе ставится отметка об его исполнении с указанием даты, фамилии, инициалов и подписи уполномоченного работника.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необходимости подтверждения операций, отраженных на лицевом счете бюджетного учреждения, отдельном лицевом счете бюджетного учреждения, лицевом счете бюджетного учреждения для учета операций </w:t>
      </w:r>
      <w:r w:rsidRPr="00C71ABB">
        <w:rPr>
          <w:rFonts w:ascii="Times New Roman" w:eastAsia="Times New Roman" w:hAnsi="Times New Roman" w:cs="Times New Roman"/>
          <w:sz w:val="28"/>
          <w:szCs w:val="28"/>
          <w:lang w:eastAsia="ru-RU"/>
        </w:rPr>
        <w:br/>
        <w:t xml:space="preserve">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при электронном документообороте с использованием ЭП, отметка об исполнении проставляется на копиях документов на бумажном носителе, представленных бюджетным учреждением (автономным учреждением) в Поселение, после проверки указанной в них информации на ее соответствие данным, содержащимся в соответствующем электронном документе, хранящемся </w:t>
      </w:r>
      <w:r w:rsidRPr="00C71ABB">
        <w:rPr>
          <w:rFonts w:ascii="Times New Roman" w:eastAsia="Times New Roman" w:hAnsi="Times New Roman" w:cs="Times New Roman"/>
          <w:sz w:val="28"/>
          <w:szCs w:val="28"/>
          <w:lang w:eastAsia="ru-RU"/>
        </w:rPr>
        <w:br/>
        <w:t>в информационной базе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87. Не позднее третьего рабочего дня, следующего за отчетным месяцем, бюджетному учреждению (автономному учреждению) соответственно предоставляется: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 о состоянии лицевого счета бюджетного учреждения (автономного учреждения) по форме согласно приложению № 36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 о состоянии отдельного лицевого счета бюджетного учреждения (автономного учреждения) по форме согласно приложению № 37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88. 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w:t>
      </w:r>
      <w:r w:rsidRPr="00C71ABB">
        <w:rPr>
          <w:rFonts w:ascii="Times New Roman" w:eastAsia="Times New Roman" w:hAnsi="Times New Roman" w:cs="Times New Roman"/>
          <w:sz w:val="28"/>
          <w:szCs w:val="28"/>
          <w:lang w:eastAsia="ru-RU"/>
        </w:rPr>
        <w:lastRenderedPageBreak/>
        <w:t xml:space="preserve">учреждения для учета операций </w:t>
      </w:r>
      <w:r w:rsidRPr="00C71ABB">
        <w:rPr>
          <w:rFonts w:ascii="Times New Roman" w:eastAsia="Times New Roman" w:hAnsi="Times New Roman" w:cs="Times New Roman"/>
          <w:sz w:val="28"/>
          <w:szCs w:val="28"/>
          <w:lang w:eastAsia="ru-RU"/>
        </w:rPr>
        <w:br/>
        <w:t xml:space="preserve">со средствами ОМС производится по Заявлению на переоформление лицевого счета для учета операций бюджетного учреждения (автономного учреждения) по форме согласно приложению № 28 к настоящему Порядку </w:t>
      </w:r>
      <w:r w:rsidRPr="00C71ABB">
        <w:rPr>
          <w:rFonts w:ascii="Times New Roman" w:eastAsia="Times New Roman" w:hAnsi="Times New Roman" w:cs="Times New Roman"/>
          <w:sz w:val="28"/>
          <w:szCs w:val="28"/>
          <w:lang w:eastAsia="ru-RU"/>
        </w:rPr>
        <w:br/>
        <w:t>в случае: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изменения наименования бюджетного учреждения (автономного учреждения), не вызванного реорганизацией или изменением типа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изменения в установленном порядке структуры номера лицевого счета, открытого бюджетному учреждению (автономному учреждению).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89. Проверка реквизитов, предусмотренных к заполнению </w:t>
      </w:r>
      <w:r w:rsidRPr="00C71ABB">
        <w:rPr>
          <w:rFonts w:ascii="Times New Roman" w:eastAsia="Times New Roman" w:hAnsi="Times New Roman" w:cs="Times New Roman"/>
          <w:sz w:val="28"/>
          <w:szCs w:val="28"/>
          <w:lang w:eastAsia="ru-RU"/>
        </w:rPr>
        <w:br/>
        <w:t>в представленном Заявлении на переоформление лицевого счета для учета операций бюджетного учреждения (автономного учреждения), осуществляется в соответствии с требованиями, установленными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Проверяемые реквизиты Заявления на переоформление лицевого счета для учета операций бюджетного учреждения (автономного учреждения)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номер лицевого счета, указанный в заголовочной части Заявления </w:t>
      </w:r>
      <w:r w:rsidRPr="00C71ABB">
        <w:rPr>
          <w:rFonts w:ascii="Times New Roman" w:eastAsia="Times New Roman" w:hAnsi="Times New Roman" w:cs="Times New Roman"/>
          <w:sz w:val="28"/>
          <w:szCs w:val="28"/>
          <w:lang w:eastAsia="ru-RU"/>
        </w:rPr>
        <w:br/>
        <w:t>на переоформление лицевого счета для учета операций бюджетного учреждения (автономного учреждения), должен соответствовать номеру лицевого счета, открытого бюджетному учреждению (автономному учреждению);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бюджетного учреждения (автономного учреждения) должно содержать </w:t>
      </w:r>
      <w:r w:rsidRPr="00C71ABB">
        <w:rPr>
          <w:rFonts w:ascii="Times New Roman" w:eastAsia="Times New Roman" w:hAnsi="Times New Roman" w:cs="Times New Roman"/>
          <w:sz w:val="28"/>
          <w:szCs w:val="28"/>
          <w:lang w:eastAsia="ru-RU"/>
        </w:rPr>
        <w:br/>
        <w:t xml:space="preserve">в заголовочной части документа дату его оформления с отражением </w:t>
      </w:r>
      <w:r w:rsidRPr="00C71ABB">
        <w:rPr>
          <w:rFonts w:ascii="Times New Roman" w:eastAsia="Times New Roman" w:hAnsi="Times New Roman" w:cs="Times New Roman"/>
          <w:sz w:val="28"/>
          <w:szCs w:val="28"/>
          <w:lang w:eastAsia="ru-RU"/>
        </w:rPr>
        <w:br/>
        <w:t>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бюджетного учреждения (автономного учреждения), указанного в заголовочной части формы Заявления на переоформление лицевого счета для учета операций бюджетного учреждения (автономного учреждения), должно соответствовать полному наименованию бюджетного учреждения (автономного учреждения), указанному в Заявлении на открытие лицевого счета для учета операций бюджетного учреждения (автономного учреждения) или в предыдущем Заявлении на переоформление лицевого счета для учета операций бюджетного учреждения (автономного учреждения), хранящихся в деле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ИНН и КПП бюджетного учреждения (автономного учреждения) </w:t>
      </w:r>
      <w:r w:rsidRPr="00C71ABB">
        <w:rPr>
          <w:rFonts w:ascii="Times New Roman" w:eastAsia="Times New Roman" w:hAnsi="Times New Roman" w:cs="Times New Roman"/>
          <w:sz w:val="28"/>
          <w:szCs w:val="28"/>
          <w:lang w:eastAsia="ru-RU"/>
        </w:rPr>
        <w:br/>
        <w:t xml:space="preserve">в заголовочной и содержательной частях Заявления на переоформление лицевого счета для учета операций бюджетного учреждения (автономного учреждения) должны соответствовать его ИНН и КПП, указанным </w:t>
      </w:r>
      <w:r w:rsidRPr="00C71ABB">
        <w:rPr>
          <w:rFonts w:ascii="Times New Roman" w:eastAsia="Times New Roman" w:hAnsi="Times New Roman" w:cs="Times New Roman"/>
          <w:sz w:val="28"/>
          <w:szCs w:val="28"/>
          <w:lang w:eastAsia="ru-RU"/>
        </w:rPr>
        <w:br/>
        <w:t xml:space="preserve">в Карточке образцов подписей к лицевому счету для учета операций бюджетного учреждения (автономного учреждения) (в случае </w:t>
      </w:r>
      <w:r w:rsidRPr="00C71ABB">
        <w:rPr>
          <w:rFonts w:ascii="Times New Roman" w:eastAsia="Times New Roman" w:hAnsi="Times New Roman" w:cs="Times New Roman"/>
          <w:sz w:val="28"/>
          <w:szCs w:val="28"/>
          <w:lang w:eastAsia="ru-RU"/>
        </w:rPr>
        <w:br/>
        <w:t>ее представления).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90. Реквизиты Карточки образцов подписей к лицевому счету для учета операций бюджетного учреждения (автономного учреждения) (в случае </w:t>
      </w:r>
      <w:r w:rsidRPr="00C71ABB">
        <w:rPr>
          <w:rFonts w:ascii="Times New Roman" w:eastAsia="Times New Roman" w:hAnsi="Times New Roman" w:cs="Times New Roman"/>
          <w:sz w:val="28"/>
          <w:szCs w:val="28"/>
          <w:lang w:eastAsia="ru-RU"/>
        </w:rPr>
        <w:br/>
        <w:t>ее представления), приложенной к Заявлению на переоформление лицевого счета для учета операций бюджетного учреждения (автономного учреждения), проверяются в соответствии с требованиями, установленными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приеме от бюджетного учреждения (автономного учреждения) </w:t>
      </w:r>
      <w:r w:rsidRPr="00C71ABB">
        <w:rPr>
          <w:rFonts w:ascii="Times New Roman" w:eastAsia="Times New Roman" w:hAnsi="Times New Roman" w:cs="Times New Roman"/>
          <w:sz w:val="28"/>
          <w:szCs w:val="28"/>
          <w:lang w:eastAsia="ru-RU"/>
        </w:rPr>
        <w:lastRenderedPageBreak/>
        <w:t>Заявления на переоформление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(в случае ее представления) также проверяется соответствие форм представленного Заявления на переоформление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установленным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случае наличия в Заявлении на переоформление лицевого счета </w:t>
      </w:r>
      <w:r w:rsidRPr="00C71ABB">
        <w:rPr>
          <w:rFonts w:ascii="Times New Roman" w:eastAsia="Times New Roman" w:hAnsi="Times New Roman" w:cs="Times New Roman"/>
          <w:sz w:val="28"/>
          <w:szCs w:val="28"/>
          <w:lang w:eastAsia="ru-RU"/>
        </w:rPr>
        <w:br/>
        <w:t xml:space="preserve">для учета операций бюджетного учреждения (автономного учреждения) </w:t>
      </w:r>
      <w:r w:rsidRPr="00C71ABB">
        <w:rPr>
          <w:rFonts w:ascii="Times New Roman" w:eastAsia="Times New Roman" w:hAnsi="Times New Roman" w:cs="Times New Roman"/>
          <w:sz w:val="28"/>
          <w:szCs w:val="28"/>
          <w:lang w:eastAsia="ru-RU"/>
        </w:rPr>
        <w:br/>
        <w:t xml:space="preserve">или в приложенной к нему Карточке образцов подписей к лицевому счету для учета операций бюджетного учреждения (автономного учреждения) </w:t>
      </w:r>
      <w:r w:rsidRPr="00C71ABB">
        <w:rPr>
          <w:rFonts w:ascii="Times New Roman" w:eastAsia="Times New Roman" w:hAnsi="Times New Roman" w:cs="Times New Roman"/>
          <w:sz w:val="28"/>
          <w:szCs w:val="28"/>
          <w:lang w:eastAsia="ru-RU"/>
        </w:rPr>
        <w:br/>
        <w:t xml:space="preserve">(в случае ее представления) незаполненных реквизитов, подлежащих заполнению бюджетным учреждением (автономным учреждением), а также при обнаружении несоответствия между реквизитами, указанными в данных документах, несоответствия форм представленных Заявления </w:t>
      </w:r>
      <w:r w:rsidRPr="00C71ABB">
        <w:rPr>
          <w:rFonts w:ascii="Times New Roman" w:eastAsia="Times New Roman" w:hAnsi="Times New Roman" w:cs="Times New Roman"/>
          <w:sz w:val="28"/>
          <w:szCs w:val="28"/>
          <w:lang w:eastAsia="ru-RU"/>
        </w:rPr>
        <w:br/>
        <w:t xml:space="preserve">на переоформление лицевого счета для учета операций бюджетного учреждения (автономного учреждения) или Карточки образцов подписей </w:t>
      </w:r>
      <w:r w:rsidRPr="00C71ABB">
        <w:rPr>
          <w:rFonts w:ascii="Times New Roman" w:eastAsia="Times New Roman" w:hAnsi="Times New Roman" w:cs="Times New Roman"/>
          <w:sz w:val="28"/>
          <w:szCs w:val="28"/>
          <w:lang w:eastAsia="ru-RU"/>
        </w:rPr>
        <w:br/>
        <w:t>к лицевому счету для учета операций бюджетного учреждения (автономного учреждения) утвержденным настоящим Порядком формам, наличия в них исправлений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Проверка представленных бюджетным учреждением документов, необходимых для переоформления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проверка представленных автономным учреждением документов, необходимых для переоформления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осуществляется отделом Управления в течение пяти рабочих дней после </w:t>
      </w:r>
      <w:r w:rsidRPr="00C71ABB">
        <w:rPr>
          <w:rFonts w:ascii="Times New Roman" w:eastAsia="Times New Roman" w:hAnsi="Times New Roman" w:cs="Times New Roman"/>
          <w:sz w:val="28"/>
          <w:szCs w:val="28"/>
          <w:lang w:eastAsia="ru-RU"/>
        </w:rPr>
        <w:br/>
        <w:t>их представления. Документы, не соответствующие установленным требованиям, возвращаются бюджетному учреждению (автономному учреждению)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лицевой счет автономного учреждения для учета операций со средствами ОМС считается переоформленным с внесением записи о его переоформлении в Книгу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переоформление лицевого счета для учета операций бюджетного учреждения (автономного учреждения), представленное бюджетным учреждением (автономным учреждением) для переоформления соответствующего лицевого счета, хранится в деле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91. В случае изменения наименования бюджетного учреждения (автономного учреждения), не вызванного реорганизацией или изменением типа учреждения, бюджетное учреждение (автономное учреждение) представляет вместе с </w:t>
      </w:r>
      <w:r w:rsidRPr="00C71ABB">
        <w:rPr>
          <w:rFonts w:ascii="Times New Roman" w:eastAsia="Times New Roman" w:hAnsi="Times New Roman" w:cs="Times New Roman"/>
          <w:sz w:val="28"/>
          <w:szCs w:val="28"/>
          <w:lang w:eastAsia="ru-RU"/>
        </w:rPr>
        <w:lastRenderedPageBreak/>
        <w:t xml:space="preserve">Заявлением на переоформление лицевого счета </w:t>
      </w:r>
      <w:r w:rsidRPr="00C71ABB">
        <w:rPr>
          <w:rFonts w:ascii="Times New Roman" w:eastAsia="Times New Roman" w:hAnsi="Times New Roman" w:cs="Times New Roman"/>
          <w:sz w:val="28"/>
          <w:szCs w:val="28"/>
          <w:lang w:eastAsia="ru-RU"/>
        </w:rPr>
        <w:br/>
        <w:t xml:space="preserve">для учета операций бюджетного учреждения (автономного учреждения) Карточку образцов подписей к лицевому счету для учета операций бюджетного учреждения (автономного учреждения) и копию документа </w:t>
      </w:r>
      <w:r w:rsidRPr="00C71ABB">
        <w:rPr>
          <w:rFonts w:ascii="Times New Roman" w:eastAsia="Times New Roman" w:hAnsi="Times New Roman" w:cs="Times New Roman"/>
          <w:sz w:val="28"/>
          <w:szCs w:val="28"/>
          <w:lang w:eastAsia="ru-RU"/>
        </w:rPr>
        <w:br/>
        <w:t>об изменении наименования бюджетного учреждения (автономного учреждения), заверенную соответственно учредителем бюджетного учреждения (учредителем автономного учреждения) и оттиском его печати либо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92. В случае изменения структуры номера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производится 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93. 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C71ABB">
        <w:rPr>
          <w:rFonts w:ascii="Times New Roman" w:eastAsia="Times New Roman" w:hAnsi="Times New Roman" w:cs="Times New Roman"/>
          <w:sz w:val="28"/>
          <w:szCs w:val="28"/>
          <w:lang w:eastAsia="ru-RU"/>
        </w:rPr>
        <w:br/>
        <w:t>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94. Закрытие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w:t>
      </w:r>
      <w:r w:rsidRPr="00C71ABB">
        <w:rPr>
          <w:rFonts w:ascii="Times New Roman" w:eastAsia="Times New Roman" w:hAnsi="Times New Roman" w:cs="Times New Roman"/>
          <w:sz w:val="28"/>
          <w:szCs w:val="28"/>
          <w:lang w:eastAsia="ru-RU"/>
        </w:rPr>
        <w:br/>
        <w:t xml:space="preserve">для учета операций со средствами ОМС автономному учреждению осуществляется на основании Заявления на закрытие лицевого счета </w:t>
      </w:r>
      <w:r w:rsidRPr="00C71ABB">
        <w:rPr>
          <w:rFonts w:ascii="Times New Roman" w:eastAsia="Times New Roman" w:hAnsi="Times New Roman" w:cs="Times New Roman"/>
          <w:sz w:val="28"/>
          <w:szCs w:val="28"/>
          <w:lang w:eastAsia="ru-RU"/>
        </w:rPr>
        <w:br/>
        <w:t xml:space="preserve">для учета операций бюджетного учреждения (автономного учреждения) </w:t>
      </w:r>
      <w:r w:rsidRPr="00C71ABB">
        <w:rPr>
          <w:rFonts w:ascii="Times New Roman" w:eastAsia="Times New Roman" w:hAnsi="Times New Roman" w:cs="Times New Roman"/>
          <w:sz w:val="28"/>
          <w:szCs w:val="28"/>
          <w:lang w:eastAsia="ru-RU"/>
        </w:rPr>
        <w:br/>
        <w:t>по форме согласно приложению № 29 к настоящему Порядку, представленного бюджетным учреждением (автономным учреждением), в следующих случаях: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реорганизации (ликвидации)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изменения типа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в иных случаях, предусмотренных бюджетным законодательством Российской Федерации и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Закрытие лицевого счета бюджетного учреждения, отдельного лицевого счета бюджетного учреждения, лицевого счета бюджетного учреждения </w:t>
      </w:r>
      <w:r w:rsidRPr="00C71ABB">
        <w:rPr>
          <w:rFonts w:ascii="Times New Roman" w:eastAsia="Times New Roman" w:hAnsi="Times New Roman" w:cs="Times New Roman"/>
          <w:sz w:val="28"/>
          <w:szCs w:val="28"/>
          <w:lang w:eastAsia="ru-RU"/>
        </w:rPr>
        <w:br/>
        <w:t xml:space="preserve">для учета операций со средствами ОМС, открытого обособленному подразделению бюджетного учреждения, лицевого счета автономного учреждения, отдельного лицевого счета автономного учреждения, лицевого счета </w:t>
      </w:r>
      <w:r w:rsidRPr="00C71ABB">
        <w:rPr>
          <w:rFonts w:ascii="Times New Roman" w:eastAsia="Times New Roman" w:hAnsi="Times New Roman" w:cs="Times New Roman"/>
          <w:sz w:val="28"/>
          <w:szCs w:val="28"/>
          <w:lang w:eastAsia="ru-RU"/>
        </w:rPr>
        <w:lastRenderedPageBreak/>
        <w:t xml:space="preserve">автономного учреждения для учета операций со средствами ОМС, открытого обособленному подразделению автономного учреждения, осуществляется на основании Заявления на закрытие лицевого счета для учета операций бюджетного учреждения (автономного учреждения), представленного обособленным подразделением бюджетного учреждения (обособленным подразделением автономного учреждения) одновременно </w:t>
      </w:r>
      <w:r w:rsidRPr="00C71ABB">
        <w:rPr>
          <w:rFonts w:ascii="Times New Roman" w:eastAsia="Times New Roman" w:hAnsi="Times New Roman" w:cs="Times New Roman"/>
          <w:sz w:val="28"/>
          <w:szCs w:val="28"/>
          <w:lang w:eastAsia="ru-RU"/>
        </w:rPr>
        <w:br/>
        <w:t>с письмом вышестоящего учреждения о решении закрыть данный лицевой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закрытие лицевого счета для учета операций бюджетного учреждения (автономного учреждения) и письмо вышестоящего учреждения о решении закрыть 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лицевого счета автономного учреждения для учета операций со средствами ОМС хранятся в деле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95. Проверка реквизитов, предусмотренных к заполнению </w:t>
      </w:r>
      <w:r w:rsidRPr="00C71ABB">
        <w:rPr>
          <w:rFonts w:ascii="Times New Roman" w:eastAsia="Times New Roman" w:hAnsi="Times New Roman" w:cs="Times New Roman"/>
          <w:sz w:val="28"/>
          <w:szCs w:val="28"/>
          <w:lang w:eastAsia="ru-RU"/>
        </w:rPr>
        <w:br/>
        <w:t xml:space="preserve">в представленном Заявлении на закрытие лицевого счета для учета операций бюджетного учреждения (автономного учреждения), осуществляется </w:t>
      </w:r>
      <w:r w:rsidRPr="00C71ABB">
        <w:rPr>
          <w:rFonts w:ascii="Times New Roman" w:eastAsia="Times New Roman" w:hAnsi="Times New Roman" w:cs="Times New Roman"/>
          <w:sz w:val="28"/>
          <w:szCs w:val="28"/>
          <w:lang w:eastAsia="ru-RU"/>
        </w:rPr>
        <w:br/>
        <w:t>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Проверяемые реквизиты Заявления на закрытие лицевого счета для учета операций бюджетного учреждения (автономного учреждения) должны соответствовать следующему требованию: Заявление на закрытие лицевого счета для учета операций бюджетного учреждения (автономного учреждения) должно содержать в заголовочной части документа дату </w:t>
      </w:r>
      <w:r w:rsidRPr="00C71ABB">
        <w:rPr>
          <w:rFonts w:ascii="Times New Roman" w:eastAsia="Times New Roman" w:hAnsi="Times New Roman" w:cs="Times New Roman"/>
          <w:sz w:val="28"/>
          <w:szCs w:val="28"/>
          <w:lang w:eastAsia="ru-RU"/>
        </w:rPr>
        <w:br/>
        <w:t>его оформления с отражением 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случае наличия в Заявлении на закрытие лицевого счета для учета операций бюджетного учреждения (автономного учреждения) незаполненных реквизитов, подлежащих заполнению при представлении, </w:t>
      </w:r>
      <w:r w:rsidRPr="00C71ABB">
        <w:rPr>
          <w:rFonts w:ascii="Times New Roman" w:eastAsia="Times New Roman" w:hAnsi="Times New Roman" w:cs="Times New Roman"/>
          <w:sz w:val="28"/>
          <w:szCs w:val="28"/>
          <w:lang w:eastAsia="ru-RU"/>
        </w:rPr>
        <w:br/>
        <w:t>а также при обнаружении несоответствия формы представленного Заявления на закрытие лицевого счета для учета операций бюджетного учреждения (автономного учреждения) утвержденной настоящим Порядком форме, наличия исправлений в Заявлении на закрытие лицевого счета для учета операций бюджетного учреждения (автономного учреждения)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96. При реорганизации (ликвидации) бюджетного учреждения (автономного учреждения) бюджетным учреждением (автономным учреждением) представляются копия документа о его реорганизации (ликвидации) и о назначении ликвидационной комиссии (ликвидатора) </w:t>
      </w:r>
      <w:r w:rsidRPr="00C71ABB">
        <w:rPr>
          <w:rFonts w:ascii="Times New Roman" w:eastAsia="Times New Roman" w:hAnsi="Times New Roman" w:cs="Times New Roman"/>
          <w:sz w:val="28"/>
          <w:szCs w:val="28"/>
          <w:lang w:eastAsia="ru-RU"/>
        </w:rPr>
        <w:br/>
        <w:t>с указанием в нем срока действия ликвидационной комиссии и (при необходимости) Карточка образцов подписей для учета операций бюджетного учреждения (автономного учреждения), оформленная ликвидационной комиссией.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Карточке образцов подписей указывается срок полномочий каждого должностного лица, которое временно пользуется правом подписи в рамках срока работы ликвидационной комиссии.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завершении работы ликвидационной комиссии Заявление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на закрытие лицевого счета для учета операций бюджетного учреждения (автономного учреждения) оформляется ликвидационной комиссией.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97. При закрытии бюджетному учреждению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автономному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сверка операций по данным лицевым счетам производится путем предоставления бюджетному учреждению (автономному учреждению) на бумажном носителе или в электронной форме в соответствии с договором об обмене электронными документами Отчета о состоянии лицевого счета бюджетного учреждения (автономного учреждения), Отчета о состоянии отдельного лицевого счета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 о состоянии лицевого счета бюджетного учреждения (автономного учреждения), Отчет о состоянии отдельного лицевого счета бюджетного учреждения (автономного учреждения) формируются на дату закрытия соответствующего лицевого счета, указанную в Заявлении </w:t>
      </w:r>
      <w:r w:rsidRPr="00C71ABB">
        <w:rPr>
          <w:rFonts w:ascii="Times New Roman" w:eastAsia="Times New Roman" w:hAnsi="Times New Roman" w:cs="Times New Roman"/>
          <w:sz w:val="28"/>
          <w:szCs w:val="28"/>
          <w:lang w:eastAsia="ru-RU"/>
        </w:rPr>
        <w:br/>
        <w:t>на закрытие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вместе с Заявлением на закрытие лицевого счета для учета операций бюджетного учреждения (автономного учреждения) в установленном порядке Заявку на кассовый расход на перечисление остатка денежных средств по назначению.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наличии на закрываемом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вместе с Заявлением на закрытие лицевого счета для учета операций бюджетного учреждения (автономного учреждения) в установленном порядке расчетный документ </w:t>
      </w:r>
      <w:r w:rsidRPr="00C71ABB">
        <w:rPr>
          <w:rFonts w:ascii="Times New Roman" w:eastAsia="Times New Roman" w:hAnsi="Times New Roman" w:cs="Times New Roman"/>
          <w:sz w:val="28"/>
          <w:szCs w:val="28"/>
          <w:lang w:eastAsia="ru-RU"/>
        </w:rPr>
        <w:br/>
        <w:t>на перечисление остатка денежных средств по назначению.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Лицевые счета бюджетного учреждения (автономного учреждения) закрываются при отсутствии на них учтенных показателей и остатка денежных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98. Закрытие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содержащего сведения, составляющие государственную тайну, осуществляется </w:t>
      </w:r>
      <w:r w:rsidRPr="00C71ABB">
        <w:rPr>
          <w:rFonts w:ascii="Times New Roman" w:eastAsia="Times New Roman" w:hAnsi="Times New Roman" w:cs="Times New Roman"/>
          <w:sz w:val="28"/>
          <w:szCs w:val="28"/>
          <w:lang w:eastAsia="ru-RU"/>
        </w:rPr>
        <w:br/>
        <w:t>в соответствии 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III. Особенности открытия, переоформления</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и закрытия лицевого счета организации</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99. Для открытия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организацией представляются следующие документы: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а) Заявление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38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1" w:name="P464"/>
      <w:bookmarkEnd w:id="21"/>
      <w:r w:rsidRPr="00C71ABB">
        <w:rPr>
          <w:rFonts w:ascii="Times New Roman" w:eastAsia="Times New Roman" w:hAnsi="Times New Roman" w:cs="Times New Roman"/>
          <w:sz w:val="28"/>
          <w:szCs w:val="28"/>
          <w:lang w:eastAsia="ru-RU"/>
        </w:rPr>
        <w:t xml:space="preserve">б)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39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копия учредительного документа, заверенная органом исполнительной власти Республики Башкортостан, в ведомственном подчинении которого находится организация, либо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г) копия документа о государственной регистрации юридического лица, заверенная органом исполнительной власти Республики Башкортостан, </w:t>
      </w:r>
      <w:r w:rsidRPr="00C71ABB">
        <w:rPr>
          <w:rFonts w:ascii="Times New Roman" w:eastAsia="Times New Roman" w:hAnsi="Times New Roman" w:cs="Times New Roman"/>
          <w:sz w:val="28"/>
          <w:szCs w:val="28"/>
          <w:lang w:eastAsia="ru-RU"/>
        </w:rPr>
        <w:br/>
        <w:t xml:space="preserve">в ведомственном подчинении которого находится организация, </w:t>
      </w:r>
      <w:r w:rsidRPr="00C71ABB">
        <w:rPr>
          <w:rFonts w:ascii="Times New Roman" w:eastAsia="Times New Roman" w:hAnsi="Times New Roman" w:cs="Times New Roman"/>
          <w:sz w:val="28"/>
          <w:szCs w:val="28"/>
          <w:lang w:eastAsia="ru-RU"/>
        </w:rPr>
        <w:br/>
        <w:t>или нотариально, либо органом, осуществляющим государственную регистрацию;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2" w:name="P467"/>
      <w:bookmarkEnd w:id="22"/>
      <w:r w:rsidRPr="00C71ABB">
        <w:rPr>
          <w:rFonts w:ascii="Times New Roman" w:eastAsia="Times New Roman" w:hAnsi="Times New Roman" w:cs="Times New Roman"/>
          <w:sz w:val="28"/>
          <w:szCs w:val="28"/>
          <w:lang w:eastAsia="ru-RU"/>
        </w:rPr>
        <w:t xml:space="preserve">д) копия Свидетельства о постановке на учет российской организации </w:t>
      </w:r>
      <w:r w:rsidRPr="00C71ABB">
        <w:rPr>
          <w:rFonts w:ascii="Times New Roman" w:eastAsia="Times New Roman" w:hAnsi="Times New Roman" w:cs="Times New Roman"/>
          <w:sz w:val="28"/>
          <w:szCs w:val="28"/>
          <w:lang w:eastAsia="ru-RU"/>
        </w:rPr>
        <w:br/>
        <w:t>в налоговом органе по месту ее нахождения, заверенная нотариально либо выдавшим ее налоговым органом.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100. Проверяемые реквизиты Заявления на открытие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должно содержать в заголовочной части документа дату его оформления с отражением 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организации должно соответствовать его наименованию, указанному в учредительных документах;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соответствующего лицевого счета должно быть указано </w:t>
      </w:r>
      <w:r w:rsidRPr="00C71ABB">
        <w:rPr>
          <w:rFonts w:ascii="Times New Roman" w:eastAsia="Times New Roman" w:hAnsi="Times New Roman" w:cs="Times New Roman"/>
          <w:sz w:val="28"/>
          <w:szCs w:val="28"/>
          <w:lang w:eastAsia="ru-RU"/>
        </w:rPr>
        <w:br/>
        <w:t>в соответствии с видами лицевого счета, предусмотренными пунктом 5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ИНН и КПП организации, указанные в кодовой зоне Заявления </w:t>
      </w:r>
      <w:r w:rsidRPr="00C71ABB">
        <w:rPr>
          <w:rFonts w:ascii="Times New Roman" w:eastAsia="Times New Roman" w:hAnsi="Times New Roman" w:cs="Times New Roman"/>
          <w:sz w:val="28"/>
          <w:szCs w:val="28"/>
          <w:lang w:eastAsia="ru-RU"/>
        </w:rPr>
        <w:br/>
        <w:t xml:space="preserve">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его ИНН и КПП, указанным </w:t>
      </w:r>
      <w:r w:rsidRPr="00C71ABB">
        <w:rPr>
          <w:rFonts w:ascii="Times New Roman" w:eastAsia="Times New Roman" w:hAnsi="Times New Roman" w:cs="Times New Roman"/>
          <w:sz w:val="28"/>
          <w:szCs w:val="28"/>
          <w:lang w:eastAsia="ru-RU"/>
        </w:rPr>
        <w:br/>
        <w:t>в документах, представленных в соответствии с подпунктами «б» и «д» пункта 99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101.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для открытия организации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подписывается руководителем и главным бухгалтером (уполномоченными руководителем лицами) организации и скрепляется оттиском его печати на подписях указанных лиц на лицевой стороне. Заверения Карточки образцов подписей </w:t>
      </w:r>
      <w:r w:rsidRPr="00C71ABB">
        <w:rPr>
          <w:rFonts w:ascii="Times New Roman" w:eastAsia="Times New Roman" w:hAnsi="Times New Roman" w:cs="Times New Roman"/>
          <w:sz w:val="28"/>
          <w:szCs w:val="28"/>
          <w:lang w:eastAsia="ru-RU"/>
        </w:rPr>
        <w:br/>
        <w:t xml:space="preserve">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штате организации нет должности главного бухгалтера (другого должностного лица, выполняющего его функции), Карточка образцов подписей </w:t>
      </w:r>
      <w:r w:rsidRPr="00C71ABB">
        <w:rPr>
          <w:rFonts w:ascii="Times New Roman" w:eastAsia="Times New Roman" w:hAnsi="Times New Roman" w:cs="Times New Roman"/>
          <w:sz w:val="28"/>
          <w:szCs w:val="28"/>
          <w:lang w:eastAsia="ru-RU"/>
        </w:rPr>
        <w:lastRenderedPageBreak/>
        <w:t xml:space="preserve">представляется 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w:t>
      </w:r>
      <w:r w:rsidRPr="00C71ABB">
        <w:rPr>
          <w:rFonts w:ascii="Times New Roman" w:eastAsia="Times New Roman" w:hAnsi="Times New Roman" w:cs="Times New Roman"/>
          <w:sz w:val="28"/>
          <w:szCs w:val="28"/>
          <w:lang w:eastAsia="ru-RU"/>
        </w:rPr>
        <w:br/>
        <w:t>с которой расчетные и иные документы, считаются действительными при наличии на них одной первой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102. Не требуется предъявления организацией доверенностей и других документов, подтверждающих полномочия лиц, подписи которых включены в Карточку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103. Проверяемые реквизиты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должна содержать в заголовочной части документа дату ее оформления с отражением в кодовой зоне этой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организации должно соответствовать его наименованию, указанному в учредительных документах;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разделе «Образцы подписей лиц организации, имеющих право подписи платежных и иных документов при совершении операции по лицевому счету»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наименование должностей, фамилии, имена и отчества должностных лиц организации должны быть указаны полностью;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начала срока полномочий лиц, временно пользующихся правом подписи, должна быть не ранее даты представления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104. При приеме Заявления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также проверяется: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соответствие формы представленного Заявления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установленным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представленных Заявлении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Карточке образцов подписей </w:t>
      </w:r>
      <w:r w:rsidRPr="00C71ABB">
        <w:rPr>
          <w:rFonts w:ascii="Times New Roman" w:eastAsia="Times New Roman" w:hAnsi="Times New Roman" w:cs="Times New Roman"/>
          <w:sz w:val="28"/>
          <w:szCs w:val="28"/>
          <w:lang w:eastAsia="ru-RU"/>
        </w:rPr>
        <w:br/>
        <w:t xml:space="preserve">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наличие исправлений не допускается.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105. В случае наличия в Заявлении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Карточке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незаполненных реквизитов, подлежащих заполнению </w:t>
      </w:r>
      <w:r w:rsidRPr="00C71ABB">
        <w:rPr>
          <w:rFonts w:ascii="Times New Roman" w:eastAsia="Times New Roman" w:hAnsi="Times New Roman" w:cs="Times New Roman"/>
          <w:sz w:val="28"/>
          <w:szCs w:val="28"/>
          <w:lang w:eastAsia="ru-RU"/>
        </w:rPr>
        <w:br/>
        <w:t xml:space="preserve">при их представлении, а также при обнаружении несоответствия между реквизитами документов или несоответствия форм представленных Заявления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Карточки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утвержденным настоящим </w:t>
      </w:r>
      <w:r w:rsidRPr="00C71ABB">
        <w:rPr>
          <w:rFonts w:ascii="Times New Roman" w:eastAsia="Times New Roman" w:hAnsi="Times New Roman" w:cs="Times New Roman"/>
          <w:sz w:val="28"/>
          <w:szCs w:val="28"/>
          <w:lang w:eastAsia="ru-RU"/>
        </w:rPr>
        <w:lastRenderedPageBreak/>
        <w:t xml:space="preserve">Порядком формам, наличия исправлений в Заявлении </w:t>
      </w:r>
      <w:r w:rsidRPr="00C71ABB">
        <w:rPr>
          <w:rFonts w:ascii="Times New Roman" w:eastAsia="Times New Roman" w:hAnsi="Times New Roman" w:cs="Times New Roman"/>
          <w:sz w:val="28"/>
          <w:szCs w:val="28"/>
          <w:lang w:eastAsia="ru-RU"/>
        </w:rPr>
        <w:br/>
        <w:t xml:space="preserve">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Карточке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106. Проверка представленных организацией документов, необходимых для открытия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в течение пяти рабочих дней после их представления.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Документы, не соответствующие установленным требованиям, возвращаются организации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107. На основании документов, представленных организацией </w:t>
      </w:r>
      <w:r w:rsidRPr="00C71ABB">
        <w:rPr>
          <w:rFonts w:ascii="Times New Roman" w:eastAsia="Times New Roman" w:hAnsi="Times New Roman" w:cs="Times New Roman"/>
          <w:sz w:val="28"/>
          <w:szCs w:val="28"/>
          <w:lang w:eastAsia="ru-RU"/>
        </w:rPr>
        <w:br/>
        <w:t xml:space="preserve">для открытия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соответствующих установленным настоящим Порядком требованиям, не позднее следующего рабочего дня после завершения их проверки осуществляется открытие организации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присваивается номер, который указывается в Выписке из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40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Выписка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подлежит представлению организации на бумажном носителе </w:t>
      </w:r>
      <w:r w:rsidRPr="00C71ABB">
        <w:rPr>
          <w:rFonts w:ascii="Times New Roman" w:eastAsia="Times New Roman" w:hAnsi="Times New Roman" w:cs="Times New Roman"/>
          <w:sz w:val="28"/>
          <w:szCs w:val="28"/>
          <w:lang w:eastAsia="ru-RU"/>
        </w:rPr>
        <w:br/>
        <w:t xml:space="preserve">или в электронной форме не позднее следующего рабочего дня после открытия ему лицевого счета. При этом содержательная часть Выписки </w:t>
      </w:r>
      <w:r w:rsidRPr="00C71ABB">
        <w:rPr>
          <w:rFonts w:ascii="Times New Roman" w:eastAsia="Times New Roman" w:hAnsi="Times New Roman" w:cs="Times New Roman"/>
          <w:sz w:val="28"/>
          <w:szCs w:val="28"/>
          <w:lang w:eastAsia="ru-RU"/>
        </w:rPr>
        <w:br/>
        <w:t xml:space="preserve">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Об открытии лицевого счета сообщение направляется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108.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считается открытым с внесением записи о его открытии в Книгу регистрации лицевых счетов по форме согласно приложению № 10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109. На каждом экземпляре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указывается номер открытого организации лицевого счета и представляет Карточки на визирование Главе сельского поселения (или иному уполномоченному лицу).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110.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представляется организацией в одном экземпляре.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111. При смене руководителя или главного бухгалтера, а также </w:t>
      </w:r>
      <w:r w:rsidRPr="00C71ABB">
        <w:rPr>
          <w:rFonts w:ascii="Times New Roman" w:eastAsia="Times New Roman" w:hAnsi="Times New Roman" w:cs="Times New Roman"/>
          <w:sz w:val="28"/>
          <w:szCs w:val="28"/>
          <w:lang w:eastAsia="ru-RU"/>
        </w:rPr>
        <w:br/>
        <w:t xml:space="preserve">при назначении временно исполняющего обязанности руководителя </w:t>
      </w:r>
      <w:r w:rsidRPr="00C71ABB">
        <w:rPr>
          <w:rFonts w:ascii="Times New Roman" w:eastAsia="Times New Roman" w:hAnsi="Times New Roman" w:cs="Times New Roman"/>
          <w:sz w:val="28"/>
          <w:szCs w:val="28"/>
          <w:lang w:eastAsia="ru-RU"/>
        </w:rPr>
        <w:br/>
        <w:t xml:space="preserve">или главного бухгалтера организации в случае освобождения руководителя или главного бухгалтера организации от ранее занимаемой должности представляется новая Карточка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 образцами подписей всех лиц, имеющих право первой и второй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3" w:name="P496"/>
      <w:bookmarkEnd w:id="23"/>
      <w:r w:rsidRPr="00C71ABB">
        <w:rPr>
          <w:rFonts w:ascii="Times New Roman" w:eastAsia="Times New Roman" w:hAnsi="Times New Roman" w:cs="Times New Roman"/>
          <w:sz w:val="28"/>
          <w:szCs w:val="28"/>
          <w:lang w:eastAsia="ru-RU"/>
        </w:rPr>
        <w:t xml:space="preserve">При назначении исполняющего обязанности руководителя или главного бухгалтера организации дополнительно временная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которую </w:t>
      </w:r>
      <w:r w:rsidRPr="00C71ABB">
        <w:rPr>
          <w:rFonts w:ascii="Times New Roman" w:eastAsia="Times New Roman" w:hAnsi="Times New Roman" w:cs="Times New Roman"/>
          <w:sz w:val="28"/>
          <w:szCs w:val="28"/>
          <w:lang w:eastAsia="ru-RU"/>
        </w:rPr>
        <w:lastRenderedPageBreak/>
        <w:t xml:space="preserve">включается только образец подписи лица, исполняющего обязанности руководителя или главного бухгалтера, </w:t>
      </w:r>
      <w:r w:rsidRPr="00C71ABB">
        <w:rPr>
          <w:rFonts w:ascii="Times New Roman" w:eastAsia="Times New Roman" w:hAnsi="Times New Roman" w:cs="Times New Roman"/>
          <w:sz w:val="28"/>
          <w:szCs w:val="28"/>
          <w:lang w:eastAsia="ru-RU"/>
        </w:rPr>
        <w:br/>
        <w:t>с указанием срока их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временном предоставлении лицу права первой или второй подписи (кроме случаев, предусмотренных абзацем вторым пункта 111) новая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не составляется, а дополнительно представляется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только с образцом подписи лица, которому временно предоставлено право первой или второй подписи, </w:t>
      </w:r>
      <w:r w:rsidRPr="00C71ABB">
        <w:rPr>
          <w:rFonts w:ascii="Times New Roman" w:eastAsia="Times New Roman" w:hAnsi="Times New Roman" w:cs="Times New Roman"/>
          <w:sz w:val="28"/>
          <w:szCs w:val="28"/>
          <w:lang w:eastAsia="ru-RU"/>
        </w:rPr>
        <w:br/>
        <w:t xml:space="preserve">с указанием срока ее действия. Эта временная Карточка образцов подписей </w:t>
      </w:r>
      <w:r w:rsidRPr="00C71ABB">
        <w:rPr>
          <w:rFonts w:ascii="Times New Roman" w:eastAsia="Times New Roman" w:hAnsi="Times New Roman" w:cs="Times New Roman"/>
          <w:sz w:val="28"/>
          <w:szCs w:val="28"/>
          <w:lang w:eastAsia="ru-RU"/>
        </w:rPr>
        <w:br/>
        <w:t xml:space="preserve">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подписывается руководителем и главным бухгалтером (уполномоченными руководителем лицами)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112. Первый экземпляр представленной Карточки образцов подписей хранится в деле организации.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113. Проверенные документы, соответствующие установленным требованиям, хранятся в деле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Оформление и хранение дела организации осуществляется </w:t>
      </w:r>
      <w:r w:rsidRPr="00C71ABB">
        <w:rPr>
          <w:rFonts w:ascii="Times New Roman" w:eastAsia="Times New Roman" w:hAnsi="Times New Roman" w:cs="Times New Roman"/>
          <w:sz w:val="28"/>
          <w:szCs w:val="28"/>
          <w:lang w:eastAsia="ru-RU"/>
        </w:rPr>
        <w:br/>
        <w:t>в соответствии с требованиями, установленными пунктом 34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114. Открытие организации лицевого счета, содержащего сведения, составляющие государственную тайну, осуществляется в соответствии </w:t>
      </w:r>
      <w:r w:rsidRPr="00C71ABB">
        <w:rPr>
          <w:rFonts w:ascii="Times New Roman" w:eastAsia="Times New Roman" w:hAnsi="Times New Roman" w:cs="Times New Roman"/>
          <w:sz w:val="28"/>
          <w:szCs w:val="28"/>
          <w:lang w:eastAsia="ru-RU"/>
        </w:rPr>
        <w:br/>
        <w:t>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115. На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поступления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суммы выплат;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плановые показатели в разрезе кодов по бюджетной классификации Российской Федерации (аналитических кодов).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116. Сверка операций, учтенных на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путем предоставления </w:t>
      </w:r>
      <w:r w:rsidRPr="00C71ABB">
        <w:rPr>
          <w:rFonts w:ascii="Times New Roman" w:eastAsia="Times New Roman" w:hAnsi="Times New Roman" w:cs="Times New Roman"/>
          <w:sz w:val="28"/>
          <w:szCs w:val="28"/>
          <w:lang w:eastAsia="ru-RU"/>
        </w:rPr>
        <w:br/>
        <w:t xml:space="preserve">на бумажном носителе или в электронной форме в соответствии с договором об обмене электронными документами Выписки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 Выписке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прилагаются копии документов, служащих основанием для отражения операций на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117. Выписка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формируется в разрезе первичных документов </w:t>
      </w:r>
      <w:r w:rsidRPr="00C71ABB">
        <w:rPr>
          <w:rFonts w:ascii="Times New Roman" w:eastAsia="Times New Roman" w:hAnsi="Times New Roman" w:cs="Times New Roman"/>
          <w:sz w:val="28"/>
          <w:szCs w:val="28"/>
          <w:lang w:eastAsia="ru-RU"/>
        </w:rPr>
        <w:br/>
        <w:t>по операциям за соответствующий операционный день.</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Выписка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предоставляется организации не позднее следующего операционного </w:t>
      </w:r>
      <w:r w:rsidRPr="00C71ABB">
        <w:rPr>
          <w:rFonts w:ascii="Times New Roman" w:eastAsia="Times New Roman" w:hAnsi="Times New Roman" w:cs="Times New Roman"/>
          <w:sz w:val="28"/>
          <w:szCs w:val="28"/>
          <w:lang w:eastAsia="ru-RU"/>
        </w:rPr>
        <w:lastRenderedPageBreak/>
        <w:t>дня после совершения операции (подтверждения банком проведения банковской операции) с приложением документов, служащих основанием для отражения операций на лицевом счете.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бумажном документообороте между Поселением</w:t>
      </w:r>
      <w:r w:rsidRPr="00C71ABB">
        <w:rPr>
          <w:rFonts w:ascii="Times New Roman" w:eastAsia="Times New Roman" w:hAnsi="Times New Roman" w:cs="Times New Roman"/>
          <w:sz w:val="28"/>
          <w:szCs w:val="28"/>
          <w:lang w:eastAsia="ru-RU"/>
        </w:rPr>
        <w:br/>
        <w:t xml:space="preserve">и организацией на Выписке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на каждом приложенном к Выписке </w:t>
      </w:r>
      <w:r w:rsidRPr="00C71ABB">
        <w:rPr>
          <w:rFonts w:ascii="Times New Roman" w:eastAsia="Times New Roman" w:hAnsi="Times New Roman" w:cs="Times New Roman"/>
          <w:sz w:val="28"/>
          <w:szCs w:val="28"/>
          <w:lang w:eastAsia="ru-RU"/>
        </w:rPr>
        <w:br/>
        <w:t xml:space="preserve">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документе ставится отметка об его исполнении с указанием даты, фамилии, инициалов и подписи уполномоченного работника.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необходимости подтверждения операций, учтенных на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 xml:space="preserve">при электронном документообороте с использованием ЭП, отметка </w:t>
      </w:r>
      <w:r w:rsidRPr="00C71ABB">
        <w:rPr>
          <w:rFonts w:ascii="Times New Roman" w:eastAsia="Times New Roman" w:hAnsi="Times New Roman" w:cs="Times New Roman"/>
          <w:sz w:val="28"/>
          <w:szCs w:val="28"/>
          <w:lang w:eastAsia="ru-RU"/>
        </w:rPr>
        <w:br/>
        <w:t xml:space="preserve">об исполнении проставляется на копиях документов на бумажном носителе, представленных организацией в Поселение, после проверки указанной </w:t>
      </w:r>
      <w:r w:rsidRPr="00C71ABB">
        <w:rPr>
          <w:rFonts w:ascii="Times New Roman" w:eastAsia="Times New Roman" w:hAnsi="Times New Roman" w:cs="Times New Roman"/>
          <w:sz w:val="28"/>
          <w:szCs w:val="28"/>
          <w:lang w:eastAsia="ru-RU"/>
        </w:rPr>
        <w:br/>
        <w:t xml:space="preserve">в них информации на ее соответствие данным, содержащимся </w:t>
      </w:r>
      <w:r w:rsidRPr="00C71ABB">
        <w:rPr>
          <w:rFonts w:ascii="Times New Roman" w:eastAsia="Times New Roman" w:hAnsi="Times New Roman" w:cs="Times New Roman"/>
          <w:sz w:val="28"/>
          <w:szCs w:val="28"/>
          <w:lang w:eastAsia="ru-RU"/>
        </w:rPr>
        <w:br/>
        <w:t>в соответствующем электронном документе, хранящемся в информационной базе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118. Не позднее третьего рабочего дня, следующего за отчетным месяцем, организации предоставляется Отчет о состоянии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41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119.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производится по Заявлению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по форме согласно приложению № 42 к настоящему Порядку в случае: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изменения наименования организации, не вызванного реорганизацией;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изменения в установленном порядке структуры номера лицевого счета, открытого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120. Проверка реквизитов, предусмотренных к заполнению </w:t>
      </w:r>
      <w:r w:rsidRPr="00C71ABB">
        <w:rPr>
          <w:rFonts w:ascii="Times New Roman" w:eastAsia="Times New Roman" w:hAnsi="Times New Roman" w:cs="Times New Roman"/>
          <w:sz w:val="28"/>
          <w:szCs w:val="28"/>
          <w:lang w:eastAsia="ru-RU"/>
        </w:rPr>
        <w:br/>
        <w:t xml:space="preserve">в представленном Заявлении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в соответствии с требованиями, установленными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Проверяемые реквизиты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номер лицевого счета, указанный в заголовочной части Заявления </w:t>
      </w:r>
      <w:r w:rsidRPr="00C71ABB">
        <w:rPr>
          <w:rFonts w:ascii="Times New Roman" w:eastAsia="Times New Roman" w:hAnsi="Times New Roman" w:cs="Times New Roman"/>
          <w:sz w:val="28"/>
          <w:szCs w:val="28"/>
          <w:lang w:eastAsia="ru-RU"/>
        </w:rPr>
        <w:br/>
        <w:t xml:space="preserve">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должен соответствовать номеру лицевого счета, открытого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должно содержать в заголовочной части документа дату его оформления с отражением 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организации, указанное в заголовочной части формы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должно соответствовать полному наименованию организации, указанному в Заявлении на открытие лицевого счета для учета </w:t>
      </w:r>
      <w:r w:rsidRPr="00C71ABB">
        <w:rPr>
          <w:rFonts w:ascii="Times New Roman" w:eastAsia="Times New Roman" w:hAnsi="Times New Roman" w:cs="Times New Roman"/>
          <w:sz w:val="28"/>
          <w:szCs w:val="28"/>
          <w:lang w:eastAsia="ru-RU"/>
        </w:rPr>
        <w:lastRenderedPageBreak/>
        <w:t xml:space="preserve">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 xml:space="preserve">или в предыдущем Заявлении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хранящихся в деле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ИНН и КПП организации в заголовочной и содержательной частях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его ИНН и КПП, указанным в Карточке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случае ее представления).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121. Реквизиты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случае ее представления), приложенной к Заявлению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проверяются в соответствии </w:t>
      </w:r>
      <w:r w:rsidRPr="00C71ABB">
        <w:rPr>
          <w:rFonts w:ascii="Times New Roman" w:eastAsia="Times New Roman" w:hAnsi="Times New Roman" w:cs="Times New Roman"/>
          <w:sz w:val="28"/>
          <w:szCs w:val="28"/>
          <w:lang w:eastAsia="ru-RU"/>
        </w:rPr>
        <w:br/>
        <w:t>с требованиями, установленными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приеме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 xml:space="preserve">(в случае ее представления) также проверяется соответствие форм представленного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установленным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случае наличия в Заявлении на переоформление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в приложенной </w:t>
      </w:r>
      <w:r w:rsidRPr="00C71ABB">
        <w:rPr>
          <w:rFonts w:ascii="Times New Roman" w:eastAsia="Times New Roman" w:hAnsi="Times New Roman" w:cs="Times New Roman"/>
          <w:sz w:val="28"/>
          <w:szCs w:val="28"/>
          <w:lang w:eastAsia="ru-RU"/>
        </w:rPr>
        <w:br/>
        <w:t xml:space="preserve">к нему Карточке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случае ее представления) незаполненных реквизитов, подлежащих заполнению, а также </w:t>
      </w:r>
      <w:r w:rsidRPr="00C71ABB">
        <w:rPr>
          <w:rFonts w:ascii="Times New Roman" w:eastAsia="Times New Roman" w:hAnsi="Times New Roman" w:cs="Times New Roman"/>
          <w:sz w:val="28"/>
          <w:szCs w:val="28"/>
          <w:lang w:eastAsia="ru-RU"/>
        </w:rPr>
        <w:br/>
        <w:t xml:space="preserve">при обнаружении несоответствия между реквизитами, указанными в данных документах, несоответствия форм представленных Заявления </w:t>
      </w:r>
      <w:r w:rsidRPr="00C71ABB">
        <w:rPr>
          <w:rFonts w:ascii="Times New Roman" w:eastAsia="Times New Roman" w:hAnsi="Times New Roman" w:cs="Times New Roman"/>
          <w:sz w:val="28"/>
          <w:szCs w:val="28"/>
          <w:lang w:eastAsia="ru-RU"/>
        </w:rPr>
        <w:br/>
        <w:t xml:space="preserve">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Карточки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утвержденным настоящим Порядком формам, наличия в них исправлений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Проверка представленных документов, необходимых </w:t>
      </w:r>
      <w:r w:rsidRPr="00C71ABB">
        <w:rPr>
          <w:rFonts w:ascii="Times New Roman" w:eastAsia="Times New Roman" w:hAnsi="Times New Roman" w:cs="Times New Roman"/>
          <w:sz w:val="28"/>
          <w:szCs w:val="28"/>
          <w:lang w:eastAsia="ru-RU"/>
        </w:rPr>
        <w:br/>
        <w:t xml:space="preserve">для переоформления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в течение пяти рабочих дней после их представления. Документы, не соответствующие установленным требованиям, возвращаются организации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считается переоформленным с внесением уполномоченным работником записи о его переоформлении в Книгу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представленное организацией </w:t>
      </w:r>
      <w:r w:rsidRPr="00C71ABB">
        <w:rPr>
          <w:rFonts w:ascii="Times New Roman" w:eastAsia="Times New Roman" w:hAnsi="Times New Roman" w:cs="Times New Roman"/>
          <w:sz w:val="28"/>
          <w:szCs w:val="28"/>
          <w:lang w:eastAsia="ru-RU"/>
        </w:rPr>
        <w:br/>
        <w:t>для переоформления соответствующего лицевого счета, хранится в деле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122. В случае изменения наименования организации, не вызванного реорганизацией, организация представляет вместе с Заявлением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 xml:space="preserve">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Карточку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123. В случае изменения структуры номера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производится </w:t>
      </w:r>
      <w:r w:rsidRPr="00C71ABB">
        <w:rPr>
          <w:rFonts w:ascii="Times New Roman" w:eastAsia="Times New Roman" w:hAnsi="Times New Roman" w:cs="Times New Roman"/>
          <w:sz w:val="28"/>
          <w:szCs w:val="28"/>
          <w:lang w:eastAsia="ru-RU"/>
        </w:rPr>
        <w:br/>
        <w:t>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124.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C71ABB">
        <w:rPr>
          <w:rFonts w:ascii="Times New Roman" w:eastAsia="Times New Roman" w:hAnsi="Times New Roman" w:cs="Times New Roman"/>
          <w:sz w:val="28"/>
          <w:szCs w:val="28"/>
          <w:lang w:eastAsia="ru-RU"/>
        </w:rPr>
        <w:br/>
        <w:t>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125.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на основании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по форме согласно приложению № 43 к настоящему Порядку, представленного организацией в Поселение, в следующих случаях: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реорганизации (ликвидации)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в иных случаях, предусмотренных бюджетным законодательством Российской Федерации и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хранится в деле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4" w:name="P535"/>
      <w:bookmarkEnd w:id="24"/>
      <w:r w:rsidRPr="00C71ABB">
        <w:rPr>
          <w:rFonts w:ascii="Times New Roman" w:eastAsia="Times New Roman" w:hAnsi="Times New Roman" w:cs="Times New Roman"/>
          <w:sz w:val="28"/>
          <w:szCs w:val="28"/>
          <w:lang w:eastAsia="ru-RU"/>
        </w:rPr>
        <w:t xml:space="preserve">126. Проверка реквизитов, предусмотренных к заполнению </w:t>
      </w:r>
      <w:r w:rsidRPr="00C71ABB">
        <w:rPr>
          <w:rFonts w:ascii="Times New Roman" w:eastAsia="Times New Roman" w:hAnsi="Times New Roman" w:cs="Times New Roman"/>
          <w:sz w:val="28"/>
          <w:szCs w:val="28"/>
          <w:lang w:eastAsia="ru-RU"/>
        </w:rPr>
        <w:br/>
        <w:t xml:space="preserve">в представленном Заявлении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в соответствии </w:t>
      </w:r>
      <w:r w:rsidRPr="00C71ABB">
        <w:rPr>
          <w:rFonts w:ascii="Times New Roman" w:eastAsia="Times New Roman" w:hAnsi="Times New Roman" w:cs="Times New Roman"/>
          <w:sz w:val="28"/>
          <w:szCs w:val="28"/>
          <w:lang w:eastAsia="ru-RU"/>
        </w:rPr>
        <w:br/>
        <w:t>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Проверяемые реквизиты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следующему требованию: Заявление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должно содержать </w:t>
      </w:r>
      <w:r w:rsidRPr="00C71ABB">
        <w:rPr>
          <w:rFonts w:ascii="Times New Roman" w:eastAsia="Times New Roman" w:hAnsi="Times New Roman" w:cs="Times New Roman"/>
          <w:sz w:val="28"/>
          <w:szCs w:val="28"/>
          <w:lang w:eastAsia="ru-RU"/>
        </w:rPr>
        <w:br/>
        <w:t xml:space="preserve">в заголовочной части документа дату его оформления с отражением </w:t>
      </w:r>
      <w:r w:rsidRPr="00C71ABB">
        <w:rPr>
          <w:rFonts w:ascii="Times New Roman" w:eastAsia="Times New Roman" w:hAnsi="Times New Roman" w:cs="Times New Roman"/>
          <w:sz w:val="28"/>
          <w:szCs w:val="28"/>
          <w:lang w:eastAsia="ru-RU"/>
        </w:rPr>
        <w:br/>
        <w:t>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случае наличия в Заявлении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незаполненных реквизитов, подлежащих заполнению при представлении, а также при обнаружении несоответствия формы представленного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утвержденной настоящим Порядком форме, наличия исправлений в Заявлении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127. На основании документов, представленных организацией </w:t>
      </w:r>
      <w:r w:rsidRPr="00C71ABB">
        <w:rPr>
          <w:rFonts w:ascii="Times New Roman" w:eastAsia="Times New Roman" w:hAnsi="Times New Roman" w:cs="Times New Roman"/>
          <w:sz w:val="28"/>
          <w:szCs w:val="28"/>
          <w:lang w:eastAsia="ru-RU"/>
        </w:rPr>
        <w:br/>
        <w:t xml:space="preserve">для закрытия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прошедших проверку в соответствии с требованиями, установленными пунктом 126 настоящего Порядка, Поселение не позднее следующего рабочего дня после завершения проверки документов прекращает отражение операций на закрываемом лицевом счете </w:t>
      </w:r>
      <w:r w:rsidRPr="00C71ABB">
        <w:rPr>
          <w:rFonts w:ascii="Times New Roman" w:eastAsia="Times New Roman" w:hAnsi="Times New Roman" w:cs="Times New Roman"/>
          <w:sz w:val="28"/>
          <w:szCs w:val="28"/>
          <w:lang w:eastAsia="ru-RU"/>
        </w:rPr>
        <w:br/>
        <w:t xml:space="preserve">(за исключением операций по перечислению организацией остатка денежных </w:t>
      </w:r>
      <w:r w:rsidRPr="00C71ABB">
        <w:rPr>
          <w:rFonts w:ascii="Times New Roman" w:eastAsia="Times New Roman" w:hAnsi="Times New Roman" w:cs="Times New Roman"/>
          <w:sz w:val="28"/>
          <w:szCs w:val="28"/>
          <w:lang w:eastAsia="ru-RU"/>
        </w:rPr>
        <w:lastRenderedPageBreak/>
        <w:t>средств по назначению) и осуществляет сверку показателей, учтенных</w:t>
      </w:r>
      <w:r w:rsidRPr="00C71ABB">
        <w:rPr>
          <w:rFonts w:ascii="Times New Roman" w:eastAsia="Times New Roman" w:hAnsi="Times New Roman" w:cs="Times New Roman"/>
          <w:sz w:val="28"/>
          <w:szCs w:val="28"/>
          <w:lang w:eastAsia="ru-RU"/>
        </w:rPr>
        <w:br/>
        <w:t xml:space="preserve">на данном лицевом счете путем предоставления организации на бумажном носителе или в электронной форме в соответствии с договором об обмене электронными документами Отчета о состоянии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41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128.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закрывается при отсутствии на нем учтенных показателей и остатка денежных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наличии на закрываемом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остатка денежных средств организация представляет вместе с Заявлением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установленном порядке расчетный документ на перечисление остатка денежных средств </w:t>
      </w:r>
      <w:r w:rsidRPr="00C71ABB">
        <w:rPr>
          <w:rFonts w:ascii="Times New Roman" w:eastAsia="Times New Roman" w:hAnsi="Times New Roman" w:cs="Times New Roman"/>
          <w:sz w:val="28"/>
          <w:szCs w:val="28"/>
          <w:lang w:eastAsia="ru-RU"/>
        </w:rPr>
        <w:br/>
        <w:t>по назначению.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Не позднее пяти рабочих дней после передачи в установленном порядке в течение финансового года показателей, отраженных на лицевом счете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закрытие лицевого счета, открытого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129.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C71ABB">
        <w:rPr>
          <w:rFonts w:ascii="Times New Roman" w:eastAsia="Times New Roman" w:hAnsi="Times New Roman" w:cs="Times New Roman"/>
          <w:sz w:val="28"/>
          <w:szCs w:val="28"/>
          <w:lang w:eastAsia="ru-RU"/>
        </w:rPr>
        <w:br/>
        <w:t>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130. Операции со средствами на лицевых счетах отражаются нарастающим итогом в пределах текущего финансового года.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Показатели отражаются на лицевых счетах в структуре кодов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Операции отражаются на лицевых счетах на основании документов клиента и иных документов, определенных Сельским поселением </w:t>
      </w:r>
      <w:proofErr w:type="spellStart"/>
      <w:r w:rsidRPr="00C71ABB">
        <w:rPr>
          <w:rFonts w:ascii="Times New Roman" w:eastAsia="Times New Roman" w:hAnsi="Times New Roman" w:cs="Times New Roman"/>
          <w:sz w:val="28"/>
          <w:szCs w:val="28"/>
          <w:lang w:eastAsia="ru-RU"/>
        </w:rPr>
        <w:t>Алгинский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131. На лицевом счете главного распорядителя (распорядителя) бюджетных средств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получение: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бюджетных ассигнований на текущий финансовый год и на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лимитов бюджетных обязательств на текущий финансовый год </w:t>
      </w:r>
      <w:r w:rsidRPr="00C71ABB">
        <w:rPr>
          <w:rFonts w:ascii="Times New Roman" w:eastAsia="Times New Roman" w:hAnsi="Times New Roman" w:cs="Times New Roman"/>
          <w:sz w:val="28"/>
          <w:szCs w:val="28"/>
          <w:lang w:eastAsia="ru-RU"/>
        </w:rPr>
        <w:br/>
        <w:t>и на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предельных объемов финансирования;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распределение: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бюджетных ассигнований на текущий финансовый год и на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лимитов бюджетных обязательств на текущий финансовый год </w:t>
      </w:r>
      <w:r w:rsidRPr="00C71ABB">
        <w:rPr>
          <w:rFonts w:ascii="Times New Roman" w:eastAsia="Times New Roman" w:hAnsi="Times New Roman" w:cs="Times New Roman"/>
          <w:sz w:val="28"/>
          <w:szCs w:val="28"/>
          <w:lang w:eastAsia="ru-RU"/>
        </w:rPr>
        <w:br/>
        <w:t>и на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предельных объемов финансирования.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132. На лицевом счете получателя бюджетных средств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доведение бюджетных данных: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бюджетных ассигнований на текущий финансовый год 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лимитов бюджетных обязательств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предельных объемов финансирования на текущий финансовый год;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распределение лимитов бюджетных обязательств на текущий финансовый год 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операции с бюджетными средствами: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постановка на учет бюджетных обязательств текущего финансового года и планового периода;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выплаты;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поступление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133. На лицевом счете по учету средств, поступающих во временное распоряжение получателя бюджетных средств,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поступление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выплаты.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134.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w:t>
      </w:r>
      <w:r w:rsidRPr="00C71ABB">
        <w:rPr>
          <w:rFonts w:ascii="Times New Roman" w:eastAsia="Times New Roman" w:hAnsi="Times New Roman" w:cs="Times New Roman"/>
          <w:sz w:val="28"/>
          <w:szCs w:val="28"/>
          <w:lang w:eastAsia="ru-RU"/>
        </w:rPr>
        <w:br/>
        <w:t>с полномочиями главного администратора)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получение бюджетных ассигнований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распределение бюджетных ассигнований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135.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w:t>
      </w:r>
      <w:r w:rsidRPr="00C71ABB">
        <w:rPr>
          <w:rFonts w:ascii="Times New Roman" w:eastAsia="Times New Roman" w:hAnsi="Times New Roman" w:cs="Times New Roman"/>
          <w:sz w:val="28"/>
          <w:szCs w:val="28"/>
          <w:lang w:eastAsia="ru-RU"/>
        </w:rPr>
        <w:br/>
        <w:t>с полномочиями главного администратора).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136. На лицевом счете администратора источников внутреннего финансирования дефицита бюджета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получение бюджетных ассигнований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поступление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выплаты.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137.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138. На лицевом счете иного получателя бюджетных средств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доведение бюджетных данных: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бюджетных ассигнований на текущий финансовый год 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лимитов бюджетных обязательств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предельных объемов финансирования всего;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операции с бюджетными средствами: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суммы выплат;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суммы поступлений.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139.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140. Операции по возврату средств, поступивших во временное распоряжение получателя бюджетных средств, осуществляются Поселением на основании Заявки на возврат, оформленной </w:t>
      </w:r>
      <w:r w:rsidRPr="00C71ABB">
        <w:rPr>
          <w:rFonts w:ascii="Times New Roman" w:eastAsia="Times New Roman" w:hAnsi="Times New Roman" w:cs="Times New Roman"/>
          <w:sz w:val="28"/>
          <w:szCs w:val="28"/>
          <w:lang w:eastAsia="ru-RU"/>
        </w:rPr>
        <w:br/>
        <w:t>в установленном порядке.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соответствии с законодательством средства, поступившие </w:t>
      </w:r>
      <w:r w:rsidRPr="00C71ABB">
        <w:rPr>
          <w:rFonts w:ascii="Times New Roman" w:eastAsia="Times New Roman" w:hAnsi="Times New Roman" w:cs="Times New Roman"/>
          <w:sz w:val="28"/>
          <w:szCs w:val="28"/>
          <w:lang w:eastAsia="ru-RU"/>
        </w:rPr>
        <w:br/>
        <w:t xml:space="preserve">во временное распоряжение получателя бюджетных средств, подлежат зачислению в бюджеты бюджетной системы Российской Федерации, </w:t>
      </w:r>
      <w:r w:rsidRPr="00C71ABB">
        <w:rPr>
          <w:rFonts w:ascii="Times New Roman" w:eastAsia="Times New Roman" w:hAnsi="Times New Roman" w:cs="Times New Roman"/>
          <w:sz w:val="28"/>
          <w:szCs w:val="28"/>
          <w:lang w:eastAsia="ru-RU"/>
        </w:rPr>
        <w:br/>
        <w:t xml:space="preserve">их перечисление осуществляется Поселением на основании Заявки </w:t>
      </w:r>
      <w:r w:rsidRPr="00C71ABB">
        <w:rPr>
          <w:rFonts w:ascii="Times New Roman" w:eastAsia="Times New Roman" w:hAnsi="Times New Roman" w:cs="Times New Roman"/>
          <w:sz w:val="28"/>
          <w:szCs w:val="28"/>
          <w:lang w:eastAsia="ru-RU"/>
        </w:rPr>
        <w:br/>
        <w:t>на кассовый расход, представленной участником бюджетного процесса, которому открыт лицевой счет по учету средств, поступающих во временное распоряжение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141.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Решением о бюджете Сельского поселения </w:t>
      </w:r>
      <w:r>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Документооборот при ведении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142. По операциям, учтенным на лицевых счетах клиентов, осуществляется сверка (далее - сверка).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Сверка производится путем представления клиенту на бумажном носителе или в электронной форме с применением ЭП в соответствии </w:t>
      </w:r>
      <w:r w:rsidRPr="00C71ABB">
        <w:rPr>
          <w:rFonts w:ascii="Times New Roman" w:eastAsia="Times New Roman" w:hAnsi="Times New Roman" w:cs="Times New Roman"/>
          <w:sz w:val="28"/>
          <w:szCs w:val="28"/>
          <w:lang w:eastAsia="ru-RU"/>
        </w:rPr>
        <w:br/>
        <w:t>с договором об обмене электронными документами, заключенным между Поселением и клиентом, Выписки из лицевого счета (с копиями документов, служащих основанием для отражения операций на лицевом счете) и Приложения к Выписке из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Сверка по лицевому счету иного получателя бюджетных средств производится путем предоставления документов, указанных во втором абзаце настоящего пункта, под расписку главному распорядителю (распорядителю) бюджетных средств или в электронной форме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с применением ЭП, в ведении которого находится иной получатель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143. Выписки из лицевых счетов формируются по всем видам лицевых счетов, открытым в Поселении, в разрезе первичных документов </w:t>
      </w:r>
      <w:r w:rsidRPr="00C71ABB">
        <w:rPr>
          <w:rFonts w:ascii="Times New Roman" w:eastAsia="Times New Roman" w:hAnsi="Times New Roman" w:cs="Times New Roman"/>
          <w:sz w:val="28"/>
          <w:szCs w:val="28"/>
          <w:lang w:eastAsia="ru-RU"/>
        </w:rPr>
        <w:br/>
        <w:t>по операциям за данный операционный день.</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Выписки из лицевых счетов представляются не позднее следующего операционного дня после совершения операции (подтверждения Управлением Федерального казначейства по Республике Башкортостан </w:t>
      </w:r>
      <w:r w:rsidRPr="00C71ABB">
        <w:rPr>
          <w:rFonts w:ascii="Times New Roman" w:eastAsia="Times New Roman" w:hAnsi="Times New Roman" w:cs="Times New Roman"/>
          <w:sz w:val="28"/>
          <w:szCs w:val="28"/>
          <w:lang w:eastAsia="ru-RU"/>
        </w:rPr>
        <w:br/>
        <w:t xml:space="preserve">и банком проведения банковской операции)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ставится отметка </w:t>
      </w:r>
      <w:r w:rsidRPr="00C71ABB">
        <w:rPr>
          <w:rFonts w:ascii="Times New Roman" w:eastAsia="Times New Roman" w:hAnsi="Times New Roman" w:cs="Times New Roman"/>
          <w:sz w:val="28"/>
          <w:szCs w:val="28"/>
          <w:lang w:eastAsia="ru-RU"/>
        </w:rPr>
        <w:br/>
        <w:t>с указанием даты, фамилии, инициалов и подписи уполномоченного работника (далее - отметка) об исполнении.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необходимости подтверждения операций, произведенных </w:t>
      </w:r>
      <w:r w:rsidRPr="00C71ABB">
        <w:rPr>
          <w:rFonts w:ascii="Times New Roman" w:eastAsia="Times New Roman" w:hAnsi="Times New Roman" w:cs="Times New Roman"/>
          <w:sz w:val="28"/>
          <w:szCs w:val="28"/>
          <w:lang w:eastAsia="ru-RU"/>
        </w:rPr>
        <w:br/>
        <w:t xml:space="preserve">на лицевом счете при электронном документообороте с применением ЭП, указанная отметка проставляется Поселением на копиях документов </w:t>
      </w:r>
      <w:r w:rsidRPr="00C71ABB">
        <w:rPr>
          <w:rFonts w:ascii="Times New Roman" w:eastAsia="Times New Roman" w:hAnsi="Times New Roman" w:cs="Times New Roman"/>
          <w:sz w:val="28"/>
          <w:szCs w:val="28"/>
          <w:lang w:eastAsia="ru-RU"/>
        </w:rPr>
        <w:br/>
        <w:t xml:space="preserve">на бумажном носителе, представленных клиентом в Поселение, после проверки указанной в них информации на ее соответствие данным, содержащимся в соответствующем электронном документе, хранящемся </w:t>
      </w:r>
      <w:r w:rsidRPr="00C71ABB">
        <w:rPr>
          <w:rFonts w:ascii="Times New Roman" w:eastAsia="Times New Roman" w:hAnsi="Times New Roman" w:cs="Times New Roman"/>
          <w:sz w:val="28"/>
          <w:szCs w:val="28"/>
          <w:lang w:eastAsia="ru-RU"/>
        </w:rPr>
        <w:br/>
        <w:t>в информационной базе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Вместе с Выпиской из соответствующего лицевого счета формируются </w:t>
      </w:r>
      <w:r w:rsidRPr="00C71ABB">
        <w:rPr>
          <w:rFonts w:ascii="Times New Roman" w:eastAsia="Times New Roman" w:hAnsi="Times New Roman" w:cs="Times New Roman"/>
          <w:sz w:val="28"/>
          <w:szCs w:val="28"/>
          <w:lang w:eastAsia="ru-RU"/>
        </w:rPr>
        <w:br/>
        <w:t>и представляются клиенту: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Приложение к Выписке из лицевого счета главного распорядителя (распорядителя) бюджетных средств по форме согласно приложению № 19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Приложение к Выписке из лицевого счета получателя бюджетных средств по форме согласно приложению № 20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21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Приложение к Выписке из лицевого счета администратора источников финансирования дефицита бюджета по форме согласно приложению № 22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Приложение к Выписке из лицевого счета иного получателя бюджетных средств по форме согласно приложению № 23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w:t>
      </w:r>
      <w:r w:rsidRPr="00C71ABB">
        <w:rPr>
          <w:rFonts w:ascii="Times New Roman" w:eastAsia="Times New Roman" w:hAnsi="Times New Roman" w:cs="Times New Roman"/>
          <w:sz w:val="28"/>
          <w:szCs w:val="28"/>
          <w:lang w:eastAsia="ru-RU"/>
        </w:rPr>
        <w:br/>
        <w:t>в Поселении, за исключением лицевых счетов по учету средств, поступающих во временное распоряжение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Выписка из соответствующего лицевого счета и Приложения к Выписке из соответствующего лицевого счета для учета операций по переданным полномочиям получателя бюджетных средств представляются по форме Выписки из лицевого счета получателя бюджетных средств и Приложения </w:t>
      </w:r>
      <w:r w:rsidRPr="00C71ABB">
        <w:rPr>
          <w:rFonts w:ascii="Times New Roman" w:eastAsia="Times New Roman" w:hAnsi="Times New Roman" w:cs="Times New Roman"/>
          <w:sz w:val="28"/>
          <w:szCs w:val="28"/>
          <w:lang w:eastAsia="ru-RU"/>
        </w:rPr>
        <w:br/>
        <w:t>к выписке из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письменному запросу получателей бюджетных средств не позднее пяти рабочих дней после дня получения запроса представляются Сведения </w:t>
      </w:r>
      <w:r w:rsidRPr="00C71ABB">
        <w:rPr>
          <w:rFonts w:ascii="Times New Roman" w:eastAsia="Times New Roman" w:hAnsi="Times New Roman" w:cs="Times New Roman"/>
          <w:sz w:val="28"/>
          <w:szCs w:val="28"/>
          <w:lang w:eastAsia="ru-RU"/>
        </w:rPr>
        <w:br/>
        <w:t xml:space="preserve">по операциям за счет средств, поступивших из федерального бюджета, </w:t>
      </w:r>
      <w:r w:rsidRPr="00C71ABB">
        <w:rPr>
          <w:rFonts w:ascii="Times New Roman" w:eastAsia="Times New Roman" w:hAnsi="Times New Roman" w:cs="Times New Roman"/>
          <w:sz w:val="28"/>
          <w:szCs w:val="28"/>
          <w:lang w:eastAsia="ru-RU"/>
        </w:rPr>
        <w:br/>
        <w:t>по форме согласно приложению № 44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144. Выписки из соответствующих лицевых счетов и Приложения к ним на бумажном носителе выдаются под расписку лицам, включенным </w:t>
      </w:r>
      <w:r w:rsidRPr="00C71ABB">
        <w:rPr>
          <w:rFonts w:ascii="Times New Roman" w:eastAsia="Times New Roman" w:hAnsi="Times New Roman" w:cs="Times New Roman"/>
          <w:sz w:val="28"/>
          <w:szCs w:val="28"/>
          <w:lang w:eastAsia="ru-RU"/>
        </w:rPr>
        <w:br/>
        <w:t xml:space="preserve">в Карточку образцов подписей по данному счету, или их представителям </w:t>
      </w:r>
      <w:r w:rsidRPr="00C71ABB">
        <w:rPr>
          <w:rFonts w:ascii="Times New Roman" w:eastAsia="Times New Roman" w:hAnsi="Times New Roman" w:cs="Times New Roman"/>
          <w:sz w:val="28"/>
          <w:szCs w:val="28"/>
          <w:lang w:eastAsia="ru-RU"/>
        </w:rPr>
        <w:br/>
        <w:t>по доверенности, оформленной в установленном порядке и письменным заявлением клиента произвольной формы.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Работникам клиента, подписи которых не включены в Карточку образцов подписей, документы по лицевым счетам при бумажном документообороте выдаются на основании доверенности, оформленной </w:t>
      </w:r>
      <w:r w:rsidRPr="00C71ABB">
        <w:rPr>
          <w:rFonts w:ascii="Times New Roman" w:eastAsia="Times New Roman" w:hAnsi="Times New Roman" w:cs="Times New Roman"/>
          <w:sz w:val="28"/>
          <w:szCs w:val="28"/>
          <w:lang w:eastAsia="ru-RU"/>
        </w:rPr>
        <w:br/>
        <w:t xml:space="preserve">в установленном порядке. По истечении срока действия доверенности </w:t>
      </w:r>
      <w:r w:rsidRPr="00C71ABB">
        <w:rPr>
          <w:rFonts w:ascii="Times New Roman" w:eastAsia="Times New Roman" w:hAnsi="Times New Roman" w:cs="Times New Roman"/>
          <w:sz w:val="28"/>
          <w:szCs w:val="28"/>
          <w:lang w:eastAsia="ru-RU"/>
        </w:rPr>
        <w:br/>
        <w:t>или в случае предоставления права получения выписок другому лицу ранее представленная доверенность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145. Не позднее третьего рабочего дня, следующего за отчетным месяцем, клиентам представляются Отчеты о состоянии лицевого счета </w:t>
      </w:r>
      <w:r w:rsidRPr="00C71ABB">
        <w:rPr>
          <w:rFonts w:ascii="Times New Roman" w:eastAsia="Times New Roman" w:hAnsi="Times New Roman" w:cs="Times New Roman"/>
          <w:sz w:val="28"/>
          <w:szCs w:val="28"/>
          <w:lang w:eastAsia="ru-RU"/>
        </w:rPr>
        <w:br/>
        <w:t>в электронной форме с применением ЭП.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Отчеты о состоянии соответствующего лицевого счета формируются </w:t>
      </w:r>
      <w:r w:rsidRPr="00C71ABB">
        <w:rPr>
          <w:rFonts w:ascii="Times New Roman" w:eastAsia="Times New Roman" w:hAnsi="Times New Roman" w:cs="Times New Roman"/>
          <w:sz w:val="28"/>
          <w:szCs w:val="28"/>
          <w:lang w:eastAsia="ru-RU"/>
        </w:rPr>
        <w:br/>
        <w:t xml:space="preserve">в разрезе кодов бюджетной классификации и (или) иных аналитических признаков нарастающим итогом на первое число месяца, следующего </w:t>
      </w:r>
      <w:r w:rsidRPr="00C71ABB">
        <w:rPr>
          <w:rFonts w:ascii="Times New Roman" w:eastAsia="Times New Roman" w:hAnsi="Times New Roman" w:cs="Times New Roman"/>
          <w:sz w:val="28"/>
          <w:szCs w:val="28"/>
          <w:lang w:eastAsia="ru-RU"/>
        </w:rPr>
        <w:br/>
        <w:t>за отчетным, по всем видам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Отчет о состоянии лицевого счета для учета операций по переданным полномочиям получателя бюджетных средств представляется по форме Отчета о состоянии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состоянию на 1 января очередного финансового года по операциям </w:t>
      </w:r>
      <w:r w:rsidRPr="00C71ABB">
        <w:rPr>
          <w:rFonts w:ascii="Times New Roman" w:eastAsia="Times New Roman" w:hAnsi="Times New Roman" w:cs="Times New Roman"/>
          <w:sz w:val="28"/>
          <w:szCs w:val="28"/>
          <w:lang w:eastAsia="ru-RU"/>
        </w:rPr>
        <w:br/>
        <w:t>с бюджетными данными клиентам направляются отчеты о состоянии лицевых счетов на очередной финансовый год по формам согласно приложению № 13, № 14, № 16, № 17, № 18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146.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письменной форме, с разрешения Главы сельского поселения (или иного уполномоченного лица).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течение трех рабочих дней со дня получения очередной Выписки </w:t>
      </w:r>
      <w:r w:rsidRPr="00C71ABB">
        <w:rPr>
          <w:rFonts w:ascii="Times New Roman" w:eastAsia="Times New Roman" w:hAnsi="Times New Roman" w:cs="Times New Roman"/>
          <w:sz w:val="28"/>
          <w:szCs w:val="28"/>
          <w:lang w:eastAsia="ru-RU"/>
        </w:rPr>
        <w:br/>
        <w:t>из соответствующего лицевого счета и очередного Отчета о состоянии соответствующего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147. Хранение Выписок из соответствующих лицевых счетов </w:t>
      </w:r>
      <w:r w:rsidRPr="00C71ABB">
        <w:rPr>
          <w:rFonts w:ascii="Times New Roman" w:eastAsia="Times New Roman" w:hAnsi="Times New Roman" w:cs="Times New Roman"/>
          <w:sz w:val="28"/>
          <w:szCs w:val="28"/>
          <w:lang w:eastAsia="ru-RU"/>
        </w:rPr>
        <w:br/>
        <w:t>и Приложений к ним, Отчетов о состоянии соответствующих лицевых счетов осуществляется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При электронном документообороте хранение указанных документов осуществляется в порядке, установленном регламентом.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148. Клиент обязан письменно сообщить Поселение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w:t>
      </w:r>
      <w:r w:rsidRPr="00C71ABB">
        <w:rPr>
          <w:rFonts w:ascii="Times New Roman" w:eastAsia="Times New Roman" w:hAnsi="Times New Roman" w:cs="Times New Roman"/>
          <w:sz w:val="28"/>
          <w:szCs w:val="28"/>
          <w:lang w:eastAsia="ru-RU"/>
        </w:rPr>
        <w:br/>
        <w:t xml:space="preserve">о суммах, ошибочно отраженных, а также не отраженных в его лицевом счете. При </w:t>
      </w:r>
      <w:proofErr w:type="spellStart"/>
      <w:r w:rsidRPr="00C71ABB">
        <w:rPr>
          <w:rFonts w:ascii="Times New Roman" w:eastAsia="Times New Roman" w:hAnsi="Times New Roman" w:cs="Times New Roman"/>
          <w:sz w:val="28"/>
          <w:szCs w:val="28"/>
          <w:lang w:eastAsia="ru-RU"/>
        </w:rPr>
        <w:t>непоступлении</w:t>
      </w:r>
      <w:proofErr w:type="spellEnd"/>
      <w:r w:rsidRPr="00C71ABB">
        <w:rPr>
          <w:rFonts w:ascii="Times New Roman" w:eastAsia="Times New Roman" w:hAnsi="Times New Roman" w:cs="Times New Roman"/>
          <w:sz w:val="28"/>
          <w:szCs w:val="28"/>
          <w:lang w:eastAsia="ru-RU"/>
        </w:rPr>
        <w:t xml:space="preserve">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149.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Поселением в соответствии </w:t>
      </w:r>
      <w:r w:rsidRPr="00C71ABB">
        <w:rPr>
          <w:rFonts w:ascii="Times New Roman" w:eastAsia="Times New Roman" w:hAnsi="Times New Roman" w:cs="Times New Roman"/>
          <w:sz w:val="28"/>
          <w:szCs w:val="28"/>
          <w:lang w:eastAsia="ru-RU"/>
        </w:rPr>
        <w:br/>
        <w:t>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IV. Указания по заполнению форм документов,</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представленных в приложениях к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5" w:name="P633"/>
      <w:bookmarkEnd w:id="25"/>
      <w:r w:rsidRPr="00C71ABB">
        <w:rPr>
          <w:rFonts w:ascii="Times New Roman" w:eastAsia="Times New Roman" w:hAnsi="Times New Roman" w:cs="Times New Roman"/>
          <w:sz w:val="28"/>
          <w:szCs w:val="28"/>
          <w:lang w:eastAsia="ru-RU"/>
        </w:rPr>
        <w:t>150. Заполнение Заявления на открытие лицевого счета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открытие лицевого счета заполняется клиентом, </w:t>
      </w:r>
      <w:r w:rsidRPr="00C71ABB">
        <w:rPr>
          <w:rFonts w:ascii="Times New Roman" w:eastAsia="Times New Roman" w:hAnsi="Times New Roman" w:cs="Times New Roman"/>
          <w:sz w:val="28"/>
          <w:szCs w:val="28"/>
          <w:lang w:eastAsia="ru-RU"/>
        </w:rPr>
        <w:br/>
        <w:t xml:space="preserve">за исключением части «Отметка Администрации сельского поселения </w:t>
      </w:r>
      <w:r w:rsidR="00CC5A0C">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об открытии лицевого счета №».</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клиента» - наименование клиента </w:t>
      </w:r>
      <w:r w:rsidRPr="00C71ABB">
        <w:rPr>
          <w:rFonts w:ascii="Times New Roman" w:eastAsia="Times New Roman" w:hAnsi="Times New Roman" w:cs="Times New Roman"/>
          <w:sz w:val="28"/>
          <w:szCs w:val="28"/>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участника бюджетного процесса бюджета сельского поселения -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иного получателя» -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иного получателя средств бюджета сельского поселения -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открытие лицевого счета иному получателю бюджетных средств. При этом строка «Наименование клиента» и соответствующая кодовая зона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«Финансовый орган» полное наименование сельского поселения </w:t>
      </w:r>
      <w:r w:rsidR="00CC5A0C">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по месту представления Заявления </w:t>
      </w:r>
      <w:r w:rsidRPr="00C71ABB">
        <w:rPr>
          <w:rFonts w:ascii="Times New Roman" w:eastAsia="Times New Roman" w:hAnsi="Times New Roman" w:cs="Times New Roman"/>
          <w:sz w:val="28"/>
          <w:szCs w:val="28"/>
          <w:lang w:eastAsia="ru-RU"/>
        </w:rPr>
        <w:br/>
        <w:t>на открытие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заявительной надписи «Прошу открыть лицевой счет» указывается вид </w:t>
      </w:r>
      <w:r w:rsidRPr="00C71ABB">
        <w:rPr>
          <w:rFonts w:ascii="Times New Roman" w:eastAsia="Times New Roman" w:hAnsi="Times New Roman" w:cs="Times New Roman"/>
          <w:sz w:val="28"/>
          <w:szCs w:val="28"/>
          <w:lang w:eastAsia="ru-RU"/>
        </w:rPr>
        <w:lastRenderedPageBreak/>
        <w:t>лицевого счета (виды лицевых счетов) с отражением в кодовой зоне содержательной части Заявления на открытие лицевого счета кода соответствующего вида лицевого счета (кодов соответствующих видов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открытие лицевого счета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клиента (уполномоченного руководителем лица с указанием должности)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главного бухгалтера клиента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Отметка Поселения об открытии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заголовке Отметки об открытии лицевого счета указывается номер лицевого счета (номера лицевых счетов), открытого (открытых) в соответствии с Заявлением </w:t>
      </w:r>
      <w:r w:rsidRPr="00C71ABB">
        <w:rPr>
          <w:rFonts w:ascii="Times New Roman" w:eastAsia="Times New Roman" w:hAnsi="Times New Roman" w:cs="Times New Roman"/>
          <w:sz w:val="28"/>
          <w:szCs w:val="28"/>
          <w:lang w:eastAsia="ru-RU"/>
        </w:rPr>
        <w:br/>
        <w:t>на открытие лицевого счета, представленным клиентом.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Отметка Поселения об открытии лицевого счета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Главы сельского поселения (или иного уполномоченного лица),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уполномоченного работника, ответственного за правильность осуществления проверки Заявления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150.1. Заявление на открытие лицевого счета для учета операций бюджетного учреждения (автономного учреждения) заполняется организацией, за исключением частей: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r w:rsidR="00CC5A0C">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sidRPr="00C71ABB">
        <w:rPr>
          <w:rFonts w:ascii="Times New Roman" w:eastAsia="Times New Roman" w:hAnsi="Times New Roman" w:cs="Times New Roman"/>
          <w:sz w:val="28"/>
          <w:szCs w:val="28"/>
          <w:lang w:eastAsia="ru-RU"/>
        </w:rPr>
        <w:br/>
        <w:t>об открытии лицевого счета №», которая заполняется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«Отметка вышестоящей организации о подтверждении необходимости открытия лицевого счета», которая заполняется вышестоящей организацией, при открытии лицевого счета для учета операций бюджетного учреждения (автономного учреждения) обособленному подразделению.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организации» - полное наименование организации с отражением 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открывается обособленному подразделению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содержательной части формы документа после записи «Прошу открыть лицевой счет» указывается вид лицевого счета в соответствии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с видами лицевого счета, предусмотренными пунктом 5 настоящего Порядка с отражением в кодовой зоне кода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открытие лицевого счета для учета операций бюджетного учреждения (автономного учреждения)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организации (уполномоченного руководителем лица с указанием должности)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главного бухгалтера организации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150.2. Заявление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заполняется организацией, </w:t>
      </w:r>
      <w:r w:rsidRPr="00C71ABB">
        <w:rPr>
          <w:rFonts w:ascii="Times New Roman" w:eastAsia="Times New Roman" w:hAnsi="Times New Roman" w:cs="Times New Roman"/>
          <w:sz w:val="28"/>
          <w:szCs w:val="28"/>
          <w:lang w:eastAsia="ru-RU"/>
        </w:rPr>
        <w:br/>
        <w:t>за исключением частей: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r w:rsidR="0034413F">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sidRPr="00C71ABB">
        <w:rPr>
          <w:rFonts w:ascii="Times New Roman" w:eastAsia="Times New Roman" w:hAnsi="Times New Roman" w:cs="Times New Roman"/>
          <w:sz w:val="28"/>
          <w:szCs w:val="28"/>
          <w:lang w:eastAsia="ru-RU"/>
        </w:rPr>
        <w:br/>
        <w:t>об открытии лицевого счета №», которая заполняется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организации» - полное наименование организации с отражением 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содержательной части формы документа после записи «Прошу открыть лицевой счет» указывается вид лицевого счета в соответствии </w:t>
      </w:r>
      <w:r w:rsidRPr="00C71ABB">
        <w:rPr>
          <w:rFonts w:ascii="Times New Roman" w:eastAsia="Times New Roman" w:hAnsi="Times New Roman" w:cs="Times New Roman"/>
          <w:sz w:val="28"/>
          <w:szCs w:val="28"/>
          <w:lang w:eastAsia="ru-RU"/>
        </w:rPr>
        <w:br/>
        <w:t xml:space="preserve">с видами лицевого счета, предусмотренными пунктом 5 настоящего Порядка с отражением в кодовой зоне кода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«Основание для открытия лицевого счета» указывается наименование документа, в соответствии с которым открывается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 отражением </w:t>
      </w:r>
      <w:r w:rsidRPr="00C71ABB">
        <w:rPr>
          <w:rFonts w:ascii="Times New Roman" w:eastAsia="Times New Roman" w:hAnsi="Times New Roman" w:cs="Times New Roman"/>
          <w:sz w:val="28"/>
          <w:szCs w:val="28"/>
          <w:lang w:eastAsia="ru-RU"/>
        </w:rPr>
        <w:br/>
        <w:t>в кодовой зоне номера и даты данного документа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организации (уполномоченного руководителем лица с указанием должности)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главного бухгалтера организации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6" w:name="P674"/>
      <w:bookmarkEnd w:id="26"/>
      <w:r w:rsidRPr="00C71ABB">
        <w:rPr>
          <w:rFonts w:ascii="Times New Roman" w:eastAsia="Times New Roman" w:hAnsi="Times New Roman" w:cs="Times New Roman"/>
          <w:sz w:val="28"/>
          <w:szCs w:val="28"/>
          <w:lang w:eastAsia="ru-RU"/>
        </w:rPr>
        <w:t>151. Формирование Карточки образцов подписей к лицевым счетам осуществляется клиентом Поселения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наименовании формы документа клиент проставляет присвоенный </w:t>
      </w:r>
      <w:r w:rsidRPr="00C71ABB">
        <w:rPr>
          <w:rFonts w:ascii="Times New Roman" w:eastAsia="Times New Roman" w:hAnsi="Times New Roman" w:cs="Times New Roman"/>
          <w:sz w:val="28"/>
          <w:szCs w:val="28"/>
          <w:lang w:eastAsia="ru-RU"/>
        </w:rPr>
        <w:br/>
        <w:t xml:space="preserve">ей номер. Поселение в наименовании формы документа проставляет номера </w:t>
      </w:r>
      <w:r w:rsidRPr="00C71ABB">
        <w:rPr>
          <w:rFonts w:ascii="Times New Roman" w:eastAsia="Times New Roman" w:hAnsi="Times New Roman" w:cs="Times New Roman"/>
          <w:sz w:val="28"/>
          <w:szCs w:val="28"/>
          <w:lang w:eastAsia="ru-RU"/>
        </w:rPr>
        <w:lastRenderedPageBreak/>
        <w:t>открытых клиенту лицевых счетов (или зачеркивает номера закрытых клиенту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клиентом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клиента» - наименование в соответствии </w:t>
      </w:r>
      <w:r w:rsidRPr="00C71ABB">
        <w:rPr>
          <w:rFonts w:ascii="Times New Roman" w:eastAsia="Times New Roman" w:hAnsi="Times New Roman" w:cs="Times New Roman"/>
          <w:sz w:val="28"/>
          <w:szCs w:val="28"/>
          <w:lang w:eastAsia="ru-RU"/>
        </w:rPr>
        <w:br/>
        <w:t>с реестровой записью Сводного реестра, если клиент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участника бюджетного процесса бюджета сельского поселения </w:t>
      </w:r>
      <w:proofErr w:type="spellStart"/>
      <w:r w:rsidR="0034413F">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сельсовет</w:t>
      </w:r>
      <w:proofErr w:type="spellEnd"/>
      <w:r w:rsidRPr="00C71ABB">
        <w:rPr>
          <w:rFonts w:ascii="Times New Roman" w:eastAsia="Times New Roman" w:hAnsi="Times New Roman" w:cs="Times New Roman"/>
          <w:sz w:val="28"/>
          <w:szCs w:val="28"/>
          <w:lang w:eastAsia="ru-RU"/>
        </w:rPr>
        <w:t xml:space="preserve"> муниципального района Давлекановский район Республики Башкортостан -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«Юридический адрес» - полный юридический адрес, </w:t>
      </w:r>
      <w:r w:rsidRPr="00C71ABB">
        <w:rPr>
          <w:rFonts w:ascii="Times New Roman" w:eastAsia="Times New Roman" w:hAnsi="Times New Roman" w:cs="Times New Roman"/>
          <w:sz w:val="28"/>
          <w:szCs w:val="28"/>
          <w:lang w:eastAsia="ru-RU"/>
        </w:rPr>
        <w:br/>
        <w:t xml:space="preserve">с отражением в кодовой зоне номера контактного телефона. Если адрес </w:t>
      </w:r>
      <w:r w:rsidRPr="00C71ABB">
        <w:rPr>
          <w:rFonts w:ascii="Times New Roman" w:eastAsia="Times New Roman" w:hAnsi="Times New Roman" w:cs="Times New Roman"/>
          <w:sz w:val="28"/>
          <w:szCs w:val="28"/>
          <w:lang w:eastAsia="ru-RU"/>
        </w:rPr>
        <w:br/>
        <w:t>по месту нахождения клиента отличается от его юридического адреса, дополнительно по данной строке указывается адрес фактического нахождения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главного распорядителя бюджетных средств, главного администратора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ведение которых находится клиент, с отражением в кодовой зоне кода главы </w:t>
      </w:r>
      <w:r w:rsidRPr="00C71ABB">
        <w:rPr>
          <w:rFonts w:ascii="Times New Roman" w:eastAsia="Times New Roman" w:hAnsi="Times New Roman" w:cs="Times New Roman"/>
          <w:sz w:val="28"/>
          <w:szCs w:val="28"/>
          <w:lang w:eastAsia="ru-RU"/>
        </w:rPr>
        <w:br/>
        <w:t>по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вышестоящего участника бюджетного процесса» - наименование вышестоящего участника бюджетного процесса, </w:t>
      </w:r>
      <w:r w:rsidRPr="00C71ABB">
        <w:rPr>
          <w:rFonts w:ascii="Times New Roman" w:eastAsia="Times New Roman" w:hAnsi="Times New Roman" w:cs="Times New Roman"/>
          <w:sz w:val="28"/>
          <w:szCs w:val="28"/>
          <w:lang w:eastAsia="ru-RU"/>
        </w:rPr>
        <w:br/>
        <w:t xml:space="preserve">в непосредственном ведении которого находится клиент, с отражением </w:t>
      </w:r>
      <w:r w:rsidRPr="00C71ABB">
        <w:rPr>
          <w:rFonts w:ascii="Times New Roman" w:eastAsia="Times New Roman" w:hAnsi="Times New Roman" w:cs="Times New Roman"/>
          <w:sz w:val="28"/>
          <w:szCs w:val="28"/>
          <w:lang w:eastAsia="ru-RU"/>
        </w:rPr>
        <w:br/>
        <w:t xml:space="preserve">в кодовой зоне для вышестоящего участника бюджетного процесса кода </w:t>
      </w:r>
      <w:r w:rsidRPr="00C71ABB">
        <w:rPr>
          <w:rFonts w:ascii="Times New Roman" w:eastAsia="Times New Roman" w:hAnsi="Times New Roman" w:cs="Times New Roman"/>
          <w:sz w:val="28"/>
          <w:szCs w:val="28"/>
          <w:lang w:eastAsia="ru-RU"/>
        </w:rPr>
        <w:br/>
        <w:t>по Сводному реестру. Строка заполняется в случае, если клиент не является главным распорядителем бюджетных средств, главным администратором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Раздел «Образцы подписей должностных лиц клиента, имеющих право подписи платежных и иных документов при совершении операции </w:t>
      </w:r>
      <w:r w:rsidRPr="00C71ABB">
        <w:rPr>
          <w:rFonts w:ascii="Times New Roman" w:eastAsia="Times New Roman" w:hAnsi="Times New Roman" w:cs="Times New Roman"/>
          <w:sz w:val="28"/>
          <w:szCs w:val="28"/>
          <w:lang w:eastAsia="ru-RU"/>
        </w:rPr>
        <w:br/>
        <w:t>по лицевому счету» заполняется клиентом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2 указываются полные наименования должностей должностных лиц клиента, имеющих соответственно право первой или второй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графе 3 указываются полностью без сокращений фамилии, имена </w:t>
      </w:r>
      <w:r w:rsidRPr="00C71ABB">
        <w:rPr>
          <w:rFonts w:ascii="Times New Roman" w:eastAsia="Times New Roman" w:hAnsi="Times New Roman" w:cs="Times New Roman"/>
          <w:sz w:val="28"/>
          <w:szCs w:val="28"/>
          <w:lang w:eastAsia="ru-RU"/>
        </w:rPr>
        <w:br/>
        <w:t>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4 проставляются образцы подписей соответствующих должностных лиц.</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5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Карточка образцов подписей к лицевым счетам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(уполномоченного им лица с указанием должности) клиента, с указанием расшифровки его подписи, содержащей полные (без сокращения) фамилию, имя и отчество;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главного бухгалтера (уполномоченного руководителем лица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с указанием должности) клиента с указанием расшифровки его подписи, содержащей полные (без сокращения) фамилию, имя и отчество и даты подписания Карточки образцов подписей к лицевым счетам.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 подписи, в установленных пунктом 18 настоящего Порядка случаях ставится оттиск печати клиента так, чтобы подписи и расшифровки подписи читались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Раздел «Отметка вышестоящего участника бюджетного процесса </w:t>
      </w:r>
      <w:r w:rsidRPr="00C71ABB">
        <w:rPr>
          <w:rFonts w:ascii="Times New Roman" w:eastAsia="Times New Roman" w:hAnsi="Times New Roman" w:cs="Times New Roman"/>
          <w:sz w:val="28"/>
          <w:szCs w:val="28"/>
          <w:lang w:eastAsia="ru-RU"/>
        </w:rPr>
        <w:br/>
        <w:t>об удостоверении полномочий и подписей»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Проставляется подпись руководителя (уполномоченного им лица </w:t>
      </w:r>
      <w:r w:rsidRPr="00C71ABB">
        <w:rPr>
          <w:rFonts w:ascii="Times New Roman" w:eastAsia="Times New Roman" w:hAnsi="Times New Roman" w:cs="Times New Roman"/>
          <w:sz w:val="28"/>
          <w:szCs w:val="28"/>
          <w:lang w:eastAsia="ru-RU"/>
        </w:rPr>
        <w:br/>
        <w:t>с указанием должности) вышестоящего участника бюджетного процесса клиента, дается расшифровка подписи с полным указанием фамилии, имени и отчества, а также проставляется дата подписания Отметки вышестоящего участника бюджетного процесса об удостоверении полномочий и подписей. На подпись ставится оттиск печати вышестоящего участника бюджетного процесса так, чтобы подпись и расшифровка подписи читались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разделе «Удостоверительная надпись о засвидетельствовании подлинности подписей» проставляется удостоверительная надпись нотариуса о нотариальном заверении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«город (село, поселок, район, край, область, республика)» проставляется наименование места заверения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«дата (число, месяц, год) прописью» указывается прописью дата заверения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«фамилия, имя, отчество» указывается фамилия, имя </w:t>
      </w:r>
      <w:r w:rsidRPr="00C71ABB">
        <w:rPr>
          <w:rFonts w:ascii="Times New Roman" w:eastAsia="Times New Roman" w:hAnsi="Times New Roman" w:cs="Times New Roman"/>
          <w:sz w:val="28"/>
          <w:szCs w:val="28"/>
          <w:lang w:eastAsia="ru-RU"/>
        </w:rPr>
        <w:br/>
        <w:t>и отчество нотариуса, осуществившего нотариальное заверение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государственной территориальной конторы или нотариального округа» указывается наименование государственной территориальной конторы или нотариального округа, где осуществлялось заверение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«свидетельствую подлинность подписи граждан» указываются фамилии, имена и отчества граждан, чьи образцы подписей нотариально заверяются.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«Зарегистрировано в реестре за № ________» указывается регистрационный номер Карточки образцов подписей по реестру государственной территориальной конторы или нотариального округа.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«Взыскано госпошлины (по тарифу) __________» указывается сумма в рублях уплаченной госпошлины за нотариальное заверение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Раздел «Удостоверительная надпись о засвидетельствовании подлинности подписей» заверяется подписью нотариуса и его печатью </w:t>
      </w:r>
      <w:r w:rsidRPr="00C71ABB">
        <w:rPr>
          <w:rFonts w:ascii="Times New Roman" w:eastAsia="Times New Roman" w:hAnsi="Times New Roman" w:cs="Times New Roman"/>
          <w:sz w:val="28"/>
          <w:szCs w:val="28"/>
          <w:lang w:eastAsia="ru-RU"/>
        </w:rPr>
        <w:br/>
        <w:t>так, чтобы подпись читалась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зависимости от установленных требований к заверению образцов подписей раздел «Отметка вышестоящего участника бюджетного процесса об удостоверении полномочий и подписей» может не заполняться </w:t>
      </w:r>
      <w:r w:rsidRPr="00C71ABB">
        <w:rPr>
          <w:rFonts w:ascii="Times New Roman" w:eastAsia="Times New Roman" w:hAnsi="Times New Roman" w:cs="Times New Roman"/>
          <w:sz w:val="28"/>
          <w:szCs w:val="28"/>
          <w:lang w:eastAsia="ru-RU"/>
        </w:rPr>
        <w:br/>
        <w:t>или заполняться только в части заверения образцов подписей клиента вышестоящим участником бюджетного процесса, или только в части нотариального заверения.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Раздел «Отметка сельского поселения </w:t>
      </w:r>
      <w:r w:rsidR="0034413F">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sidRPr="00C71ABB">
        <w:rPr>
          <w:rFonts w:ascii="Times New Roman" w:eastAsia="Times New Roman" w:hAnsi="Times New Roman" w:cs="Times New Roman"/>
          <w:sz w:val="28"/>
          <w:szCs w:val="28"/>
          <w:lang w:eastAsia="ru-RU"/>
        </w:rPr>
        <w:br/>
        <w:t>о приеме образцов подписей»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Отметка Поселения об открытии лицевого счета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Главы сельского поселения  (или иного уполномоченного лица) по месту представления Карточки образцов подписей к лицевым счетам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уполномоченного работника отдела Управления с указанием его должности, расшифровки подписи, содержащей фамилию и инициалы, номера телефона и даты начала действия Карточки образцов подписей</w:t>
      </w:r>
      <w:r w:rsidRPr="00C71ABB">
        <w:rPr>
          <w:rFonts w:ascii="Times New Roman" w:eastAsia="Times New Roman" w:hAnsi="Times New Roman" w:cs="Times New Roman"/>
          <w:sz w:val="28"/>
          <w:szCs w:val="28"/>
          <w:lang w:eastAsia="ru-RU"/>
        </w:rPr>
        <w:br/>
        <w:t>к лицевым счетам.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случае необходимости по строке «Особые отметки» приводится примечание.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151.1. Формирование Карточки образцов подписей к лицевому счету </w:t>
      </w:r>
      <w:r w:rsidRPr="00C71ABB">
        <w:rPr>
          <w:rFonts w:ascii="Times New Roman" w:eastAsia="Times New Roman" w:hAnsi="Times New Roman" w:cs="Times New Roman"/>
          <w:sz w:val="28"/>
          <w:szCs w:val="28"/>
          <w:lang w:eastAsia="ru-RU"/>
        </w:rPr>
        <w:br/>
        <w:t>для учета операций бюджетного учреждения (автономного учреждения) осуществляется организацией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организации» - указывается полное наименование организации, а также сокращенное наименование, которое может быть использовано организацией при заполнении им платежных документов, в случаях, когда информация, подлежащая заполнению </w:t>
      </w:r>
      <w:r w:rsidRPr="00C71ABB">
        <w:rPr>
          <w:rFonts w:ascii="Times New Roman" w:eastAsia="Times New Roman" w:hAnsi="Times New Roman" w:cs="Times New Roman"/>
          <w:sz w:val="28"/>
          <w:szCs w:val="28"/>
          <w:lang w:eastAsia="ru-RU"/>
        </w:rPr>
        <w:br/>
        <w:t xml:space="preserve">в обязательном порядке в поле «Плательщик», превышает 160 символов, </w:t>
      </w:r>
      <w:r w:rsidRPr="00C71ABB">
        <w:rPr>
          <w:rFonts w:ascii="Times New Roman" w:eastAsia="Times New Roman" w:hAnsi="Times New Roman" w:cs="Times New Roman"/>
          <w:sz w:val="28"/>
          <w:szCs w:val="28"/>
          <w:lang w:eastAsia="ru-RU"/>
        </w:rPr>
        <w:br/>
        <w:t>с отражением в кодовой зоне кода его ИНН, КПП и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открывается обособленному подразделению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«Юридический адрес» - указывается полный юридический адрес с отражением в кодовой зоне номера контактного телефона. Если адрес по месту нахождения организации отличается от его юридического адреса, дополнительно по данной строке указывается адрес фактического </w:t>
      </w:r>
      <w:r w:rsidRPr="00C71ABB">
        <w:rPr>
          <w:rFonts w:ascii="Times New Roman" w:eastAsia="Times New Roman" w:hAnsi="Times New Roman" w:cs="Times New Roman"/>
          <w:sz w:val="28"/>
          <w:szCs w:val="28"/>
          <w:lang w:eastAsia="ru-RU"/>
        </w:rPr>
        <w:br/>
        <w:t>ее нахождения.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Раздел «Образцы подписей лиц организации, имеющих право подписи платежных и иных документов при совершении операции по лицевому счету» заполняется организацией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2 указываются полные наименования должностей лиц организации, имеющих соответственно право первой или второй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графе 3 указываются полностью без сокращений фамилии, имена </w:t>
      </w:r>
      <w:r w:rsidRPr="00C71ABB">
        <w:rPr>
          <w:rFonts w:ascii="Times New Roman" w:eastAsia="Times New Roman" w:hAnsi="Times New Roman" w:cs="Times New Roman"/>
          <w:sz w:val="28"/>
          <w:szCs w:val="28"/>
          <w:lang w:eastAsia="ru-RU"/>
        </w:rPr>
        <w:br/>
        <w:t>и отчества лиц организации, которым предоставляется право подписи документов при совершении операций по лицевому счету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4 проставляются образцы подписей соответствующих лиц;</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5 указывается срок полномочий каждого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Карточка образцов подписей к лицевому счету для учета операций бюджетного учреждения (автономного учреждения)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подписью руководителя (уполномоченного им лица с указанием должности) организации с указанием расшифровки его подписи, содержащей полные (без сокращения) фамилию, имя и отчество;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главного бухгалтера (уполномоченного руководителем лица </w:t>
      </w:r>
      <w:r w:rsidRPr="00C71ABB">
        <w:rPr>
          <w:rFonts w:ascii="Times New Roman" w:eastAsia="Times New Roman" w:hAnsi="Times New Roman" w:cs="Times New Roman"/>
          <w:sz w:val="28"/>
          <w:szCs w:val="28"/>
          <w:lang w:eastAsia="ru-RU"/>
        </w:rPr>
        <w:br/>
        <w:t>с указанием должности) организации с указанием расшифровки его подписи, содержащей полные (без сокращения) фамилию, имя и отчество, и даты подписания Карточки образцов подписей к лицевому счету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 подписи ставится оттиск печати организации так, чтобы подписи </w:t>
      </w:r>
      <w:r w:rsidRPr="00C71ABB">
        <w:rPr>
          <w:rFonts w:ascii="Times New Roman" w:eastAsia="Times New Roman" w:hAnsi="Times New Roman" w:cs="Times New Roman"/>
          <w:sz w:val="28"/>
          <w:szCs w:val="28"/>
          <w:lang w:eastAsia="ru-RU"/>
        </w:rPr>
        <w:br/>
        <w:t>и расшифровки подписи читались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151.2. Формирование Карточки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организацией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организации» - указывается полное наименование организации, а также сокращенное наименование, которое может быть использовано организацией при заполнении им платежных документов, в случаях, когда информация, подлежащая заполнению </w:t>
      </w:r>
      <w:r w:rsidRPr="00C71ABB">
        <w:rPr>
          <w:rFonts w:ascii="Times New Roman" w:eastAsia="Times New Roman" w:hAnsi="Times New Roman" w:cs="Times New Roman"/>
          <w:sz w:val="28"/>
          <w:szCs w:val="28"/>
          <w:lang w:eastAsia="ru-RU"/>
        </w:rPr>
        <w:br/>
        <w:t xml:space="preserve">в обязательном порядке в поле «Плательщик», превышает 160 символов, </w:t>
      </w:r>
      <w:r w:rsidRPr="00C71ABB">
        <w:rPr>
          <w:rFonts w:ascii="Times New Roman" w:eastAsia="Times New Roman" w:hAnsi="Times New Roman" w:cs="Times New Roman"/>
          <w:sz w:val="28"/>
          <w:szCs w:val="28"/>
          <w:lang w:eastAsia="ru-RU"/>
        </w:rPr>
        <w:br/>
        <w:t>с отражением в кодовой зоне кода его ИНН, КПП и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«Юридический адрес» - указывается полный юридический адрес с отражением в кодовой зоне номера контактного телефона. Если адрес по месту нахождения организации отличается от его юридического адреса, дополнительно по данной строке указывается адрес фактического </w:t>
      </w:r>
      <w:r w:rsidRPr="00C71ABB">
        <w:rPr>
          <w:rFonts w:ascii="Times New Roman" w:eastAsia="Times New Roman" w:hAnsi="Times New Roman" w:cs="Times New Roman"/>
          <w:sz w:val="28"/>
          <w:szCs w:val="28"/>
          <w:lang w:eastAsia="ru-RU"/>
        </w:rPr>
        <w:br/>
        <w:t>ее нахождения.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Раздел «Образцы подписей лиц организации, имеющих право подписи платежных и иных документов при совершении операции по лицевому счету» заполняется организацией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2 указываются полные наименования должностей лиц организации, имеющих соответственно право первой или второй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графе 3 указываются полностью без сокращений фамилии, имена </w:t>
      </w:r>
      <w:r w:rsidRPr="00C71ABB">
        <w:rPr>
          <w:rFonts w:ascii="Times New Roman" w:eastAsia="Times New Roman" w:hAnsi="Times New Roman" w:cs="Times New Roman"/>
          <w:sz w:val="28"/>
          <w:szCs w:val="28"/>
          <w:lang w:eastAsia="ru-RU"/>
        </w:rPr>
        <w:br/>
        <w:t xml:space="preserve">и отчества лиц организации, которым предоставляется право подписи документов при совершении операций по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4 проставляются образцы подписей соответствующих лиц;</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5 указывается срок полномочий каждого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(уполномоченного им лица с указанием должности) организации с указанием расшифровки его подписи, содержащей полные (без сокращения) фамилию, имя и отчество;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главного бухгалтера (уполномоченного руководителем лица </w:t>
      </w:r>
      <w:r w:rsidRPr="00C71ABB">
        <w:rPr>
          <w:rFonts w:ascii="Times New Roman" w:eastAsia="Times New Roman" w:hAnsi="Times New Roman" w:cs="Times New Roman"/>
          <w:sz w:val="28"/>
          <w:szCs w:val="28"/>
          <w:lang w:eastAsia="ru-RU"/>
        </w:rPr>
        <w:br/>
        <w:t xml:space="preserve">с указанием должности) организации с указанием расшифровки его подписи, содержащей полные (без сокращения) фамилию, имя и отчество, и даты подписания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На подписи ставится оттиск печати организации так, чтобы подписи </w:t>
      </w:r>
      <w:r w:rsidRPr="00C71ABB">
        <w:rPr>
          <w:rFonts w:ascii="Times New Roman" w:eastAsia="Times New Roman" w:hAnsi="Times New Roman" w:cs="Times New Roman"/>
          <w:sz w:val="28"/>
          <w:szCs w:val="28"/>
          <w:lang w:eastAsia="ru-RU"/>
        </w:rPr>
        <w:br/>
        <w:t>и расшифровки подписи читались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152. Разрешение на открытие счета в подразделении расчетной сети Банка России или кредитной организации (филиале) иным получателям средств бюджета оформляется главным распорядителем средств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содержательной части Разрешения на открытие счета указывается последовательно: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полное наименование иного получателя средств бюджета с указанием его кода по Сводному реестру;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полное наименование главного распорядителя (распорядителя) средств бюджета, в ведении которого находится иной получатель средств бюджета, соответствующее реестровой записи Сводного реестра, с указанием где: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главного распорядителя средств бюджета кода главы по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распорядителя средств бюджета его кода по Сводному реестру.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Разрешение на открытие счета подписывается Главой сельского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153. Формирование Книги регистрации лицевых счетов осуществляется в Поселении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указывается дата, на которую формируется Книга регистрации лицевых счетов, с отражением в кодовой зоне даты открытия и даты закрытия документа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 второй и последующих страницах документа указывается дата, </w:t>
      </w:r>
      <w:r w:rsidRPr="00C71ABB">
        <w:rPr>
          <w:rFonts w:ascii="Times New Roman" w:eastAsia="Times New Roman" w:hAnsi="Times New Roman" w:cs="Times New Roman"/>
          <w:sz w:val="28"/>
          <w:szCs w:val="28"/>
          <w:lang w:eastAsia="ru-RU"/>
        </w:rPr>
        <w:br/>
        <w:t>на которую сформирован документ.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«Финансовый орган» заголовочной части документа указывается полное наименование Поселения по месту ведения Книги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Табличная часть Книги регистрации лицевых счетов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графах 1, 2, 3 указывается соответственно дата открытия лицевого счета, наименование клиента и номер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4 указываются номера и даты писем об открытии (закрытии) лицевого счета получателя бюджетных средств, лицевого счета для учета операций со средствами, поступающими во временное распоряжение, лицевого счета для учета операций по переданным полномочиям получателя бюджетных средств, направленных налоговым органам;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5 указываются номера и даты писем об открытии (закрытии) лицевого счета для учета операций по переданным полномочиям получателя бюджетных средств, направленных получателю бюджетных средств, который передал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графах 6, 7, 8 указываются соответственно дата закрытия лицевого счета, дата переоформления лицевого счета, примечание с указанием оснований для переоформления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Книга регистрации лицевых счетов заверяется подписью ответственного исполнителя с указанием должности, расшифровки подписи, содержащих фамилию и инициалы, номера телефона ответственного исполнителя и даты формирования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Каждая завершенная страница Книги регистрации лицевых счетов должна быть пронумерована с указанием порядкового номера страницы </w:t>
      </w:r>
      <w:r w:rsidRPr="00C71ABB">
        <w:rPr>
          <w:rFonts w:ascii="Times New Roman" w:eastAsia="Times New Roman" w:hAnsi="Times New Roman" w:cs="Times New Roman"/>
          <w:sz w:val="28"/>
          <w:szCs w:val="28"/>
          <w:lang w:eastAsia="ru-RU"/>
        </w:rPr>
        <w:br/>
        <w:t>и общего числа страниц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7" w:name="P753"/>
      <w:bookmarkEnd w:id="27"/>
      <w:r w:rsidRPr="00C71ABB">
        <w:rPr>
          <w:rFonts w:ascii="Times New Roman" w:eastAsia="Times New Roman" w:hAnsi="Times New Roman" w:cs="Times New Roman"/>
          <w:sz w:val="28"/>
          <w:szCs w:val="28"/>
          <w:lang w:eastAsia="ru-RU"/>
        </w:rPr>
        <w:t>154. Заполнение Заявления на переоформление лицевых счетов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лицевых счетов заполняется клиентом </w:t>
      </w:r>
      <w:r w:rsidRPr="00C71ABB">
        <w:rPr>
          <w:rFonts w:ascii="Times New Roman" w:eastAsia="Times New Roman" w:hAnsi="Times New Roman" w:cs="Times New Roman"/>
          <w:sz w:val="28"/>
          <w:szCs w:val="28"/>
          <w:lang w:eastAsia="ru-RU"/>
        </w:rPr>
        <w:br/>
        <w:t xml:space="preserve">за исключением части «Отметка сельского поселения </w:t>
      </w:r>
      <w:r w:rsidR="0034413F">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о переоформлении лицевых счетов № ___», которая заполняется по месту обслуживания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наименовании формы документа указываются номера лицевых счетов, подлежащих переоформлению.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клиентом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клиента» - наименование клиента </w:t>
      </w:r>
      <w:r w:rsidRPr="00C71ABB">
        <w:rPr>
          <w:rFonts w:ascii="Times New Roman" w:eastAsia="Times New Roman" w:hAnsi="Times New Roman" w:cs="Times New Roman"/>
          <w:sz w:val="28"/>
          <w:szCs w:val="28"/>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участника бюджетного процесса - 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иного получателя» -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иного получателя средств бюджета - 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переоформление лицевого счета иному получателю бюджетных средств. При этом строка «Наименование клиента» и соответствующая кодовая зона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«Финансовый орган» - полное наименование Поселения </w:t>
      </w:r>
      <w:r w:rsidRPr="00C71ABB">
        <w:rPr>
          <w:rFonts w:ascii="Times New Roman" w:eastAsia="Times New Roman" w:hAnsi="Times New Roman" w:cs="Times New Roman"/>
          <w:sz w:val="28"/>
          <w:szCs w:val="28"/>
          <w:lang w:eastAsia="ru-RU"/>
        </w:rPr>
        <w:br/>
        <w:t>по месту представления Заявления на переоформление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«Причина переоформления» - причина, по которой должны быть переоформлены лицевые счета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«Документ-основание для переоформления» -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надписи клиент указывает: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свое новое наименование в соответствии с реестровой записью Сводного реестра, если клиент является участником бюджетного процесса, </w:t>
      </w:r>
      <w:r w:rsidRPr="00C71ABB">
        <w:rPr>
          <w:rFonts w:ascii="Times New Roman" w:eastAsia="Times New Roman" w:hAnsi="Times New Roman" w:cs="Times New Roman"/>
          <w:sz w:val="28"/>
          <w:szCs w:val="28"/>
          <w:lang w:eastAsia="ru-RU"/>
        </w:rPr>
        <w:br/>
        <w:t>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участника бюджетного процесса - своего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строка «Наименование иного получателя» заполняется в случае оформления главным распорядителем (распорядителем) бюджетных средств заявления на переоформление лицевого счета иному получателю бюджетных средств. При </w:t>
      </w:r>
      <w:r w:rsidRPr="00C71ABB">
        <w:rPr>
          <w:rFonts w:ascii="Times New Roman" w:eastAsia="Times New Roman" w:hAnsi="Times New Roman" w:cs="Times New Roman"/>
          <w:sz w:val="28"/>
          <w:szCs w:val="28"/>
          <w:lang w:eastAsia="ru-RU"/>
        </w:rPr>
        <w:lastRenderedPageBreak/>
        <w:t xml:space="preserve">этом в заявительной надписи наименование клиента </w:t>
      </w:r>
      <w:r w:rsidRPr="00C71ABB">
        <w:rPr>
          <w:rFonts w:ascii="Times New Roman" w:eastAsia="Times New Roman" w:hAnsi="Times New Roman" w:cs="Times New Roman"/>
          <w:sz w:val="28"/>
          <w:szCs w:val="28"/>
          <w:lang w:eastAsia="ru-RU"/>
        </w:rPr>
        <w:br/>
        <w:t>не указывается и соответствующая кодовая зона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Если заявление представляется иным получателем бюджетных средств, то в заявительной надписи указывается новое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иного получателя средств бюджета сельского поселения </w:t>
      </w:r>
      <w:r w:rsidR="0034413F">
        <w:rPr>
          <w:rFonts w:ascii="Times New Roman" w:hAnsi="Times New Roman" w:cs="Times New Roman"/>
          <w:color w:val="000000" w:themeColor="text1"/>
          <w:sz w:val="28"/>
          <w:szCs w:val="28"/>
        </w:rPr>
        <w:t xml:space="preserve">Соколовский </w:t>
      </w:r>
      <w:r w:rsidRPr="00C71ABB">
        <w:rPr>
          <w:rFonts w:ascii="Times New Roman" w:eastAsia="Times New Roman" w:hAnsi="Times New Roman" w:cs="Times New Roman"/>
          <w:sz w:val="28"/>
          <w:szCs w:val="28"/>
          <w:lang w:eastAsia="ru-RU"/>
        </w:rPr>
        <w:t xml:space="preserve">сельсовет муниципального района Давлекановский район Республики Башкортостан - </w:t>
      </w:r>
      <w:r w:rsidRPr="00C71ABB">
        <w:rPr>
          <w:rFonts w:ascii="Times New Roman" w:eastAsia="Times New Roman" w:hAnsi="Times New Roman" w:cs="Times New Roman"/>
          <w:sz w:val="28"/>
          <w:szCs w:val="28"/>
          <w:lang w:eastAsia="ru-RU"/>
        </w:rPr>
        <w:br/>
        <w:t>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вид лицевого счета с отражением в кодовой зоне его номера.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Заявлении на переоформление лицевых счетов в приложении указывается перечень документов, представленных вместе с Заявлением </w:t>
      </w:r>
      <w:r w:rsidRPr="00C71ABB">
        <w:rPr>
          <w:rFonts w:ascii="Times New Roman" w:eastAsia="Times New Roman" w:hAnsi="Times New Roman" w:cs="Times New Roman"/>
          <w:sz w:val="28"/>
          <w:szCs w:val="28"/>
          <w:lang w:eastAsia="ru-RU"/>
        </w:rPr>
        <w:br/>
        <w:t>на переоформление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Заявительная надпись заверяется подписями руководителя клиента, главного бухгалтера клиента (уполномоченных руководителем лиц </w:t>
      </w:r>
      <w:r w:rsidRPr="00C71ABB">
        <w:rPr>
          <w:rFonts w:ascii="Times New Roman" w:eastAsia="Times New Roman" w:hAnsi="Times New Roman" w:cs="Times New Roman"/>
          <w:sz w:val="28"/>
          <w:szCs w:val="28"/>
          <w:lang w:eastAsia="ru-RU"/>
        </w:rPr>
        <w:br/>
        <w:t>с указанием должностей) с указанием расшифровок подписей, содержащих фамилии и инициалы, даты подписания Заявления на переоформление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r w:rsidR="0034413F">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sidRPr="00C71ABB">
        <w:rPr>
          <w:rFonts w:ascii="Times New Roman" w:eastAsia="Times New Roman" w:hAnsi="Times New Roman" w:cs="Times New Roman"/>
          <w:sz w:val="28"/>
          <w:szCs w:val="28"/>
          <w:lang w:eastAsia="ru-RU"/>
        </w:rPr>
        <w:br/>
        <w:t>о переоформлении лицевых счетов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заголовке Отметки сельского поселения </w:t>
      </w:r>
      <w:r w:rsidR="00A8553A">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о переоформленных лицевых счетах указываются номера лицевых счетов, переоформленных в соответствии с Заявлением на переоформление лицевого счета, представленным клиентом.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r w:rsidR="00A8553A">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sidRPr="00C71ABB">
        <w:rPr>
          <w:rFonts w:ascii="Times New Roman" w:eastAsia="Times New Roman" w:hAnsi="Times New Roman" w:cs="Times New Roman"/>
          <w:sz w:val="28"/>
          <w:szCs w:val="28"/>
          <w:lang w:eastAsia="ru-RU"/>
        </w:rPr>
        <w:br/>
        <w:t>о переоформлении лицевых счетов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Главы сельского поселения (или иного уполномоченного лица) по месту представления Заявления </w:t>
      </w:r>
      <w:r w:rsidRPr="00C71ABB">
        <w:rPr>
          <w:rFonts w:ascii="Times New Roman" w:eastAsia="Times New Roman" w:hAnsi="Times New Roman" w:cs="Times New Roman"/>
          <w:sz w:val="28"/>
          <w:szCs w:val="28"/>
          <w:lang w:eastAsia="ru-RU"/>
        </w:rPr>
        <w:br/>
        <w:t>на переоформление лицевых счетов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ответственного исполнителя с указанием его должности, расшифровки подписи, содержащей фамилию и инициалы, номера телефона и даты переоформления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154.1. Заполнение Заявления на переоформление лицевого счета </w:t>
      </w:r>
      <w:r w:rsidRPr="00C71ABB">
        <w:rPr>
          <w:rFonts w:ascii="Times New Roman" w:eastAsia="Times New Roman" w:hAnsi="Times New Roman" w:cs="Times New Roman"/>
          <w:sz w:val="28"/>
          <w:szCs w:val="28"/>
          <w:lang w:eastAsia="ru-RU"/>
        </w:rPr>
        <w:br/>
        <w:t>для учета операций бюджетного учреждения (автономного учреждения)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бюджетного учреждения (автономного учреждения) заполняется организацией, за исключением части «Отметка сельского поселения </w:t>
      </w:r>
      <w:r w:rsidR="00A8553A">
        <w:rPr>
          <w:rFonts w:ascii="Times New Roman" w:hAnsi="Times New Roman" w:cs="Times New Roman"/>
          <w:color w:val="000000" w:themeColor="text1"/>
          <w:sz w:val="28"/>
          <w:szCs w:val="28"/>
        </w:rPr>
        <w:t xml:space="preserve">Соколовский </w:t>
      </w:r>
      <w:r w:rsidRPr="00C71AB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о переоформлении лицевого счета № ____», которая заполняется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заголовочной части формы документа по строке «Наименование </w:t>
      </w:r>
      <w:r w:rsidRPr="00C71ABB">
        <w:rPr>
          <w:rFonts w:ascii="Times New Roman" w:eastAsia="Times New Roman" w:hAnsi="Times New Roman" w:cs="Times New Roman"/>
          <w:sz w:val="28"/>
          <w:szCs w:val="28"/>
          <w:lang w:eastAsia="ru-RU"/>
        </w:rPr>
        <w:lastRenderedPageBreak/>
        <w:t xml:space="preserve">организации» указывается полное наименование организации с отражением </w:t>
      </w:r>
      <w:r w:rsidRPr="00C71ABB">
        <w:rPr>
          <w:rFonts w:ascii="Times New Roman" w:eastAsia="Times New Roman" w:hAnsi="Times New Roman" w:cs="Times New Roman"/>
          <w:sz w:val="28"/>
          <w:szCs w:val="28"/>
          <w:lang w:eastAsia="ru-RU"/>
        </w:rPr>
        <w:br/>
        <w:t>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надписи организация указывает свое новое полное наименование с отражением 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бюджетного учреждения (автономного учреждения) заверяется подписями руководителя и главного бухгалтера организации (уполномоченных руководителем лиц с указанием должностей) с указанием расшифровок подписей, содержащих фамилии и инициалы, даты подписания Заявления </w:t>
      </w:r>
      <w:r w:rsidRPr="00C71ABB">
        <w:rPr>
          <w:rFonts w:ascii="Times New Roman" w:eastAsia="Times New Roman" w:hAnsi="Times New Roman" w:cs="Times New Roman"/>
          <w:sz w:val="28"/>
          <w:szCs w:val="28"/>
          <w:lang w:eastAsia="ru-RU"/>
        </w:rPr>
        <w:br/>
        <w:t>на переоформление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154.2. Заполнение Заявления на переоформление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заполняется организацией, </w:t>
      </w:r>
      <w:r w:rsidRPr="00C71ABB">
        <w:rPr>
          <w:rFonts w:ascii="Times New Roman" w:eastAsia="Times New Roman" w:hAnsi="Times New Roman" w:cs="Times New Roman"/>
          <w:sz w:val="28"/>
          <w:szCs w:val="28"/>
          <w:lang w:eastAsia="ru-RU"/>
        </w:rPr>
        <w:br/>
        <w:t xml:space="preserve">за исключением части «Отметка сельского поселения </w:t>
      </w:r>
      <w:r w:rsidR="00A8553A">
        <w:rPr>
          <w:rFonts w:ascii="Times New Roman" w:hAnsi="Times New Roman" w:cs="Times New Roman"/>
          <w:color w:val="000000" w:themeColor="text1"/>
          <w:sz w:val="28"/>
          <w:szCs w:val="28"/>
        </w:rPr>
        <w:t xml:space="preserve">Соколовский </w:t>
      </w:r>
      <w:r w:rsidRPr="00C71AB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о переоформлении лицевого счета № ______», которая заполняется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C71ABB">
        <w:rPr>
          <w:rFonts w:ascii="Times New Roman" w:eastAsia="Times New Roman" w:hAnsi="Times New Roman" w:cs="Times New Roman"/>
          <w:sz w:val="28"/>
          <w:szCs w:val="28"/>
          <w:lang w:eastAsia="ru-RU"/>
        </w:rPr>
        <w:br/>
        <w:t>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надписи организация указывает свое новое полное наименование с отражением 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заверяется подписями руководителя </w:t>
      </w:r>
      <w:r w:rsidRPr="00C71ABB">
        <w:rPr>
          <w:rFonts w:ascii="Times New Roman" w:eastAsia="Times New Roman" w:hAnsi="Times New Roman" w:cs="Times New Roman"/>
          <w:sz w:val="28"/>
          <w:szCs w:val="28"/>
          <w:lang w:eastAsia="ru-RU"/>
        </w:rPr>
        <w:br/>
        <w:t xml:space="preserve">и главного бухгалтера организации (уполномоченных руководителем лиц </w:t>
      </w:r>
      <w:r w:rsidRPr="00C71ABB">
        <w:rPr>
          <w:rFonts w:ascii="Times New Roman" w:eastAsia="Times New Roman" w:hAnsi="Times New Roman" w:cs="Times New Roman"/>
          <w:sz w:val="28"/>
          <w:szCs w:val="28"/>
          <w:lang w:eastAsia="ru-RU"/>
        </w:rPr>
        <w:br/>
        <w:t xml:space="preserve">с указанием должностей) с указанием расшифровок подписей, содержащих фамилии и инициалы, даты подписания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8" w:name="P791"/>
      <w:bookmarkEnd w:id="28"/>
      <w:r w:rsidRPr="00C71ABB">
        <w:rPr>
          <w:rFonts w:ascii="Times New Roman" w:eastAsia="Times New Roman" w:hAnsi="Times New Roman" w:cs="Times New Roman"/>
          <w:sz w:val="28"/>
          <w:szCs w:val="28"/>
          <w:lang w:eastAsia="ru-RU"/>
        </w:rPr>
        <w:t>155. Заявление на закрытие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заполняется клиентом (ликвидационной комиссией или в случаях, установленных настоящим Порядком, уполномоченным работником Поселения) за исключением части формы «Отметка сельского поселения </w:t>
      </w:r>
      <w:r>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sidRPr="00C71ABB">
        <w:rPr>
          <w:rFonts w:ascii="Times New Roman" w:eastAsia="Times New Roman" w:hAnsi="Times New Roman" w:cs="Times New Roman"/>
          <w:sz w:val="28"/>
          <w:szCs w:val="28"/>
          <w:lang w:eastAsia="ru-RU"/>
        </w:rPr>
        <w:br/>
        <w:t>о закрытии лицевого счета № ______».</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наименовании формы документа указывается номер лицевого счета, подлежащего закрытию.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клиентом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клиента» - наименование клиента </w:t>
      </w:r>
      <w:r w:rsidRPr="00C71ABB">
        <w:rPr>
          <w:rFonts w:ascii="Times New Roman" w:eastAsia="Times New Roman" w:hAnsi="Times New Roman" w:cs="Times New Roman"/>
          <w:sz w:val="28"/>
          <w:szCs w:val="28"/>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участника бюджетного процесса - 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по строке «Наименование иного получателя» - полное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иного получателя средств бюджета сельского поселения </w:t>
      </w:r>
      <w:r w:rsidR="00845CEB">
        <w:rPr>
          <w:rFonts w:ascii="Times New Roman" w:hAnsi="Times New Roman" w:cs="Times New Roman"/>
          <w:color w:val="000000" w:themeColor="text1"/>
          <w:sz w:val="28"/>
          <w:szCs w:val="28"/>
        </w:rPr>
        <w:t xml:space="preserve">Соколовский </w:t>
      </w:r>
      <w:r w:rsidRPr="00C71AB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закрытие лицевого счета иному получателю бюджетных средств. При этом строка «Наименование клиента» и соответствующая кодовая зона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главного распорядителя бюджетных средств, главного администратора источников финансирования дефицита бюджета» указывается наименование главного распорядителя бюджетных средств, главного администратора источников финансирования дефицита бюджета, </w:t>
      </w:r>
      <w:r w:rsidRPr="00C71ABB">
        <w:rPr>
          <w:rFonts w:ascii="Times New Roman" w:eastAsia="Times New Roman" w:hAnsi="Times New Roman" w:cs="Times New Roman"/>
          <w:sz w:val="28"/>
          <w:szCs w:val="28"/>
          <w:lang w:eastAsia="ru-RU"/>
        </w:rPr>
        <w:br/>
        <w:t>в ведение которых находится клиент, с отражением в кодовой зоне кода главы по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вышестоящего участника бюджетного процесса» - полное наименование вышестоящего участника бюджетного процесса по расходам, в непосредственном ведении которого находится клиент, с отражением в кодовой зоне для вышестоящего участника бюджетного процесса кода по Сводному реестру. Строка заполняется </w:t>
      </w:r>
      <w:r w:rsidRPr="00C71ABB">
        <w:rPr>
          <w:rFonts w:ascii="Times New Roman" w:eastAsia="Times New Roman" w:hAnsi="Times New Roman" w:cs="Times New Roman"/>
          <w:sz w:val="28"/>
          <w:szCs w:val="28"/>
          <w:lang w:eastAsia="ru-RU"/>
        </w:rPr>
        <w:br/>
        <w:t>в случае, если клиент не является главным распорядителем бюджетных средств, главным администратором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«Финансовый орган» - полное наименование Поселения по месту представления Заявления на закрытие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Содержательная часть Заявления на закрытие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записи о закрытии лицевого счета указывается вид лицевого счета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Указывается перечень документов, представленных вместе с заявлением на закрытие лицевого счета по номеру приложений.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Раздел «Банковские реквизиты для перечисления средств, поступивших после закрытия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1 указывается номер банковского счета для перечисления средств, поступивших после закрытия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графах 2, 3, 4 указываются соответственно наименование, БИК, корреспондентский счет банка (кредитной организации), в котором открыт банковский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заверяется подписями руководителя клиента, главного бухгалтера клиента (уполномоченных руководителем лиц с указанием должностей), с указанием расшифровок подписей, содержащих фамилии и инициалы, даты подписания Заявления </w:t>
      </w:r>
      <w:r w:rsidRPr="00C71ABB">
        <w:rPr>
          <w:rFonts w:ascii="Times New Roman" w:eastAsia="Times New Roman" w:hAnsi="Times New Roman" w:cs="Times New Roman"/>
          <w:sz w:val="28"/>
          <w:szCs w:val="28"/>
          <w:lang w:eastAsia="ru-RU"/>
        </w:rPr>
        <w:br/>
        <w:t>на закрытие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случае оформления Заявления на закрытие лицевого счета Заявление на </w:t>
      </w:r>
      <w:r w:rsidRPr="00C71ABB">
        <w:rPr>
          <w:rFonts w:ascii="Times New Roman" w:eastAsia="Times New Roman" w:hAnsi="Times New Roman" w:cs="Times New Roman"/>
          <w:sz w:val="28"/>
          <w:szCs w:val="28"/>
          <w:lang w:eastAsia="ru-RU"/>
        </w:rPr>
        <w:lastRenderedPageBreak/>
        <w:t>закрытие лицевого счета в заявительной части подписями Главы сельского поселения  (или иного уполномоченного лица) не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r w:rsidR="00FD3E78">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о закрытии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заголовке отметки сельского поселения </w:t>
      </w:r>
      <w:r w:rsidR="00FD3E78">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о закрытии лицевого счета указывается номер лицевого счета, который был закрыт в соответствии с Заявлением на закрытие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r w:rsidR="00FD3E78">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Главы сельского поселения  (или иного уполномоченного лица) по месту представления Заявления на закрытие лицевого счета с указанием расшифровки подписи, содержащей фамилию </w:t>
      </w:r>
      <w:r w:rsidRPr="00C71ABB">
        <w:rPr>
          <w:rFonts w:ascii="Times New Roman" w:eastAsia="Times New Roman" w:hAnsi="Times New Roman" w:cs="Times New Roman"/>
          <w:sz w:val="28"/>
          <w:szCs w:val="28"/>
          <w:lang w:eastAsia="ru-RU"/>
        </w:rPr>
        <w:br/>
        <w:t>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уполномоченного работника с указанием его должности, расшифровки подписи, содержащей фамилию и инициалы, номера телефона и дата закрытия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157.1. Заполнение Заявления на закрытие лицевого счета для учета операций бюджетного учреждения (автономного учреждения)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бюджетного учреждения (автономного учреждения) заполняется организацией, </w:t>
      </w:r>
      <w:r w:rsidRPr="00C71ABB">
        <w:rPr>
          <w:rFonts w:ascii="Times New Roman" w:eastAsia="Times New Roman" w:hAnsi="Times New Roman" w:cs="Times New Roman"/>
          <w:sz w:val="28"/>
          <w:szCs w:val="28"/>
          <w:lang w:eastAsia="ru-RU"/>
        </w:rPr>
        <w:br/>
        <w:t xml:space="preserve">за исключением части «Отметка сельского поселения </w:t>
      </w:r>
      <w:r w:rsidR="00FD3E78">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о закрытии лицевого счета организации - клиенту №».</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C71ABB">
        <w:rPr>
          <w:rFonts w:ascii="Times New Roman" w:eastAsia="Times New Roman" w:hAnsi="Times New Roman" w:cs="Times New Roman"/>
          <w:sz w:val="28"/>
          <w:szCs w:val="28"/>
          <w:lang w:eastAsia="ru-RU"/>
        </w:rPr>
        <w:br/>
        <w:t>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закрывается обособленному подразделению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Содержательная часть Заявления на закрытие лицевого счета для учета операций бюджетного учреждения (автономного учреждения) заполняется </w:t>
      </w:r>
      <w:r w:rsidRPr="00C71ABB">
        <w:rPr>
          <w:rFonts w:ascii="Times New Roman" w:eastAsia="Times New Roman" w:hAnsi="Times New Roman" w:cs="Times New Roman"/>
          <w:sz w:val="28"/>
          <w:szCs w:val="28"/>
          <w:lang w:eastAsia="ru-RU"/>
        </w:rPr>
        <w:br/>
        <w:t>с учетом следующих особенностей.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закрытии лицевого счета указывается вид лицевого счета </w:t>
      </w:r>
      <w:r w:rsidRPr="00C71ABB">
        <w:rPr>
          <w:rFonts w:ascii="Times New Roman" w:eastAsia="Times New Roman" w:hAnsi="Times New Roman" w:cs="Times New Roman"/>
          <w:sz w:val="28"/>
          <w:szCs w:val="28"/>
          <w:lang w:eastAsia="ru-RU"/>
        </w:rPr>
        <w:br/>
        <w:t>с отражением в кодовой зоне кода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бюджетного учреждения (автономного учреждения) заверяется подписями руководителя и главного бухгалтера организации (уполномоченных руководителем лиц </w:t>
      </w:r>
      <w:r w:rsidRPr="00C71ABB">
        <w:rPr>
          <w:rFonts w:ascii="Times New Roman" w:eastAsia="Times New Roman" w:hAnsi="Times New Roman" w:cs="Times New Roman"/>
          <w:sz w:val="28"/>
          <w:szCs w:val="28"/>
          <w:lang w:eastAsia="ru-RU"/>
        </w:rPr>
        <w:br/>
        <w:t>с указанием должностей) с указанием расшифровок подписей, содержащих фамилии и инициалы, даты подписания Заявления на закрытие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157.2. Заполнение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lastRenderedPageBreak/>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заполняется организацией, за исключением части «Отметка сельского поселения </w:t>
      </w:r>
      <w:r w:rsidR="00FD3E78">
        <w:rPr>
          <w:rFonts w:ascii="Times New Roman" w:hAnsi="Times New Roman" w:cs="Times New Roman"/>
          <w:color w:val="000000" w:themeColor="text1"/>
          <w:sz w:val="28"/>
          <w:szCs w:val="28"/>
        </w:rPr>
        <w:t>Соколовский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о закрытии лицевого счета № _____».</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C71ABB">
        <w:rPr>
          <w:rFonts w:ascii="Times New Roman" w:eastAsia="Times New Roman" w:hAnsi="Times New Roman" w:cs="Times New Roman"/>
          <w:sz w:val="28"/>
          <w:szCs w:val="28"/>
          <w:lang w:eastAsia="ru-RU"/>
        </w:rPr>
        <w:br/>
        <w:t>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Содержательная часть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заполняется с учетом следующих особенностей.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закрытии лицевого счета указывается вид лицевого счета </w:t>
      </w:r>
      <w:r w:rsidRPr="00C71ABB">
        <w:rPr>
          <w:rFonts w:ascii="Times New Roman" w:eastAsia="Times New Roman" w:hAnsi="Times New Roman" w:cs="Times New Roman"/>
          <w:sz w:val="28"/>
          <w:szCs w:val="28"/>
          <w:lang w:eastAsia="ru-RU"/>
        </w:rPr>
        <w:br/>
        <w:t xml:space="preserve">с отражением в кодовой зоне кода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заверяется подписями руководителя и главного бухгалтера организации (уполномоченных руководителем лиц с указанием должностей) с указанием расшифровок подписей, содержащих фамилии </w:t>
      </w:r>
      <w:r w:rsidRPr="00C71ABB">
        <w:rPr>
          <w:rFonts w:ascii="Times New Roman" w:eastAsia="Times New Roman" w:hAnsi="Times New Roman" w:cs="Times New Roman"/>
          <w:sz w:val="28"/>
          <w:szCs w:val="28"/>
          <w:lang w:eastAsia="ru-RU"/>
        </w:rPr>
        <w:br/>
        <w:t xml:space="preserve">и инициалы, даты подписания Заявления на закрытие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sectPr w:rsidR="00C71ABB" w:rsidRPr="00C71ABB" w:rsidSect="00E44512">
      <w:pgSz w:w="11906" w:h="16838"/>
      <w:pgMar w:top="567"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B7B"/>
    <w:rsid w:val="000014A6"/>
    <w:rsid w:val="000333A3"/>
    <w:rsid w:val="000356A8"/>
    <w:rsid w:val="000958F8"/>
    <w:rsid w:val="000A5848"/>
    <w:rsid w:val="000B6160"/>
    <w:rsid w:val="000C24EE"/>
    <w:rsid w:val="000F68A0"/>
    <w:rsid w:val="00103253"/>
    <w:rsid w:val="00103B50"/>
    <w:rsid w:val="0011457C"/>
    <w:rsid w:val="001320FA"/>
    <w:rsid w:val="00134CA8"/>
    <w:rsid w:val="001405A5"/>
    <w:rsid w:val="0014072E"/>
    <w:rsid w:val="0014404C"/>
    <w:rsid w:val="00146BB5"/>
    <w:rsid w:val="00165F21"/>
    <w:rsid w:val="00170B9D"/>
    <w:rsid w:val="001811E4"/>
    <w:rsid w:val="00194EB0"/>
    <w:rsid w:val="001F7495"/>
    <w:rsid w:val="00206544"/>
    <w:rsid w:val="00211DD1"/>
    <w:rsid w:val="002136F9"/>
    <w:rsid w:val="002147C6"/>
    <w:rsid w:val="00217A26"/>
    <w:rsid w:val="0022446C"/>
    <w:rsid w:val="00227A9D"/>
    <w:rsid w:val="00270BE2"/>
    <w:rsid w:val="00295B93"/>
    <w:rsid w:val="002960A5"/>
    <w:rsid w:val="002A0C39"/>
    <w:rsid w:val="002F545B"/>
    <w:rsid w:val="003015C3"/>
    <w:rsid w:val="00316A18"/>
    <w:rsid w:val="00320C60"/>
    <w:rsid w:val="0032550F"/>
    <w:rsid w:val="0034413F"/>
    <w:rsid w:val="00346877"/>
    <w:rsid w:val="0035739E"/>
    <w:rsid w:val="00376710"/>
    <w:rsid w:val="003819E1"/>
    <w:rsid w:val="00392B4C"/>
    <w:rsid w:val="003A66EB"/>
    <w:rsid w:val="003A7507"/>
    <w:rsid w:val="003B44C0"/>
    <w:rsid w:val="003C1419"/>
    <w:rsid w:val="003F1AD2"/>
    <w:rsid w:val="004006E0"/>
    <w:rsid w:val="00440D2C"/>
    <w:rsid w:val="00444B7B"/>
    <w:rsid w:val="004D1560"/>
    <w:rsid w:val="004D2018"/>
    <w:rsid w:val="004D24C9"/>
    <w:rsid w:val="005437FB"/>
    <w:rsid w:val="005525D9"/>
    <w:rsid w:val="00565C1A"/>
    <w:rsid w:val="00587FBA"/>
    <w:rsid w:val="005A69C2"/>
    <w:rsid w:val="005B2F3E"/>
    <w:rsid w:val="005B6B9F"/>
    <w:rsid w:val="005C1E39"/>
    <w:rsid w:val="006035CF"/>
    <w:rsid w:val="00610B3E"/>
    <w:rsid w:val="006431F8"/>
    <w:rsid w:val="006526C0"/>
    <w:rsid w:val="00681033"/>
    <w:rsid w:val="00683DC2"/>
    <w:rsid w:val="00691A2B"/>
    <w:rsid w:val="0069359E"/>
    <w:rsid w:val="006A4ABD"/>
    <w:rsid w:val="006C4A69"/>
    <w:rsid w:val="006E64A0"/>
    <w:rsid w:val="0071077B"/>
    <w:rsid w:val="00712AD7"/>
    <w:rsid w:val="00740D3D"/>
    <w:rsid w:val="00752D46"/>
    <w:rsid w:val="00756F25"/>
    <w:rsid w:val="007577D0"/>
    <w:rsid w:val="0077097D"/>
    <w:rsid w:val="00772FF9"/>
    <w:rsid w:val="00773A86"/>
    <w:rsid w:val="00785A2B"/>
    <w:rsid w:val="007A13F8"/>
    <w:rsid w:val="007B3A94"/>
    <w:rsid w:val="007D538F"/>
    <w:rsid w:val="007E7DBD"/>
    <w:rsid w:val="008030FE"/>
    <w:rsid w:val="0080589D"/>
    <w:rsid w:val="0081075E"/>
    <w:rsid w:val="00826729"/>
    <w:rsid w:val="00832738"/>
    <w:rsid w:val="00845CEB"/>
    <w:rsid w:val="00845F49"/>
    <w:rsid w:val="008617A3"/>
    <w:rsid w:val="00863213"/>
    <w:rsid w:val="00871122"/>
    <w:rsid w:val="008711FE"/>
    <w:rsid w:val="00877BE0"/>
    <w:rsid w:val="00877EC3"/>
    <w:rsid w:val="00897A72"/>
    <w:rsid w:val="00897ACA"/>
    <w:rsid w:val="008A3DF1"/>
    <w:rsid w:val="008B1F92"/>
    <w:rsid w:val="008C27FF"/>
    <w:rsid w:val="008C2F53"/>
    <w:rsid w:val="009178A4"/>
    <w:rsid w:val="00917961"/>
    <w:rsid w:val="00946062"/>
    <w:rsid w:val="00956F8C"/>
    <w:rsid w:val="009701BD"/>
    <w:rsid w:val="00975D30"/>
    <w:rsid w:val="009862D8"/>
    <w:rsid w:val="009A5DA9"/>
    <w:rsid w:val="009B1A62"/>
    <w:rsid w:val="009C2568"/>
    <w:rsid w:val="009C56F8"/>
    <w:rsid w:val="009F02C6"/>
    <w:rsid w:val="009F109D"/>
    <w:rsid w:val="00A12766"/>
    <w:rsid w:val="00A215AB"/>
    <w:rsid w:val="00A30D2D"/>
    <w:rsid w:val="00A31504"/>
    <w:rsid w:val="00A31F12"/>
    <w:rsid w:val="00A320D6"/>
    <w:rsid w:val="00A377AE"/>
    <w:rsid w:val="00A65CB8"/>
    <w:rsid w:val="00A66FD9"/>
    <w:rsid w:val="00A82302"/>
    <w:rsid w:val="00A8553A"/>
    <w:rsid w:val="00AA1D6C"/>
    <w:rsid w:val="00AA6CA0"/>
    <w:rsid w:val="00AD0F78"/>
    <w:rsid w:val="00AD20D8"/>
    <w:rsid w:val="00AD6BE2"/>
    <w:rsid w:val="00AE5CFD"/>
    <w:rsid w:val="00B12109"/>
    <w:rsid w:val="00B26644"/>
    <w:rsid w:val="00B420FB"/>
    <w:rsid w:val="00B70FCF"/>
    <w:rsid w:val="00B95808"/>
    <w:rsid w:val="00BA2AAF"/>
    <w:rsid w:val="00BD7299"/>
    <w:rsid w:val="00BE26B4"/>
    <w:rsid w:val="00BF77A7"/>
    <w:rsid w:val="00C1132B"/>
    <w:rsid w:val="00C24DD2"/>
    <w:rsid w:val="00C36AF8"/>
    <w:rsid w:val="00C41828"/>
    <w:rsid w:val="00C50582"/>
    <w:rsid w:val="00C52BC3"/>
    <w:rsid w:val="00C53BB6"/>
    <w:rsid w:val="00C56594"/>
    <w:rsid w:val="00C6492C"/>
    <w:rsid w:val="00C71ABB"/>
    <w:rsid w:val="00C7622E"/>
    <w:rsid w:val="00C76A54"/>
    <w:rsid w:val="00CA73DF"/>
    <w:rsid w:val="00CC2749"/>
    <w:rsid w:val="00CC5A0C"/>
    <w:rsid w:val="00CD67B8"/>
    <w:rsid w:val="00CE3243"/>
    <w:rsid w:val="00CF6BA5"/>
    <w:rsid w:val="00D030EE"/>
    <w:rsid w:val="00D06575"/>
    <w:rsid w:val="00D44EDF"/>
    <w:rsid w:val="00D576C1"/>
    <w:rsid w:val="00D5788B"/>
    <w:rsid w:val="00D5797D"/>
    <w:rsid w:val="00D63DD6"/>
    <w:rsid w:val="00D67322"/>
    <w:rsid w:val="00D84EE4"/>
    <w:rsid w:val="00D978C3"/>
    <w:rsid w:val="00DB3883"/>
    <w:rsid w:val="00DB4B25"/>
    <w:rsid w:val="00DB512A"/>
    <w:rsid w:val="00DB77B5"/>
    <w:rsid w:val="00DC7501"/>
    <w:rsid w:val="00DE53E5"/>
    <w:rsid w:val="00DF14BD"/>
    <w:rsid w:val="00E10AF3"/>
    <w:rsid w:val="00E15B72"/>
    <w:rsid w:val="00E25EEC"/>
    <w:rsid w:val="00E31502"/>
    <w:rsid w:val="00E35F90"/>
    <w:rsid w:val="00E4139A"/>
    <w:rsid w:val="00E44512"/>
    <w:rsid w:val="00E51E68"/>
    <w:rsid w:val="00E51ED9"/>
    <w:rsid w:val="00E56034"/>
    <w:rsid w:val="00E5794B"/>
    <w:rsid w:val="00EC7AB4"/>
    <w:rsid w:val="00F13550"/>
    <w:rsid w:val="00F1394E"/>
    <w:rsid w:val="00F42079"/>
    <w:rsid w:val="00F62EAA"/>
    <w:rsid w:val="00F71B54"/>
    <w:rsid w:val="00F81F85"/>
    <w:rsid w:val="00F85F47"/>
    <w:rsid w:val="00F9237F"/>
    <w:rsid w:val="00F93691"/>
    <w:rsid w:val="00FA4A6D"/>
    <w:rsid w:val="00FC5A5F"/>
    <w:rsid w:val="00FD10E7"/>
    <w:rsid w:val="00FD3E78"/>
    <w:rsid w:val="00FD446D"/>
    <w:rsid w:val="00FE1F8F"/>
    <w:rsid w:val="00FE55BE"/>
    <w:rsid w:val="00FF5B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F7C56"/>
  <w15:docId w15:val="{D3224210-115C-459F-A413-87D2AF2CB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21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12109"/>
    <w:pPr>
      <w:widowControl w:val="0"/>
      <w:autoSpaceDE w:val="0"/>
      <w:autoSpaceDN w:val="0"/>
      <w:spacing w:after="0" w:line="240" w:lineRule="auto"/>
    </w:pPr>
    <w:rPr>
      <w:rFonts w:ascii="Calibri" w:eastAsia="Times New Roman" w:hAnsi="Calibri" w:cs="Calibri"/>
      <w:b/>
      <w:szCs w:val="20"/>
      <w:lang w:eastAsia="ru-RU"/>
    </w:rPr>
  </w:style>
  <w:style w:type="numbering" w:customStyle="1" w:styleId="1">
    <w:name w:val="Нет списка1"/>
    <w:next w:val="a2"/>
    <w:uiPriority w:val="99"/>
    <w:semiHidden/>
    <w:unhideWhenUsed/>
    <w:rsid w:val="00C71ABB"/>
  </w:style>
  <w:style w:type="paragraph" w:customStyle="1" w:styleId="ConsPlusNormal">
    <w:name w:val="ConsPlusNormal"/>
    <w:rsid w:val="00C71A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71A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1A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1AB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consultantplus://offline/ref=9D9ABB2B200301220DF60A335F0A1A704607694BD9EC69FEAA764BAF0607B93E11B33F2D65529546459882EA3997B5F402A5FD6111D0BC764E859F88OAuC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3E426-6AEA-4DE6-BF6F-AA98E081D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64</Pages>
  <Words>26470</Words>
  <Characters>150885</Characters>
  <Application>Microsoft Office Word</Application>
  <DocSecurity>0</DocSecurity>
  <Lines>1257</Lines>
  <Paragraphs>354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Венера Гайнановна</cp:lastModifiedBy>
  <cp:revision>12</cp:revision>
  <dcterms:created xsi:type="dcterms:W3CDTF">2019-09-05T06:52:00Z</dcterms:created>
  <dcterms:modified xsi:type="dcterms:W3CDTF">2019-09-06T08:24:00Z</dcterms:modified>
</cp:coreProperties>
</file>