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BE2" w:rsidRDefault="00C34BE2" w:rsidP="00C34BE2">
      <w:pPr>
        <w:ind w:firstLine="540"/>
        <w:jc w:val="right"/>
        <w:rPr>
          <w:sz w:val="28"/>
          <w:szCs w:val="28"/>
        </w:rPr>
      </w:pPr>
      <w:r>
        <w:rPr>
          <w:sz w:val="28"/>
          <w:szCs w:val="28"/>
        </w:rPr>
        <w:t>ПРОЕКТ</w:t>
      </w:r>
    </w:p>
    <w:p w:rsidR="00C34BE2" w:rsidRPr="00753E01" w:rsidRDefault="00C34BE2" w:rsidP="00C34BE2">
      <w:pPr>
        <w:ind w:firstLine="540"/>
        <w:jc w:val="center"/>
        <w:rPr>
          <w:sz w:val="28"/>
          <w:szCs w:val="28"/>
        </w:rPr>
      </w:pPr>
      <w:r w:rsidRPr="00753E01">
        <w:rPr>
          <w:sz w:val="28"/>
          <w:szCs w:val="28"/>
        </w:rPr>
        <w:t xml:space="preserve">Совет </w:t>
      </w:r>
      <w:r w:rsidR="00724BF1">
        <w:rPr>
          <w:sz w:val="28"/>
          <w:szCs w:val="28"/>
        </w:rPr>
        <w:t>сельского</w:t>
      </w:r>
      <w:r>
        <w:rPr>
          <w:sz w:val="28"/>
          <w:szCs w:val="28"/>
        </w:rPr>
        <w:t xml:space="preserve"> поселения </w:t>
      </w:r>
      <w:r w:rsidR="00545863">
        <w:rPr>
          <w:sz w:val="28"/>
          <w:szCs w:val="28"/>
        </w:rPr>
        <w:t>Кидрячевский</w:t>
      </w:r>
      <w:r w:rsidR="00724BF1">
        <w:rPr>
          <w:sz w:val="28"/>
          <w:szCs w:val="28"/>
        </w:rPr>
        <w:t xml:space="preserve"> сельсовет </w:t>
      </w:r>
      <w:r w:rsidRPr="00753E01">
        <w:rPr>
          <w:sz w:val="28"/>
          <w:szCs w:val="28"/>
        </w:rPr>
        <w:t>муниципального района Давлекановский район Республики Башкортостан</w:t>
      </w:r>
    </w:p>
    <w:p w:rsidR="00C34BE2" w:rsidRDefault="00C34BE2" w:rsidP="00C34BE2">
      <w:pPr>
        <w:ind w:firstLine="720"/>
        <w:jc w:val="center"/>
        <w:rPr>
          <w:sz w:val="28"/>
          <w:szCs w:val="28"/>
        </w:rPr>
      </w:pPr>
    </w:p>
    <w:p w:rsidR="00C34BE2" w:rsidRDefault="00C34BE2" w:rsidP="00C34BE2">
      <w:pPr>
        <w:ind w:firstLine="720"/>
        <w:jc w:val="center"/>
        <w:rPr>
          <w:sz w:val="28"/>
          <w:szCs w:val="28"/>
        </w:rPr>
      </w:pPr>
      <w:r>
        <w:rPr>
          <w:sz w:val="28"/>
          <w:szCs w:val="28"/>
        </w:rPr>
        <w:t>РЕШЕНИЕ</w:t>
      </w:r>
    </w:p>
    <w:p w:rsidR="00037564" w:rsidRPr="00037564" w:rsidRDefault="00037564" w:rsidP="00037564">
      <w:pPr>
        <w:widowControl w:val="0"/>
        <w:autoSpaceDE w:val="0"/>
        <w:autoSpaceDN w:val="0"/>
        <w:adjustRightInd w:val="0"/>
        <w:jc w:val="center"/>
        <w:rPr>
          <w:bCs/>
          <w:sz w:val="28"/>
          <w:szCs w:val="28"/>
        </w:rPr>
      </w:pPr>
      <w:bookmarkStart w:id="0" w:name="_GoBack"/>
      <w:r w:rsidRPr="00037564">
        <w:rPr>
          <w:bCs/>
          <w:sz w:val="28"/>
          <w:szCs w:val="28"/>
        </w:rPr>
        <w:t>О внесении изменений в  Положение о старостах сельских населенных пунктов</w:t>
      </w:r>
      <w:r w:rsidRPr="00037564">
        <w:rPr>
          <w:bCs/>
          <w:color w:val="000000"/>
          <w:sz w:val="28"/>
          <w:szCs w:val="28"/>
        </w:rPr>
        <w:t>, входящих в состав</w:t>
      </w:r>
      <w:r w:rsidRPr="00037564">
        <w:rPr>
          <w:bCs/>
          <w:sz w:val="28"/>
          <w:szCs w:val="28"/>
        </w:rPr>
        <w:t xml:space="preserve">  сельского поселения Кидрячевский сельсовет муниципального района </w:t>
      </w:r>
      <w:proofErr w:type="spellStart"/>
      <w:r w:rsidRPr="00037564">
        <w:rPr>
          <w:bCs/>
          <w:sz w:val="28"/>
          <w:szCs w:val="28"/>
        </w:rPr>
        <w:t>Давлекановский</w:t>
      </w:r>
      <w:proofErr w:type="spellEnd"/>
      <w:r w:rsidRPr="00037564">
        <w:rPr>
          <w:bCs/>
          <w:sz w:val="28"/>
          <w:szCs w:val="28"/>
        </w:rPr>
        <w:t xml:space="preserve"> район Республики Башкортостан</w:t>
      </w:r>
    </w:p>
    <w:bookmarkEnd w:id="0"/>
    <w:p w:rsidR="00037564" w:rsidRPr="00037564" w:rsidRDefault="00037564" w:rsidP="00037564">
      <w:pPr>
        <w:widowControl w:val="0"/>
        <w:autoSpaceDE w:val="0"/>
        <w:autoSpaceDN w:val="0"/>
        <w:adjustRightInd w:val="0"/>
        <w:ind w:firstLine="540"/>
        <w:rPr>
          <w:bCs/>
          <w:sz w:val="28"/>
          <w:szCs w:val="28"/>
        </w:rPr>
      </w:pPr>
      <w:r w:rsidRPr="00037564">
        <w:rPr>
          <w:i/>
          <w:sz w:val="28"/>
          <w:szCs w:val="28"/>
        </w:rPr>
        <w:t xml:space="preserve">                                                                       </w:t>
      </w:r>
    </w:p>
    <w:p w:rsidR="00037564" w:rsidRPr="00037564" w:rsidRDefault="00037564" w:rsidP="00037564">
      <w:pPr>
        <w:widowControl w:val="0"/>
        <w:autoSpaceDE w:val="0"/>
        <w:autoSpaceDN w:val="0"/>
        <w:adjustRightInd w:val="0"/>
        <w:ind w:firstLine="709"/>
        <w:jc w:val="both"/>
        <w:rPr>
          <w:sz w:val="28"/>
          <w:szCs w:val="28"/>
        </w:rPr>
      </w:pPr>
      <w:proofErr w:type="gramStart"/>
      <w:r w:rsidRPr="00037564">
        <w:rPr>
          <w:sz w:val="28"/>
          <w:szCs w:val="28"/>
        </w:rPr>
        <w:t xml:space="preserve">В соответствии Федеральным </w:t>
      </w:r>
      <w:hyperlink r:id="rId6" w:history="1">
        <w:r w:rsidRPr="00037564">
          <w:rPr>
            <w:sz w:val="28"/>
            <w:szCs w:val="28"/>
          </w:rPr>
          <w:t>законом</w:t>
        </w:r>
      </w:hyperlink>
      <w:r w:rsidRPr="00037564">
        <w:rPr>
          <w:sz w:val="28"/>
          <w:szCs w:val="28"/>
        </w:rPr>
        <w:t xml:space="preserve"> от 06.10.2003 № 131-ФЗ                       «Об общих принципах организации местного самоуправления в Российской Федерации»,  Законом Республики Башкортостан </w:t>
      </w:r>
      <w:r w:rsidRPr="00037564">
        <w:rPr>
          <w:rFonts w:eastAsia="Calibri"/>
          <w:color w:val="000000"/>
          <w:sz w:val="28"/>
          <w:szCs w:val="28"/>
          <w:lang w:eastAsia="en-US"/>
        </w:rPr>
        <w:t>от 10.07.2019 № 122-з</w:t>
      </w:r>
      <w:r w:rsidRPr="00037564">
        <w:rPr>
          <w:color w:val="000000"/>
          <w:sz w:val="28"/>
          <w:szCs w:val="28"/>
        </w:rPr>
        <w:t xml:space="preserve">                     </w:t>
      </w:r>
      <w:r w:rsidRPr="00037564">
        <w:rPr>
          <w:sz w:val="28"/>
          <w:szCs w:val="28"/>
        </w:rPr>
        <w:t xml:space="preserve">«О старостах сельских населенных пунктов в Республике Башкортостан»,  </w:t>
      </w:r>
      <w:hyperlink r:id="rId7" w:history="1">
        <w:r w:rsidRPr="00037564">
          <w:rPr>
            <w:sz w:val="28"/>
            <w:szCs w:val="28"/>
          </w:rPr>
          <w:t>Уставом</w:t>
        </w:r>
      </w:hyperlink>
      <w:r w:rsidRPr="00037564">
        <w:rPr>
          <w:sz w:val="28"/>
          <w:szCs w:val="28"/>
        </w:rPr>
        <w:t xml:space="preserve"> сельского поселения </w:t>
      </w:r>
      <w:r w:rsidRPr="00037564">
        <w:rPr>
          <w:rFonts w:hint="eastAsia"/>
          <w:sz w:val="28"/>
          <w:szCs w:val="28"/>
        </w:rPr>
        <w:t>Кидрячевский</w:t>
      </w:r>
      <w:r w:rsidRPr="00037564">
        <w:rPr>
          <w:sz w:val="28"/>
          <w:szCs w:val="28"/>
        </w:rPr>
        <w:t xml:space="preserve"> сельсовет муниципального района </w:t>
      </w:r>
      <w:proofErr w:type="spellStart"/>
      <w:r w:rsidRPr="00037564">
        <w:rPr>
          <w:sz w:val="28"/>
          <w:szCs w:val="28"/>
        </w:rPr>
        <w:t>Давлекановский</w:t>
      </w:r>
      <w:proofErr w:type="spellEnd"/>
      <w:r w:rsidRPr="00037564">
        <w:rPr>
          <w:sz w:val="28"/>
          <w:szCs w:val="28"/>
        </w:rPr>
        <w:t xml:space="preserve"> район Республики Башкортостан, Совет сельского поселения </w:t>
      </w:r>
      <w:r w:rsidRPr="00037564">
        <w:rPr>
          <w:rFonts w:hint="eastAsia"/>
          <w:sz w:val="28"/>
          <w:szCs w:val="28"/>
        </w:rPr>
        <w:t>Кидрячевский</w:t>
      </w:r>
      <w:r w:rsidRPr="00037564">
        <w:rPr>
          <w:sz w:val="28"/>
          <w:szCs w:val="28"/>
        </w:rPr>
        <w:t xml:space="preserve"> сельсовет муниципального района </w:t>
      </w:r>
      <w:proofErr w:type="spellStart"/>
      <w:r w:rsidRPr="00037564">
        <w:rPr>
          <w:sz w:val="28"/>
          <w:szCs w:val="28"/>
        </w:rPr>
        <w:t>Давлекановский</w:t>
      </w:r>
      <w:proofErr w:type="spellEnd"/>
      <w:r w:rsidRPr="00037564">
        <w:rPr>
          <w:sz w:val="28"/>
          <w:szCs w:val="28"/>
        </w:rPr>
        <w:t xml:space="preserve"> район Республики Башкортостан решил:</w:t>
      </w:r>
      <w:proofErr w:type="gramEnd"/>
    </w:p>
    <w:p w:rsidR="00037564" w:rsidRPr="00037564" w:rsidRDefault="00037564" w:rsidP="00037564">
      <w:pPr>
        <w:autoSpaceDE w:val="0"/>
        <w:autoSpaceDN w:val="0"/>
        <w:adjustRightInd w:val="0"/>
        <w:ind w:firstLine="709"/>
        <w:jc w:val="both"/>
        <w:rPr>
          <w:rFonts w:ascii="Peterburg" w:hAnsi="Peterburg"/>
          <w:bCs/>
          <w:color w:val="000000"/>
          <w:sz w:val="28"/>
          <w:szCs w:val="28"/>
        </w:rPr>
      </w:pPr>
      <w:r w:rsidRPr="00037564">
        <w:rPr>
          <w:rFonts w:ascii="Peterburg" w:hAnsi="Peterburg"/>
          <w:bCs/>
          <w:sz w:val="28"/>
          <w:szCs w:val="28"/>
        </w:rPr>
        <w:t xml:space="preserve">1. Внести в Положение </w:t>
      </w:r>
      <w:r w:rsidRPr="00037564">
        <w:rPr>
          <w:rFonts w:ascii="Peterburg" w:hAnsi="Peterburg"/>
          <w:sz w:val="28"/>
          <w:szCs w:val="28"/>
        </w:rPr>
        <w:t>о старостах сельских населенных пунктов</w:t>
      </w:r>
      <w:r w:rsidRPr="00037564">
        <w:rPr>
          <w:rFonts w:ascii="Peterburg" w:hAnsi="Peterburg"/>
          <w:color w:val="000000"/>
          <w:sz w:val="28"/>
          <w:szCs w:val="28"/>
        </w:rPr>
        <w:t xml:space="preserve">, входящих в состав </w:t>
      </w:r>
      <w:r w:rsidRPr="00037564">
        <w:rPr>
          <w:rFonts w:ascii="Peterburg" w:hAnsi="Peterburg"/>
          <w:sz w:val="28"/>
          <w:szCs w:val="28"/>
        </w:rPr>
        <w:t xml:space="preserve">сельского поселения </w:t>
      </w:r>
      <w:r w:rsidRPr="00037564">
        <w:rPr>
          <w:rFonts w:ascii="Peterburg" w:hAnsi="Peterburg" w:hint="eastAsia"/>
          <w:sz w:val="28"/>
          <w:szCs w:val="28"/>
        </w:rPr>
        <w:t>Кидрячевский</w:t>
      </w:r>
      <w:r w:rsidRPr="00037564">
        <w:rPr>
          <w:rFonts w:ascii="Peterburg" w:hAnsi="Peterburg"/>
          <w:sz w:val="28"/>
          <w:szCs w:val="28"/>
        </w:rPr>
        <w:t xml:space="preserve"> сельсовет </w:t>
      </w:r>
      <w:r w:rsidRPr="00037564">
        <w:rPr>
          <w:rFonts w:ascii="Peterburg" w:hAnsi="Peterburg"/>
          <w:iCs/>
          <w:color w:val="000000"/>
          <w:sz w:val="28"/>
          <w:szCs w:val="28"/>
        </w:rPr>
        <w:t xml:space="preserve">утвержденного решением </w:t>
      </w:r>
      <w:r w:rsidRPr="00037564">
        <w:rPr>
          <w:rFonts w:ascii="Peterburg" w:hAnsi="Peterburg"/>
          <w:bCs/>
          <w:sz w:val="28"/>
          <w:szCs w:val="28"/>
        </w:rPr>
        <w:t xml:space="preserve">Совета сельского поселения </w:t>
      </w:r>
      <w:r w:rsidRPr="00037564">
        <w:rPr>
          <w:rFonts w:ascii="Peterburg" w:hAnsi="Peterburg" w:hint="eastAsia"/>
          <w:bCs/>
          <w:sz w:val="28"/>
          <w:szCs w:val="28"/>
        </w:rPr>
        <w:t>Кидрячевский</w:t>
      </w:r>
      <w:r w:rsidRPr="00037564">
        <w:rPr>
          <w:rFonts w:ascii="Peterburg" w:hAnsi="Peterburg"/>
          <w:bCs/>
          <w:sz w:val="28"/>
          <w:szCs w:val="28"/>
        </w:rPr>
        <w:t xml:space="preserve"> сельсовет муниципального района </w:t>
      </w:r>
      <w:proofErr w:type="spellStart"/>
      <w:r w:rsidRPr="00037564">
        <w:rPr>
          <w:rFonts w:ascii="Peterburg" w:hAnsi="Peterburg"/>
          <w:bCs/>
          <w:sz w:val="28"/>
          <w:szCs w:val="28"/>
        </w:rPr>
        <w:t>Давлекановский</w:t>
      </w:r>
      <w:proofErr w:type="spellEnd"/>
      <w:r w:rsidRPr="00037564">
        <w:rPr>
          <w:rFonts w:ascii="Peterburg" w:hAnsi="Peterburg"/>
          <w:bCs/>
          <w:sz w:val="28"/>
          <w:szCs w:val="28"/>
        </w:rPr>
        <w:t xml:space="preserve"> район от </w:t>
      </w:r>
      <w:r w:rsidRPr="00037564">
        <w:rPr>
          <w:bCs/>
          <w:sz w:val="28"/>
          <w:szCs w:val="28"/>
        </w:rPr>
        <w:t xml:space="preserve">3 августа 2020года №42  </w:t>
      </w:r>
      <w:r w:rsidRPr="00037564">
        <w:rPr>
          <w:rFonts w:ascii="Peterburg" w:hAnsi="Peterburg"/>
          <w:bCs/>
          <w:sz w:val="28"/>
          <w:szCs w:val="28"/>
        </w:rPr>
        <w:t>(далее – Положение) следующие изменения</w:t>
      </w:r>
      <w:r w:rsidRPr="00037564">
        <w:rPr>
          <w:rFonts w:ascii="Peterburg" w:hAnsi="Peterburg"/>
          <w:bCs/>
          <w:color w:val="000000"/>
          <w:sz w:val="28"/>
          <w:szCs w:val="28"/>
        </w:rPr>
        <w:t>.</w:t>
      </w:r>
    </w:p>
    <w:p w:rsidR="00037564" w:rsidRPr="00037564" w:rsidRDefault="00037564" w:rsidP="00037564">
      <w:pPr>
        <w:autoSpaceDE w:val="0"/>
        <w:autoSpaceDN w:val="0"/>
        <w:adjustRightInd w:val="0"/>
        <w:ind w:firstLine="709"/>
        <w:jc w:val="both"/>
        <w:rPr>
          <w:rFonts w:ascii="Peterburg" w:hAnsi="Peterburg"/>
          <w:bCs/>
          <w:color w:val="000000"/>
          <w:sz w:val="28"/>
          <w:szCs w:val="28"/>
        </w:rPr>
      </w:pPr>
      <w:r w:rsidRPr="00037564">
        <w:rPr>
          <w:rFonts w:ascii="Peterburg" w:hAnsi="Peterburg"/>
          <w:bCs/>
          <w:color w:val="000000"/>
          <w:sz w:val="28"/>
          <w:szCs w:val="28"/>
        </w:rPr>
        <w:t>1.1. Пункт 4 статьи 1  Положения изложить в следующей редакции:</w:t>
      </w:r>
    </w:p>
    <w:p w:rsidR="00037564" w:rsidRPr="00037564" w:rsidRDefault="00037564" w:rsidP="00037564">
      <w:pPr>
        <w:autoSpaceDE w:val="0"/>
        <w:autoSpaceDN w:val="0"/>
        <w:adjustRightInd w:val="0"/>
        <w:ind w:firstLine="708"/>
        <w:jc w:val="both"/>
        <w:rPr>
          <w:rFonts w:ascii="Peterburg" w:eastAsia="Calibri" w:hAnsi="Peterburg"/>
          <w:sz w:val="28"/>
          <w:szCs w:val="28"/>
          <w:lang w:eastAsia="en-US"/>
        </w:rPr>
      </w:pPr>
      <w:proofErr w:type="gramStart"/>
      <w:r w:rsidRPr="00037564">
        <w:rPr>
          <w:rFonts w:ascii="Peterburg" w:hAnsi="Peterburg"/>
          <w:bCs/>
          <w:color w:val="000000"/>
          <w:sz w:val="28"/>
          <w:szCs w:val="28"/>
        </w:rPr>
        <w:t>«</w:t>
      </w:r>
      <w:r w:rsidRPr="00037564">
        <w:rPr>
          <w:rFonts w:ascii="Peterburg" w:eastAsia="Calibri" w:hAnsi="Peterburg"/>
          <w:sz w:val="28"/>
          <w:szCs w:val="28"/>
          <w:lang w:eastAsia="en-US"/>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037564" w:rsidRPr="00037564" w:rsidRDefault="00037564" w:rsidP="00037564">
      <w:pPr>
        <w:autoSpaceDE w:val="0"/>
        <w:autoSpaceDN w:val="0"/>
        <w:adjustRightInd w:val="0"/>
        <w:ind w:firstLine="708"/>
        <w:jc w:val="both"/>
        <w:rPr>
          <w:rFonts w:ascii="Peterburg" w:hAnsi="Peterburg"/>
          <w:bCs/>
          <w:color w:val="000000"/>
          <w:sz w:val="28"/>
          <w:szCs w:val="28"/>
        </w:rPr>
      </w:pPr>
      <w:r w:rsidRPr="00037564">
        <w:rPr>
          <w:rFonts w:ascii="Peterburg" w:eastAsia="Calibri" w:hAnsi="Peterburg"/>
          <w:sz w:val="28"/>
          <w:szCs w:val="28"/>
          <w:lang w:eastAsia="en-US"/>
        </w:rPr>
        <w:t>1.2.</w:t>
      </w:r>
      <w:r w:rsidRPr="00037564">
        <w:rPr>
          <w:rFonts w:ascii="Peterburg" w:hAnsi="Peterburg"/>
          <w:bCs/>
          <w:color w:val="000000"/>
          <w:sz w:val="28"/>
          <w:szCs w:val="28"/>
        </w:rPr>
        <w:t xml:space="preserve"> Пункт 5 статьи 1  Положения изложить в следующей редакции:</w:t>
      </w:r>
    </w:p>
    <w:p w:rsidR="00037564" w:rsidRPr="00037564" w:rsidRDefault="00037564" w:rsidP="00037564">
      <w:pPr>
        <w:autoSpaceDE w:val="0"/>
        <w:autoSpaceDN w:val="0"/>
        <w:adjustRightInd w:val="0"/>
        <w:ind w:firstLine="708"/>
        <w:jc w:val="both"/>
        <w:rPr>
          <w:rFonts w:ascii="Peterburg" w:eastAsia="Calibri" w:hAnsi="Peterburg"/>
          <w:sz w:val="28"/>
          <w:szCs w:val="28"/>
          <w:lang w:eastAsia="en-US"/>
        </w:rPr>
      </w:pPr>
      <w:r w:rsidRPr="00037564">
        <w:rPr>
          <w:rFonts w:ascii="Peterburg" w:hAnsi="Peterburg"/>
          <w:bCs/>
          <w:color w:val="000000"/>
          <w:sz w:val="28"/>
          <w:szCs w:val="28"/>
        </w:rPr>
        <w:t>«</w:t>
      </w:r>
      <w:r w:rsidRPr="00037564">
        <w:rPr>
          <w:rFonts w:ascii="Peterburg" w:eastAsia="Calibri" w:hAnsi="Peterburg"/>
          <w:sz w:val="28"/>
          <w:szCs w:val="28"/>
          <w:lang w:eastAsia="en-US"/>
        </w:rPr>
        <w:t xml:space="preserve">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Start"/>
      <w:r w:rsidRPr="00037564">
        <w:rPr>
          <w:rFonts w:ascii="Peterburg" w:eastAsia="Calibri" w:hAnsi="Peterburg"/>
          <w:sz w:val="28"/>
          <w:szCs w:val="28"/>
          <w:lang w:eastAsia="en-US"/>
        </w:rPr>
        <w:t>.»;</w:t>
      </w:r>
    </w:p>
    <w:p w:rsidR="00037564" w:rsidRPr="00037564" w:rsidRDefault="00037564" w:rsidP="00037564">
      <w:pPr>
        <w:autoSpaceDE w:val="0"/>
        <w:autoSpaceDN w:val="0"/>
        <w:adjustRightInd w:val="0"/>
        <w:ind w:firstLine="708"/>
        <w:jc w:val="both"/>
        <w:rPr>
          <w:rFonts w:ascii="Peterburg" w:eastAsia="Calibri" w:hAnsi="Peterburg"/>
          <w:sz w:val="28"/>
          <w:szCs w:val="28"/>
          <w:lang w:eastAsia="en-US"/>
        </w:rPr>
      </w:pPr>
      <w:proofErr w:type="gramEnd"/>
      <w:r w:rsidRPr="00037564">
        <w:rPr>
          <w:rFonts w:ascii="Peterburg" w:eastAsia="Calibri" w:hAnsi="Peterburg"/>
          <w:sz w:val="28"/>
          <w:szCs w:val="28"/>
          <w:lang w:eastAsia="en-US"/>
        </w:rPr>
        <w:t xml:space="preserve">1.3. </w:t>
      </w:r>
      <w:r w:rsidRPr="00037564">
        <w:rPr>
          <w:rFonts w:ascii="Peterburg" w:hAnsi="Peterburg"/>
          <w:bCs/>
          <w:color w:val="000000"/>
          <w:sz w:val="28"/>
          <w:szCs w:val="28"/>
        </w:rPr>
        <w:t>Подпункт 1 пункта 6 статьи 1 Положения изложить в следующей редакции:</w:t>
      </w:r>
    </w:p>
    <w:p w:rsidR="00037564" w:rsidRPr="00037564" w:rsidRDefault="00037564" w:rsidP="00037564">
      <w:pPr>
        <w:autoSpaceDE w:val="0"/>
        <w:autoSpaceDN w:val="0"/>
        <w:adjustRightInd w:val="0"/>
        <w:ind w:firstLine="708"/>
        <w:jc w:val="both"/>
        <w:rPr>
          <w:rFonts w:ascii="Peterburg" w:eastAsia="Calibri" w:hAnsi="Peterburg"/>
          <w:sz w:val="28"/>
          <w:szCs w:val="28"/>
          <w:lang w:eastAsia="en-US"/>
        </w:rPr>
      </w:pPr>
      <w:r w:rsidRPr="00037564">
        <w:rPr>
          <w:rFonts w:ascii="Peterburg" w:hAnsi="Peterburg"/>
          <w:bCs/>
          <w:color w:val="000000"/>
          <w:sz w:val="28"/>
          <w:szCs w:val="28"/>
        </w:rPr>
        <w:t xml:space="preserve">«1) </w:t>
      </w:r>
      <w:proofErr w:type="gramStart"/>
      <w:r w:rsidRPr="00037564">
        <w:rPr>
          <w:rFonts w:ascii="Peterburg" w:eastAsia="Calibri" w:hAnsi="Peterburg"/>
          <w:sz w:val="28"/>
          <w:szCs w:val="28"/>
          <w:lang w:eastAsia="en-US"/>
        </w:rPr>
        <w:t>замещающее</w:t>
      </w:r>
      <w:proofErr w:type="gramEnd"/>
      <w:r w:rsidRPr="00037564">
        <w:rPr>
          <w:rFonts w:ascii="Peterburg" w:eastAsia="Calibri" w:hAnsi="Peterburg"/>
          <w:sz w:val="28"/>
          <w:szCs w:val="28"/>
          <w:lang w:eastAsia="en-US"/>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037564" w:rsidRPr="00037564" w:rsidRDefault="00037564" w:rsidP="00037564">
      <w:pPr>
        <w:tabs>
          <w:tab w:val="left" w:pos="709"/>
          <w:tab w:val="left" w:pos="3804"/>
        </w:tabs>
        <w:ind w:firstLine="851"/>
        <w:jc w:val="both"/>
        <w:rPr>
          <w:rFonts w:ascii="Peterburg" w:hAnsi="Peterburg"/>
          <w:color w:val="000000"/>
          <w:sz w:val="28"/>
          <w:szCs w:val="28"/>
        </w:rPr>
      </w:pPr>
      <w:r w:rsidRPr="00037564">
        <w:rPr>
          <w:rFonts w:ascii="Peterburg" w:hAnsi="Peterburg"/>
          <w:bCs/>
          <w:sz w:val="28"/>
          <w:szCs w:val="28"/>
        </w:rPr>
        <w:lastRenderedPageBreak/>
        <w:t xml:space="preserve">2. </w:t>
      </w:r>
      <w:r w:rsidRPr="00037564">
        <w:rPr>
          <w:rFonts w:ascii="Peterburg" w:hAnsi="Peterburg"/>
          <w:bCs/>
          <w:color w:val="000000"/>
          <w:sz w:val="28"/>
          <w:szCs w:val="28"/>
        </w:rPr>
        <w:t xml:space="preserve">Настоящее решение </w:t>
      </w:r>
      <w:r w:rsidRPr="00037564">
        <w:rPr>
          <w:rFonts w:ascii="Peterburg" w:hAnsi="Peterburg"/>
          <w:color w:val="000000"/>
          <w:sz w:val="28"/>
          <w:szCs w:val="28"/>
        </w:rPr>
        <w:t xml:space="preserve">подлежит обнародованию в установленном порядке и размещению на официальном сайте Совета муниципального района </w:t>
      </w:r>
      <w:proofErr w:type="spellStart"/>
      <w:r w:rsidRPr="00037564">
        <w:rPr>
          <w:rFonts w:ascii="Peterburg" w:hAnsi="Peterburg"/>
          <w:color w:val="000000"/>
          <w:sz w:val="28"/>
          <w:szCs w:val="28"/>
        </w:rPr>
        <w:t>Давлекановский</w:t>
      </w:r>
      <w:proofErr w:type="spellEnd"/>
      <w:r w:rsidRPr="00037564">
        <w:rPr>
          <w:rFonts w:ascii="Peterburg" w:hAnsi="Peterburg"/>
          <w:color w:val="000000"/>
          <w:sz w:val="28"/>
          <w:szCs w:val="28"/>
        </w:rPr>
        <w:t xml:space="preserve"> район Республики Башкортостан (раздел «Поселения муниципального района»). </w:t>
      </w:r>
    </w:p>
    <w:p w:rsidR="00037564" w:rsidRPr="00037564" w:rsidRDefault="00037564" w:rsidP="00037564">
      <w:pPr>
        <w:tabs>
          <w:tab w:val="left" w:pos="709"/>
          <w:tab w:val="left" w:pos="3804"/>
        </w:tabs>
        <w:ind w:firstLine="851"/>
        <w:jc w:val="both"/>
        <w:rPr>
          <w:rFonts w:ascii="Peterburg" w:hAnsi="Peterburg"/>
          <w:color w:val="FF0000"/>
          <w:sz w:val="28"/>
          <w:szCs w:val="28"/>
        </w:rPr>
      </w:pPr>
      <w:r w:rsidRPr="00037564">
        <w:rPr>
          <w:rFonts w:ascii="Peterburg" w:hAnsi="Peterburg"/>
          <w:sz w:val="28"/>
          <w:szCs w:val="28"/>
        </w:rPr>
        <w:t xml:space="preserve">3. </w:t>
      </w:r>
      <w:proofErr w:type="gramStart"/>
      <w:r w:rsidRPr="00037564">
        <w:rPr>
          <w:rFonts w:ascii="Peterburg" w:hAnsi="Peterburg"/>
          <w:sz w:val="28"/>
          <w:szCs w:val="28"/>
        </w:rPr>
        <w:t xml:space="preserve">Контроль за исполнением настоящего </w:t>
      </w:r>
      <w:r w:rsidRPr="00037564">
        <w:rPr>
          <w:rFonts w:ascii="Peterburg" w:hAnsi="Peterburg"/>
          <w:bCs/>
          <w:color w:val="000000"/>
          <w:sz w:val="28"/>
          <w:szCs w:val="28"/>
        </w:rPr>
        <w:t>решения</w:t>
      </w:r>
      <w:r w:rsidRPr="00037564">
        <w:rPr>
          <w:rFonts w:ascii="Peterburg" w:hAnsi="Peterburg"/>
          <w:sz w:val="28"/>
          <w:szCs w:val="28"/>
        </w:rPr>
        <w:t xml:space="preserve"> оставляю  за оставляю за собой.</w:t>
      </w:r>
      <w:proofErr w:type="gramEnd"/>
    </w:p>
    <w:p w:rsidR="00037564" w:rsidRPr="00037564" w:rsidRDefault="00037564" w:rsidP="00037564">
      <w:pPr>
        <w:autoSpaceDE w:val="0"/>
        <w:autoSpaceDN w:val="0"/>
        <w:adjustRightInd w:val="0"/>
        <w:ind w:firstLine="709"/>
        <w:jc w:val="both"/>
        <w:rPr>
          <w:rFonts w:ascii="Peterburg" w:hAnsi="Peterburg"/>
          <w:sz w:val="28"/>
          <w:szCs w:val="22"/>
        </w:rPr>
      </w:pPr>
    </w:p>
    <w:p w:rsidR="00037564" w:rsidRPr="00037564" w:rsidRDefault="00037564" w:rsidP="00037564">
      <w:pPr>
        <w:ind w:firstLine="708"/>
        <w:jc w:val="both"/>
        <w:rPr>
          <w:color w:val="000000"/>
          <w:sz w:val="28"/>
          <w:szCs w:val="28"/>
        </w:rPr>
      </w:pPr>
    </w:p>
    <w:p w:rsidR="00037564" w:rsidRPr="00037564" w:rsidRDefault="00037564" w:rsidP="00037564">
      <w:pPr>
        <w:ind w:firstLine="708"/>
        <w:jc w:val="both"/>
        <w:rPr>
          <w:color w:val="000000"/>
          <w:sz w:val="28"/>
          <w:szCs w:val="28"/>
        </w:rPr>
      </w:pPr>
    </w:p>
    <w:p w:rsidR="00037564" w:rsidRPr="00037564" w:rsidRDefault="00037564" w:rsidP="00037564">
      <w:pPr>
        <w:ind w:firstLine="720"/>
        <w:jc w:val="both"/>
        <w:rPr>
          <w:sz w:val="28"/>
          <w:szCs w:val="28"/>
        </w:rPr>
      </w:pPr>
      <w:r w:rsidRPr="00037564">
        <w:rPr>
          <w:rFonts w:eastAsia="Calibri"/>
          <w:bCs/>
          <w:sz w:val="28"/>
          <w:szCs w:val="28"/>
          <w:lang w:eastAsia="en-US"/>
        </w:rPr>
        <w:t xml:space="preserve">Глава сельского поселения                                                               </w:t>
      </w:r>
    </w:p>
    <w:p w:rsidR="00037564" w:rsidRPr="00037564" w:rsidRDefault="00037564" w:rsidP="00037564">
      <w:pPr>
        <w:spacing w:after="160" w:line="256" w:lineRule="auto"/>
      </w:pPr>
    </w:p>
    <w:p w:rsidR="00037564" w:rsidRPr="00037564" w:rsidRDefault="00037564" w:rsidP="00037564">
      <w:pPr>
        <w:spacing w:after="160" w:line="256" w:lineRule="auto"/>
      </w:pPr>
    </w:p>
    <w:p w:rsidR="00037564" w:rsidRPr="00037564" w:rsidRDefault="00037564" w:rsidP="00037564">
      <w:pPr>
        <w:spacing w:after="160" w:line="256" w:lineRule="auto"/>
      </w:pPr>
    </w:p>
    <w:p w:rsidR="00037564" w:rsidRPr="00037564" w:rsidRDefault="00037564" w:rsidP="00037564">
      <w:pPr>
        <w:spacing w:after="160" w:line="256" w:lineRule="auto"/>
      </w:pPr>
    </w:p>
    <w:p w:rsidR="00037564" w:rsidRPr="00037564" w:rsidRDefault="00037564" w:rsidP="00037564">
      <w:pPr>
        <w:spacing w:after="160" w:line="256" w:lineRule="auto"/>
      </w:pPr>
    </w:p>
    <w:p w:rsidR="00037564" w:rsidRPr="00037564" w:rsidRDefault="00037564" w:rsidP="00037564">
      <w:pPr>
        <w:spacing w:after="160" w:line="256" w:lineRule="auto"/>
      </w:pPr>
    </w:p>
    <w:p w:rsidR="00037564" w:rsidRPr="00037564" w:rsidRDefault="00037564" w:rsidP="00037564">
      <w:pPr>
        <w:spacing w:after="160" w:line="256" w:lineRule="auto"/>
      </w:pPr>
    </w:p>
    <w:p w:rsidR="00037564" w:rsidRPr="00037564" w:rsidRDefault="00037564" w:rsidP="00037564">
      <w:pPr>
        <w:spacing w:after="160" w:line="256" w:lineRule="auto"/>
      </w:pPr>
    </w:p>
    <w:p w:rsidR="00037564" w:rsidRPr="00037564" w:rsidRDefault="00037564" w:rsidP="00037564">
      <w:pPr>
        <w:spacing w:after="160" w:line="256" w:lineRule="auto"/>
      </w:pPr>
    </w:p>
    <w:p w:rsidR="00037564" w:rsidRPr="00037564" w:rsidRDefault="00037564" w:rsidP="00037564">
      <w:pPr>
        <w:spacing w:after="160" w:line="256" w:lineRule="auto"/>
      </w:pPr>
    </w:p>
    <w:p w:rsidR="00037564" w:rsidRPr="00037564" w:rsidRDefault="00037564" w:rsidP="00037564">
      <w:pPr>
        <w:spacing w:after="160" w:line="256" w:lineRule="auto"/>
      </w:pPr>
    </w:p>
    <w:p w:rsidR="00037564" w:rsidRPr="00037564" w:rsidRDefault="00037564" w:rsidP="00037564">
      <w:pPr>
        <w:spacing w:after="160" w:line="256" w:lineRule="auto"/>
      </w:pPr>
    </w:p>
    <w:p w:rsidR="00037564" w:rsidRPr="00037564" w:rsidRDefault="00037564" w:rsidP="00037564">
      <w:pPr>
        <w:spacing w:after="160" w:line="256" w:lineRule="auto"/>
      </w:pPr>
    </w:p>
    <w:p w:rsidR="00037564" w:rsidRPr="00037564" w:rsidRDefault="00037564" w:rsidP="00037564">
      <w:pPr>
        <w:spacing w:after="160" w:line="256" w:lineRule="auto"/>
      </w:pPr>
    </w:p>
    <w:p w:rsidR="00037564" w:rsidRPr="00037564" w:rsidRDefault="00037564" w:rsidP="00037564">
      <w:pPr>
        <w:spacing w:after="160" w:line="256" w:lineRule="auto"/>
      </w:pPr>
    </w:p>
    <w:p w:rsidR="00037564" w:rsidRPr="00037564" w:rsidRDefault="00037564" w:rsidP="00037564">
      <w:pPr>
        <w:spacing w:after="160" w:line="256" w:lineRule="auto"/>
      </w:pPr>
    </w:p>
    <w:p w:rsidR="00037564" w:rsidRPr="00037564" w:rsidRDefault="00037564" w:rsidP="00037564">
      <w:pPr>
        <w:spacing w:after="160" w:line="256" w:lineRule="auto"/>
      </w:pPr>
    </w:p>
    <w:p w:rsidR="00037564" w:rsidRPr="00037564" w:rsidRDefault="00037564" w:rsidP="00037564">
      <w:pPr>
        <w:spacing w:after="160" w:line="256" w:lineRule="auto"/>
      </w:pPr>
    </w:p>
    <w:p w:rsidR="00037564" w:rsidRPr="00037564" w:rsidRDefault="00037564" w:rsidP="00037564">
      <w:pPr>
        <w:spacing w:after="160" w:line="256" w:lineRule="auto"/>
      </w:pPr>
    </w:p>
    <w:p w:rsidR="007E7CF9" w:rsidRPr="007E7CF9" w:rsidRDefault="007E7CF9" w:rsidP="007E7CF9">
      <w:pPr>
        <w:jc w:val="both"/>
        <w:rPr>
          <w:sz w:val="22"/>
          <w:szCs w:val="22"/>
        </w:rPr>
      </w:pPr>
      <w:r w:rsidRPr="007E7CF9">
        <w:rPr>
          <w:sz w:val="28"/>
          <w:szCs w:val="28"/>
        </w:rPr>
        <w:t xml:space="preserve">                                                  </w:t>
      </w:r>
    </w:p>
    <w:p w:rsidR="007E7CF9" w:rsidRPr="007E7CF9" w:rsidRDefault="007E7CF9" w:rsidP="007E7CF9">
      <w:pPr>
        <w:jc w:val="right"/>
        <w:rPr>
          <w:sz w:val="22"/>
          <w:szCs w:val="22"/>
        </w:rPr>
      </w:pPr>
    </w:p>
    <w:p w:rsidR="007E7CF9" w:rsidRPr="007E7CF9" w:rsidRDefault="007E7CF9" w:rsidP="007E7CF9">
      <w:pPr>
        <w:jc w:val="right"/>
        <w:rPr>
          <w:sz w:val="22"/>
          <w:szCs w:val="22"/>
        </w:rPr>
      </w:pPr>
    </w:p>
    <w:p w:rsidR="007E7CF9" w:rsidRPr="007E7CF9" w:rsidRDefault="007E7CF9" w:rsidP="007E7CF9">
      <w:pPr>
        <w:jc w:val="right"/>
        <w:rPr>
          <w:sz w:val="22"/>
          <w:szCs w:val="22"/>
        </w:rPr>
      </w:pPr>
    </w:p>
    <w:p w:rsidR="007E7CF9" w:rsidRPr="007E7CF9" w:rsidRDefault="007E7CF9" w:rsidP="007E7CF9">
      <w:pPr>
        <w:jc w:val="right"/>
        <w:rPr>
          <w:sz w:val="22"/>
          <w:szCs w:val="22"/>
        </w:rPr>
      </w:pPr>
    </w:p>
    <w:p w:rsidR="007E7CF9" w:rsidRPr="007E7CF9" w:rsidRDefault="007E7CF9" w:rsidP="007E7CF9">
      <w:pPr>
        <w:jc w:val="right"/>
        <w:rPr>
          <w:sz w:val="22"/>
          <w:szCs w:val="22"/>
        </w:rPr>
      </w:pPr>
    </w:p>
    <w:p w:rsidR="007E7CF9" w:rsidRPr="007E7CF9" w:rsidRDefault="007E7CF9" w:rsidP="007E7CF9">
      <w:pPr>
        <w:jc w:val="right"/>
        <w:rPr>
          <w:rFonts w:ascii="Peterburg" w:hAnsi="Peterburg"/>
          <w:sz w:val="20"/>
          <w:szCs w:val="20"/>
        </w:rPr>
      </w:pPr>
      <w:r w:rsidRPr="007E7CF9">
        <w:rPr>
          <w:sz w:val="22"/>
          <w:szCs w:val="22"/>
        </w:rPr>
        <w:br w:type="page"/>
      </w:r>
      <w:r w:rsidRPr="007E7CF9">
        <w:rPr>
          <w:rFonts w:ascii="Peterburg" w:hAnsi="Peterburg"/>
          <w:sz w:val="20"/>
          <w:szCs w:val="20"/>
        </w:rPr>
        <w:lastRenderedPageBreak/>
        <w:t xml:space="preserve"> </w:t>
      </w:r>
    </w:p>
    <w:p w:rsidR="007E7CF9" w:rsidRPr="007E7CF9" w:rsidRDefault="007E7CF9" w:rsidP="007E7CF9">
      <w:pPr>
        <w:jc w:val="center"/>
        <w:outlineLvl w:val="0"/>
        <w:rPr>
          <w:b/>
          <w:bCs/>
          <w:sz w:val="20"/>
        </w:rPr>
      </w:pPr>
    </w:p>
    <w:p w:rsidR="002F4F6F" w:rsidRPr="002F4F6F" w:rsidRDefault="002F4F6F" w:rsidP="002F4F6F">
      <w:pPr>
        <w:jc w:val="right"/>
        <w:rPr>
          <w:rFonts w:ascii="Calibri" w:hAnsi="Calibri"/>
          <w:sz w:val="28"/>
          <w:szCs w:val="28"/>
        </w:rPr>
      </w:pPr>
    </w:p>
    <w:p w:rsidR="002F4F6F" w:rsidRPr="002F4F6F" w:rsidRDefault="002F4F6F" w:rsidP="002F4F6F">
      <w:pPr>
        <w:jc w:val="right"/>
        <w:rPr>
          <w:rFonts w:ascii="Calibri" w:hAnsi="Calibri"/>
          <w:sz w:val="28"/>
          <w:szCs w:val="28"/>
        </w:rPr>
      </w:pPr>
    </w:p>
    <w:p w:rsidR="002F4F6F" w:rsidRPr="002F4F6F" w:rsidRDefault="002F4F6F" w:rsidP="002F4F6F">
      <w:pPr>
        <w:jc w:val="right"/>
        <w:rPr>
          <w:rFonts w:ascii="Calibri" w:hAnsi="Calibri"/>
          <w:sz w:val="28"/>
          <w:szCs w:val="28"/>
        </w:rPr>
      </w:pPr>
    </w:p>
    <w:p w:rsidR="002F4F6F" w:rsidRPr="002F4F6F" w:rsidRDefault="002F4F6F" w:rsidP="002F4F6F">
      <w:pPr>
        <w:jc w:val="right"/>
        <w:rPr>
          <w:rFonts w:ascii="Calibri" w:hAnsi="Calibri"/>
          <w:sz w:val="28"/>
          <w:szCs w:val="28"/>
        </w:rPr>
      </w:pPr>
    </w:p>
    <w:p w:rsidR="002F4F6F" w:rsidRPr="002F4F6F" w:rsidRDefault="002F4F6F" w:rsidP="002F4F6F">
      <w:pPr>
        <w:jc w:val="right"/>
        <w:rPr>
          <w:rFonts w:ascii="Calibri" w:hAnsi="Calibri"/>
          <w:sz w:val="28"/>
          <w:szCs w:val="28"/>
        </w:rPr>
      </w:pPr>
    </w:p>
    <w:p w:rsidR="002F4F6F" w:rsidRPr="002F4F6F" w:rsidRDefault="002F4F6F" w:rsidP="002F4F6F">
      <w:pPr>
        <w:jc w:val="right"/>
        <w:rPr>
          <w:rFonts w:ascii="Calibri" w:hAnsi="Calibri"/>
          <w:sz w:val="28"/>
          <w:szCs w:val="28"/>
        </w:rPr>
      </w:pPr>
    </w:p>
    <w:p w:rsidR="002F4F6F" w:rsidRPr="002F4F6F" w:rsidRDefault="002F4F6F" w:rsidP="002F4F6F">
      <w:pPr>
        <w:jc w:val="right"/>
        <w:rPr>
          <w:rFonts w:ascii="Calibri" w:hAnsi="Calibri"/>
          <w:sz w:val="28"/>
          <w:szCs w:val="28"/>
        </w:rPr>
      </w:pPr>
    </w:p>
    <w:p w:rsidR="002F4F6F" w:rsidRPr="002F4F6F" w:rsidRDefault="002F4F6F" w:rsidP="002F4F6F">
      <w:pPr>
        <w:jc w:val="right"/>
        <w:rPr>
          <w:rFonts w:ascii="Calibri" w:hAnsi="Calibri"/>
          <w:sz w:val="28"/>
          <w:szCs w:val="28"/>
        </w:rPr>
      </w:pPr>
    </w:p>
    <w:p w:rsidR="002F4F6F" w:rsidRPr="002F4F6F" w:rsidRDefault="002F4F6F" w:rsidP="002F4F6F">
      <w:pPr>
        <w:jc w:val="right"/>
        <w:rPr>
          <w:rFonts w:ascii="Calibri" w:hAnsi="Calibri"/>
          <w:sz w:val="28"/>
          <w:szCs w:val="28"/>
        </w:rPr>
      </w:pPr>
    </w:p>
    <w:p w:rsidR="002F4F6F" w:rsidRPr="002F4F6F" w:rsidRDefault="002F4F6F" w:rsidP="002F4F6F">
      <w:pPr>
        <w:jc w:val="right"/>
        <w:rPr>
          <w:rFonts w:ascii="Calibri" w:hAnsi="Calibri"/>
          <w:sz w:val="28"/>
          <w:szCs w:val="28"/>
        </w:rPr>
      </w:pPr>
    </w:p>
    <w:p w:rsidR="002F4F6F" w:rsidRPr="002F4F6F" w:rsidRDefault="002F4F6F" w:rsidP="002F4F6F">
      <w:pPr>
        <w:jc w:val="right"/>
        <w:rPr>
          <w:rFonts w:ascii="Calibri" w:hAnsi="Calibri"/>
          <w:sz w:val="28"/>
          <w:szCs w:val="28"/>
        </w:rPr>
      </w:pPr>
    </w:p>
    <w:p w:rsidR="002F4F6F" w:rsidRPr="002F4F6F" w:rsidRDefault="002F4F6F" w:rsidP="002F4F6F">
      <w:pPr>
        <w:jc w:val="right"/>
        <w:rPr>
          <w:rFonts w:ascii="Calibri" w:hAnsi="Calibri"/>
          <w:sz w:val="28"/>
          <w:szCs w:val="28"/>
        </w:rPr>
      </w:pPr>
    </w:p>
    <w:p w:rsidR="002F4F6F" w:rsidRPr="002F4F6F" w:rsidRDefault="002F4F6F" w:rsidP="002F4F6F">
      <w:pPr>
        <w:jc w:val="right"/>
        <w:rPr>
          <w:rFonts w:ascii="Calibri" w:hAnsi="Calibri"/>
          <w:sz w:val="28"/>
          <w:szCs w:val="28"/>
        </w:rPr>
      </w:pPr>
    </w:p>
    <w:p w:rsidR="002F4F6F" w:rsidRPr="002F4F6F" w:rsidRDefault="002F4F6F" w:rsidP="002F4F6F">
      <w:pPr>
        <w:jc w:val="right"/>
        <w:rPr>
          <w:rFonts w:ascii="Calibri" w:hAnsi="Calibri"/>
          <w:sz w:val="28"/>
          <w:szCs w:val="28"/>
        </w:rPr>
      </w:pPr>
    </w:p>
    <w:p w:rsidR="002F4F6F" w:rsidRPr="002F4F6F" w:rsidRDefault="002F4F6F" w:rsidP="002F4F6F">
      <w:pPr>
        <w:jc w:val="right"/>
        <w:rPr>
          <w:rFonts w:ascii="Calibri" w:hAnsi="Calibri"/>
          <w:sz w:val="28"/>
          <w:szCs w:val="28"/>
        </w:rPr>
      </w:pPr>
    </w:p>
    <w:p w:rsidR="002F4F6F" w:rsidRPr="002F4F6F" w:rsidRDefault="002F4F6F" w:rsidP="002F4F6F">
      <w:pPr>
        <w:jc w:val="right"/>
        <w:rPr>
          <w:rFonts w:ascii="Calibri" w:hAnsi="Calibri"/>
          <w:sz w:val="28"/>
          <w:szCs w:val="28"/>
        </w:rPr>
      </w:pPr>
    </w:p>
    <w:p w:rsidR="002F4F6F" w:rsidRPr="002F4F6F" w:rsidRDefault="002F4F6F" w:rsidP="002F4F6F">
      <w:pPr>
        <w:rPr>
          <w:rFonts w:ascii="Calibri" w:hAnsi="Calibri"/>
          <w:sz w:val="28"/>
          <w:szCs w:val="28"/>
        </w:rPr>
      </w:pPr>
    </w:p>
    <w:p w:rsidR="00A02728" w:rsidRPr="00A02728" w:rsidRDefault="00A02728" w:rsidP="00A02728">
      <w:pPr>
        <w:jc w:val="both"/>
        <w:rPr>
          <w:sz w:val="28"/>
          <w:szCs w:val="28"/>
        </w:rPr>
      </w:pPr>
      <w:r w:rsidRPr="00A02728">
        <w:rPr>
          <w:rFonts w:ascii="Calibri" w:hAnsi="Calibri"/>
          <w:sz w:val="28"/>
          <w:szCs w:val="20"/>
        </w:rPr>
        <w:t xml:space="preserve">                                                </w:t>
      </w:r>
    </w:p>
    <w:p w:rsidR="00A02728" w:rsidRPr="00A02728" w:rsidRDefault="00A02728" w:rsidP="00A02728">
      <w:pPr>
        <w:spacing w:line="360" w:lineRule="auto"/>
        <w:jc w:val="both"/>
        <w:rPr>
          <w:sz w:val="28"/>
          <w:szCs w:val="28"/>
        </w:rPr>
      </w:pPr>
    </w:p>
    <w:p w:rsidR="00A02728" w:rsidRPr="00A02728" w:rsidRDefault="00A02728" w:rsidP="00A02728">
      <w:pPr>
        <w:spacing w:line="360" w:lineRule="auto"/>
        <w:jc w:val="both"/>
        <w:rPr>
          <w:sz w:val="28"/>
          <w:szCs w:val="28"/>
        </w:rPr>
      </w:pPr>
    </w:p>
    <w:p w:rsidR="00A02728" w:rsidRPr="00A02728" w:rsidRDefault="00A02728" w:rsidP="00A02728">
      <w:pPr>
        <w:rPr>
          <w:sz w:val="28"/>
          <w:szCs w:val="28"/>
        </w:rPr>
      </w:pPr>
    </w:p>
    <w:p w:rsidR="00A02728" w:rsidRPr="00A02728" w:rsidRDefault="00A02728" w:rsidP="00A02728">
      <w:pPr>
        <w:ind w:left="2124" w:firstLine="708"/>
        <w:jc w:val="right"/>
        <w:rPr>
          <w:sz w:val="28"/>
          <w:szCs w:val="20"/>
        </w:rPr>
      </w:pPr>
      <w:r w:rsidRPr="00A02728">
        <w:rPr>
          <w:rFonts w:ascii="Peterburg" w:hAnsi="Peterburg"/>
          <w:sz w:val="28"/>
          <w:szCs w:val="20"/>
        </w:rPr>
        <w:t xml:space="preserve">      </w:t>
      </w:r>
      <w:r w:rsidRPr="00A02728">
        <w:rPr>
          <w:rFonts w:ascii="Calibri" w:hAnsi="Calibri"/>
          <w:sz w:val="28"/>
          <w:szCs w:val="20"/>
        </w:rPr>
        <w:t xml:space="preserve">                                    </w:t>
      </w:r>
      <w:r w:rsidRPr="00A02728">
        <w:rPr>
          <w:rFonts w:ascii="Peterburg" w:hAnsi="Peterburg"/>
          <w:sz w:val="28"/>
          <w:szCs w:val="20"/>
        </w:rPr>
        <w:t xml:space="preserve">                 </w:t>
      </w:r>
    </w:p>
    <w:p w:rsidR="00A02728" w:rsidRPr="00A02728" w:rsidRDefault="00A02728" w:rsidP="00A02728">
      <w:pPr>
        <w:spacing w:line="360" w:lineRule="auto"/>
        <w:jc w:val="right"/>
        <w:rPr>
          <w:sz w:val="28"/>
          <w:szCs w:val="28"/>
        </w:rPr>
      </w:pPr>
    </w:p>
    <w:p w:rsidR="00A02728" w:rsidRPr="00A02728" w:rsidRDefault="00A02728" w:rsidP="00A02728">
      <w:pPr>
        <w:jc w:val="right"/>
        <w:rPr>
          <w:rFonts w:ascii="Calibri" w:hAnsi="Calibri"/>
          <w:sz w:val="28"/>
          <w:szCs w:val="28"/>
        </w:rPr>
      </w:pPr>
    </w:p>
    <w:p w:rsidR="00A02728" w:rsidRPr="00A02728" w:rsidRDefault="00A02728" w:rsidP="00A02728">
      <w:pPr>
        <w:jc w:val="right"/>
        <w:rPr>
          <w:rFonts w:ascii="Calibri" w:hAnsi="Calibri"/>
          <w:sz w:val="28"/>
          <w:szCs w:val="28"/>
        </w:rPr>
      </w:pPr>
    </w:p>
    <w:p w:rsidR="00A02728" w:rsidRPr="00A02728" w:rsidRDefault="00A02728" w:rsidP="00A02728">
      <w:pPr>
        <w:jc w:val="right"/>
        <w:rPr>
          <w:rFonts w:ascii="Calibri" w:hAnsi="Calibri"/>
          <w:sz w:val="28"/>
          <w:szCs w:val="28"/>
        </w:rPr>
      </w:pPr>
    </w:p>
    <w:p w:rsidR="00A02728" w:rsidRPr="00A02728" w:rsidRDefault="00A02728" w:rsidP="00A02728">
      <w:pPr>
        <w:jc w:val="right"/>
        <w:rPr>
          <w:rFonts w:ascii="Calibri" w:hAnsi="Calibri"/>
          <w:sz w:val="28"/>
          <w:szCs w:val="28"/>
        </w:rPr>
      </w:pPr>
    </w:p>
    <w:p w:rsidR="00A02728" w:rsidRPr="00A02728" w:rsidRDefault="00A02728" w:rsidP="00A02728">
      <w:pPr>
        <w:jc w:val="right"/>
        <w:rPr>
          <w:rFonts w:ascii="Calibri" w:hAnsi="Calibri"/>
          <w:sz w:val="28"/>
          <w:szCs w:val="28"/>
        </w:rPr>
      </w:pPr>
    </w:p>
    <w:p w:rsidR="00A02728" w:rsidRPr="00A02728" w:rsidRDefault="00A02728" w:rsidP="00A02728">
      <w:pPr>
        <w:jc w:val="right"/>
        <w:rPr>
          <w:rFonts w:ascii="Calibri" w:hAnsi="Calibri"/>
          <w:sz w:val="28"/>
          <w:szCs w:val="28"/>
        </w:rPr>
      </w:pPr>
    </w:p>
    <w:p w:rsidR="00A02728" w:rsidRPr="00A02728" w:rsidRDefault="00A02728" w:rsidP="00A02728">
      <w:pPr>
        <w:jc w:val="right"/>
        <w:rPr>
          <w:rFonts w:ascii="Calibri" w:hAnsi="Calibri"/>
          <w:sz w:val="28"/>
          <w:szCs w:val="28"/>
        </w:rPr>
      </w:pPr>
    </w:p>
    <w:p w:rsidR="00A02728" w:rsidRPr="00A02728" w:rsidRDefault="00A02728" w:rsidP="00A02728">
      <w:pPr>
        <w:jc w:val="right"/>
        <w:rPr>
          <w:rFonts w:ascii="Calibri" w:hAnsi="Calibri"/>
          <w:sz w:val="28"/>
          <w:szCs w:val="28"/>
        </w:rPr>
      </w:pPr>
    </w:p>
    <w:p w:rsidR="00A02728" w:rsidRPr="00A02728" w:rsidRDefault="00A02728" w:rsidP="00A02728">
      <w:pPr>
        <w:jc w:val="right"/>
        <w:rPr>
          <w:rFonts w:ascii="Calibri" w:hAnsi="Calibri"/>
          <w:sz w:val="28"/>
          <w:szCs w:val="28"/>
        </w:rPr>
      </w:pPr>
    </w:p>
    <w:p w:rsidR="00A02728" w:rsidRPr="00A02728" w:rsidRDefault="00A02728" w:rsidP="00A02728">
      <w:pPr>
        <w:jc w:val="right"/>
        <w:rPr>
          <w:rFonts w:ascii="Calibri" w:hAnsi="Calibri"/>
          <w:sz w:val="28"/>
          <w:szCs w:val="28"/>
        </w:rPr>
      </w:pPr>
    </w:p>
    <w:p w:rsidR="00A02728" w:rsidRPr="00A02728" w:rsidRDefault="00A02728" w:rsidP="00A02728">
      <w:pPr>
        <w:jc w:val="right"/>
        <w:rPr>
          <w:rFonts w:ascii="Calibri" w:hAnsi="Calibri"/>
          <w:sz w:val="28"/>
          <w:szCs w:val="28"/>
        </w:rPr>
      </w:pPr>
    </w:p>
    <w:p w:rsidR="00A02728" w:rsidRPr="00A02728" w:rsidRDefault="00A02728" w:rsidP="00A02728">
      <w:pPr>
        <w:jc w:val="right"/>
        <w:rPr>
          <w:rFonts w:ascii="Calibri" w:hAnsi="Calibri"/>
          <w:sz w:val="28"/>
          <w:szCs w:val="28"/>
        </w:rPr>
      </w:pPr>
    </w:p>
    <w:p w:rsidR="00A02728" w:rsidRPr="00A02728" w:rsidRDefault="00A02728" w:rsidP="00A02728">
      <w:pPr>
        <w:jc w:val="right"/>
        <w:rPr>
          <w:rFonts w:ascii="Calibri" w:hAnsi="Calibri"/>
          <w:sz w:val="28"/>
          <w:szCs w:val="28"/>
        </w:rPr>
      </w:pPr>
    </w:p>
    <w:p w:rsidR="00A02728" w:rsidRPr="00A02728" w:rsidRDefault="00A02728" w:rsidP="00A02728">
      <w:pPr>
        <w:jc w:val="right"/>
        <w:rPr>
          <w:rFonts w:ascii="Calibri" w:hAnsi="Calibri"/>
          <w:sz w:val="28"/>
          <w:szCs w:val="28"/>
        </w:rPr>
      </w:pPr>
    </w:p>
    <w:p w:rsidR="00A02728" w:rsidRPr="00A02728" w:rsidRDefault="00A02728" w:rsidP="00A02728">
      <w:pPr>
        <w:jc w:val="right"/>
        <w:rPr>
          <w:rFonts w:ascii="Calibri" w:hAnsi="Calibri"/>
          <w:sz w:val="28"/>
          <w:szCs w:val="28"/>
        </w:rPr>
      </w:pPr>
    </w:p>
    <w:p w:rsidR="00A02728" w:rsidRPr="00A02728" w:rsidRDefault="00A02728" w:rsidP="00A02728">
      <w:pPr>
        <w:jc w:val="right"/>
        <w:rPr>
          <w:rFonts w:ascii="Calibri" w:hAnsi="Calibri"/>
          <w:sz w:val="28"/>
          <w:szCs w:val="28"/>
        </w:rPr>
      </w:pPr>
    </w:p>
    <w:p w:rsidR="005D1AD8" w:rsidRPr="005D1AD8" w:rsidRDefault="005D1AD8" w:rsidP="005D1AD8">
      <w:pPr>
        <w:ind w:firstLine="720"/>
        <w:jc w:val="both"/>
        <w:rPr>
          <w:sz w:val="28"/>
          <w:szCs w:val="28"/>
        </w:rPr>
      </w:pPr>
      <w:r w:rsidRPr="005D1AD8">
        <w:rPr>
          <w:rFonts w:eastAsia="Calibri"/>
          <w:bCs/>
          <w:sz w:val="28"/>
          <w:szCs w:val="28"/>
          <w:lang w:eastAsia="en-US"/>
        </w:rPr>
        <w:t xml:space="preserve">                                                  </w:t>
      </w:r>
    </w:p>
    <w:p w:rsidR="005D1AD8" w:rsidRPr="005D1AD8" w:rsidRDefault="005D1AD8" w:rsidP="005D1AD8">
      <w:pPr>
        <w:spacing w:after="160" w:line="256" w:lineRule="auto"/>
      </w:pPr>
    </w:p>
    <w:p w:rsidR="005D1AD8" w:rsidRPr="005D1AD8" w:rsidRDefault="005D1AD8" w:rsidP="005D1AD8">
      <w:pPr>
        <w:spacing w:after="160" w:line="256" w:lineRule="auto"/>
      </w:pPr>
    </w:p>
    <w:p w:rsidR="005D1AD8" w:rsidRPr="005D1AD8" w:rsidRDefault="005D1AD8" w:rsidP="005D1AD8">
      <w:pPr>
        <w:spacing w:after="160" w:line="256" w:lineRule="auto"/>
      </w:pPr>
    </w:p>
    <w:p w:rsidR="005D1AD8" w:rsidRPr="005D1AD8" w:rsidRDefault="005D1AD8" w:rsidP="005D1AD8">
      <w:pPr>
        <w:spacing w:after="160" w:line="256" w:lineRule="auto"/>
      </w:pPr>
    </w:p>
    <w:p w:rsidR="005D1AD8" w:rsidRPr="005D1AD8" w:rsidRDefault="005D1AD8" w:rsidP="005D1AD8">
      <w:pPr>
        <w:spacing w:after="160" w:line="256" w:lineRule="auto"/>
      </w:pPr>
    </w:p>
    <w:p w:rsidR="005D1AD8" w:rsidRPr="005D1AD8" w:rsidRDefault="005D1AD8" w:rsidP="005D1AD8">
      <w:pPr>
        <w:spacing w:after="160" w:line="256" w:lineRule="auto"/>
      </w:pPr>
    </w:p>
    <w:p w:rsidR="005D1AD8" w:rsidRPr="005D1AD8" w:rsidRDefault="005D1AD8" w:rsidP="005D1AD8">
      <w:pPr>
        <w:spacing w:after="160" w:line="256" w:lineRule="auto"/>
      </w:pPr>
    </w:p>
    <w:p w:rsidR="005D1AD8" w:rsidRPr="005D1AD8" w:rsidRDefault="005D1AD8" w:rsidP="005D1AD8">
      <w:pPr>
        <w:spacing w:after="160" w:line="256" w:lineRule="auto"/>
      </w:pPr>
    </w:p>
    <w:p w:rsidR="005D1AD8" w:rsidRPr="005D1AD8" w:rsidRDefault="005D1AD8" w:rsidP="005D1AD8">
      <w:pPr>
        <w:spacing w:after="160" w:line="256" w:lineRule="auto"/>
      </w:pPr>
    </w:p>
    <w:p w:rsidR="005D1AD8" w:rsidRPr="005D1AD8" w:rsidRDefault="005D1AD8" w:rsidP="005D1AD8">
      <w:pPr>
        <w:spacing w:after="160" w:line="256" w:lineRule="auto"/>
      </w:pPr>
    </w:p>
    <w:p w:rsidR="005D1AD8" w:rsidRPr="005D1AD8" w:rsidRDefault="005D1AD8" w:rsidP="005D1AD8">
      <w:pPr>
        <w:spacing w:after="160" w:line="256" w:lineRule="auto"/>
      </w:pPr>
    </w:p>
    <w:p w:rsidR="005D1AD8" w:rsidRPr="005D1AD8" w:rsidRDefault="005D1AD8" w:rsidP="005D1AD8">
      <w:pPr>
        <w:spacing w:after="160" w:line="256" w:lineRule="auto"/>
      </w:pPr>
    </w:p>
    <w:p w:rsidR="005D1AD8" w:rsidRPr="005D1AD8" w:rsidRDefault="005D1AD8" w:rsidP="005D1AD8">
      <w:pPr>
        <w:spacing w:after="160" w:line="256" w:lineRule="auto"/>
      </w:pPr>
    </w:p>
    <w:p w:rsidR="005D1AD8" w:rsidRPr="005D1AD8" w:rsidRDefault="005D1AD8" w:rsidP="005D1AD8">
      <w:pPr>
        <w:spacing w:after="160" w:line="256" w:lineRule="auto"/>
      </w:pPr>
    </w:p>
    <w:p w:rsidR="005D1AD8" w:rsidRPr="005D1AD8" w:rsidRDefault="005D1AD8" w:rsidP="005D1AD8">
      <w:pPr>
        <w:spacing w:after="160" w:line="256" w:lineRule="auto"/>
      </w:pPr>
    </w:p>
    <w:p w:rsidR="005D1AD8" w:rsidRPr="005D1AD8" w:rsidRDefault="005D1AD8" w:rsidP="005D1AD8">
      <w:pPr>
        <w:spacing w:after="160" w:line="256" w:lineRule="auto"/>
      </w:pPr>
    </w:p>
    <w:p w:rsidR="005D1AD8" w:rsidRPr="005D1AD8" w:rsidRDefault="005D1AD8" w:rsidP="005D1AD8">
      <w:pPr>
        <w:spacing w:after="160" w:line="256" w:lineRule="auto"/>
      </w:pPr>
    </w:p>
    <w:p w:rsidR="005D1AD8" w:rsidRPr="005D1AD8" w:rsidRDefault="005D1AD8" w:rsidP="005D1AD8">
      <w:pPr>
        <w:spacing w:after="160" w:line="256" w:lineRule="auto"/>
      </w:pPr>
    </w:p>
    <w:p w:rsidR="005D1AD8" w:rsidRPr="005D1AD8" w:rsidRDefault="005D1AD8" w:rsidP="005D1AD8">
      <w:pPr>
        <w:spacing w:after="160" w:line="256" w:lineRule="auto"/>
      </w:pPr>
    </w:p>
    <w:p w:rsidR="00702619" w:rsidRDefault="00702619" w:rsidP="0066174A">
      <w:pPr>
        <w:ind w:firstLine="720"/>
        <w:jc w:val="both"/>
        <w:rPr>
          <w:sz w:val="28"/>
          <w:szCs w:val="28"/>
        </w:rPr>
      </w:pPr>
    </w:p>
    <w:sectPr w:rsidR="00702619" w:rsidSect="001608BA">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466B8"/>
    <w:multiLevelType w:val="multilevel"/>
    <w:tmpl w:val="9DE4A8A8"/>
    <w:lvl w:ilvl="0">
      <w:start w:val="1"/>
      <w:numFmt w:val="decimal"/>
      <w:lvlText w:val="%1."/>
      <w:lvlJc w:val="left"/>
      <w:pPr>
        <w:ind w:left="1080" w:hanging="360"/>
      </w:pPr>
      <w:rPr>
        <w:rFonts w:cs="Times New Roman" w:hint="default"/>
      </w:rPr>
    </w:lvl>
    <w:lvl w:ilvl="1">
      <w:start w:val="1"/>
      <w:numFmt w:val="decimal"/>
      <w:isLgl/>
      <w:lvlText w:val="%1.%2."/>
      <w:lvlJc w:val="left"/>
      <w:pPr>
        <w:ind w:left="1440" w:hanging="720"/>
      </w:pPr>
      <w:rPr>
        <w:rFonts w:cs="Times New Roman" w:hint="default"/>
        <w:color w:val="auto"/>
        <w:sz w:val="28"/>
      </w:rPr>
    </w:lvl>
    <w:lvl w:ilvl="2">
      <w:start w:val="1"/>
      <w:numFmt w:val="decimal"/>
      <w:isLgl/>
      <w:lvlText w:val="%1.%2.%3."/>
      <w:lvlJc w:val="left"/>
      <w:pPr>
        <w:ind w:left="1440" w:hanging="720"/>
      </w:pPr>
      <w:rPr>
        <w:rFonts w:cs="Times New Roman" w:hint="default"/>
        <w:color w:val="auto"/>
        <w:sz w:val="28"/>
      </w:rPr>
    </w:lvl>
    <w:lvl w:ilvl="3">
      <w:start w:val="1"/>
      <w:numFmt w:val="decimal"/>
      <w:isLgl/>
      <w:lvlText w:val="%1.%2.%3.%4."/>
      <w:lvlJc w:val="left"/>
      <w:pPr>
        <w:ind w:left="1800" w:hanging="1080"/>
      </w:pPr>
      <w:rPr>
        <w:rFonts w:cs="Times New Roman" w:hint="default"/>
        <w:color w:val="auto"/>
        <w:sz w:val="28"/>
      </w:rPr>
    </w:lvl>
    <w:lvl w:ilvl="4">
      <w:start w:val="1"/>
      <w:numFmt w:val="decimal"/>
      <w:isLgl/>
      <w:lvlText w:val="%1.%2.%3.%4.%5."/>
      <w:lvlJc w:val="left"/>
      <w:pPr>
        <w:ind w:left="1800" w:hanging="1080"/>
      </w:pPr>
      <w:rPr>
        <w:rFonts w:cs="Times New Roman" w:hint="default"/>
        <w:color w:val="auto"/>
        <w:sz w:val="28"/>
      </w:rPr>
    </w:lvl>
    <w:lvl w:ilvl="5">
      <w:start w:val="1"/>
      <w:numFmt w:val="decimal"/>
      <w:isLgl/>
      <w:lvlText w:val="%1.%2.%3.%4.%5.%6."/>
      <w:lvlJc w:val="left"/>
      <w:pPr>
        <w:ind w:left="2160" w:hanging="1440"/>
      </w:pPr>
      <w:rPr>
        <w:rFonts w:cs="Times New Roman" w:hint="default"/>
        <w:color w:val="auto"/>
        <w:sz w:val="28"/>
      </w:rPr>
    </w:lvl>
    <w:lvl w:ilvl="6">
      <w:start w:val="1"/>
      <w:numFmt w:val="decimal"/>
      <w:isLgl/>
      <w:lvlText w:val="%1.%2.%3.%4.%5.%6.%7."/>
      <w:lvlJc w:val="left"/>
      <w:pPr>
        <w:ind w:left="2520" w:hanging="1800"/>
      </w:pPr>
      <w:rPr>
        <w:rFonts w:cs="Times New Roman" w:hint="default"/>
        <w:color w:val="auto"/>
        <w:sz w:val="28"/>
      </w:rPr>
    </w:lvl>
    <w:lvl w:ilvl="7">
      <w:start w:val="1"/>
      <w:numFmt w:val="decimal"/>
      <w:isLgl/>
      <w:lvlText w:val="%1.%2.%3.%4.%5.%6.%7.%8."/>
      <w:lvlJc w:val="left"/>
      <w:pPr>
        <w:ind w:left="2520" w:hanging="1800"/>
      </w:pPr>
      <w:rPr>
        <w:rFonts w:cs="Times New Roman" w:hint="default"/>
        <w:color w:val="auto"/>
        <w:sz w:val="28"/>
      </w:rPr>
    </w:lvl>
    <w:lvl w:ilvl="8">
      <w:start w:val="1"/>
      <w:numFmt w:val="decimal"/>
      <w:isLgl/>
      <w:lvlText w:val="%1.%2.%3.%4.%5.%6.%7.%8.%9."/>
      <w:lvlJc w:val="left"/>
      <w:pPr>
        <w:ind w:left="2880" w:hanging="2160"/>
      </w:pPr>
      <w:rPr>
        <w:rFonts w:cs="Times New Roman" w:hint="default"/>
        <w:color w:val="auto"/>
        <w:sz w:val="28"/>
      </w:rPr>
    </w:lvl>
  </w:abstractNum>
  <w:abstractNum w:abstractNumId="1">
    <w:nsid w:val="485E0B82"/>
    <w:multiLevelType w:val="hybridMultilevel"/>
    <w:tmpl w:val="72664B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4DAC7647"/>
    <w:multiLevelType w:val="multilevel"/>
    <w:tmpl w:val="318A02DA"/>
    <w:lvl w:ilvl="0">
      <w:start w:val="1"/>
      <w:numFmt w:val="decimal"/>
      <w:lvlText w:val="%1."/>
      <w:lvlJc w:val="left"/>
      <w:pPr>
        <w:ind w:left="1155" w:hanging="450"/>
      </w:pPr>
    </w:lvl>
    <w:lvl w:ilvl="1">
      <w:start w:val="1"/>
      <w:numFmt w:val="decimal"/>
      <w:isLgl/>
      <w:lvlText w:val="%1.%2."/>
      <w:lvlJc w:val="left"/>
      <w:pPr>
        <w:ind w:left="2539" w:hanging="1830"/>
      </w:pPr>
    </w:lvl>
    <w:lvl w:ilvl="2">
      <w:start w:val="1"/>
      <w:numFmt w:val="decimal"/>
      <w:isLgl/>
      <w:lvlText w:val="%1.%2.%3."/>
      <w:lvlJc w:val="left"/>
      <w:pPr>
        <w:ind w:left="2543" w:hanging="1830"/>
      </w:pPr>
    </w:lvl>
    <w:lvl w:ilvl="3">
      <w:start w:val="1"/>
      <w:numFmt w:val="decimal"/>
      <w:isLgl/>
      <w:lvlText w:val="%1.%2.%3.%4."/>
      <w:lvlJc w:val="left"/>
      <w:pPr>
        <w:ind w:left="2547" w:hanging="1830"/>
      </w:pPr>
    </w:lvl>
    <w:lvl w:ilvl="4">
      <w:start w:val="1"/>
      <w:numFmt w:val="decimal"/>
      <w:isLgl/>
      <w:lvlText w:val="%1.%2.%3.%4.%5."/>
      <w:lvlJc w:val="left"/>
      <w:pPr>
        <w:ind w:left="2551" w:hanging="1830"/>
      </w:pPr>
    </w:lvl>
    <w:lvl w:ilvl="5">
      <w:start w:val="1"/>
      <w:numFmt w:val="decimal"/>
      <w:isLgl/>
      <w:lvlText w:val="%1.%2.%3.%4.%5.%6."/>
      <w:lvlJc w:val="left"/>
      <w:pPr>
        <w:ind w:left="2555" w:hanging="1830"/>
      </w:pPr>
    </w:lvl>
    <w:lvl w:ilvl="6">
      <w:start w:val="1"/>
      <w:numFmt w:val="decimal"/>
      <w:isLgl/>
      <w:lvlText w:val="%1.%2.%3.%4.%5.%6.%7."/>
      <w:lvlJc w:val="left"/>
      <w:pPr>
        <w:ind w:left="2559" w:hanging="1830"/>
      </w:pPr>
    </w:lvl>
    <w:lvl w:ilvl="7">
      <w:start w:val="1"/>
      <w:numFmt w:val="decimal"/>
      <w:isLgl/>
      <w:lvlText w:val="%1.%2.%3.%4.%5.%6.%7.%8."/>
      <w:lvlJc w:val="left"/>
      <w:pPr>
        <w:ind w:left="2563" w:hanging="1830"/>
      </w:pPr>
    </w:lvl>
    <w:lvl w:ilvl="8">
      <w:start w:val="1"/>
      <w:numFmt w:val="decimal"/>
      <w:isLgl/>
      <w:lvlText w:val="%1.%2.%3.%4.%5.%6.%7.%8.%9."/>
      <w:lvlJc w:val="left"/>
      <w:pPr>
        <w:ind w:left="2897" w:hanging="2160"/>
      </w:pPr>
    </w:lvl>
  </w:abstractNum>
  <w:abstractNum w:abstractNumId="3">
    <w:nsid w:val="590C6F04"/>
    <w:multiLevelType w:val="hybridMultilevel"/>
    <w:tmpl w:val="E836272A"/>
    <w:lvl w:ilvl="0" w:tplc="61A8C96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
    <w:nsid w:val="647E7F5F"/>
    <w:multiLevelType w:val="hybridMultilevel"/>
    <w:tmpl w:val="92B0E098"/>
    <w:lvl w:ilvl="0" w:tplc="E77AE7F0">
      <w:start w:val="4"/>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6E2A138A"/>
    <w:multiLevelType w:val="hybridMultilevel"/>
    <w:tmpl w:val="9BFC9F1E"/>
    <w:lvl w:ilvl="0" w:tplc="340C0A18">
      <w:start w:val="2"/>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36A4"/>
    <w:rsid w:val="000134B7"/>
    <w:rsid w:val="00037564"/>
    <w:rsid w:val="000A01A8"/>
    <w:rsid w:val="000B5315"/>
    <w:rsid w:val="000D5365"/>
    <w:rsid w:val="001100CD"/>
    <w:rsid w:val="00136897"/>
    <w:rsid w:val="001608BA"/>
    <w:rsid w:val="00174409"/>
    <w:rsid w:val="001A40E5"/>
    <w:rsid w:val="00247CF3"/>
    <w:rsid w:val="00273FB3"/>
    <w:rsid w:val="00277EAC"/>
    <w:rsid w:val="0028051D"/>
    <w:rsid w:val="0029729A"/>
    <w:rsid w:val="002F4F6F"/>
    <w:rsid w:val="002F7383"/>
    <w:rsid w:val="003036A4"/>
    <w:rsid w:val="004A2EAA"/>
    <w:rsid w:val="00545863"/>
    <w:rsid w:val="00565563"/>
    <w:rsid w:val="005D1AD8"/>
    <w:rsid w:val="005F1D87"/>
    <w:rsid w:val="0063126F"/>
    <w:rsid w:val="0064168D"/>
    <w:rsid w:val="0066174A"/>
    <w:rsid w:val="00673071"/>
    <w:rsid w:val="00702619"/>
    <w:rsid w:val="00724BF1"/>
    <w:rsid w:val="00764F7A"/>
    <w:rsid w:val="007E7CF9"/>
    <w:rsid w:val="008E0B88"/>
    <w:rsid w:val="0094170B"/>
    <w:rsid w:val="00984B36"/>
    <w:rsid w:val="009A5882"/>
    <w:rsid w:val="00A02728"/>
    <w:rsid w:val="00A4231A"/>
    <w:rsid w:val="00AB5BA4"/>
    <w:rsid w:val="00B04A0B"/>
    <w:rsid w:val="00B439E4"/>
    <w:rsid w:val="00BA02D0"/>
    <w:rsid w:val="00BF5AAE"/>
    <w:rsid w:val="00C34BE2"/>
    <w:rsid w:val="00D101A6"/>
    <w:rsid w:val="00D8494B"/>
    <w:rsid w:val="00F04FB2"/>
    <w:rsid w:val="00F24EAD"/>
    <w:rsid w:val="00F66C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BE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34BE2"/>
    <w:pPr>
      <w:spacing w:after="120"/>
      <w:ind w:left="283"/>
    </w:pPr>
  </w:style>
  <w:style w:type="character" w:customStyle="1" w:styleId="a4">
    <w:name w:val="Основной текст с отступом Знак"/>
    <w:basedOn w:val="a0"/>
    <w:link w:val="a3"/>
    <w:rsid w:val="00C34BE2"/>
    <w:rPr>
      <w:rFonts w:ascii="Times New Roman" w:eastAsia="Times New Roman" w:hAnsi="Times New Roman" w:cs="Times New Roman"/>
      <w:sz w:val="24"/>
      <w:szCs w:val="24"/>
      <w:lang w:eastAsia="ru-RU"/>
    </w:rPr>
  </w:style>
  <w:style w:type="paragraph" w:customStyle="1" w:styleId="a5">
    <w:name w:val="Знак"/>
    <w:basedOn w:val="a"/>
    <w:rsid w:val="00545863"/>
    <w:pPr>
      <w:widowControl w:val="0"/>
      <w:tabs>
        <w:tab w:val="num" w:pos="1315"/>
      </w:tabs>
      <w:adjustRightInd w:val="0"/>
      <w:spacing w:after="160" w:line="240" w:lineRule="exact"/>
      <w:ind w:left="1315" w:hanging="180"/>
      <w:jc w:val="center"/>
    </w:pPr>
    <w:rPr>
      <w:b/>
      <w:i/>
      <w:sz w:val="28"/>
      <w:szCs w:val="20"/>
      <w:lang w:val="en-GB" w:eastAsia="en-US"/>
    </w:rPr>
  </w:style>
  <w:style w:type="paragraph" w:styleId="3">
    <w:name w:val="Body Text Indent 3"/>
    <w:basedOn w:val="a"/>
    <w:link w:val="30"/>
    <w:uiPriority w:val="99"/>
    <w:semiHidden/>
    <w:unhideWhenUsed/>
    <w:rsid w:val="0064168D"/>
    <w:pPr>
      <w:spacing w:after="120"/>
      <w:ind w:left="283"/>
    </w:pPr>
    <w:rPr>
      <w:sz w:val="16"/>
      <w:szCs w:val="16"/>
    </w:rPr>
  </w:style>
  <w:style w:type="character" w:customStyle="1" w:styleId="30">
    <w:name w:val="Основной текст с отступом 3 Знак"/>
    <w:basedOn w:val="a0"/>
    <w:link w:val="3"/>
    <w:uiPriority w:val="99"/>
    <w:semiHidden/>
    <w:rsid w:val="0064168D"/>
    <w:rPr>
      <w:rFonts w:ascii="Times New Roman" w:eastAsia="Times New Roman" w:hAnsi="Times New Roman" w:cs="Times New Roman"/>
      <w:sz w:val="16"/>
      <w:szCs w:val="16"/>
      <w:lang w:eastAsia="ru-RU"/>
    </w:rPr>
  </w:style>
  <w:style w:type="paragraph" w:styleId="a6">
    <w:name w:val="Body Text"/>
    <w:basedOn w:val="a"/>
    <w:link w:val="a7"/>
    <w:uiPriority w:val="99"/>
    <w:semiHidden/>
    <w:unhideWhenUsed/>
    <w:rsid w:val="009A5882"/>
    <w:pPr>
      <w:spacing w:after="120"/>
    </w:pPr>
  </w:style>
  <w:style w:type="character" w:customStyle="1" w:styleId="a7">
    <w:name w:val="Основной текст Знак"/>
    <w:basedOn w:val="a0"/>
    <w:link w:val="a6"/>
    <w:uiPriority w:val="99"/>
    <w:semiHidden/>
    <w:rsid w:val="009A5882"/>
    <w:rPr>
      <w:rFonts w:ascii="Times New Roman" w:eastAsia="Times New Roman" w:hAnsi="Times New Roman" w:cs="Times New Roman"/>
      <w:sz w:val="24"/>
      <w:szCs w:val="24"/>
      <w:lang w:eastAsia="ru-RU"/>
    </w:rPr>
  </w:style>
  <w:style w:type="table" w:styleId="a8">
    <w:name w:val="Table Grid"/>
    <w:basedOn w:val="a1"/>
    <w:uiPriority w:val="59"/>
    <w:rsid w:val="002972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BE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34BE2"/>
    <w:pPr>
      <w:spacing w:after="120"/>
      <w:ind w:left="283"/>
    </w:pPr>
  </w:style>
  <w:style w:type="character" w:customStyle="1" w:styleId="a4">
    <w:name w:val="Основной текст с отступом Знак"/>
    <w:basedOn w:val="a0"/>
    <w:link w:val="a3"/>
    <w:rsid w:val="00C34BE2"/>
    <w:rPr>
      <w:rFonts w:ascii="Times New Roman" w:eastAsia="Times New Roman" w:hAnsi="Times New Roman" w:cs="Times New Roman"/>
      <w:sz w:val="24"/>
      <w:szCs w:val="24"/>
      <w:lang w:eastAsia="ru-RU"/>
    </w:rPr>
  </w:style>
  <w:style w:type="paragraph" w:customStyle="1" w:styleId="a5">
    <w:name w:val="Знак"/>
    <w:basedOn w:val="a"/>
    <w:rsid w:val="00545863"/>
    <w:pPr>
      <w:widowControl w:val="0"/>
      <w:tabs>
        <w:tab w:val="num" w:pos="1315"/>
      </w:tabs>
      <w:adjustRightInd w:val="0"/>
      <w:spacing w:after="160" w:line="240" w:lineRule="exact"/>
      <w:ind w:left="1315" w:hanging="180"/>
      <w:jc w:val="center"/>
    </w:pPr>
    <w:rPr>
      <w:b/>
      <w:i/>
      <w:sz w:val="28"/>
      <w:szCs w:val="20"/>
      <w:lang w:val="en-GB" w:eastAsia="en-US"/>
    </w:rPr>
  </w:style>
  <w:style w:type="paragraph" w:styleId="3">
    <w:name w:val="Body Text Indent 3"/>
    <w:basedOn w:val="a"/>
    <w:link w:val="30"/>
    <w:uiPriority w:val="99"/>
    <w:semiHidden/>
    <w:unhideWhenUsed/>
    <w:rsid w:val="0064168D"/>
    <w:pPr>
      <w:spacing w:after="120"/>
      <w:ind w:left="283"/>
    </w:pPr>
    <w:rPr>
      <w:sz w:val="16"/>
      <w:szCs w:val="16"/>
    </w:rPr>
  </w:style>
  <w:style w:type="character" w:customStyle="1" w:styleId="30">
    <w:name w:val="Основной текст с отступом 3 Знак"/>
    <w:basedOn w:val="a0"/>
    <w:link w:val="3"/>
    <w:uiPriority w:val="99"/>
    <w:semiHidden/>
    <w:rsid w:val="0064168D"/>
    <w:rPr>
      <w:rFonts w:ascii="Times New Roman" w:eastAsia="Times New Roman" w:hAnsi="Times New Roman" w:cs="Times New Roman"/>
      <w:sz w:val="16"/>
      <w:szCs w:val="16"/>
      <w:lang w:eastAsia="ru-RU"/>
    </w:rPr>
  </w:style>
  <w:style w:type="paragraph" w:styleId="a6">
    <w:name w:val="Body Text"/>
    <w:basedOn w:val="a"/>
    <w:link w:val="a7"/>
    <w:uiPriority w:val="99"/>
    <w:semiHidden/>
    <w:unhideWhenUsed/>
    <w:rsid w:val="009A5882"/>
    <w:pPr>
      <w:spacing w:after="120"/>
    </w:pPr>
  </w:style>
  <w:style w:type="character" w:customStyle="1" w:styleId="a7">
    <w:name w:val="Основной текст Знак"/>
    <w:basedOn w:val="a0"/>
    <w:link w:val="a6"/>
    <w:uiPriority w:val="99"/>
    <w:semiHidden/>
    <w:rsid w:val="009A5882"/>
    <w:rPr>
      <w:rFonts w:ascii="Times New Roman" w:eastAsia="Times New Roman" w:hAnsi="Times New Roman" w:cs="Times New Roman"/>
      <w:sz w:val="24"/>
      <w:szCs w:val="24"/>
      <w:lang w:eastAsia="ru-RU"/>
    </w:rPr>
  </w:style>
  <w:style w:type="table" w:styleId="a8">
    <w:name w:val="Table Grid"/>
    <w:basedOn w:val="a1"/>
    <w:uiPriority w:val="59"/>
    <w:rsid w:val="002972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DEB9641E320E32B4CDA56E8AB6C164487682C47705AB687BE316E477B26E619F83AF6C8B16F6EF331D885DC4S5R1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DEB9641E320E32B4CDA57087A0AD334772899A7206AC6529BE43E220ED3E67CAC3EF6ADE55B2E131S1R9H"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4</Pages>
  <Words>540</Words>
  <Characters>3078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Кидрячевский</cp:lastModifiedBy>
  <cp:revision>50</cp:revision>
  <dcterms:created xsi:type="dcterms:W3CDTF">2016-01-12T13:02:00Z</dcterms:created>
  <dcterms:modified xsi:type="dcterms:W3CDTF">2024-02-06T04:42:00Z</dcterms:modified>
</cp:coreProperties>
</file>