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968" w:rsidRDefault="0024296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Y="83"/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2226"/>
        <w:gridCol w:w="3689"/>
      </w:tblGrid>
      <w:tr w:rsidR="00472874" w:rsidRPr="00472874" w:rsidTr="00AB71D1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472874" w:rsidRPr="00472874" w:rsidRDefault="00472874" w:rsidP="00472874">
            <w:pPr>
              <w:suppressAutoHyphens w:val="0"/>
              <w:spacing w:after="0" w:line="240" w:lineRule="auto"/>
              <w:ind w:right="-104"/>
              <w:jc w:val="center"/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472874">
              <w:rPr>
                <w:rFonts w:ascii="Arial" w:hAnsi="Arial" w:cs="Arial"/>
                <w:sz w:val="24"/>
                <w:szCs w:val="24"/>
                <w:lang w:eastAsia="en-US"/>
              </w:rPr>
              <w:t>Баш</w:t>
            </w:r>
            <w:proofErr w:type="gramEnd"/>
            <w:r w:rsidRPr="00472874"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  <w:t>ҡортостан</w:t>
            </w:r>
            <w:proofErr w:type="spellEnd"/>
            <w:r w:rsidRPr="00472874"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72874"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  <w:t>Республикаһы</w:t>
            </w:r>
            <w:proofErr w:type="spellEnd"/>
          </w:p>
          <w:p w:rsidR="00472874" w:rsidRPr="00472874" w:rsidRDefault="00472874" w:rsidP="0047287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472874">
              <w:rPr>
                <w:rFonts w:ascii="Arial" w:hAnsi="Arial" w:cs="Arial"/>
                <w:sz w:val="24"/>
                <w:szCs w:val="24"/>
                <w:lang w:eastAsia="en-US"/>
              </w:rPr>
              <w:t>Дәү</w:t>
            </w:r>
            <w:proofErr w:type="gramStart"/>
            <w:r w:rsidRPr="00472874">
              <w:rPr>
                <w:rFonts w:ascii="Arial" w:hAnsi="Arial" w:cs="Arial"/>
                <w:sz w:val="24"/>
                <w:szCs w:val="24"/>
                <w:lang w:eastAsia="en-US"/>
              </w:rPr>
              <w:t>л</w:t>
            </w:r>
            <w:proofErr w:type="gramEnd"/>
            <w:r w:rsidRPr="00472874">
              <w:rPr>
                <w:rFonts w:ascii="Arial" w:hAnsi="Arial" w:cs="Arial"/>
                <w:sz w:val="24"/>
                <w:szCs w:val="24"/>
                <w:lang w:eastAsia="en-US"/>
              </w:rPr>
              <w:t>әкән</w:t>
            </w:r>
            <w:proofErr w:type="spellEnd"/>
            <w:r w:rsidRPr="00472874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районы</w:t>
            </w:r>
          </w:p>
          <w:p w:rsidR="00472874" w:rsidRPr="00472874" w:rsidRDefault="00472874" w:rsidP="0047287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472874">
              <w:rPr>
                <w:rFonts w:ascii="Arial" w:hAnsi="Arial" w:cs="Arial"/>
                <w:sz w:val="24"/>
                <w:szCs w:val="24"/>
                <w:lang w:eastAsia="en-US"/>
              </w:rPr>
              <w:t>муниципаль</w:t>
            </w:r>
            <w:proofErr w:type="spellEnd"/>
            <w:r w:rsidRPr="00472874">
              <w:rPr>
                <w:rFonts w:ascii="Arial" w:hAnsi="Arial" w:cs="Arial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72874">
              <w:rPr>
                <w:rFonts w:ascii="Arial" w:hAnsi="Arial" w:cs="Arial"/>
                <w:sz w:val="24"/>
                <w:szCs w:val="24"/>
                <w:lang w:eastAsia="en-US"/>
              </w:rPr>
              <w:t>районының</w:t>
            </w:r>
            <w:proofErr w:type="spellEnd"/>
          </w:p>
          <w:p w:rsidR="00472874" w:rsidRPr="00472874" w:rsidRDefault="00472874" w:rsidP="0047287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472874">
              <w:rPr>
                <w:rFonts w:ascii="Arial" w:hAnsi="Arial" w:cs="Arial"/>
                <w:sz w:val="24"/>
                <w:szCs w:val="24"/>
                <w:lang w:eastAsia="en-US"/>
              </w:rPr>
              <w:t>Би</w:t>
            </w:r>
            <w:proofErr w:type="gramStart"/>
            <w:r w:rsidRPr="00472874">
              <w:rPr>
                <w:rFonts w:ascii="Arial" w:hAnsi="Arial" w:cs="Arial"/>
                <w:sz w:val="24"/>
                <w:szCs w:val="24"/>
                <w:lang w:eastAsia="en-US"/>
              </w:rPr>
              <w:t>к</w:t>
            </w:r>
            <w:proofErr w:type="spellEnd"/>
            <w:r w:rsidRPr="00472874">
              <w:rPr>
                <w:rFonts w:ascii="Arial" w:hAnsi="Arial" w:cs="Arial"/>
                <w:sz w:val="24"/>
                <w:szCs w:val="24"/>
                <w:lang w:eastAsia="en-US"/>
              </w:rPr>
              <w:t>-</w:t>
            </w:r>
            <w:proofErr w:type="gramEnd"/>
            <w:r w:rsidRPr="00472874">
              <w:rPr>
                <w:rFonts w:ascii="Arial" w:hAnsi="Arial" w:cs="Arial"/>
                <w:sz w:val="24"/>
                <w:szCs w:val="24"/>
                <w:lang w:val="ba-RU" w:eastAsia="en-US"/>
              </w:rPr>
              <w:t>Ҡ</w:t>
            </w:r>
            <w:proofErr w:type="spellStart"/>
            <w:r w:rsidRPr="00472874">
              <w:rPr>
                <w:rFonts w:ascii="Arial" w:hAnsi="Arial" w:cs="Arial"/>
                <w:sz w:val="24"/>
                <w:szCs w:val="24"/>
                <w:lang w:eastAsia="en-US"/>
              </w:rPr>
              <w:t>арамалы</w:t>
            </w:r>
            <w:proofErr w:type="spellEnd"/>
            <w:r w:rsidRPr="00472874">
              <w:rPr>
                <w:rFonts w:ascii="Arial" w:hAnsi="Arial" w:cs="Arial"/>
                <w:sz w:val="24"/>
                <w:szCs w:val="24"/>
                <w:lang w:eastAsia="en-US"/>
              </w:rPr>
              <w:t xml:space="preserve">  </w:t>
            </w:r>
            <w:proofErr w:type="spellStart"/>
            <w:r w:rsidRPr="00472874">
              <w:rPr>
                <w:rFonts w:ascii="Arial" w:hAnsi="Arial" w:cs="Arial"/>
                <w:sz w:val="24"/>
                <w:szCs w:val="24"/>
                <w:lang w:eastAsia="en-US"/>
              </w:rPr>
              <w:t>ауыл</w:t>
            </w:r>
            <w:proofErr w:type="spellEnd"/>
            <w:r w:rsidRPr="00472874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Советы</w:t>
            </w:r>
          </w:p>
          <w:p w:rsidR="00472874" w:rsidRPr="00472874" w:rsidRDefault="00472874" w:rsidP="0047287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tt-RU" w:eastAsia="en-US"/>
              </w:rPr>
            </w:pPr>
            <w:proofErr w:type="spellStart"/>
            <w:r w:rsidRPr="00472874">
              <w:rPr>
                <w:rFonts w:ascii="Arial" w:hAnsi="Arial" w:cs="Arial"/>
                <w:sz w:val="24"/>
                <w:szCs w:val="24"/>
                <w:lang w:eastAsia="en-US"/>
              </w:rPr>
              <w:t>ауыл</w:t>
            </w:r>
            <w:proofErr w:type="spellEnd"/>
            <w:r w:rsidRPr="00472874">
              <w:rPr>
                <w:rFonts w:ascii="Arial" w:hAnsi="Arial" w:cs="Arial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72874">
              <w:rPr>
                <w:rFonts w:ascii="Arial" w:hAnsi="Arial" w:cs="Arial"/>
                <w:sz w:val="24"/>
                <w:szCs w:val="24"/>
                <w:lang w:eastAsia="en-US"/>
              </w:rPr>
              <w:t>билә</w:t>
            </w:r>
            <w:proofErr w:type="gramStart"/>
            <w:r w:rsidRPr="00472874">
              <w:rPr>
                <w:rFonts w:ascii="Arial" w:hAnsi="Arial" w:cs="Arial"/>
                <w:sz w:val="24"/>
                <w:szCs w:val="24"/>
                <w:lang w:eastAsia="en-US"/>
              </w:rPr>
              <w:t>м</w:t>
            </w:r>
            <w:proofErr w:type="gramEnd"/>
            <w:r w:rsidRPr="00472874">
              <w:rPr>
                <w:rFonts w:ascii="Arial" w:hAnsi="Arial" w:cs="Arial"/>
                <w:sz w:val="24"/>
                <w:szCs w:val="24"/>
                <w:lang w:eastAsia="en-US"/>
              </w:rPr>
              <w:t>әһе</w:t>
            </w:r>
            <w:proofErr w:type="spellEnd"/>
            <w:r w:rsidRPr="00472874">
              <w:rPr>
                <w:rFonts w:ascii="Arial" w:hAnsi="Arial" w:cs="Arial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72874">
              <w:rPr>
                <w:rFonts w:ascii="Arial" w:hAnsi="Arial" w:cs="Arial"/>
                <w:sz w:val="24"/>
                <w:szCs w:val="24"/>
                <w:lang w:eastAsia="en-US"/>
              </w:rPr>
              <w:t>хакими</w:t>
            </w:r>
            <w:proofErr w:type="spellEnd"/>
            <w:r w:rsidRPr="00472874">
              <w:rPr>
                <w:rFonts w:ascii="Arial" w:hAnsi="Arial" w:cs="Arial"/>
                <w:sz w:val="24"/>
                <w:szCs w:val="24"/>
                <w:lang w:val="tt-RU" w:eastAsia="en-US"/>
              </w:rPr>
              <w:t>әте</w:t>
            </w:r>
          </w:p>
          <w:p w:rsidR="00472874" w:rsidRPr="00472874" w:rsidRDefault="00472874" w:rsidP="00472874">
            <w:pPr>
              <w:suppressAutoHyphens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tt-RU" w:eastAsia="en-US"/>
              </w:rPr>
            </w:pPr>
          </w:p>
          <w:p w:rsidR="00472874" w:rsidRPr="00472874" w:rsidRDefault="00472874" w:rsidP="00472874">
            <w:pPr>
              <w:suppressAutoHyphens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tt-RU" w:eastAsia="en-US"/>
              </w:rPr>
            </w:pPr>
          </w:p>
          <w:p w:rsidR="00472874" w:rsidRPr="00472874" w:rsidRDefault="00472874" w:rsidP="0047287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24"/>
                <w:lang w:val="tt-RU" w:eastAsia="en-US"/>
              </w:rPr>
            </w:pPr>
            <w:r w:rsidRPr="00472874">
              <w:rPr>
                <w:rFonts w:ascii="Arial" w:hAnsi="Arial" w:cs="Arial"/>
                <w:sz w:val="14"/>
                <w:szCs w:val="24"/>
                <w:lang w:val="tt-RU" w:eastAsia="en-US"/>
              </w:rPr>
              <w:t xml:space="preserve">453422,  Дәүләкән районы, </w:t>
            </w:r>
          </w:p>
          <w:p w:rsidR="00472874" w:rsidRPr="00472874" w:rsidRDefault="00472874" w:rsidP="0047287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24"/>
                <w:lang w:val="tt-RU" w:eastAsia="en-US"/>
              </w:rPr>
            </w:pPr>
            <w:r w:rsidRPr="00472874">
              <w:rPr>
                <w:rFonts w:ascii="Arial" w:hAnsi="Arial" w:cs="Arial"/>
                <w:sz w:val="14"/>
                <w:szCs w:val="24"/>
                <w:lang w:val="tt-RU" w:eastAsia="en-US"/>
              </w:rPr>
              <w:t xml:space="preserve"> Бик-</w:t>
            </w:r>
            <w:r w:rsidRPr="00472874">
              <w:rPr>
                <w:rFonts w:ascii="Arial" w:hAnsi="Arial" w:cs="Arial"/>
                <w:sz w:val="14"/>
                <w:szCs w:val="24"/>
                <w:lang w:val="ba-RU" w:eastAsia="en-US"/>
              </w:rPr>
              <w:t>Ҡ</w:t>
            </w:r>
            <w:r w:rsidRPr="00472874">
              <w:rPr>
                <w:rFonts w:ascii="Arial" w:hAnsi="Arial" w:cs="Arial"/>
                <w:sz w:val="14"/>
                <w:szCs w:val="24"/>
                <w:lang w:val="tt-RU" w:eastAsia="en-US"/>
              </w:rPr>
              <w:t>арамалы ауылы,</w:t>
            </w:r>
            <w:r w:rsidRPr="00472874">
              <w:rPr>
                <w:rFonts w:ascii="Arial" w:hAnsi="Arial" w:cs="Arial"/>
                <w:sz w:val="14"/>
                <w:szCs w:val="24"/>
                <w:lang w:val="be-BY" w:eastAsia="en-US"/>
              </w:rPr>
              <w:t xml:space="preserve"> Үҙәк</w:t>
            </w:r>
            <w:r w:rsidRPr="00472874">
              <w:rPr>
                <w:rFonts w:ascii="Arial" w:hAnsi="Arial" w:cs="Arial"/>
                <w:sz w:val="14"/>
                <w:szCs w:val="24"/>
                <w:lang w:val="tt-RU" w:eastAsia="en-US"/>
              </w:rPr>
              <w:t xml:space="preserve"> урам, 27</w:t>
            </w:r>
          </w:p>
          <w:p w:rsidR="00472874" w:rsidRPr="00472874" w:rsidRDefault="00472874" w:rsidP="0047287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20"/>
                <w:lang w:val="tt-RU" w:eastAsia="en-US"/>
              </w:rPr>
            </w:pPr>
            <w:r w:rsidRPr="00472874">
              <w:rPr>
                <w:rFonts w:ascii="Times New Roman" w:hAnsi="Times New Roman"/>
                <w:sz w:val="24"/>
                <w:szCs w:val="24"/>
                <w:lang w:val="tt-RU"/>
              </w:rPr>
              <w:t xml:space="preserve"> 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hideMark/>
          </w:tcPr>
          <w:p w:rsidR="00472874" w:rsidRPr="00472874" w:rsidRDefault="00472874" w:rsidP="00472874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tt-RU" w:eastAsia="en-US"/>
              </w:rPr>
            </w:pPr>
            <w:r w:rsidRPr="00472874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 wp14:anchorId="58FB70D3" wp14:editId="41243CB9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4445" b="9525"/>
                  <wp:wrapSquare wrapText="bothSides"/>
                  <wp:docPr id="2" name="Рисунок 2" descr="Описание: 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472874" w:rsidRPr="00472874" w:rsidRDefault="00472874" w:rsidP="0047287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72874">
              <w:rPr>
                <w:rFonts w:ascii="Arial" w:hAnsi="Arial" w:cs="Arial"/>
                <w:sz w:val="24"/>
                <w:szCs w:val="24"/>
                <w:lang w:eastAsia="en-US"/>
              </w:rPr>
              <w:t>Администрация</w:t>
            </w:r>
          </w:p>
          <w:p w:rsidR="00472874" w:rsidRPr="00472874" w:rsidRDefault="00472874" w:rsidP="0047287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72874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сельского поселения</w:t>
            </w:r>
          </w:p>
          <w:p w:rsidR="00472874" w:rsidRPr="00472874" w:rsidRDefault="00472874" w:rsidP="0047287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72874">
              <w:rPr>
                <w:rFonts w:ascii="Arial" w:hAnsi="Arial" w:cs="Arial"/>
                <w:sz w:val="24"/>
                <w:szCs w:val="24"/>
                <w:lang w:eastAsia="en-US"/>
              </w:rPr>
              <w:t>Бик-Кармалинский сельсовет</w:t>
            </w:r>
          </w:p>
          <w:p w:rsidR="00472874" w:rsidRPr="00472874" w:rsidRDefault="00472874" w:rsidP="0047287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72874">
              <w:rPr>
                <w:rFonts w:ascii="Arial" w:hAnsi="Arial" w:cs="Arial"/>
                <w:sz w:val="24"/>
                <w:szCs w:val="24"/>
                <w:lang w:eastAsia="en-US"/>
              </w:rPr>
              <w:t>муниципального района Давлекановский район</w:t>
            </w:r>
          </w:p>
          <w:p w:rsidR="00472874" w:rsidRPr="00472874" w:rsidRDefault="00472874" w:rsidP="0047287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72874">
              <w:rPr>
                <w:rFonts w:ascii="Arial" w:hAnsi="Arial" w:cs="Arial"/>
                <w:sz w:val="24"/>
                <w:szCs w:val="24"/>
                <w:lang w:eastAsia="en-US"/>
              </w:rPr>
              <w:t>Республики Башкортостан</w:t>
            </w:r>
          </w:p>
          <w:p w:rsidR="00472874" w:rsidRPr="00472874" w:rsidRDefault="00472874" w:rsidP="00472874">
            <w:pPr>
              <w:suppressAutoHyphens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:rsidR="00472874" w:rsidRPr="00472874" w:rsidRDefault="00472874" w:rsidP="0047287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 w:rsidRPr="00472874">
              <w:rPr>
                <w:rFonts w:ascii="Arial" w:hAnsi="Arial" w:cs="Arial"/>
                <w:sz w:val="14"/>
                <w:szCs w:val="16"/>
                <w:lang w:eastAsia="en-US"/>
              </w:rPr>
              <w:t xml:space="preserve">453422, Давлекановский район, </w:t>
            </w:r>
          </w:p>
          <w:p w:rsidR="00472874" w:rsidRPr="00472874" w:rsidRDefault="00472874" w:rsidP="0047287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 w:rsidRPr="00472874">
              <w:rPr>
                <w:rFonts w:ascii="Arial" w:hAnsi="Arial" w:cs="Arial"/>
                <w:sz w:val="14"/>
                <w:szCs w:val="16"/>
                <w:lang w:val="tt-RU" w:eastAsia="en-US"/>
              </w:rPr>
              <w:t xml:space="preserve"> с.Бик-Ка</w:t>
            </w:r>
            <w:proofErr w:type="spellStart"/>
            <w:r w:rsidRPr="00472874">
              <w:rPr>
                <w:rFonts w:ascii="Arial" w:hAnsi="Arial" w:cs="Arial"/>
                <w:sz w:val="14"/>
                <w:szCs w:val="16"/>
                <w:lang w:eastAsia="en-US"/>
              </w:rPr>
              <w:t>рмалы</w:t>
            </w:r>
            <w:proofErr w:type="spellEnd"/>
            <w:r w:rsidRPr="00472874">
              <w:rPr>
                <w:rFonts w:ascii="Arial" w:hAnsi="Arial" w:cs="Arial"/>
                <w:sz w:val="14"/>
                <w:szCs w:val="16"/>
                <w:lang w:eastAsia="en-US"/>
              </w:rPr>
              <w:t>, ул. Центральная,  27</w:t>
            </w:r>
          </w:p>
        </w:tc>
      </w:tr>
    </w:tbl>
    <w:p w:rsidR="00472874" w:rsidRPr="00472874" w:rsidRDefault="00472874" w:rsidP="00472874">
      <w:pPr>
        <w:suppressAutoHyphens w:val="0"/>
        <w:spacing w:after="0" w:line="360" w:lineRule="auto"/>
        <w:rPr>
          <w:rFonts w:ascii="Times New Roman" w:hAnsi="Times New Roman"/>
          <w:b/>
          <w:sz w:val="32"/>
          <w:szCs w:val="32"/>
        </w:rPr>
      </w:pPr>
    </w:p>
    <w:p w:rsidR="00472874" w:rsidRPr="00472874" w:rsidRDefault="00472874" w:rsidP="00472874">
      <w:pPr>
        <w:suppressAutoHyphens w:val="0"/>
        <w:spacing w:after="0"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472874">
        <w:rPr>
          <w:rFonts w:ascii="Times New Roman" w:hAnsi="Times New Roman"/>
          <w:b/>
          <w:sz w:val="32"/>
          <w:szCs w:val="32"/>
        </w:rPr>
        <w:t>ҠАРАР</w:t>
      </w:r>
      <w:r w:rsidRPr="00472874">
        <w:rPr>
          <w:rFonts w:ascii="Arial New Bash" w:hAnsi="Arial New Bash"/>
          <w:b/>
          <w:sz w:val="32"/>
          <w:szCs w:val="32"/>
        </w:rPr>
        <w:tab/>
      </w:r>
      <w:r w:rsidRPr="00472874">
        <w:rPr>
          <w:rFonts w:ascii="Arial New Bash" w:hAnsi="Arial New Bash"/>
          <w:b/>
          <w:sz w:val="32"/>
          <w:szCs w:val="32"/>
        </w:rPr>
        <w:tab/>
      </w:r>
      <w:r w:rsidRPr="00472874">
        <w:rPr>
          <w:rFonts w:ascii="Arial New Bash" w:hAnsi="Arial New Bash"/>
          <w:sz w:val="32"/>
          <w:szCs w:val="32"/>
        </w:rPr>
        <w:tab/>
        <w:t xml:space="preserve">  </w:t>
      </w:r>
      <w:r w:rsidRPr="00472874">
        <w:rPr>
          <w:rFonts w:ascii="Arial New Bash" w:hAnsi="Arial New Bash"/>
          <w:sz w:val="32"/>
          <w:szCs w:val="32"/>
        </w:rPr>
        <w:tab/>
        <w:t xml:space="preserve">     </w:t>
      </w:r>
      <w:r w:rsidRPr="00472874">
        <w:rPr>
          <w:rFonts w:ascii="Times New Roman" w:hAnsi="Times New Roman"/>
          <w:b/>
          <w:sz w:val="32"/>
          <w:szCs w:val="32"/>
        </w:rPr>
        <w:t xml:space="preserve">№ </w:t>
      </w:r>
      <w:r>
        <w:rPr>
          <w:rFonts w:ascii="Times New Roman" w:hAnsi="Times New Roman"/>
          <w:b/>
          <w:sz w:val="32"/>
          <w:szCs w:val="32"/>
        </w:rPr>
        <w:t>41</w:t>
      </w:r>
      <w:r w:rsidRPr="00472874">
        <w:rPr>
          <w:rFonts w:ascii="Times New Roman" w:hAnsi="Times New Roman"/>
          <w:b/>
          <w:sz w:val="32"/>
          <w:szCs w:val="32"/>
        </w:rPr>
        <w:t xml:space="preserve"> </w:t>
      </w:r>
      <w:r w:rsidRPr="00472874">
        <w:rPr>
          <w:rFonts w:ascii="Times New Roman" w:hAnsi="Times New Roman"/>
          <w:sz w:val="32"/>
          <w:szCs w:val="32"/>
        </w:rPr>
        <w:t xml:space="preserve">              </w:t>
      </w:r>
      <w:r w:rsidRPr="00472874">
        <w:rPr>
          <w:rFonts w:ascii="Times New Roman" w:hAnsi="Times New Roman"/>
          <w:b/>
          <w:sz w:val="32"/>
          <w:szCs w:val="32"/>
        </w:rPr>
        <w:t>ПОСТАНОВЛЕНИЕ</w:t>
      </w:r>
    </w:p>
    <w:p w:rsidR="00472874" w:rsidRPr="00472874" w:rsidRDefault="00472874" w:rsidP="00472874">
      <w:pPr>
        <w:suppressAutoHyphens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472874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13</w:t>
      </w:r>
      <w:r w:rsidRPr="00472874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август</w:t>
      </w:r>
      <w:r w:rsidRPr="00472874">
        <w:rPr>
          <w:rFonts w:ascii="Times New Roman" w:hAnsi="Times New Roman"/>
          <w:sz w:val="28"/>
          <w:szCs w:val="28"/>
        </w:rPr>
        <w:t xml:space="preserve"> 2025 й.</w:t>
      </w:r>
      <w:r w:rsidRPr="00472874">
        <w:rPr>
          <w:rFonts w:ascii="Times New Roman" w:hAnsi="Times New Roman"/>
          <w:sz w:val="28"/>
          <w:szCs w:val="28"/>
        </w:rPr>
        <w:tab/>
      </w:r>
      <w:r w:rsidRPr="00472874">
        <w:rPr>
          <w:rFonts w:ascii="Times New Roman" w:hAnsi="Times New Roman"/>
          <w:sz w:val="28"/>
          <w:szCs w:val="28"/>
        </w:rPr>
        <w:tab/>
        <w:t xml:space="preserve">        </w:t>
      </w:r>
      <w:r w:rsidRPr="00472874">
        <w:rPr>
          <w:rFonts w:ascii="Times New Roman" w:hAnsi="Times New Roman"/>
          <w:sz w:val="28"/>
          <w:szCs w:val="28"/>
        </w:rPr>
        <w:tab/>
        <w:t xml:space="preserve">                                    «</w:t>
      </w:r>
      <w:r>
        <w:rPr>
          <w:rFonts w:ascii="Times New Roman" w:hAnsi="Times New Roman"/>
          <w:sz w:val="28"/>
          <w:szCs w:val="28"/>
        </w:rPr>
        <w:t>13</w:t>
      </w:r>
      <w:r w:rsidRPr="00472874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августа</w:t>
      </w:r>
      <w:r w:rsidRPr="00472874">
        <w:rPr>
          <w:rFonts w:ascii="Times New Roman" w:hAnsi="Times New Roman"/>
          <w:sz w:val="28"/>
          <w:szCs w:val="28"/>
        </w:rPr>
        <w:t xml:space="preserve"> 2025  г.</w:t>
      </w:r>
    </w:p>
    <w:p w:rsidR="00472874" w:rsidRDefault="00472874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42968" w:rsidRDefault="00472874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 xml:space="preserve">О внесении изменений в Административный регламент предоставления муниципальной услуги «Предоставления в собственность земельных участков, находящихся в муниципальной собственности, без проведения торгов» </w:t>
      </w:r>
      <w:r>
        <w:rPr>
          <w:rFonts w:ascii="Times New Roman" w:hAnsi="Times New Roman"/>
          <w:bCs/>
          <w:sz w:val="28"/>
          <w:szCs w:val="28"/>
        </w:rPr>
        <w:t>в сельском поселении Бик-Кармалинский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>»</w:t>
      </w:r>
    </w:p>
    <w:bookmarkEnd w:id="0"/>
    <w:p w:rsidR="00242968" w:rsidRDefault="0024296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42968" w:rsidRDefault="004728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Рассмотрев требование прокурора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>
        <w:rPr>
          <w:rFonts w:ascii="Times New Roman" w:hAnsi="Times New Roman"/>
          <w:sz w:val="28"/>
          <w:szCs w:val="28"/>
        </w:rPr>
        <w:t>ст.ст</w:t>
      </w:r>
      <w:proofErr w:type="spellEnd"/>
      <w:r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</w:t>
      </w:r>
      <w:r w:rsidR="00362A67">
        <w:rPr>
          <w:rFonts w:ascii="Times New Roman" w:hAnsi="Times New Roman"/>
          <w:sz w:val="28"/>
          <w:szCs w:val="28"/>
        </w:rPr>
        <w:t xml:space="preserve">оссийской </w:t>
      </w:r>
      <w:r>
        <w:rPr>
          <w:rFonts w:ascii="Times New Roman" w:hAnsi="Times New Roman"/>
          <w:sz w:val="28"/>
          <w:szCs w:val="28"/>
        </w:rPr>
        <w:t>Ф</w:t>
      </w:r>
      <w:r w:rsidR="00362A67">
        <w:rPr>
          <w:rFonts w:ascii="Times New Roman" w:hAnsi="Times New Roman"/>
          <w:sz w:val="28"/>
          <w:szCs w:val="28"/>
        </w:rPr>
        <w:t>едерации</w:t>
      </w:r>
      <w:r>
        <w:rPr>
          <w:rFonts w:ascii="Times New Roman" w:hAnsi="Times New Roman"/>
          <w:sz w:val="28"/>
          <w:szCs w:val="28"/>
        </w:rPr>
        <w:t>»,</w:t>
      </w:r>
    </w:p>
    <w:p w:rsidR="00242968" w:rsidRDefault="00472874" w:rsidP="00362A6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:rsidR="00242968" w:rsidRDefault="00472874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1.Внести в Административный регламент предоставления муниципальной услуги «Предоставления в собственность земельных участков, находящихся в муниципальной собственности, без проведения торгов» </w:t>
      </w:r>
      <w:r>
        <w:rPr>
          <w:rFonts w:ascii="Times New Roman" w:hAnsi="Times New Roman"/>
          <w:bCs/>
          <w:sz w:val="28"/>
          <w:szCs w:val="28"/>
        </w:rPr>
        <w:t>в сельском поселении Бик-Кармалинский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>»,</w:t>
      </w:r>
      <w:r>
        <w:rPr>
          <w:rFonts w:ascii="Times New Roman" w:hAnsi="Times New Roman"/>
          <w:bCs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утвержденный постановлением администрации сельского поселения </w:t>
      </w:r>
      <w:r w:rsidRPr="00472874">
        <w:rPr>
          <w:rFonts w:ascii="Times New Roman" w:hAnsi="Times New Roman"/>
          <w:sz w:val="28"/>
          <w:szCs w:val="28"/>
        </w:rPr>
        <w:t xml:space="preserve">Бик-Кармалинский </w:t>
      </w:r>
      <w:r>
        <w:rPr>
          <w:rFonts w:ascii="Times New Roman" w:hAnsi="Times New Roman"/>
          <w:sz w:val="28"/>
          <w:szCs w:val="28"/>
        </w:rPr>
        <w:t>сельсовет муниципального района Давлекановский район от 20.01.2025 № 2, (далее – Административный регламент) следующие изменения:</w:t>
      </w:r>
    </w:p>
    <w:p w:rsidR="00242968" w:rsidRDefault="00472874">
      <w:pPr>
        <w:pStyle w:val="ab"/>
        <w:spacing w:after="0" w:line="240" w:lineRule="auto"/>
        <w:ind w:left="0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Пункт 2.6 Административного регламента дополнить пятым абзацем  следующего содержания:</w:t>
      </w:r>
    </w:p>
    <w:p w:rsidR="00242968" w:rsidRDefault="0047287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«Электронное сообщение о приеме заявления о предоставлении муниципальной услуги направляется заявителю в </w:t>
      </w:r>
      <w:r>
        <w:rPr>
          <w:rFonts w:ascii="Times New Roman" w:hAnsi="Times New Roman"/>
          <w:bCs/>
          <w:iCs/>
          <w:sz w:val="28"/>
          <w:szCs w:val="28"/>
        </w:rPr>
        <w:t xml:space="preserve"> течение</w:t>
      </w:r>
      <w:r>
        <w:rPr>
          <w:rFonts w:ascii="Times New Roman" w:hAnsi="Times New Roman"/>
          <w:sz w:val="28"/>
          <w:szCs w:val="28"/>
        </w:rPr>
        <w:t xml:space="preserve"> 3 рабочих дней с момента поступления заявления»;</w:t>
      </w:r>
    </w:p>
    <w:p w:rsidR="00242968" w:rsidRDefault="00472874">
      <w:pPr>
        <w:pStyle w:val="ab"/>
        <w:spacing w:after="0" w:line="240" w:lineRule="auto"/>
        <w:ind w:left="0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 Пункт 2.14 Административного регламента изложить в следующей редакции:</w:t>
      </w:r>
    </w:p>
    <w:p w:rsidR="00242968" w:rsidRDefault="0047287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«2.14.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 xml:space="preserve">Основанием для отказа в приеме документов, необходимых для предоставления муниципальной услуги, являются:  </w:t>
      </w:r>
    </w:p>
    <w:p w:rsidR="00242968" w:rsidRDefault="0047287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несоответствие документов требованиям, установленным приложением № 1 к настоящему Административному регламенту;</w:t>
      </w:r>
    </w:p>
    <w:p w:rsidR="00242968" w:rsidRDefault="0047287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к заявлению не приложены документы, предоставляемые в соответствии с пунктом 2.8 настоящего Административного регламента, а также указанные в пунктах </w:t>
      </w:r>
      <w:hyperlink r:id="rId6">
        <w:r>
          <w:rPr>
            <w:rStyle w:val="a3"/>
            <w:rFonts w:ascii="Times New Roman" w:hAnsi="Times New Roman"/>
            <w:sz w:val="28"/>
            <w:szCs w:val="28"/>
          </w:rPr>
          <w:t>4</w:t>
        </w:r>
      </w:hyperlink>
      <w:r>
        <w:rPr>
          <w:rFonts w:ascii="Times New Roman" w:hAnsi="Times New Roman"/>
          <w:sz w:val="28"/>
          <w:szCs w:val="28"/>
        </w:rPr>
        <w:t>-</w:t>
      </w:r>
      <w:hyperlink r:id="rId7">
        <w:r>
          <w:rPr>
            <w:rStyle w:val="a3"/>
            <w:rFonts w:ascii="Times New Roman" w:hAnsi="Times New Roman"/>
            <w:sz w:val="28"/>
            <w:szCs w:val="28"/>
          </w:rPr>
          <w:t>6 пункта 2 статьи 39.15</w:t>
        </w:r>
      </w:hyperlink>
      <w:r>
        <w:rPr>
          <w:rFonts w:ascii="Times New Roman" w:hAnsi="Times New Roman"/>
          <w:sz w:val="28"/>
          <w:szCs w:val="28"/>
        </w:rPr>
        <w:t xml:space="preserve"> Земельного кодекса РФ (в случае если указанные документы не предоставлялись при предварительном согласовании предоставления участка и отсутствуют в распоряжении Уполномоченного органа). При этом Уполномоченным органом должны быть указаны причины возврата заявления о предоставлении муниципальной услуги.</w:t>
      </w:r>
    </w:p>
    <w:p w:rsidR="00242968" w:rsidRDefault="0047287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Уполномоченный орган возвращает заявителю заявление о предоставлении муниципальной услуги в течение десяти дней со дня его поступления, посредством почтового отправления с объявленной ценностью при его пересылке, описью вложения и уведомлением о вручении</w:t>
      </w:r>
      <w:proofErr w:type="gramStart"/>
      <w:r>
        <w:rPr>
          <w:rFonts w:ascii="Times New Roman" w:hAnsi="Times New Roman"/>
          <w:sz w:val="28"/>
          <w:szCs w:val="28"/>
        </w:rPr>
        <w:t>.»</w:t>
      </w:r>
      <w:proofErr w:type="gramEnd"/>
    </w:p>
    <w:p w:rsidR="00242968" w:rsidRDefault="00472874">
      <w:pPr>
        <w:pStyle w:val="ab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1.3.  Приложение №4 Административного регламента изложить в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>новой</w:t>
      </w:r>
      <w:proofErr w:type="gramEnd"/>
    </w:p>
    <w:p w:rsidR="00242968" w:rsidRDefault="00472874">
      <w:pPr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Редакции согласно приложению к настоящему постановлению.</w:t>
      </w:r>
    </w:p>
    <w:p w:rsidR="00242968" w:rsidRDefault="0047287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242968" w:rsidRDefault="0047287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242968" w:rsidRDefault="0024296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2874" w:rsidRDefault="004728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42968" w:rsidRDefault="00472874" w:rsidP="00472874">
      <w:pPr>
        <w:spacing w:after="0" w:line="240" w:lineRule="auto"/>
        <w:rPr>
          <w:rFonts w:ascii="Times New Roman" w:hAnsi="Times New Roman"/>
          <w:sz w:val="28"/>
          <w:szCs w:val="28"/>
        </w:rPr>
        <w:sectPr w:rsidR="00242968">
          <w:pgSz w:w="11906" w:h="16838"/>
          <w:pgMar w:top="851" w:right="707" w:bottom="1135" w:left="1701" w:header="0" w:footer="0" w:gutter="0"/>
          <w:cols w:space="720"/>
          <w:formProt w:val="0"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Глава сельского поселения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О.Р.Лукманов</w:t>
      </w:r>
      <w:proofErr w:type="spellEnd"/>
      <w:r>
        <w:br w:type="page"/>
      </w:r>
    </w:p>
    <w:p w:rsidR="00242968" w:rsidRDefault="00472874">
      <w:pPr>
        <w:widowControl w:val="0"/>
        <w:spacing w:after="0" w:line="240" w:lineRule="auto"/>
        <w:ind w:left="10490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lastRenderedPageBreak/>
        <w:t>Приложение № 4</w:t>
      </w:r>
    </w:p>
    <w:p w:rsidR="00242968" w:rsidRDefault="00472874">
      <w:pPr>
        <w:widowControl w:val="0"/>
        <w:tabs>
          <w:tab w:val="left" w:pos="5893"/>
        </w:tabs>
        <w:spacing w:after="0" w:line="240" w:lineRule="auto"/>
        <w:ind w:left="10490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К Постановлению администрации сельского поселения Бик-Кармалинский сельсовет муниципального района Давлекановский район Республики Башкортостан </w:t>
      </w:r>
    </w:p>
    <w:p w:rsidR="00242968" w:rsidRDefault="00472874">
      <w:pPr>
        <w:widowControl w:val="0"/>
        <w:tabs>
          <w:tab w:val="left" w:pos="5893"/>
        </w:tabs>
        <w:spacing w:after="0" w:line="240" w:lineRule="auto"/>
        <w:ind w:left="10490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от 13.08.2025 № 41</w:t>
      </w:r>
    </w:p>
    <w:p w:rsidR="00242968" w:rsidRDefault="00242968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242968" w:rsidRDefault="0047287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>
        <w:rPr>
          <w:rFonts w:ascii="Times New Roman" w:hAnsi="Times New Roman"/>
          <w:b/>
          <w:color w:val="000000"/>
          <w:sz w:val="20"/>
          <w:szCs w:val="20"/>
        </w:rPr>
        <w:t>Описание административных процедур (действий) при предоставлении муниципальной услуги</w:t>
      </w:r>
    </w:p>
    <w:p w:rsidR="00242968" w:rsidRDefault="00242968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090"/>
        <w:gridCol w:w="2696"/>
        <w:gridCol w:w="1843"/>
        <w:gridCol w:w="2830"/>
        <w:gridCol w:w="1564"/>
        <w:gridCol w:w="4460"/>
      </w:tblGrid>
      <w:tr w:rsidR="00242968">
        <w:trPr>
          <w:cantSplit/>
          <w:trHeight w:val="1262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Основание для начала админи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softHyphen/>
              <w:t>стративной процедуры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Содержание административных действий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Срок выполнения административных действий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Критерии принятия решения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Результат административного действия, способ фиксации</w:t>
            </w:r>
          </w:p>
        </w:tc>
      </w:tr>
      <w:tr w:rsidR="00242968">
        <w:trPr>
          <w:cantSplit/>
          <w:trHeight w:val="282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968" w:rsidRDefault="004728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968" w:rsidRDefault="004728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968" w:rsidRDefault="004728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968" w:rsidRDefault="004728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968" w:rsidRDefault="004728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968" w:rsidRDefault="004728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242968">
        <w:tc>
          <w:tcPr>
            <w:tcW w:w="152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1. Прием документов, регистрация заявления на предоставление муниципальной услуги</w:t>
            </w:r>
          </w:p>
        </w:tc>
      </w:tr>
      <w:tr w:rsidR="00242968">
        <w:trPr>
          <w:trHeight w:val="1132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Поступление заявления и документов в Уполномоченный орган</w:t>
            </w: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Проверка личности и полномочий лица, обратившегося за муниципальной услугой;</w:t>
            </w: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Прием и регистрация заявления (в том числе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поступивших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почтовым отправлением, на и посредством РПГУ, ЕПГУ)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рабочий день со дня поступления заявления и документов в Уполномоченный орган</w:t>
            </w: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Должностное лицо Уполномоченного органа, ответственное за регистрацию корреспонденции</w:t>
            </w: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Наличие/отсутствие оснований, предусмотренных пунктом 2.14 и пунктом 2.15 Административного регламента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Прием документов;</w:t>
            </w: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регистрация заявления на платформе СМЭВ Республики Башкортостан (</w:t>
            </w:r>
            <w:hyperlink r:id="rId8">
              <w:r>
                <w:rPr>
                  <w:rStyle w:val="a3"/>
                  <w:rFonts w:ascii="Times New Roman" w:hAnsi="Times New Roman"/>
                  <w:sz w:val="20"/>
                  <w:szCs w:val="20"/>
                </w:rPr>
                <w:t>https://vis.bashkortostan.ru</w:t>
              </w:r>
            </w:hyperlink>
            <w:r>
              <w:rPr>
                <w:rFonts w:ascii="Times New Roman" w:hAnsi="Times New Roman"/>
                <w:color w:val="000000"/>
                <w:sz w:val="20"/>
                <w:szCs w:val="20"/>
              </w:rPr>
              <w:t>);</w:t>
            </w: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назначение должностного лица Уполномоченного органа, ответственного за предоставление муниципальной услуги)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,и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передача ему документов; отказ в приеме документов:</w:t>
            </w: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случае личного обращения в Уполномоченный орган по основаниям, указанным в пункте 2.14 Административного регламента, – уведомление в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письменной</w:t>
            </w:r>
            <w:proofErr w:type="gramEnd"/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форме,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оформленное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согласно приложению</w:t>
            </w: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№ 2 к Административному регламенту,</w:t>
            </w: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незамедлительно вручается заявителю</w:t>
            </w: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(представителю);</w:t>
            </w:r>
          </w:p>
          <w:p w:rsidR="00242968" w:rsidRDefault="004728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bidi="ru-RU"/>
              </w:rPr>
            </w:pPr>
            <w:r>
              <w:rPr>
                <w:rFonts w:ascii="Times New Roman" w:hAnsi="Times New Roman"/>
                <w:sz w:val="20"/>
                <w:szCs w:val="20"/>
                <w:lang w:bidi="ru-RU"/>
              </w:rPr>
              <w:t>- в случае почтового отправлени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bidi="ru-RU"/>
              </w:rPr>
              <w:t>я–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bidi="ru-RU"/>
              </w:rPr>
              <w:t xml:space="preserve"> в виде бумажного документа, направленного на адрес, указанный в заявлении;</w:t>
            </w: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– в случае обращения посредством РПГУ,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ЕПГУпо</w:t>
            </w:r>
            <w:proofErr w:type="spellEnd"/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основаниям, указанным в пункте 2.15</w:t>
            </w: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Административного регламента,</w:t>
            </w: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– в форме электронного документа, направленного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proofErr w:type="gramEnd"/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личный кабинет заявителя на РПГУ, ЕПГУ</w:t>
            </w: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42968">
        <w:trPr>
          <w:trHeight w:val="415"/>
        </w:trPr>
        <w:tc>
          <w:tcPr>
            <w:tcW w:w="152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968" w:rsidRDefault="0047287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242968">
        <w:trPr>
          <w:trHeight w:val="2819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Пакет зарегистрированных документов, поступивших должностному лицу, ответственному за предоставление муниципальной услуги</w:t>
            </w: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Проверка зарегистрированных документов на предмет комплектности, соответствия требованиям пункта 2.8 Административного регламент</w:t>
            </w: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Принятие решения о возврате заявителю заявления и прилагаемых документов; подготовка и согласование уведомления Уполномоченного органа об оставлении заявления без рассмотрения и его возврате заявителю</w:t>
            </w: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Направление межведомственных запросов</w:t>
            </w: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Получение ответов на межведомственные запросы, формирование полного комплекта документов</w:t>
            </w: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 календарный день со дня поступления заявления и документов в Уполномоченный орган</w:t>
            </w: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Не позднее 5 рабочих дней со дня поступления заявления и документов в Уполномоченный орган</w:t>
            </w: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рабочий день со дня поступления заявления и документов в Уполномоченный орган</w:t>
            </w: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 рабочих дней со дня направления межведомственных запросов в орган или организацию, предоставляющие документ и информацию, если иные сроки не предусмотрены законодательством Российской Федерации и Республики Башкортостан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Должностное лицо Уполномоченного органа, ответственное за предоставление муниципальной услуги</w:t>
            </w: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Отсутствие оснований, предусмотренных пунктом 2.14, 2.15Административного регламента; непредставление заявителем по собственной инициативе документов, необходимых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для</w:t>
            </w:r>
            <w:proofErr w:type="gramEnd"/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предоставления</w:t>
            </w: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муниципальной услуги,</w:t>
            </w: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находящихся в</w:t>
            </w: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распоряжении</w:t>
            </w:r>
            <w:proofErr w:type="gramEnd"/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государственных</w:t>
            </w: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органов (организаций)</w:t>
            </w: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lastRenderedPageBreak/>
              <w:sym w:font="Symbol" w:char="F02D"/>
            </w: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Наличие оснований, предусмотренных пунктом 2.14, 2.15 Административного регламента</w:t>
            </w: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lastRenderedPageBreak/>
              <w:sym w:font="Symbol" w:char="F02D"/>
            </w: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Уведомление об отказе в приеме документов, необходимых для предоставления муниципальной услуги (возврате заявления заявителю), по форме согласно приложению № 2к Административному регламенту, которое оформляется:</w:t>
            </w: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1) в виде электронного документа, подписанного усиленной квалифицированной электронной подписью уполномоченного должностного лица Уполномоченного органа. Уведомление направляется:</w:t>
            </w: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 личный кабинет заявителя на РПГУ, ЕПГУ, в случае направления запроса о предоставлении муниципальной услуги через РПГУ, ЕПГУ;</w:t>
            </w: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2) в виде бумажного документа,</w:t>
            </w: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подписанного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уполномоченным</w:t>
            </w: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должностным лицом</w:t>
            </w: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Уполномоченного органа. Уведомление об отказе в приеме документов, необходимых</w:t>
            </w: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для предоставления муниципальной услуги</w:t>
            </w: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(возврате заявления заявителю) с приложением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представленных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заявителем</w:t>
            </w: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документов на бумажном носителе</w:t>
            </w: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выдается (направляется):</w:t>
            </w: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Уполномоченным</w:t>
            </w: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органом, если заявителем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выбран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данный</w:t>
            </w: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способ выдачи результата муниципальной</w:t>
            </w: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услуги;</w:t>
            </w: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РГАУ МФЦ,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выбранном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при подаче</w:t>
            </w: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заявления;</w:t>
            </w: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почтовым отправлением по адресу,</w:t>
            </w: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указанному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заявлении, если заявителем</w:t>
            </w: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выбран данный способ выдачи результата</w:t>
            </w: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муниципальной услуги</w:t>
            </w: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Формирование перечня документов (сведений), необходимых для предоставления муниципальной услуги, которые следует получить в рамках межведомственного взаимодействия, том числе с использованием СМЭВ и подключаемых к ней региональных систем межведомственного электронного взаимодействия</w:t>
            </w: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с использованием СМЭВ и подключаемых к ней региональных систем межведомственного электронного взаимодействия; внесение записи в Журнал регистрации исходящих межведомственных запросов и поступивших на них ответов</w:t>
            </w:r>
            <w:proofErr w:type="gramEnd"/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 внесение записи в Журнал регистрации исходящих межведомственных запросов и поступивших на них ответов; формирование комплекта документов</w:t>
            </w:r>
          </w:p>
        </w:tc>
      </w:tr>
      <w:tr w:rsidR="00242968">
        <w:trPr>
          <w:trHeight w:val="415"/>
        </w:trPr>
        <w:tc>
          <w:tcPr>
            <w:tcW w:w="152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lastRenderedPageBreak/>
              <w:t>3. Подготовка проекта либо письменного мотивированного отказа в предоставлении муниципальной услуги, подписание и регистрация результата предоставления муниципальной услуги</w:t>
            </w:r>
          </w:p>
        </w:tc>
      </w:tr>
      <w:tr w:rsidR="00242968">
        <w:trPr>
          <w:trHeight w:val="5192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Сформированный комплект документов</w:t>
            </w: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Рассмотрение документов, в том числе полученных по межведомственным запросам;</w:t>
            </w: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подготовка, согласование и подписание уполномоченным должностным лицом Уполномоченного органа: </w:t>
            </w: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проекта договора купли-продажи земельного участка;</w:t>
            </w: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проекта решения о предоставлении земельного участка в собственность бесплатно;</w:t>
            </w: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проекта письма Уполномоченного органа, содержащего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мотивированный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отказв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предоставлении муниципальной услуги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календарный день со дня поступления заявления и документов в Уполномоченный орган</w:t>
            </w: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Должностное лицо Уполномоченного органа, ответственное за предоставление муниципальной услуги</w:t>
            </w: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Наличие/отсутствие оснований для отказа в предоставлении муниципальной услуги, предусмотренных пунктом 2.17 Административного регламента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Утвержденное и зарегистрированное решение Уполномоченного органа в виде:</w:t>
            </w: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сопроводительного письма с приложением договора купли-продажи земельного участка в 3-х экземплярах;</w:t>
            </w: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постановления (распоряжения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)о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предоставлении земельного участка в собственность бесплатно;</w:t>
            </w: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письма, содержащего мотивированный отказ в предоставлении муниципальной услуги</w:t>
            </w:r>
          </w:p>
        </w:tc>
      </w:tr>
      <w:tr w:rsidR="00242968">
        <w:trPr>
          <w:trHeight w:val="318"/>
        </w:trPr>
        <w:tc>
          <w:tcPr>
            <w:tcW w:w="152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968" w:rsidRDefault="0047287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4. Направление (выдача) заявителю результата предоставления муниципальной услуги</w:t>
            </w:r>
          </w:p>
        </w:tc>
      </w:tr>
      <w:tr w:rsidR="00242968">
        <w:trPr>
          <w:trHeight w:val="846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Утвержденное и зарегистрированное решение Уполномоченного органа в виде:</w:t>
            </w: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сопроводительного  письма с приложением договора купли-продажи земельного участка в 3-х экземплярах;</w:t>
            </w: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постановления (распоряжения) о предоставлении земельного участка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proofErr w:type="gramEnd"/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собственность бесплатно;</w:t>
            </w: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письма, содержащего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мотивированный отказ в предоставлении муниципальной услуги</w:t>
            </w: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Не позднее 14 календарных дней со дня принятия заявления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Должностное лицо Уполномоченного органа, ответственное за предоставление муниципальной услуги</w:t>
            </w:r>
          </w:p>
          <w:p w:rsidR="00242968" w:rsidRDefault="002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Утвержденное и зарегистрированное решение Уполномоченного органа в виде:</w:t>
            </w: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сопроводительного письма с приложением договора купли-продажи земельного участка в 3-х экземплярах;</w:t>
            </w: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постановления (распоряжения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)о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предоставлении земельного участка в собственность бесплатно;</w:t>
            </w: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письма, содержащего мотивированный отказ в предоставлении муниципальной услуги;</w:t>
            </w: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направленное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(выданное) заявителю (представителю) способом, указанным в заявлении:</w:t>
            </w: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 виде бумажных документов, которые заявитель (представитель) получает непосредственно при личном обращении в Уполномоченный орган;</w:t>
            </w: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виде бумажных документов, которые заявитель (представитель) получает непосредственно при личном обращении в РГАУ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МФЦ;</w:t>
            </w: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виде бумажных документов, которые направляются посредством почтового отправления;</w:t>
            </w:r>
          </w:p>
          <w:p w:rsidR="00242968" w:rsidRDefault="00472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виде электронных документов, которые направляются заявителю (представителю) в личный кабинет РПГУ (в случае подачи заявления через РПГУ)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,в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личный кабинет ЕПГУ(в случае подачи заявления через ЕПГУ</w:t>
            </w:r>
          </w:p>
        </w:tc>
      </w:tr>
    </w:tbl>
    <w:p w:rsidR="00242968" w:rsidRDefault="00242968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242968" w:rsidRDefault="00242968">
      <w:pPr>
        <w:spacing w:line="240" w:lineRule="auto"/>
        <w:jc w:val="both"/>
        <w:rPr>
          <w:sz w:val="24"/>
          <w:szCs w:val="24"/>
        </w:rPr>
      </w:pPr>
    </w:p>
    <w:p w:rsidR="00242968" w:rsidRDefault="00242968">
      <w:pPr>
        <w:spacing w:line="240" w:lineRule="auto"/>
        <w:jc w:val="both"/>
        <w:sectPr w:rsidR="00242968">
          <w:pgSz w:w="16838" w:h="11906" w:orient="landscape"/>
          <w:pgMar w:top="567" w:right="851" w:bottom="567" w:left="720" w:header="0" w:footer="0" w:gutter="0"/>
          <w:cols w:space="720"/>
          <w:formProt w:val="0"/>
          <w:docGrid w:linePitch="360"/>
        </w:sectPr>
      </w:pPr>
    </w:p>
    <w:p w:rsidR="00242968" w:rsidRDefault="0024296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42968" w:rsidRDefault="00242968">
      <w:pPr>
        <w:jc w:val="both"/>
        <w:rPr>
          <w:rFonts w:ascii="Times New Roman" w:hAnsi="Times New Roman"/>
          <w:sz w:val="28"/>
          <w:szCs w:val="28"/>
        </w:rPr>
      </w:pPr>
    </w:p>
    <w:sectPr w:rsidR="00242968">
      <w:pgSz w:w="11906" w:h="16838"/>
      <w:pgMar w:top="851" w:right="566" w:bottom="719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968"/>
    <w:rsid w:val="00242968"/>
    <w:rsid w:val="00362A67"/>
    <w:rsid w:val="00472874"/>
    <w:rsid w:val="00CE0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qFormat/>
    <w:rsid w:val="008D0A69"/>
    <w:rPr>
      <w:rFonts w:cs="Times New Roman"/>
    </w:rPr>
  </w:style>
  <w:style w:type="character" w:customStyle="1" w:styleId="blk6">
    <w:name w:val="blk6"/>
    <w:uiPriority w:val="99"/>
    <w:qFormat/>
    <w:rsid w:val="00C83739"/>
    <w:rPr>
      <w:rFonts w:cs="Times New Roman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102D14"/>
  </w:style>
  <w:style w:type="character" w:customStyle="1" w:styleId="a6">
    <w:name w:val="Нижний колонтитул Знак"/>
    <w:basedOn w:val="a0"/>
    <w:link w:val="a7"/>
    <w:uiPriority w:val="99"/>
    <w:qFormat/>
    <w:rsid w:val="00102D14"/>
  </w:style>
  <w:style w:type="character" w:customStyle="1" w:styleId="a8">
    <w:name w:val="Текст выноски Знак"/>
    <w:link w:val="a9"/>
    <w:uiPriority w:val="99"/>
    <w:semiHidden/>
    <w:qFormat/>
    <w:rsid w:val="00B30296"/>
    <w:rPr>
      <w:rFonts w:ascii="Segoe UI" w:hAnsi="Segoe UI" w:cs="Segoe UI"/>
      <w:sz w:val="18"/>
      <w:szCs w:val="18"/>
    </w:rPr>
  </w:style>
  <w:style w:type="character" w:customStyle="1" w:styleId="ConsPlusNormal">
    <w:name w:val="ConsPlusNormal Знак"/>
    <w:link w:val="ConsPlusNormal0"/>
    <w:qFormat/>
    <w:locked/>
    <w:rsid w:val="00E979EB"/>
    <w:rPr>
      <w:rFonts w:ascii="Arial" w:hAnsi="Arial" w:cs="Arial"/>
    </w:rPr>
  </w:style>
  <w:style w:type="character" w:customStyle="1" w:styleId="aa">
    <w:name w:val="Абзац списка Знак"/>
    <w:link w:val="ab"/>
    <w:uiPriority w:val="34"/>
    <w:qFormat/>
    <w:locked/>
    <w:rsid w:val="00D04D50"/>
    <w:rPr>
      <w:rFonts w:eastAsia="Calibri" w:cs="Calibri"/>
      <w:sz w:val="22"/>
      <w:szCs w:val="22"/>
      <w:lang w:eastAsia="en-US"/>
    </w:rPr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a"/>
    <w:pPr>
      <w:spacing w:after="140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0">
    <w:name w:val="index heading"/>
    <w:basedOn w:val="a"/>
    <w:qFormat/>
    <w:pPr>
      <w:suppressLineNumbers/>
    </w:pPr>
    <w:rPr>
      <w:rFonts w:cs="Arial"/>
    </w:rPr>
  </w:style>
  <w:style w:type="paragraph" w:customStyle="1" w:styleId="ConsPlusNormal0">
    <w:name w:val="ConsPlusNormal"/>
    <w:link w:val="ConsPlusNormal"/>
    <w:qFormat/>
    <w:rsid w:val="00DB7C78"/>
    <w:pPr>
      <w:widowControl w:val="0"/>
    </w:pPr>
    <w:rPr>
      <w:rFonts w:ascii="Arial" w:hAnsi="Arial" w:cs="Arial"/>
    </w:rPr>
  </w:style>
  <w:style w:type="paragraph" w:customStyle="1" w:styleId="af1">
    <w:name w:val="Знак"/>
    <w:basedOn w:val="a"/>
    <w:qFormat/>
    <w:rsid w:val="00A5758C"/>
    <w:pPr>
      <w:widowControl w:val="0"/>
      <w:tabs>
        <w:tab w:val="left" w:pos="1315"/>
      </w:tabs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customStyle="1" w:styleId="af2">
    <w:name w:val="Колонтитул"/>
    <w:basedOn w:val="a"/>
    <w:qFormat/>
  </w:style>
  <w:style w:type="paragraph" w:styleId="a5">
    <w:name w:val="header"/>
    <w:basedOn w:val="a"/>
    <w:link w:val="a4"/>
    <w:uiPriority w:val="99"/>
    <w:unhideWhenUsed/>
    <w:rsid w:val="00102D14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8"/>
    <w:uiPriority w:val="99"/>
    <w:semiHidden/>
    <w:unhideWhenUsed/>
    <w:qFormat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link w:val="aa"/>
    <w:uiPriority w:val="34"/>
    <w:qFormat/>
    <w:rsid w:val="00D04D50"/>
    <w:pPr>
      <w:ind w:left="720"/>
      <w:contextualSpacing/>
    </w:pPr>
    <w:rPr>
      <w:rFonts w:eastAsia="Calibri" w:cs="Calibri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D04D50"/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s.bashkortostan.ru/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6BE3C9E918FD2B3928C4FE99939DB3B52BD74339EDCFFA43CB55C999B0E32FD85758E425D4C234A1C657B4B55220A226307F59FE8Z0b4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6BE3C9E918FD2B3928C4FE99939DB3B52BD74339EDCFFA43CB55C999B0E32FD85758E425D42234A1C657B4B55220A226307F59FE8Z0b4J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8</Pages>
  <Words>1898</Words>
  <Characters>10820</Characters>
  <Application>Microsoft Office Word</Application>
  <DocSecurity>0</DocSecurity>
  <Lines>90</Lines>
  <Paragraphs>25</Paragraphs>
  <ScaleCrop>false</ScaleCrop>
  <Company>прокуратура</Company>
  <LinksUpToDate>false</LinksUpToDate>
  <CharactersWithSpaces>12693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dc:description/>
  <cp:lastModifiedBy>user</cp:lastModifiedBy>
  <cp:revision>12</cp:revision>
  <cp:lastPrinted>2021-03-14T08:01:00Z</cp:lastPrinted>
  <dcterms:created xsi:type="dcterms:W3CDTF">2025-08-11T05:07:00Z</dcterms:created>
  <dcterms:modified xsi:type="dcterms:W3CDTF">2025-08-29T06:52:00Z</dcterms:modified>
  <dc:language>ru-RU</dc:language>
</cp:coreProperties>
</file>