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6D60A7" w:rsidRDefault="00197E65" w:rsidP="00197E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0A7"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 в сфере противодействия коррупции»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Федеральным законом от 03.11.2015 № 303-ФЗ «О внесении изменений в отдельные законодательные акты РФ» внесены изменения в ст. 40  Федерального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закона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Установлено, что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r w:rsidRPr="00197E65">
        <w:rPr>
          <w:rStyle w:val="blk6"/>
          <w:rFonts w:ascii="Times New Roman" w:hAnsi="Times New Roman" w:cs="Times New Roman"/>
          <w:color w:val="0000FF"/>
          <w:sz w:val="28"/>
          <w:szCs w:val="28"/>
        </w:rPr>
        <w:t>законом</w:t>
      </w: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 «О противодействии коррупции» и другими федеральными законами. 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Style w:val="blk6"/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>Законом Республики Башкортостан от 29.02.2016 № 329-з соответствующие изменения внесены в Закон Республики Башкортостан «О местном самоуправлении в Республике Башкортостан».</w:t>
      </w:r>
    </w:p>
    <w:p w:rsidR="00197E65" w:rsidRPr="00197E65" w:rsidRDefault="00197E65" w:rsidP="00197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В силу ст.ст. 12.2 - 12.3 указанного закона лица, </w:t>
      </w:r>
      <w:r w:rsidRPr="00197E65">
        <w:rPr>
          <w:rFonts w:ascii="Times New Roman" w:hAnsi="Times New Roman" w:cs="Times New Roman"/>
          <w:sz w:val="28"/>
          <w:szCs w:val="28"/>
        </w:rPr>
        <w:t xml:space="preserve">замещающие </w:t>
      </w:r>
      <w:proofErr w:type="gramStart"/>
      <w:r w:rsidRPr="00197E65">
        <w:rPr>
          <w:rFonts w:ascii="Times New Roman" w:hAnsi="Times New Roman" w:cs="Times New Roman"/>
          <w:sz w:val="28"/>
          <w:szCs w:val="28"/>
        </w:rPr>
        <w:t>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интересов, а также принимать меры по предотвращению или урегулированию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такого конфликта.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7E65">
        <w:rPr>
          <w:rStyle w:val="blk6"/>
          <w:rFonts w:ascii="Times New Roman" w:hAnsi="Times New Roman" w:cs="Times New Roman"/>
          <w:sz w:val="28"/>
          <w:szCs w:val="28"/>
        </w:rPr>
        <w:t xml:space="preserve">Таким образом, указанными правовыми актами обязанность предоставлять </w:t>
      </w:r>
      <w:r w:rsidRPr="00197E65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а также сообщать о возникновении личной заинтересованности при исполнении должностных, возложена на депутатов представительных органов местного самоуправления, что необходимо учитывать при реализации соответствующих полномочий.</w:t>
      </w:r>
      <w:proofErr w:type="gramEnd"/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E1" w:rsidRDefault="00385AE1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E1" w:rsidRDefault="00385AE1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E1" w:rsidRDefault="00385AE1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AE1" w:rsidRPr="00197E65" w:rsidRDefault="00385AE1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85AE1" w:rsidRPr="00197E65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>
    <w:useFELayout/>
  </w:compat>
  <w:rsids>
    <w:rsidRoot w:val="00197E65"/>
    <w:rsid w:val="00197E65"/>
    <w:rsid w:val="00253C4A"/>
    <w:rsid w:val="00275449"/>
    <w:rsid w:val="00385AE1"/>
    <w:rsid w:val="006D60A7"/>
    <w:rsid w:val="0094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1767</Characters>
  <Application>Microsoft Office Word</Application>
  <DocSecurity>0</DocSecurity>
  <Lines>14</Lines>
  <Paragraphs>4</Paragraphs>
  <ScaleCrop>false</ScaleCrop>
  <Company>прокуратура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6</cp:revision>
  <dcterms:created xsi:type="dcterms:W3CDTF">2016-11-21T06:47:00Z</dcterms:created>
  <dcterms:modified xsi:type="dcterms:W3CDTF">2016-11-21T05:21:00Z</dcterms:modified>
</cp:coreProperties>
</file>