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43764E" w:rsidP="00976489">
      <w:pPr>
        <w:tabs>
          <w:tab w:val="left" w:pos="7425"/>
        </w:tabs>
        <w:spacing w:after="0" w:line="240" w:lineRule="auto"/>
        <w:ind w:firstLine="720"/>
        <w:jc w:val="right"/>
        <w:rPr>
          <w:rFonts w:ascii="Times New Roman" w:eastAsia="Times New Roman" w:hAnsi="Times New Roman" w:cs="Times New Roman"/>
          <w:b/>
          <w:lang w:eastAsia="ru-RU"/>
        </w:rPr>
      </w:pPr>
      <w:r w:rsidRPr="00C9156C">
        <w:rPr>
          <w:rFonts w:ascii="Times New Roman" w:eastAsia="Times New Roman" w:hAnsi="Times New Roman" w:cs="Times New Roman"/>
          <w:lang w:eastAsia="ru-RU"/>
        </w:rPr>
        <w:t xml:space="preserve">Приложение № 21 </w:t>
      </w:r>
    </w:p>
    <w:p w:rsidR="00976489" w:rsidRPr="00C9156C" w:rsidRDefault="00976489" w:rsidP="00976489">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к постановлению администрации</w:t>
      </w:r>
    </w:p>
    <w:p w:rsidR="00976489" w:rsidRPr="00C9156C" w:rsidRDefault="00976489" w:rsidP="00976489">
      <w:pPr>
        <w:spacing w:after="0" w:line="240" w:lineRule="auto"/>
        <w:ind w:firstLine="720"/>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сельского поселения </w:t>
      </w:r>
    </w:p>
    <w:p w:rsidR="00976489" w:rsidRPr="00C9156C" w:rsidRDefault="00976489" w:rsidP="00976489">
      <w:pPr>
        <w:spacing w:after="0" w:line="240" w:lineRule="auto"/>
        <w:ind w:firstLine="720"/>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w:t>
      </w:r>
      <w:r w:rsidR="0043764E" w:rsidRPr="00C9156C">
        <w:rPr>
          <w:rFonts w:ascii="Times New Roman" w:eastAsia="Times New Roman" w:hAnsi="Times New Roman" w:cs="Times New Roman"/>
          <w:lang w:eastAsia="ru-RU"/>
        </w:rPr>
        <w:t xml:space="preserve">                      Сергиопольский </w:t>
      </w:r>
      <w:r w:rsidRPr="00C9156C">
        <w:rPr>
          <w:rFonts w:ascii="Times New Roman" w:eastAsia="Times New Roman" w:hAnsi="Times New Roman" w:cs="Times New Roman"/>
          <w:lang w:eastAsia="ru-RU"/>
        </w:rPr>
        <w:t xml:space="preserve"> сельсовет</w:t>
      </w:r>
    </w:p>
    <w:p w:rsidR="00976489" w:rsidRPr="00C9156C" w:rsidRDefault="00976489" w:rsidP="00976489">
      <w:pPr>
        <w:spacing w:after="0" w:line="240" w:lineRule="auto"/>
        <w:ind w:firstLine="720"/>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муниципального района</w:t>
      </w:r>
    </w:p>
    <w:p w:rsidR="00976489" w:rsidRPr="00C9156C" w:rsidRDefault="00976489" w:rsidP="00976489">
      <w:pPr>
        <w:spacing w:after="0" w:line="240" w:lineRule="auto"/>
        <w:ind w:firstLine="720"/>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Давлекановский район </w:t>
      </w:r>
    </w:p>
    <w:p w:rsidR="00976489" w:rsidRPr="00C9156C" w:rsidRDefault="00976489" w:rsidP="00976489">
      <w:pPr>
        <w:spacing w:after="0" w:line="240" w:lineRule="auto"/>
        <w:ind w:firstLine="720"/>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Республики Башкортостан</w:t>
      </w:r>
    </w:p>
    <w:p w:rsidR="00976489" w:rsidRPr="00C9156C" w:rsidRDefault="00C9156C" w:rsidP="00976489">
      <w:pPr>
        <w:widowControl w:val="0"/>
        <w:autoSpaceDE w:val="0"/>
        <w:autoSpaceDN w:val="0"/>
        <w:adjustRightInd w:val="0"/>
        <w:spacing w:after="0" w:line="240" w:lineRule="auto"/>
        <w:ind w:firstLine="720"/>
        <w:jc w:val="right"/>
        <w:rPr>
          <w:rFonts w:ascii="Times New Roman" w:eastAsia="Times New Roman" w:hAnsi="Times New Roman" w:cs="Times New Roman"/>
          <w:lang w:val="en-US" w:eastAsia="ru-RU"/>
        </w:rPr>
      </w:pPr>
      <w:r>
        <w:rPr>
          <w:rFonts w:ascii="Times New Roman" w:eastAsia="Times New Roman" w:hAnsi="Times New Roman" w:cs="Times New Roman"/>
          <w:lang w:eastAsia="ru-RU"/>
        </w:rPr>
        <w:t xml:space="preserve">от </w:t>
      </w:r>
      <w:r>
        <w:rPr>
          <w:rFonts w:ascii="Times New Roman" w:eastAsia="Times New Roman" w:hAnsi="Times New Roman" w:cs="Times New Roman"/>
          <w:lang w:val="en-US" w:eastAsia="ru-RU"/>
        </w:rPr>
        <w:t xml:space="preserve">    13 </w:t>
      </w:r>
      <w:r w:rsidR="00A35DA1">
        <w:rPr>
          <w:rFonts w:ascii="Times New Roman" w:eastAsia="Times New Roman" w:hAnsi="Times New Roman" w:cs="Times New Roman"/>
          <w:lang w:eastAsia="ru-RU"/>
        </w:rPr>
        <w:t xml:space="preserve">октября 2017 года </w:t>
      </w:r>
      <w:r>
        <w:rPr>
          <w:rFonts w:ascii="Times New Roman" w:eastAsia="Times New Roman" w:hAnsi="Times New Roman" w:cs="Times New Roman"/>
          <w:lang w:eastAsia="ru-RU"/>
        </w:rPr>
        <w:t xml:space="preserve">№ </w:t>
      </w:r>
      <w:r w:rsidR="00A35DA1">
        <w:rPr>
          <w:rFonts w:ascii="Times New Roman" w:eastAsia="Times New Roman" w:hAnsi="Times New Roman" w:cs="Times New Roman"/>
          <w:lang w:eastAsia="ru-RU"/>
        </w:rPr>
        <w:t>65/1</w:t>
      </w:r>
      <w:bookmarkStart w:id="0" w:name="_GoBack"/>
      <w:bookmarkEnd w:id="0"/>
      <w:r>
        <w:rPr>
          <w:rFonts w:ascii="Times New Roman" w:eastAsia="Times New Roman" w:hAnsi="Times New Roman" w:cs="Times New Roman"/>
          <w:lang w:eastAsia="ru-RU"/>
        </w:rPr>
        <w:t xml:space="preserve"> </w:t>
      </w:r>
    </w:p>
    <w:p w:rsidR="00976489" w:rsidRPr="00C9156C" w:rsidRDefault="00976489" w:rsidP="00976489">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p>
    <w:p w:rsidR="00976489" w:rsidRPr="00C9156C" w:rsidRDefault="00976489" w:rsidP="00976489">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p>
    <w:p w:rsidR="00976489" w:rsidRPr="00C9156C" w:rsidRDefault="00976489" w:rsidP="00976489">
      <w:pPr>
        <w:tabs>
          <w:tab w:val="left" w:pos="7425"/>
        </w:tabs>
        <w:spacing w:after="0" w:line="240" w:lineRule="auto"/>
        <w:ind w:firstLine="851"/>
        <w:jc w:val="center"/>
        <w:rPr>
          <w:rFonts w:ascii="Times New Roman" w:eastAsia="Calibri" w:hAnsi="Times New Roman" w:cs="Times New Roman"/>
          <w:b/>
        </w:rPr>
      </w:pPr>
      <w:r w:rsidRPr="00C9156C">
        <w:rPr>
          <w:rFonts w:ascii="Times New Roman" w:eastAsia="Calibri" w:hAnsi="Times New Roman" w:cs="Times New Roman"/>
          <w:b/>
        </w:rPr>
        <w:t xml:space="preserve">Административный регламент </w:t>
      </w:r>
    </w:p>
    <w:p w:rsidR="00976489" w:rsidRPr="00C9156C" w:rsidRDefault="00976489" w:rsidP="00976489">
      <w:pPr>
        <w:tabs>
          <w:tab w:val="left" w:pos="7425"/>
        </w:tabs>
        <w:spacing w:after="0" w:line="240" w:lineRule="auto"/>
        <w:ind w:firstLine="851"/>
        <w:jc w:val="center"/>
        <w:rPr>
          <w:rFonts w:ascii="Times New Roman" w:eastAsia="Calibri" w:hAnsi="Times New Roman" w:cs="Times New Roman"/>
          <w:b/>
        </w:rPr>
      </w:pPr>
      <w:r w:rsidRPr="00C9156C">
        <w:rPr>
          <w:rFonts w:ascii="Times New Roman" w:eastAsia="Calibri" w:hAnsi="Times New Roman" w:cs="Times New Roman"/>
          <w:b/>
        </w:rPr>
        <w:t xml:space="preserve">предоставления муниципальной услуги «Утверждение схемы расположения земельного участка или земельных участков на кадастровом плане территории» </w:t>
      </w:r>
      <w:r w:rsidRPr="00C9156C">
        <w:rPr>
          <w:rFonts w:ascii="Times New Roman" w:eastAsia="Times New Roman" w:hAnsi="Times New Roman" w:cs="Times New Roman"/>
          <w:b/>
          <w:bCs/>
          <w:lang w:eastAsia="ru-RU"/>
        </w:rPr>
        <w:t xml:space="preserve">в </w:t>
      </w:r>
      <w:r w:rsidR="0043764E" w:rsidRPr="00C9156C">
        <w:rPr>
          <w:rFonts w:ascii="Times New Roman" w:eastAsia="Times New Roman" w:hAnsi="Times New Roman" w:cs="Times New Roman"/>
          <w:b/>
          <w:lang w:eastAsia="ru-RU"/>
        </w:rPr>
        <w:t xml:space="preserve">сельском поселении Сергиопольский </w:t>
      </w:r>
      <w:r w:rsidRPr="00C9156C">
        <w:rPr>
          <w:rFonts w:ascii="Times New Roman" w:eastAsia="Times New Roman" w:hAnsi="Times New Roman" w:cs="Times New Roman"/>
          <w:b/>
          <w:lang w:eastAsia="ru-RU"/>
        </w:rPr>
        <w:t xml:space="preserve"> сельсовет муниципального района Давлекановский район Республики Башкортостан»</w:t>
      </w:r>
    </w:p>
    <w:p w:rsidR="00976489" w:rsidRPr="00C9156C" w:rsidRDefault="00976489" w:rsidP="00976489">
      <w:pPr>
        <w:widowControl w:val="0"/>
        <w:autoSpaceDE w:val="0"/>
        <w:autoSpaceDN w:val="0"/>
        <w:adjustRightInd w:val="0"/>
        <w:spacing w:after="0" w:line="240" w:lineRule="auto"/>
        <w:ind w:firstLine="851"/>
        <w:jc w:val="center"/>
        <w:rPr>
          <w:rFonts w:ascii="Times New Roman" w:eastAsia="Times New Roman" w:hAnsi="Times New Roman" w:cs="Times New Roman"/>
          <w:b/>
          <w:bCs/>
          <w:lang w:eastAsia="ru-RU"/>
        </w:rPr>
      </w:pPr>
    </w:p>
    <w:p w:rsidR="00976489" w:rsidRPr="00C9156C" w:rsidRDefault="00976489" w:rsidP="00976489">
      <w:pPr>
        <w:widowControl w:val="0"/>
        <w:autoSpaceDE w:val="0"/>
        <w:autoSpaceDN w:val="0"/>
        <w:adjustRightInd w:val="0"/>
        <w:spacing w:after="0" w:line="240" w:lineRule="auto"/>
        <w:ind w:firstLine="851"/>
        <w:jc w:val="center"/>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jc w:val="center"/>
        <w:rPr>
          <w:rFonts w:ascii="Times New Roman" w:eastAsia="Calibri" w:hAnsi="Times New Roman" w:cs="Times New Roman"/>
          <w:b/>
        </w:rPr>
      </w:pPr>
      <w:r w:rsidRPr="00C9156C">
        <w:rPr>
          <w:rFonts w:ascii="Times New Roman" w:eastAsia="Calibri" w:hAnsi="Times New Roman" w:cs="Times New Roman"/>
          <w:b/>
        </w:rPr>
        <w:t>I. Общие положения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Предмет регулирования Административного регламента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1.1.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а также порядок взаимодействия с заявителями, иными организациями и органами при предоставлении муниципальной услуги по утверждению схемы расположения земельного участка или земельных участков на кадастровом плане территории.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Муниципальная услуга предоставляется Администрацией </w:t>
      </w:r>
      <w:r w:rsidR="0043764E" w:rsidRPr="00C9156C">
        <w:rPr>
          <w:rFonts w:ascii="Times New Roman" w:eastAsia="Times New Roman" w:hAnsi="Times New Roman" w:cs="Times New Roman"/>
          <w:lang w:eastAsia="ru-RU"/>
        </w:rPr>
        <w:t xml:space="preserve">сельского поселения Сергиопольский </w:t>
      </w:r>
      <w:r w:rsidRPr="00C9156C">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w:t>
      </w:r>
      <w:r w:rsidRPr="00C9156C">
        <w:rPr>
          <w:rFonts w:ascii="Times New Roman" w:eastAsia="Calibri" w:hAnsi="Times New Roman" w:cs="Times New Roman"/>
        </w:rPr>
        <w:t xml:space="preserve"> (далее соответственно – Администрация).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Круг заявителей</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1.2. Заявителями на предоставление муниципальной услуги                                 (далее – Заявитель) являются граждане и юридические лица, а также их представители.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Требования к порядку информирования о предоставлении муниципальной услуги</w:t>
      </w:r>
    </w:p>
    <w:p w:rsidR="00C9156C" w:rsidRPr="00C9156C" w:rsidRDefault="00976489" w:rsidP="00C9156C">
      <w:pPr>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1.3. Местонахождение Администрации:</w:t>
      </w:r>
      <w:r w:rsidR="00C9156C" w:rsidRPr="00C9156C">
        <w:rPr>
          <w:rFonts w:ascii="Times New Roman" w:eastAsia="Times New Roman" w:hAnsi="Times New Roman" w:cs="Times New Roman"/>
          <w:lang w:eastAsia="ru-RU"/>
        </w:rPr>
        <w:t xml:space="preserve"> 453400, Республика Башкортостан, г. Давлеканово, ул. Победы, 5.</w:t>
      </w:r>
    </w:p>
    <w:p w:rsidR="00C9156C" w:rsidRPr="00C9156C" w:rsidRDefault="00C9156C" w:rsidP="00C9156C">
      <w:pPr>
        <w:spacing w:after="0" w:line="240" w:lineRule="auto"/>
        <w:ind w:firstLine="720"/>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График работы:</w:t>
      </w:r>
    </w:p>
    <w:p w:rsidR="00C9156C" w:rsidRPr="00C9156C" w:rsidRDefault="00C9156C" w:rsidP="00C9156C">
      <w:pPr>
        <w:spacing w:after="0" w:line="240" w:lineRule="auto"/>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Понедельник 14.00-20.00;</w:t>
      </w:r>
    </w:p>
    <w:p w:rsidR="00C9156C" w:rsidRPr="00C9156C" w:rsidRDefault="00C9156C" w:rsidP="00C9156C">
      <w:pPr>
        <w:spacing w:after="0" w:line="240" w:lineRule="auto"/>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Вторник-суббота 8.00-20.00 </w:t>
      </w:r>
    </w:p>
    <w:p w:rsidR="00C9156C" w:rsidRPr="00C9156C" w:rsidRDefault="00C9156C" w:rsidP="00C9156C">
      <w:pPr>
        <w:spacing w:after="0" w:line="240" w:lineRule="auto"/>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Без перерыва.</w:t>
      </w:r>
    </w:p>
    <w:p w:rsidR="00C9156C" w:rsidRPr="00C9156C" w:rsidRDefault="00C9156C" w:rsidP="00C9156C">
      <w:pPr>
        <w:spacing w:after="0" w:line="240" w:lineRule="auto"/>
        <w:ind w:firstLine="720"/>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Воскресенье выходной</w:t>
      </w:r>
    </w:p>
    <w:p w:rsidR="00C9156C" w:rsidRPr="00C9156C" w:rsidRDefault="00C9156C" w:rsidP="00C9156C">
      <w:pPr>
        <w:spacing w:after="0" w:line="240" w:lineRule="auto"/>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Контактные телефоны:</w:t>
      </w:r>
      <w:r w:rsidRPr="00C9156C">
        <w:rPr>
          <w:rFonts w:ascii="Times New Roman" w:eastAsia="Times New Roman" w:hAnsi="Times New Roman" w:cs="Times New Roman"/>
          <w:color w:val="222222"/>
          <w:lang w:eastAsia="ru-RU"/>
        </w:rPr>
        <w:t xml:space="preserve"> 8</w:t>
      </w:r>
      <w:r w:rsidRPr="00C9156C">
        <w:rPr>
          <w:rFonts w:ascii="inherit" w:eastAsia="Times New Roman" w:hAnsi="inherit" w:cs="Times New Roman"/>
          <w:color w:val="222222"/>
          <w:lang w:eastAsia="ru-RU"/>
        </w:rPr>
        <w:t xml:space="preserve"> (34768) 3-06-05</w:t>
      </w:r>
      <w:r w:rsidRPr="00C9156C">
        <w:rPr>
          <w:rFonts w:ascii="Times New Roman" w:eastAsia="Times New Roman" w:hAnsi="Times New Roman" w:cs="Times New Roman"/>
          <w:color w:val="222222"/>
          <w:lang w:eastAsia="ru-RU"/>
        </w:rPr>
        <w:t>, 8</w:t>
      </w:r>
      <w:r w:rsidRPr="00C9156C">
        <w:rPr>
          <w:rFonts w:ascii="inherit" w:eastAsia="Times New Roman" w:hAnsi="inherit" w:cs="Times New Roman"/>
          <w:color w:val="222222"/>
          <w:lang w:eastAsia="ru-RU"/>
        </w:rPr>
        <w:t xml:space="preserve"> (34768) 3-06-16</w:t>
      </w:r>
    </w:p>
    <w:p w:rsidR="00C9156C" w:rsidRPr="00C9156C" w:rsidRDefault="00C9156C" w:rsidP="00C9156C">
      <w:pPr>
        <w:spacing w:after="0" w:line="240" w:lineRule="auto"/>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Адрес электронной почты:</w:t>
      </w:r>
      <w:r w:rsidRPr="00C9156C">
        <w:rPr>
          <w:rFonts w:ascii="inherit" w:eastAsia="Times New Roman" w:hAnsi="inherit" w:cs="Times New Roman"/>
          <w:lang w:eastAsia="ru-RU"/>
        </w:rPr>
        <w:t xml:space="preserve"> </w:t>
      </w:r>
      <w:hyperlink r:id="rId6" w:history="1">
        <w:r w:rsidRPr="00C9156C">
          <w:rPr>
            <w:rFonts w:ascii="inherit" w:eastAsia="Times New Roman" w:hAnsi="inherit" w:cs="Times New Roman"/>
            <w:u w:val="single"/>
            <w:lang w:eastAsia="ru-RU"/>
          </w:rPr>
          <w:t>mfc@mfcrb.ru</w:t>
        </w:r>
      </w:hyperlink>
      <w:r w:rsidRPr="00C9156C">
        <w:rPr>
          <w:rFonts w:ascii="Times New Roman" w:eastAsia="Times New Roman" w:hAnsi="Times New Roman" w:cs="Times New Roman"/>
          <w:lang w:eastAsia="ru-RU"/>
        </w:rPr>
        <w:t xml:space="preserve">    </w:t>
      </w:r>
    </w:p>
    <w:p w:rsidR="00C9156C" w:rsidRPr="00C9156C" w:rsidRDefault="00C9156C" w:rsidP="00C9156C">
      <w:pPr>
        <w:spacing w:after="0" w:line="240" w:lineRule="auto"/>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Официальный сайт:</w:t>
      </w:r>
      <w:r w:rsidRPr="00C9156C">
        <w:rPr>
          <w:rFonts w:ascii="inherit" w:eastAsia="Times New Roman" w:hAnsi="inherit" w:cs="Times New Roman"/>
          <w:lang w:eastAsia="ru-RU"/>
        </w:rPr>
        <w:t xml:space="preserve"> </w:t>
      </w:r>
      <w:hyperlink r:id="rId7" w:tgtFrame="_blank" w:history="1">
        <w:r w:rsidRPr="00C9156C">
          <w:rPr>
            <w:rFonts w:ascii="inherit" w:eastAsia="Times New Roman" w:hAnsi="inherit" w:cs="Times New Roman"/>
            <w:u w:val="single"/>
            <w:lang w:val="en-US" w:eastAsia="ru-RU"/>
          </w:rPr>
          <w:t>https</w:t>
        </w:r>
        <w:r w:rsidRPr="00C9156C">
          <w:rPr>
            <w:rFonts w:ascii="inherit" w:eastAsia="Times New Roman" w:hAnsi="inherit" w:cs="Times New Roman"/>
            <w:u w:val="single"/>
            <w:lang w:eastAsia="ru-RU"/>
          </w:rPr>
          <w:t>://</w:t>
        </w:r>
        <w:r w:rsidRPr="00C9156C">
          <w:rPr>
            <w:rFonts w:ascii="inherit" w:eastAsia="Times New Roman" w:hAnsi="inherit" w:cs="Times New Roman"/>
            <w:u w:val="single"/>
            <w:lang w:val="en-US" w:eastAsia="ru-RU"/>
          </w:rPr>
          <w:t>mfcrb</w:t>
        </w:r>
        <w:r w:rsidRPr="00C9156C">
          <w:rPr>
            <w:rFonts w:ascii="inherit" w:eastAsia="Times New Roman" w:hAnsi="inherit" w:cs="Times New Roman"/>
            <w:u w:val="single"/>
            <w:lang w:eastAsia="ru-RU"/>
          </w:rPr>
          <w:t>.</w:t>
        </w:r>
        <w:r w:rsidRPr="00C9156C">
          <w:rPr>
            <w:rFonts w:ascii="inherit" w:eastAsia="Times New Roman" w:hAnsi="inherit" w:cs="Times New Roman"/>
            <w:u w:val="single"/>
            <w:lang w:val="en-US" w:eastAsia="ru-RU"/>
          </w:rPr>
          <w:t>ru</w:t>
        </w:r>
      </w:hyperlink>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Официальный сайт: </w:t>
      </w:r>
      <w:hyperlink r:id="rId8" w:history="1">
        <w:r w:rsidRPr="00C9156C">
          <w:rPr>
            <w:rFonts w:ascii="Times New Roman" w:eastAsia="Times New Roman" w:hAnsi="Times New Roman" w:cs="Times New Roman"/>
            <w:color w:val="0000FF"/>
            <w:u w:val="single"/>
            <w:lang w:eastAsia="ru-RU"/>
          </w:rPr>
          <w:t>http://sovet-davlekanovo.ru</w:t>
        </w:r>
      </w:hyperlink>
      <w:r w:rsidRPr="00C9156C">
        <w:rPr>
          <w:rFonts w:ascii="Times New Roman" w:eastAsia="Times New Roman" w:hAnsi="Times New Roman" w:cs="Times New Roman"/>
          <w:lang w:eastAsia="ru-RU"/>
        </w:rPr>
        <w:t>.</w:t>
      </w:r>
    </w:p>
    <w:p w:rsidR="00976489" w:rsidRPr="00C9156C" w:rsidRDefault="00976489" w:rsidP="00976489">
      <w:pPr>
        <w:spacing w:after="0" w:line="240" w:lineRule="auto"/>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Местонахождение структурного подразделения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на территории муниципального района Давлекановский район Республики Башкортостан:</w:t>
      </w:r>
    </w:p>
    <w:p w:rsidR="00976489" w:rsidRPr="00C9156C" w:rsidRDefault="00976489" w:rsidP="00976489">
      <w:pPr>
        <w:spacing w:after="0" w:line="240" w:lineRule="auto"/>
        <w:ind w:firstLine="454"/>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453400, г. Давлеканово, ул. Победы, 5.</w:t>
      </w:r>
    </w:p>
    <w:p w:rsidR="00C9156C" w:rsidRPr="00C9156C" w:rsidRDefault="00976489" w:rsidP="00C9156C">
      <w:pPr>
        <w:rPr>
          <w:rFonts w:ascii="Times New Roman" w:eastAsia="Times New Roman" w:hAnsi="Times New Roman" w:cs="Times New Roman"/>
          <w:lang w:eastAsia="ru-RU"/>
        </w:rPr>
      </w:pPr>
      <w:r w:rsidRPr="00C9156C">
        <w:rPr>
          <w:rFonts w:ascii="Times New Roman" w:eastAsia="Times New Roman" w:hAnsi="Times New Roman" w:cs="Times New Roman"/>
          <w:lang w:eastAsia="ru-RU"/>
        </w:rPr>
        <w:lastRenderedPageBreak/>
        <w:t>График работы: Понедельник 14.00-20.00; Вторник-суббота 8.00-20.00. Без перерыва. Воскресенье – выходной.</w:t>
      </w:r>
      <w:r w:rsidR="00C9156C" w:rsidRPr="00C9156C">
        <w:rPr>
          <w:rFonts w:ascii="Times New Roman" w:eastAsia="Times New Roman" w:hAnsi="Times New Roman" w:cs="Times New Roman"/>
          <w:lang w:eastAsia="ru-RU"/>
        </w:rPr>
        <w:t xml:space="preserve">          Контактные телефоны:</w:t>
      </w:r>
      <w:r w:rsidR="00C9156C" w:rsidRPr="00C9156C">
        <w:rPr>
          <w:rFonts w:ascii="Times New Roman" w:eastAsia="Times New Roman" w:hAnsi="Times New Roman" w:cs="Times New Roman"/>
          <w:color w:val="222222"/>
          <w:lang w:eastAsia="ru-RU"/>
        </w:rPr>
        <w:t xml:space="preserve"> 8</w:t>
      </w:r>
      <w:r w:rsidR="00C9156C" w:rsidRPr="00C9156C">
        <w:rPr>
          <w:rFonts w:ascii="inherit" w:eastAsia="Times New Roman" w:hAnsi="inherit" w:cs="Times New Roman"/>
          <w:color w:val="222222"/>
          <w:lang w:eastAsia="ru-RU"/>
        </w:rPr>
        <w:t xml:space="preserve"> (34768) 3-06-05</w:t>
      </w:r>
      <w:r w:rsidR="00C9156C" w:rsidRPr="00C9156C">
        <w:rPr>
          <w:rFonts w:ascii="Times New Roman" w:eastAsia="Times New Roman" w:hAnsi="Times New Roman" w:cs="Times New Roman"/>
          <w:color w:val="222222"/>
          <w:lang w:eastAsia="ru-RU"/>
        </w:rPr>
        <w:t>, 8</w:t>
      </w:r>
      <w:r w:rsidR="00C9156C" w:rsidRPr="00C9156C">
        <w:rPr>
          <w:rFonts w:ascii="inherit" w:eastAsia="Times New Roman" w:hAnsi="inherit" w:cs="Times New Roman"/>
          <w:color w:val="222222"/>
          <w:lang w:eastAsia="ru-RU"/>
        </w:rPr>
        <w:t xml:space="preserve"> (34768) 3-06-16</w:t>
      </w:r>
    </w:p>
    <w:p w:rsidR="00C9156C" w:rsidRPr="00C9156C" w:rsidRDefault="00C9156C" w:rsidP="00C9156C">
      <w:pPr>
        <w:spacing w:after="0" w:line="240" w:lineRule="auto"/>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Адрес электронной почты:</w:t>
      </w:r>
      <w:r w:rsidRPr="00C9156C">
        <w:rPr>
          <w:rFonts w:ascii="inherit" w:eastAsia="Times New Roman" w:hAnsi="inherit" w:cs="Times New Roman"/>
          <w:lang w:eastAsia="ru-RU"/>
        </w:rPr>
        <w:t xml:space="preserve"> </w:t>
      </w:r>
      <w:hyperlink r:id="rId9" w:history="1">
        <w:r w:rsidRPr="00C9156C">
          <w:rPr>
            <w:rFonts w:ascii="inherit" w:eastAsia="Times New Roman" w:hAnsi="inherit" w:cs="Times New Roman"/>
            <w:u w:val="single"/>
            <w:lang w:eastAsia="ru-RU"/>
          </w:rPr>
          <w:t>mfc@mfcrb.ru</w:t>
        </w:r>
      </w:hyperlink>
      <w:r w:rsidRPr="00C9156C">
        <w:rPr>
          <w:rFonts w:ascii="Times New Roman" w:eastAsia="Times New Roman" w:hAnsi="Times New Roman" w:cs="Times New Roman"/>
          <w:lang w:eastAsia="ru-RU"/>
        </w:rPr>
        <w:t xml:space="preserve">    </w:t>
      </w:r>
    </w:p>
    <w:p w:rsidR="00976489" w:rsidRPr="00C9156C" w:rsidRDefault="00C9156C" w:rsidP="00C9156C">
      <w:pPr>
        <w:spacing w:after="0" w:line="240" w:lineRule="auto"/>
        <w:ind w:firstLine="708"/>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w:t>
      </w:r>
    </w:p>
    <w:p w:rsidR="00976489" w:rsidRPr="00C9156C" w:rsidRDefault="00976489" w:rsidP="00976489">
      <w:pPr>
        <w:tabs>
          <w:tab w:val="left" w:pos="7425"/>
        </w:tabs>
        <w:spacing w:after="0" w:line="240" w:lineRule="auto"/>
        <w:ind w:firstLine="720"/>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Официальный сайт: </w:t>
      </w:r>
      <w:hyperlink r:id="rId10" w:history="1">
        <w:r w:rsidRPr="00C9156C">
          <w:rPr>
            <w:rFonts w:ascii="Times New Roman" w:eastAsia="Times New Roman" w:hAnsi="Times New Roman" w:cs="Times New Roman"/>
            <w:color w:val="0000FF"/>
            <w:u w:val="single"/>
            <w:lang w:val="en-US" w:eastAsia="ru-RU"/>
          </w:rPr>
          <w:t>www</w:t>
        </w:r>
        <w:r w:rsidRPr="00C9156C">
          <w:rPr>
            <w:rFonts w:ascii="Times New Roman" w:eastAsia="Times New Roman" w:hAnsi="Times New Roman" w:cs="Times New Roman"/>
            <w:color w:val="0000FF"/>
            <w:u w:val="single"/>
            <w:lang w:eastAsia="ru-RU"/>
          </w:rPr>
          <w:t>.</w:t>
        </w:r>
        <w:r w:rsidRPr="00C9156C">
          <w:rPr>
            <w:rFonts w:ascii="Times New Roman" w:eastAsia="Times New Roman" w:hAnsi="Times New Roman" w:cs="Times New Roman"/>
            <w:color w:val="0000FF"/>
            <w:u w:val="single"/>
            <w:lang w:val="en-US" w:eastAsia="ru-RU"/>
          </w:rPr>
          <w:t>mfcrb</w:t>
        </w:r>
        <w:r w:rsidRPr="00C9156C">
          <w:rPr>
            <w:rFonts w:ascii="Times New Roman" w:eastAsia="Times New Roman" w:hAnsi="Times New Roman" w:cs="Times New Roman"/>
            <w:color w:val="0000FF"/>
            <w:u w:val="single"/>
            <w:lang w:eastAsia="ru-RU"/>
          </w:rPr>
          <w:t>.</w:t>
        </w:r>
        <w:r w:rsidRPr="00C9156C">
          <w:rPr>
            <w:rFonts w:ascii="Times New Roman" w:eastAsia="Times New Roman" w:hAnsi="Times New Roman" w:cs="Times New Roman"/>
            <w:color w:val="0000FF"/>
            <w:u w:val="single"/>
            <w:lang w:val="en-US" w:eastAsia="ru-RU"/>
          </w:rPr>
          <w:t>ru</w:t>
        </w:r>
      </w:hyperlink>
      <w:r w:rsidRPr="00C9156C">
        <w:rPr>
          <w:rFonts w:ascii="Times New Roman" w:eastAsia="Times New Roman" w:hAnsi="Times New Roman" w:cs="Times New Roman"/>
          <w:lang w:eastAsia="ru-RU"/>
        </w:rPr>
        <w:t xml:space="preserve">. </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1.4. Информирование о порядке предоставления муниципальной  услуги.</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1.4.1. Информирование о порядке предоставления муниципальной услуги осуществляется:</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непосредственно при личном приеме заявителя в Администрации  или РГАУ МФЦ;</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по телефону в Администрации;</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письменно, в том числе посредством электронной почты, факсимильной связи;</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посредством размещения информации: </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федеральной государственной информационной системе «Единый портал государственных и муниципальных услуг (функций) Российской Федерации» (далее – ЕПГУ) (http://www.gosuslugi.ru);</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на «Портале государственных и муниципальных услуг (функций) Республики Башкортостан» (www.gosuslugi.bashkortostan.ru) (далее – РПГУ);</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 </w:t>
      </w:r>
      <w:hyperlink r:id="rId11" w:history="1">
        <w:r w:rsidRPr="00C9156C">
          <w:rPr>
            <w:rFonts w:ascii="Times New Roman" w:eastAsia="Times New Roman" w:hAnsi="Times New Roman" w:cs="Times New Roman"/>
            <w:color w:val="0000FF"/>
            <w:u w:val="single"/>
            <w:lang w:eastAsia="ru-RU"/>
          </w:rPr>
          <w:t>http://sovet-davlekanovo.ru</w:t>
        </w:r>
      </w:hyperlink>
      <w:r w:rsidRPr="00C9156C">
        <w:rPr>
          <w:rFonts w:ascii="Times New Roman" w:eastAsia="Times New Roman" w:hAnsi="Times New Roman" w:cs="Times New Roman"/>
          <w:lang w:eastAsia="ru-RU"/>
        </w:rPr>
        <w:t xml:space="preserve">  (далее – официальный сайт); </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посредством размещения информации на информационных стендах Уполномоченного органа.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1.4.2. На стендах в местах предоставления муниципальной услуги должны размещаться следующие информационные материалы:</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график работы и приема Заявителей, справочные телефоны Администрации и  лиц, ответственных за предоставление муниципальной услуги, номера кабинетов для приема Заявителей, фамилии, имена, отчества (последнее – при наличии) и должности ответственных за предоставление муниципальной услуги лиц, реквизиты нормативных правовых актов, содержащих нормы, регулирующие предоставлений муниципальной услуги, и их отдельные положения, в том числе текст настоящего Административного регламента, образцы заполнения заявлений, основания отказа в приеме документов и отказа в предоставлении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1.4.3. Текст настоящего Административного регламента с приложениями (полная версия) размещен на официальном сайте: </w:t>
      </w:r>
      <w:hyperlink r:id="rId12" w:history="1">
        <w:r w:rsidRPr="00C9156C">
          <w:rPr>
            <w:rFonts w:ascii="Times New Roman" w:eastAsia="Times New Roman" w:hAnsi="Times New Roman" w:cs="Times New Roman"/>
            <w:color w:val="0000FF"/>
            <w:u w:val="single"/>
            <w:lang w:eastAsia="ru-RU"/>
          </w:rPr>
          <w:t>http://sovet-davlekanovo.ru</w:t>
        </w:r>
      </w:hyperlink>
      <w:r w:rsidRPr="00C9156C">
        <w:rPr>
          <w:rFonts w:ascii="Times New Roman" w:eastAsia="Times New Roman" w:hAnsi="Times New Roman" w:cs="Times New Roman"/>
          <w:lang w:eastAsia="ru-RU"/>
        </w:rPr>
        <w:t>.</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1.4.4. При изменении информации по предоставлению муниципальной услуги осуществляется ее периодическое обновление. </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1.4.5. Информация по вопросам предоставления муниципальной услуги, в том числе о ходе предоставления муниципальной услуги, предоставляется в устной (лично или по телефону), письменной форме.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Информирование о порядке предоставления муниципальной услуги осуществляется бесплатно.</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1.4.6. При письменном обращении (в том числе, в форме электронного документа) ответ на поставленные вопросы направляется в течение 30 дней со дня регистрации в адрес Заявителя посредством почтовой или электронной связи по адресу, указанному в обращении.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Обращение регистрируется и рассматривается в порядке, установленном Федеральным законом от 2 мая 2006 года № 59-ФЗ «О порядке рассмотрения обращений граждан Российской Федерации», за исключением жалобы на решения, действия (бездействия), связанных с предоставлением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1.4.7. При устном обращении Заявителя (лично или по телефону) специалист, осуществляющий консультирование, подробно и в вежливой (корректной) форме информирует обратившихся по интересующим вопросам.</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Если специалист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Если подготовка ответа требует продолжительного времени, он предлагает Заявителю </w:t>
      </w:r>
      <w:r w:rsidRPr="00C9156C">
        <w:rPr>
          <w:rFonts w:ascii="Times New Roman" w:eastAsia="Times New Roman" w:hAnsi="Times New Roman" w:cs="Times New Roman"/>
          <w:lang w:eastAsia="ru-RU"/>
        </w:rPr>
        <w:lastRenderedPageBreak/>
        <w:t>один из следующих вариантов дальнейших действий:</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изложить обращение в письменной форме (ответ направляется Заявителю в соответствии со способом, указанным в обращении);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назначить другое время для консультаций;</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дать ответ в течение 2 (двух) рабочих дней по контактному телефону.</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Должностное лицо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1.4.8. Информирование заявителей специалистами РГАУ МФЦ и размещение информации о предоставлении муниципальной услуги в РГАУ МФЦ осуществляется в рамках соглашения о взаимодействии между Администрацией и РГАУ МФЦ в соответствии с требованиями постановления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1.4.9. На ЕПГУ и/или РПГУ размещается следующая информация: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наименование Администрации;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круг заявителей;</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срок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результат предоставления муниципальной услуги, порядок представления документа, являющегося результатом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размер государственной пошлины, взимаемой с заявителя при предоставлении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исчерпывающий перечень оснований для приостановлении или отказа в предоставлении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формы заявлений (уведомлений, сообщений), используемые при предоставлении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Информация на ЕПГУ и/или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«Федеральной реестр государственных и муниципальных услуг (функций)», предоставляется заявителю бесплатно.</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rsidR="00976489" w:rsidRPr="00C9156C" w:rsidRDefault="00976489" w:rsidP="00976489">
      <w:pPr>
        <w:widowControl w:val="0"/>
        <w:autoSpaceDE w:val="0"/>
        <w:autoSpaceDN w:val="0"/>
        <w:adjustRightInd w:val="0"/>
        <w:spacing w:after="0" w:line="240" w:lineRule="auto"/>
        <w:jc w:val="center"/>
        <w:rPr>
          <w:rFonts w:ascii="Times New Roman" w:eastAsia="Calibri" w:hAnsi="Times New Roman" w:cs="Times New Roman"/>
          <w:b/>
        </w:rPr>
      </w:pPr>
      <w:r w:rsidRPr="00C9156C">
        <w:rPr>
          <w:rFonts w:ascii="Times New Roman" w:eastAsia="Calibri" w:hAnsi="Times New Roman" w:cs="Times New Roman"/>
          <w:b/>
        </w:rPr>
        <w:t>II. Стандарт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Наименование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2.1. Муниципальная услуга «Утверждение схемы расположения земельного участка или земельных участков на кадастровом плане территории».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Наименование органа, предоставляющего муниципальную услугу</w:t>
      </w:r>
    </w:p>
    <w:p w:rsidR="00976489" w:rsidRPr="00C9156C" w:rsidRDefault="00976489" w:rsidP="00976489">
      <w:pPr>
        <w:widowControl w:val="0"/>
        <w:tabs>
          <w:tab w:val="left" w:pos="567"/>
        </w:tabs>
        <w:spacing w:after="0" w:line="240" w:lineRule="auto"/>
        <w:ind w:firstLine="709"/>
        <w:contextualSpacing/>
        <w:jc w:val="both"/>
        <w:rPr>
          <w:rFonts w:ascii="Times New Roman" w:eastAsia="Times New Roman" w:hAnsi="Times New Roman" w:cs="Times New Roman"/>
          <w:color w:val="000000"/>
          <w:vertAlign w:val="superscript"/>
          <w:lang w:eastAsia="ru-RU"/>
        </w:rPr>
      </w:pPr>
      <w:r w:rsidRPr="00C9156C">
        <w:rPr>
          <w:rFonts w:ascii="Times New Roman" w:eastAsia="Times New Roman" w:hAnsi="Times New Roman" w:cs="Times New Roman"/>
          <w:color w:val="000000"/>
          <w:lang w:eastAsia="ru-RU"/>
        </w:rPr>
        <w:t xml:space="preserve">2.2. Муниципальная услуга предоставляется </w:t>
      </w:r>
      <w:r w:rsidRPr="00C9156C">
        <w:rPr>
          <w:rFonts w:ascii="Times New Roman" w:eastAsia="Calibri" w:hAnsi="Times New Roman" w:cs="Times New Roman"/>
        </w:rPr>
        <w:t xml:space="preserve">Администрацией </w:t>
      </w:r>
      <w:r w:rsidR="00C9156C" w:rsidRPr="00C9156C">
        <w:rPr>
          <w:rFonts w:ascii="Times New Roman" w:eastAsia="Times New Roman" w:hAnsi="Times New Roman" w:cs="Times New Roman"/>
          <w:lang w:eastAsia="ru-RU"/>
        </w:rPr>
        <w:t xml:space="preserve">сельского поселения Сергиопольский </w:t>
      </w:r>
      <w:r w:rsidRPr="00C9156C">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w:t>
      </w:r>
      <w:r w:rsidRPr="00C9156C">
        <w:rPr>
          <w:rFonts w:ascii="Times New Roman" w:eastAsia="Times New Roman" w:hAnsi="Times New Roman" w:cs="Times New Roman"/>
          <w:color w:val="000000"/>
          <w:lang w:eastAsia="ru-RU"/>
        </w:rPr>
        <w:t>.</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Органами (организациями), участвующими в предоставлении муниципальной услуги являются: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Управление Федеральной службы государственной регистрации, кадастра и картографии по Республике Башкортостан (далее – Управление Росреестра по РБ);</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lastRenderedPageBreak/>
        <w:t>______________________________________________________________.</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                  (при необходимости указываются иные органы власти и организации).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Порядок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Результат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2.3. Результатом предоставления муниципальной услуги является: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поста</w:t>
      </w:r>
      <w:r w:rsidR="00C9156C" w:rsidRPr="00C9156C">
        <w:rPr>
          <w:rFonts w:ascii="Times New Roman" w:eastAsia="Calibri" w:hAnsi="Times New Roman" w:cs="Times New Roman"/>
        </w:rPr>
        <w:t>новление Администрации</w:t>
      </w:r>
      <w:r w:rsidRPr="00C9156C">
        <w:rPr>
          <w:rFonts w:ascii="Times New Roman" w:eastAsia="Calibri" w:hAnsi="Times New Roman" w:cs="Times New Roman"/>
        </w:rPr>
        <w:t xml:space="preserve"> </w:t>
      </w:r>
      <w:r w:rsidR="00C9156C" w:rsidRPr="00C9156C">
        <w:rPr>
          <w:rFonts w:ascii="Times New Roman" w:eastAsia="Times New Roman" w:hAnsi="Times New Roman" w:cs="Times New Roman"/>
          <w:lang w:eastAsia="ru-RU"/>
        </w:rPr>
        <w:t xml:space="preserve">сельского поселения Сергиопольский </w:t>
      </w:r>
      <w:r w:rsidRPr="00C9156C">
        <w:rPr>
          <w:rFonts w:ascii="Times New Roman" w:eastAsia="Times New Roman" w:hAnsi="Times New Roman" w:cs="Times New Roman"/>
          <w:lang w:eastAsia="ru-RU"/>
        </w:rPr>
        <w:t>сельсовет муниципального района Давлекановский район Республики Башкортостан</w:t>
      </w:r>
      <w:r w:rsidRPr="00C9156C">
        <w:rPr>
          <w:rFonts w:ascii="Times New Roman" w:eastAsia="Calibri" w:hAnsi="Times New Roman" w:cs="Times New Roman"/>
        </w:rPr>
        <w:t xml:space="preserve">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решение Администрации </w:t>
      </w:r>
      <w:r w:rsidR="00C9156C" w:rsidRPr="00C9156C">
        <w:rPr>
          <w:rFonts w:ascii="Times New Roman" w:eastAsia="Times New Roman" w:hAnsi="Times New Roman" w:cs="Times New Roman"/>
          <w:lang w:eastAsia="ru-RU"/>
        </w:rPr>
        <w:t xml:space="preserve">сельского поселения Сергиопольский </w:t>
      </w:r>
      <w:r w:rsidRPr="00C9156C">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w:t>
      </w:r>
      <w:r w:rsidRPr="00C9156C">
        <w:rPr>
          <w:rFonts w:ascii="Times New Roman" w:eastAsia="Calibri" w:hAnsi="Times New Roman" w:cs="Times New Roman"/>
        </w:rPr>
        <w:t xml:space="preserve"> об отказе в утверждении схемы расположения земельного участка.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Срок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2.4. Срок предоставления муниципальной услуги не должен превышать двенадцать рабочих дней со дня подачи заявления об утверждении схемы расположения земельного участка (далее – заявление).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Датой подачи заявления в форме электронного документа с использованием ЕПГУ или РПГУ считается день направления заявителю электронного сообщения о приеме заявления, предусмотренного пунктом 3.2 Административного регламента.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Перечень нормативных правовых актов, регулирующих отношения, возникающие в связи с предоставлением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2.5. Предоставление муниципальной услуги осуществляется в соответствии со следующими нормативными правовыми актами: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Конституция Российской Федерации («Собрание законодательства Российской Федерации», 2014, № 31, ст. 4398);</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Гражданский кодекс Российской Федерации («Собрание законодательства Российской Федерации», 1994, № 32, ст. 3301);</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Земельный кодекс Российской Федерации («Собрание законодательства Российской Федерации», 2001, № 44, ст. 4147);</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Федеральным законом от 27 июля 2010 № 210-ФЗ «Об организации предоставления государственных и муниципальных услуг» (Собрание законодательства Российской Федерации, 02 августа 2010 года, №  31, ст. 4179) (далее - Федеральный закон от 27 июля 2010 года №  210-ФЗ);</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Федеральный закон от 2 мая 2006 года № 59-ФЗ «О порядке рассмотрения обращений граждан Российской Федерации» («Собрание законодательства Российской Федерации», 2006, № 19, ст. 2060);</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ч. 1, ст. 3448);</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Федеральный закон от 27 июля 2006 года № 152-ФЗ «О персональных  данных» («Собрание законодательства Российской Федерации», 2006, № 31                (1 ч.), ст. 3451);</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w:t>
      </w:r>
      <w:r w:rsidRPr="00C9156C">
        <w:rPr>
          <w:rFonts w:ascii="Times New Roman" w:eastAsia="Calibri" w:hAnsi="Times New Roman" w:cs="Times New Roman"/>
        </w:rPr>
        <w:lastRenderedPageBreak/>
        <w:t>4563);</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Федеральный закон от 24 июля 2007 года № 221-ФЗ «О кадастровой деятельности» «(Собрание законодательства Российской Федерации», 2007,                 № 31, ст. 4017);</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Указ Президента Российской Федерации от 31 декабря 1993 года № 2334 «О дополнительных гарантиях прав граждан на информацию» («Собрание актов Президента и Правительства Российской Федерации», 1994, № 2, ст. 74);</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Указ Президента Российской Федерации от 06 марта 1997 года № 188 «Об утверждении Перечня сведений конфиденциального характера» («Собрание законодательства Российской Федерации», 1997, № 10, ст. 1127);</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постановление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 22, ст. 3169);</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постановление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(«Собрание законодательства Российской Федерации», 2015, № 47, ст. 6596);</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приказ Министерства экономического развития Российской Федерации                 от 27 ноября 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 февраля 2015 года);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Конституция Республики Башкортостан («Ведомости Государственного Собрания - Курултая, Президента и Правительства Республики Башкортостан», 2014, № 9(447), ст. 419);</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Закон Республики Башкортостан от 18 марта 2005 года № 162-з «О местном самоуправлении в Республике Башкортостан» («Республика Башкортостан», 2005, № 52(25785));</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Закон Республики Башкортостан от 5 января 2004 года № 59-З                               «О регулировании земельных отношений в Республики Башкортостан» («Республика Башкортостан», 2004, № 29(25512));</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Закон Республики Башкортостан от 12 декабря 2006 года № 391-з                   «Об обращениях граждан в Республике Башкортостан» («Ведомости Государственного Собрания - Курултая, Президента и Правительства Республики Башкортостан», 2007, № 3 (249), ст. 82);</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постановление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2012, № 4 (370), ст. 196);</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постановление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2013, № 4(406), ст. 166);</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постановление Правительства Республики Башкортостан от 24 октября 2011 года № 366 «О системе межведомственного электронного взаимодействия Республики Башкортостан» («Ведомости Государственного Собрания - Курултая, Президента и Правительства Республики Башкортостан», 2011, № 22(364), ст. 1742);</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постановление Правительства Республики Башкортостан от 18 октября 2016 года № 446 «О перечнях государственных, муниципальных услуг и мер государственной поддержки </w:t>
      </w:r>
      <w:r w:rsidRPr="00C9156C">
        <w:rPr>
          <w:rFonts w:ascii="Times New Roman" w:eastAsia="Calibri" w:hAnsi="Times New Roman" w:cs="Times New Roman"/>
        </w:rPr>
        <w:lastRenderedPageBreak/>
        <w:t>субъектов малого и среднего предпринимательства, предоставление которых организуется по принципу "одного окна" в Республиканском государственном автономном учреждении Многофункциональный центр предоставления государственных и муниципальных услуг» («Ведомости Государственного Собрания - Курултая, Президента и Правительства Республики Башкортостан», 2016, № 32(542), ст. 1373);</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Устав </w:t>
      </w:r>
      <w:r w:rsidR="00C9156C" w:rsidRPr="00C9156C">
        <w:rPr>
          <w:rFonts w:ascii="Times New Roman" w:eastAsia="Times New Roman" w:hAnsi="Times New Roman" w:cs="Times New Roman"/>
          <w:lang w:eastAsia="ru-RU"/>
        </w:rPr>
        <w:t xml:space="preserve">сельского поселения Сергиопольский </w:t>
      </w:r>
      <w:r w:rsidRPr="00C9156C">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w:t>
      </w:r>
      <w:r w:rsidRPr="00C9156C">
        <w:rPr>
          <w:rFonts w:ascii="Times New Roman" w:eastAsia="Calibri" w:hAnsi="Times New Roman" w:cs="Times New Roman"/>
        </w:rPr>
        <w:t>.</w:t>
      </w:r>
    </w:p>
    <w:p w:rsidR="00976489" w:rsidRPr="00C9156C" w:rsidRDefault="00976489" w:rsidP="00976489">
      <w:pPr>
        <w:widowControl w:val="0"/>
        <w:tabs>
          <w:tab w:val="left" w:pos="4789"/>
        </w:tabs>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ab/>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2.6. Основанием для предоставления муниципальной услуги является заявление в адрес Администрации поданное Заявителем по форме в соответствии с приложениями № 1, № 2 к настоящему Административному регламенту следующими способами: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w:t>
      </w:r>
      <w:r w:rsidRPr="00C9156C">
        <w:rPr>
          <w:rFonts w:ascii="Times New Roman" w:eastAsia="Calibri" w:hAnsi="Times New Roman" w:cs="Times New Roman"/>
        </w:rPr>
        <w:tab/>
        <w:t>при личном обращении в Администрацию;</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w:t>
      </w:r>
      <w:r w:rsidRPr="00C9156C">
        <w:rPr>
          <w:rFonts w:ascii="Times New Roman" w:eastAsia="Calibri" w:hAnsi="Times New Roman" w:cs="Times New Roman"/>
        </w:rPr>
        <w:tab/>
        <w:t>при личном обращении в РГАУ МФЦ;</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w:t>
      </w:r>
      <w:r w:rsidRPr="00C9156C">
        <w:rPr>
          <w:rFonts w:ascii="Times New Roman" w:eastAsia="Calibri" w:hAnsi="Times New Roman" w:cs="Times New Roman"/>
        </w:rPr>
        <w:tab/>
        <w:t>по почте, в том числе на официальный адрес электронной почты Администрации;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w:t>
      </w:r>
      <w:r w:rsidRPr="00C9156C">
        <w:rPr>
          <w:rFonts w:ascii="Times New Roman" w:eastAsia="Calibri" w:hAnsi="Times New Roman" w:cs="Times New Roman"/>
        </w:rPr>
        <w:tab/>
        <w:t>через ЕПГУ и/или РПГУ.</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Calibri" w:hAnsi="Times New Roman" w:cs="Times New Roman"/>
        </w:rPr>
        <w:t>2.7.</w:t>
      </w:r>
      <w:r w:rsidRPr="00C9156C">
        <w:rPr>
          <w:rFonts w:ascii="Arial" w:eastAsia="Calibri" w:hAnsi="Arial" w:cs="Arial"/>
        </w:rPr>
        <w:t xml:space="preserve"> </w:t>
      </w:r>
      <w:r w:rsidRPr="00C9156C">
        <w:rPr>
          <w:rFonts w:ascii="Times New Roman" w:eastAsia="Times New Roman" w:hAnsi="Times New Roman" w:cs="Times New Roman"/>
          <w:lang w:eastAsia="ru-RU"/>
        </w:rPr>
        <w:t>В заявлении указываются: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наименование Администрации муниципального образования;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кадастровый номер земельного участка или при отсутствии кадастрового номера земельного участка – кадастровый номер кадастрового квартала, из которого предполагается образовать земельный участок или земельные участки;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цель использования образуемого земельного участка;</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местоположение образуемого земельного участка;</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почтовый адрес и (или) адрес электронной почты для связи с Заявителем и номер телефона для контакта (номер телефона указывается по желанию Заявителя).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заявлении также указывается один из следующих способов предоставления результатов рассмотрения заявления: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виде бумажного документа, который Заявитель получает непосредственно при личном обращении;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виде бумажного документа, который направляется Заявителю посредством почтового отправления;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виде электронного документа, который направляется Заявителю посредством электронной почты.</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2.8. К заявлению прилагаются: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подготовленная Заявителем схема расположения земельного участка;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Times New Roman" w:hAnsi="Times New Roman" w:cs="Times New Roman"/>
          <w:lang w:eastAsia="ru-RU"/>
        </w:rPr>
        <w:t>правоустанавливающие и (или) правоудостоверяющие документы на исходный земельный участок, если права на него не зарегистрированы в Едином государственном реестре недвижимости</w:t>
      </w:r>
      <w:r w:rsidRPr="00C9156C">
        <w:rPr>
          <w:rFonts w:ascii="Times New Roman" w:eastAsia="Calibri" w:hAnsi="Times New Roman" w:cs="Times New Roman"/>
        </w:rPr>
        <w:t>.</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Подготовка схемы расположения земельного участка осуществляется в форме электронного документа.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lastRenderedPageBreak/>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информационно-телекоммуникационной сети "Интернет" или с использованием иных технологических и программных средств.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Документы представляются (направляются) в подлиннике (в копии, если документы являются общедоступными) либо в копиях, заверяемых должностным лицом, принимающим заявление.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b/>
          <w:color w:val="000000"/>
          <w:lang w:eastAsia="ru-RU"/>
        </w:rPr>
      </w:pPr>
      <w:r w:rsidRPr="00C9156C">
        <w:rPr>
          <w:rFonts w:ascii="Times New Roman" w:eastAsia="Times New Roman" w:hAnsi="Times New Roman" w:cs="Times New Roman"/>
          <w:b/>
          <w:color w:val="000000"/>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2.9. Для предоставления муниципальной услуги необходимы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выписка из Единого государственного реестра недвижимости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информация о наличии утвержденного в соответствии с Градостроительным кодексом Российской Федерации проекта межевания территории, в границах которого схемой расположения земельного участка предусмотрено образование земельных участков;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информация об образовании земельных участков, предусмотренного схемой расположения земельного участка: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а) в границах территории, в отношении которой в соответствии с законодательством о градостроительной деятельности заключен договор о ее развитии;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б) в границах элемента планировочной структуры, застроенного многоквартирными домами;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в) для строительства, реконструкции линейных объектов федерального, регионального или местного значения;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информация о соответствии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Непредставление заявителем документов, указанных в настоящем пункте Административного регламента не является основанием для отказа заявителю в предоставлении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Указание на запрет требовать от Заявителя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2.10. Уполномоченный орган не вправе требовать от Заявителя: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C9156C">
        <w:rPr>
          <w:rFonts w:ascii="Times New Roman" w:eastAsia="Calibri" w:hAnsi="Times New Roman" w:cs="Times New Roman"/>
        </w:rPr>
        <w:lastRenderedPageBreak/>
        <w:t>предоставлении муниципальных услуг, за исключением документов, указанных в части 6 статьи  7 Федерального закона от 27 июля 2010 года № 210-ФЗ.</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2.10.1. При предоставлении муниципальных услуг в электронной форме с использованием ЕПГУ или РПГУ запрещено:</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требовать от заявителя предоставления документов, подтверждающих внесение заявителем платы за предоставление государственной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tabs>
          <w:tab w:val="left" w:pos="7425"/>
        </w:tabs>
        <w:spacing w:after="0" w:line="240" w:lineRule="auto"/>
        <w:ind w:firstLine="709"/>
        <w:jc w:val="both"/>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Исчерпывающий перечень оснований для отказа в приеме документов, необходимых для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2.11. Основания для отказа в приеме (регистрации) заявления на предоставление муниципальной услуги отсутствуют.</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Calibri" w:hAnsi="Times New Roman" w:cs="Times New Roman"/>
        </w:rPr>
        <w:t xml:space="preserve">2.11.1. </w:t>
      </w:r>
      <w:r w:rsidRPr="00C9156C">
        <w:rPr>
          <w:rFonts w:ascii="Times New Roman" w:eastAsia="Times New Roman" w:hAnsi="Times New Roman" w:cs="Times New Roman"/>
          <w:lang w:eastAsia="ru-RU"/>
        </w:rPr>
        <w:t>Основаниями для отказа в приеме (регистрации) документов, необходимых для предоставления муниципальной услуги, при направлении обращения через ЕПГУ и/или РПГУ являются: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некорректное заполнение обязательных полей в форме интерактивного запроса ЕПГУ и/или РПГУ (отсутствие заполнения, недостоверное, неполное либо неправильное, не соответствующее требованиям, установленным Регламентом).</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подача запроса и иных документов в электронной форме, подписанных с использованием простой электронной подписи, не принадлежащей Заявителю.</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случае подачи заявления через ЕПГУ и/или РПГУ отказ в приеме заявления на предоставление муниципальной услуги в виде электронного документа направляется в личный кабинет Заявителя (Представителя заявителя) в срок не позднее следующего рабочего дня после поступления требования Заявителя.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Исчерпывающий перечень оснований для приостановления или отказа в предоставлении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 xml:space="preserve">2.12. Основания для приостановления предоставления муниципальной услуги отсутствуют. </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2.13. Исчерпывающий перечень оснований для отказа в предоставлении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подготовка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 xml:space="preserve">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w:t>
      </w:r>
      <w:r w:rsidRPr="00C9156C">
        <w:rPr>
          <w:rFonts w:ascii="Times New Roman" w:eastAsia="Calibri" w:hAnsi="Times New Roman" w:cs="Times New Roman"/>
          <w:lang w:eastAsia="ru-RU"/>
        </w:rPr>
        <w:lastRenderedPageBreak/>
        <w:t>межевания территории;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на земельный участок, из которого предусмотрено образование земельного участка или земельных участков, не зарегистрировано право муниципальной собственности органа местного самоуправления либо у Администрации отсутствует полномочие на предоставление образуемого земельного участка или земельных участков, государственная собственность на которые не разграничена;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схемой расположения земельного участка предусмотрено образование земельных участков: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а) из земельного участка, предоставленного для комплексного освоения территории;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б)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в) в границах территории, в отношении которой в соответствии с законодательством о градостроительной деятельности заключен договор о ее развитии;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г) в границах элемента планировочной структуры, застроенного многоквартирными домами;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C9156C">
        <w:rPr>
          <w:rFonts w:ascii="Times New Roman" w:eastAsia="Calibri" w:hAnsi="Times New Roman" w:cs="Times New Roman"/>
          <w:lang w:eastAsia="ru-RU"/>
        </w:rPr>
        <w:t>д) для строительства, реконструкции линейных объектов федерального, регионального или местного значения.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Перечень услуг, которые являются необходимыми и обязательными для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2.14. Услуги, которые являются необходимыми и обязательными для предоставления муниципальной услуги, не предусмотрены.</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Порядок, размер и основания взимания государственной пошлины или иной оплаты, взимаемой за предоставление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2.15. Предоставление муниципальной услуги осуществляется на безвозмездной  основе.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2.16. Плата за предоставление услуг, которые являются необходимыми и обязательными для предоставления муниципальной услуги, не взымается ввиду отсутствия иных услуг, необходимых и обязательных для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2.17.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Срок и порядок регистрации запроса заявителя о предоставлении муниципальной услуги, в том числе в электронной форме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2.18. Срок регистрации представленных в Администрацию документов, в том числе через РГАУ МФЦ или в электронной форме, составляет один рабочий день со дня получения  Администрацией указанных документов.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2.19. Регистрация представленных в Администрацию документов осуществляется в порядке, предусмотренном разделом III настоящего Административного регламента.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tabs>
          <w:tab w:val="left" w:pos="7425"/>
        </w:tabs>
        <w:spacing w:after="0" w:line="240" w:lineRule="auto"/>
        <w:ind w:firstLine="709"/>
        <w:jc w:val="both"/>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Требования к помещениям, в которых предоставляется муниципальная услуга, к месту ожидания и приема граждан, размещению и оформлению визуальной, текстовой и мультимедийной информации о порядке предоставления такой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2.20. Местоположение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76489" w:rsidRPr="00C9156C" w:rsidRDefault="00976489" w:rsidP="00976489">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В случае если имеется возможность организации стоянки (парковки) возле здания </w:t>
      </w:r>
      <w:r w:rsidRPr="00C9156C">
        <w:rPr>
          <w:rFonts w:ascii="Times New Roman" w:eastAsia="Times New Roman" w:hAnsi="Times New Roman" w:cs="Times New Roman"/>
          <w:lang w:eastAsia="ru-RU"/>
        </w:rPr>
        <w:lastRenderedPageBreak/>
        <w:t>(строения),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Центральный вход в здание </w:t>
      </w:r>
      <w:r w:rsidRPr="00C9156C">
        <w:rPr>
          <w:rFonts w:ascii="Times New Roman" w:eastAsia="Calibri" w:hAnsi="Times New Roman" w:cs="Times New Roman"/>
        </w:rPr>
        <w:t>Администрации</w:t>
      </w:r>
      <w:r w:rsidRPr="00C9156C">
        <w:rPr>
          <w:rFonts w:ascii="Times New Roman" w:eastAsia="Times New Roman" w:hAnsi="Times New Roman" w:cs="Times New Roman"/>
          <w:lang w:eastAsia="ru-RU"/>
        </w:rPr>
        <w:t xml:space="preserve"> должен быть оборудован информационной табличкой (вывеской), содержащей информацию:</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наименование органа;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местонахождение и юридический адрес;</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режим работы;</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график приема;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номера телефонов для справок.</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Предоставление муниципальной услуги осуществляется в специально выделенных помещениях Уполномоченного органа.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Помещения, в которых предоставляется муниципальная услуга, оснащаются: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противопожарной системой и средствами пожаротушения;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системой оповещения о возникновении чрезвычайной ситуации;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средствами оказания первой медицинской помощи;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туалетными комнатами для посетителей.</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но не может составлять менее 5 мест, а также информационными стендами.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Места для заполнения заявлений оборудуются стульями, столами (стойками), бланками заявлений, письменными принадлежностями.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Места приема Заявителей оборудуются информационными табличками (вывесками) с указанием:</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номера кабинета и наименования отдела;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фамилии, имени и отчества (последнее - при наличии), должности ответственного лица за прием документов;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графика приема Заявителей.</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Ответственное лицо за прием документов, должен иметь настольную табличку с указанием фамилии, имени, отчества (последнее - при наличии) и должности.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 предоставлении муниципальной услуги инвалидам обеспечиваются: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возможность беспрепятственного доступа к объекту (зданию, помещению), в котором предоставляется муниципальная услуга;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сопровождение инвалидов, имеющих стойкие расстройства функции зрения и самостоятельного передвижения;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надлежащее размещение оборудования и носителей информации, необходимых для </w:t>
      </w:r>
      <w:r w:rsidRPr="00C9156C">
        <w:rPr>
          <w:rFonts w:ascii="Times New Roman" w:eastAsia="Times New Roman" w:hAnsi="Times New Roman" w:cs="Times New Roman"/>
          <w:lang w:eastAsia="ru-RU"/>
        </w:rPr>
        <w:lastRenderedPageBreak/>
        <w:t>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допуск сурдопереводчика и тифлосурдопереводчика;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допуск собаки-проводника на объекты (здания, помещения), в которых предоставляются услуги при наличии документа, подтверждающего ее специальное обучение;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оказание инвалидам помощи в преодолении барьеров, мешающих получению ими услуг наравне с другими лицами.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Правила организации деятельности многофункциональных центров предоставления государственных (муниципальных) услуг утверждены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Показатели доступности и качества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2.21. Показателями доступности и качества предоставления муниципальной услуги являются: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транспортная доступность к местам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получение полной, достоверной и актуальной информации о муниципальной услуге на официальном сайте в сети Интернет, на ЕПГУ и/или РПГУ;</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возможность получения информации о предоставлении муниципальной услуги по телефонной связи;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наличие необходимого и достаточного количества специалистов, участвующих в предоставлении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Times New Roman" w:hAnsi="Times New Roman" w:cs="Times New Roman"/>
          <w:lang w:eastAsia="ru-RU"/>
        </w:rPr>
        <w:t>возможность обращения за предоставлением муниципальной услуги через РГАУ МФЦ</w:t>
      </w:r>
      <w:r w:rsidRPr="00C9156C">
        <w:rPr>
          <w:rFonts w:ascii="Times New Roman" w:eastAsia="Calibri" w:hAnsi="Times New Roman" w:cs="Times New Roman"/>
        </w:rPr>
        <w:t>;</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доступность обращения за предоставлением муниципальной услуги, в том числе для лиц с ограниченными возможностями здоровья;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соблюдение сроков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соблюдение условий ожидания приема для предоставления муниципальной услуги (получение результатов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отсутствие избыточных административных процедур при предоставлении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отсутствие обоснованных жалоб на действия должностных лиц со стороны Заявителей по результатам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количество взаимодействия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2.22. Показатели доступности и качества муниципальной услуги при предоставлении в электронном виде: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возможность получения информации о порядке и сроках предоставления услуги, с использованием </w:t>
      </w:r>
      <w:r w:rsidRPr="00C9156C">
        <w:rPr>
          <w:rFonts w:ascii="Times New Roman" w:eastAsia="Times New Roman" w:hAnsi="Times New Roman" w:cs="Times New Roman"/>
          <w:lang w:eastAsia="ru-RU"/>
        </w:rPr>
        <w:t>ЕПГУ и/или РПГУ</w:t>
      </w:r>
      <w:r w:rsidRPr="00C9156C">
        <w:rPr>
          <w:rFonts w:ascii="Times New Roman" w:eastAsia="Calibri" w:hAnsi="Times New Roman" w:cs="Times New Roman"/>
        </w:rPr>
        <w:t>;</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возможность записи на прием в орган для подачи запроса о предоставлении муниципальной услуги посредством </w:t>
      </w:r>
      <w:r w:rsidRPr="00C9156C">
        <w:rPr>
          <w:rFonts w:ascii="Times New Roman" w:eastAsia="Times New Roman" w:hAnsi="Times New Roman" w:cs="Times New Roman"/>
          <w:lang w:eastAsia="ru-RU"/>
        </w:rPr>
        <w:t>ЕПГУ и/или РПГУ</w:t>
      </w:r>
      <w:r w:rsidRPr="00C9156C">
        <w:rPr>
          <w:rFonts w:ascii="Times New Roman" w:eastAsia="Calibri" w:hAnsi="Times New Roman" w:cs="Times New Roman"/>
        </w:rPr>
        <w:t>;</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возможность формирования запроса заявителем на ЕПГУ и/или РПГУ;</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возможность прием и регистрации органом запроса и иных документов, необходимых для предоставления муниципальной услуги, поданных посредством </w:t>
      </w:r>
      <w:r w:rsidRPr="00C9156C">
        <w:rPr>
          <w:rFonts w:ascii="Times New Roman" w:eastAsia="Times New Roman" w:hAnsi="Times New Roman" w:cs="Times New Roman"/>
          <w:lang w:eastAsia="ru-RU"/>
        </w:rPr>
        <w:t>ЕПГУ и/или РПГУ</w:t>
      </w:r>
      <w:r w:rsidRPr="00C9156C">
        <w:rPr>
          <w:rFonts w:ascii="Times New Roman" w:eastAsia="Calibri" w:hAnsi="Times New Roman" w:cs="Times New Roman"/>
        </w:rPr>
        <w:t>;</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возможность получения результата предоставления муниципальной услуги в форме документа на бумажном носителе или в форме электронного документа;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возможность оценить доступность и качество муниципальной услуги на </w:t>
      </w:r>
      <w:r w:rsidRPr="00C9156C">
        <w:rPr>
          <w:rFonts w:ascii="Times New Roman" w:eastAsia="Times New Roman" w:hAnsi="Times New Roman" w:cs="Times New Roman"/>
          <w:lang w:eastAsia="ru-RU"/>
        </w:rPr>
        <w:t>ЕПГУ и/или РПГУ</w:t>
      </w:r>
      <w:r w:rsidRPr="00C9156C">
        <w:rPr>
          <w:rFonts w:ascii="Times New Roman" w:eastAsia="Calibri" w:hAnsi="Times New Roman" w:cs="Times New Roman"/>
        </w:rPr>
        <w:t>;</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возможность направления в электронной форме, жалобы на решения и действия (бездействия) Администрации, предоставляющего муниципальную услугу, ответственного специалиста Администрации, в ходе предоставления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2.23. Прием документов и выдача результата предоставления муниципальной услуги могут быть осуществлены в РГАУ МФЦ.</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Предоставление муниципальной услуги посредством РГАУ МФЦ осуществляется в рамках соглашения о взаимодействии между Администрацией и РГАУ МФЦ, заключенного в соответствии с требованиями постановления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(далее – Соглашение).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РГАУ МФЦ осуществляет:</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информирование граждан и организаций по вопросам предоставления муниципальных услуг;</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обработку персональных данных, связанных с предоставлением муниципальных услуг;</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прием и передачу на рассмотрение в </w:t>
      </w:r>
      <w:r w:rsidRPr="00C9156C">
        <w:rPr>
          <w:rFonts w:ascii="Times New Roman" w:eastAsia="Calibri" w:hAnsi="Times New Roman" w:cs="Times New Roman"/>
        </w:rPr>
        <w:t>Администрацию</w:t>
      </w:r>
      <w:r w:rsidRPr="00C9156C">
        <w:rPr>
          <w:rFonts w:ascii="Times New Roman" w:eastAsia="Times New Roman" w:hAnsi="Times New Roman" w:cs="Times New Roman"/>
          <w:lang w:eastAsia="ru-RU"/>
        </w:rPr>
        <w:t xml:space="preserve"> жалоб Заявителей.</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пунктами 2.7, 2.8 настоящего Административного регламента (далее – несоответствующий комплект документов), работник структурного подразделения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По окончании приема документов работник структурного подразделения РГАУ МФЦ выдает Заявителю расписку в приеме документов.</w:t>
      </w:r>
    </w:p>
    <w:p w:rsidR="00976489" w:rsidRPr="00C9156C" w:rsidRDefault="00976489" w:rsidP="0097648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Срок передачи документов РГАУ МФЦ в Уполномоченный орган определяется Соглашением.</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Должностное лицо </w:t>
      </w:r>
      <w:r w:rsidRPr="00C9156C">
        <w:rPr>
          <w:rFonts w:ascii="Times New Roman" w:eastAsia="Calibri" w:hAnsi="Times New Roman" w:cs="Times New Roman"/>
        </w:rPr>
        <w:t>Администрации</w:t>
      </w:r>
      <w:r w:rsidRPr="00C9156C">
        <w:rPr>
          <w:rFonts w:ascii="Times New Roman" w:eastAsia="Times New Roman" w:hAnsi="Times New Roman" w:cs="Times New Roman"/>
          <w:lang w:eastAsia="ru-RU"/>
        </w:rPr>
        <w:t>, ответственное за предоставление муниципальной услуги, по результатам рассмотрения представленных Заявителем документов направляет необходимые документы (справки, письма, решения и др.) в структурное подразделение РГАУ МФЦ для их последующей передачи Заявителю в случае, если способ получения  документов по результатам предоставления муниципальной услуги выбрано Заявителем на бумажном носителе в РГАУ МФЦ.</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Не допускается возврат документов Заявителя в структурные подразделения РГАУ МФЦ без рассмотрения.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2.24. Особенности предоставления услуги в электронной форме.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2.24.1. Заявитель может получить муниципальную услугу в электронной форме путем заполнения в электронном виде заявления (заявки) посредством ЕПГУ и/или РПГУ.</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 предоставлении муниципальной услуги в электронной форме Заявителю обеспечиваются: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получение информации о порядке и сроках предоставления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подача заявления и иных документов, необходимых для получения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прием и регистрация Администрации запроса и иных документов, необходимых для предоставления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получение сведений о ходе выполнения запроса (просмотр статусов рассмотрения заявления в «Личном кабинете»);</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осуществление оценки качества предоставления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досудебное (внесудебное) обжалование решений и действий (бездействия) </w:t>
      </w:r>
      <w:r w:rsidRPr="00C9156C">
        <w:rPr>
          <w:rFonts w:ascii="Times New Roman" w:eastAsia="Calibri" w:hAnsi="Times New Roman" w:cs="Times New Roman"/>
        </w:rPr>
        <w:t xml:space="preserve">Администрации </w:t>
      </w:r>
      <w:r w:rsidRPr="00C9156C">
        <w:rPr>
          <w:rFonts w:ascii="Times New Roman" w:eastAsia="Times New Roman" w:hAnsi="Times New Roman" w:cs="Times New Roman"/>
          <w:lang w:eastAsia="ru-RU"/>
        </w:rPr>
        <w:t xml:space="preserve">либо действия (бездействие) должностных лиц </w:t>
      </w:r>
      <w:r w:rsidRPr="00C9156C">
        <w:rPr>
          <w:rFonts w:ascii="Times New Roman" w:eastAsia="Calibri" w:hAnsi="Times New Roman" w:cs="Times New Roman"/>
        </w:rPr>
        <w:t>Администрации</w:t>
      </w:r>
      <w:r w:rsidRPr="00C9156C">
        <w:rPr>
          <w:rFonts w:ascii="Times New Roman" w:eastAsia="Times New Roman" w:hAnsi="Times New Roman" w:cs="Times New Roman"/>
          <w:lang w:eastAsia="ru-RU"/>
        </w:rPr>
        <w:t>, предоставляющего муниципальную услугу.</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2.24.2. Подача заявления.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Для подачи заявления (заявки) на ЕПГУ и/или РПГУ Заявитель выполняет следующие </w:t>
      </w:r>
      <w:r w:rsidRPr="00C9156C">
        <w:rPr>
          <w:rFonts w:ascii="Times New Roman" w:eastAsia="Times New Roman" w:hAnsi="Times New Roman" w:cs="Times New Roman"/>
          <w:lang w:eastAsia="ru-RU"/>
        </w:rPr>
        <w:lastRenderedPageBreak/>
        <w:t>действия: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изучает описание услуги в соответствующем разделе ЕПГУ и/или РПГУ;</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знакомится с «Условиями и порядком предоставления электронной услуги», «Инструкцией по заполнению электронного заявления», размещенными на ЕПГУ и/или РПГУ в соответствующем разделе;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переходит к заполнению электронной формы заявления;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авторизуется на ЕПГУ и/или РПГУ;</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заполняет на ЕПГУ и/или РПГУ формы электронного заявления, включающие сведения о Заявителе, контактные данные, иные сведения из документов, необходимые для предоставления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представляет пакет документов (в соответствии с требованиями «Условий и порядка предоставления электронной услуги»), для чего: прикрепляет (в случае необходимости) отсканированные образы (графические файлы) документов;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подтверждает факт ознакомления и согласия с «Условиями и порядком предоставления электронной услуги» (проставляет соответствующую отметку о согласии в электронной форме заявления);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подтверждает достоверность сообщенных сведений (проставляет соответствующую отметку в форме электронного заявления);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отправляет заполненное электронное заявление;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получает через ЕПГУ и/или РПГУ и по электронной почте талон, подтверждающий прием электронного заявления на ЕПГУ и/или РПГУ;</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при необходимости, сохраняет файл (талон), распечатывает;</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получает уведомления о приеме электронного заявления в Администрации и о начале процедуры предоставления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 формировании запроса заявителю обеспечивается: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а) возможность копирования и сохранения запроса и иных документов, указанных в пунктах 2.7, 2.8 настоящего Административного регламента, необходимых для предоставления государственной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возможность печати на бумажном носителе копии электронной формы запроса;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Порталах, в части, касающейся сведений, отсутствующих в единой системе идентификации и аутентификации;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е) возможность вернуться на любой из этапов заполнения электронной формы запроса без потери ранее введенной информации;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ж) возможность доступа заявителя на ЕПГУ и/или РПГУ к ранее поданным им запросам в течение не менее одного года, а также частично сформированных запросов-в течение не менее 3 месяцев.</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color w:val="000000"/>
          <w:spacing w:val="-4"/>
          <w:lang w:eastAsia="ru-RU"/>
        </w:rPr>
      </w:pPr>
      <w:r w:rsidRPr="00C9156C">
        <w:rPr>
          <w:rFonts w:ascii="Times New Roman" w:eastAsia="Times New Roman" w:hAnsi="Times New Roman" w:cs="Times New Roman"/>
          <w:color w:val="000000"/>
          <w:spacing w:val="-4"/>
          <w:lang w:eastAsia="ru-RU"/>
        </w:rPr>
        <w:t xml:space="preserve">После направления Заявителем электронного заявления (заявки) следует обязательное предоставление Заявителем оригиналов документов в Уполномоченный орган. Должностным лицом Администрации формируется </w:t>
      </w:r>
      <w:hyperlink w:anchor="P698" w:history="1">
        <w:r w:rsidRPr="00C9156C">
          <w:rPr>
            <w:rFonts w:ascii="Times New Roman" w:eastAsia="Times New Roman" w:hAnsi="Times New Roman" w:cs="Times New Roman"/>
            <w:color w:val="000000"/>
            <w:spacing w:val="-4"/>
            <w:lang w:eastAsia="ru-RU"/>
          </w:rPr>
          <w:t>приглашение</w:t>
        </w:r>
      </w:hyperlink>
      <w:r w:rsidRPr="00C9156C">
        <w:rPr>
          <w:rFonts w:ascii="Times New Roman" w:eastAsia="Times New Roman" w:hAnsi="Times New Roman" w:cs="Times New Roman"/>
          <w:color w:val="000000"/>
          <w:spacing w:val="-4"/>
          <w:lang w:eastAsia="ru-RU"/>
        </w:rPr>
        <w:t xml:space="preserve"> на прием, которое отображается в браузере Заявителя. Приглашение содержит необходимую информацию с указанием адреса Администрации, даты и времени приема, идентификационного номера приглашения, а также перечня документов, которые необходимо представить на прием.</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2.24.3. Получение информации о ходе и результате предоставления муниципальной услуги производится в «Личном кабинете» на ЕПГУ и/или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color w:val="000000"/>
        </w:rPr>
      </w:pPr>
      <w:r w:rsidRPr="00C9156C">
        <w:rPr>
          <w:rFonts w:ascii="Times New Roman" w:eastAsia="Calibri" w:hAnsi="Times New Roman" w:cs="Times New Roman"/>
          <w:color w:val="000000"/>
        </w:rPr>
        <w:lastRenderedPageBreak/>
        <w:t>2.24.4. Электронное заявление становится доступным для уполномоченного лица Администрации, ответственного за регистрацию заявления, в информационной системе межведомственного электронного взаимодействия (далее – СМЭВ).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2.25.5. Специалист </w:t>
      </w:r>
      <w:r w:rsidRPr="00C9156C">
        <w:rPr>
          <w:rFonts w:ascii="Times New Roman" w:eastAsia="Calibri" w:hAnsi="Times New Roman" w:cs="Times New Roman"/>
        </w:rPr>
        <w:t>Администрации</w:t>
      </w:r>
      <w:r w:rsidRPr="00C9156C">
        <w:rPr>
          <w:rFonts w:ascii="Times New Roman" w:eastAsia="Times New Roman" w:hAnsi="Times New Roman" w:cs="Times New Roman"/>
          <w:lang w:eastAsia="ru-RU"/>
        </w:rPr>
        <w:t>, ответственный за регистрацию заявления: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проверяет наличие электронных заявлений, поступивших с ЕПГУ и/или РПГУ, с периодом не реже двух раз в день;</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изучает поступившие заявления и приложенные образы документов (документы);</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производит действия в соответствии с разделом III настоящего Административного регламента.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2.24.6. Специалист Администрации, ответственный за предоставление муниципальной услуги: </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 необходимости уточнения данных взаимодействует с Заявителем через средства связи (контактные данные), указанные при заполнении формы электронного заявления;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spacing w:val="-6"/>
          <w:lang w:eastAsia="ru-RU"/>
        </w:rPr>
      </w:pPr>
      <w:r w:rsidRPr="00C9156C">
        <w:rPr>
          <w:rFonts w:ascii="Times New Roman" w:eastAsia="Times New Roman" w:hAnsi="Times New Roman" w:cs="Times New Roman"/>
          <w:spacing w:val="-6"/>
          <w:lang w:eastAsia="ru-RU"/>
        </w:rPr>
        <w:t>производит действия в соответствии с разделом III настоящего Административного регламента, в том числе производит установку статусов электронного дела, фиксирующих ход предоставления муниципальной услуги в СМЭВ;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 необходимости направляет межведомственные запросы для получения необходимых документов и подтверждения документов, касающихся Заявителя и хранящихся в том числе в базе данных информационных систем Администрации федеральных органов исполнительной власти, в рамках предоставления муниципальной услуги в электронной форме;</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информирует Заявителя (посредством установки статусов электронного дела и (при необходимости) формирования комментариев: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о необходимости явки Заявителя в Администрации;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о ходе предоставления муниципальной услуги с указанием дальнейших действий Заявителя (при необходимости);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о направлении межведомственных запросов;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о факте получения или неполучения ответов на межведомственные запросы (кроме межведомственных запросов, содержащих сведения, доступ к которым ограничен в соответствии с законодательством Российской Федерации);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об иных действиях, предусмотренных в разделе III настоящего Административного регламента;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о принятом решении; уведомление о принятом решении должно содержать приложение в виде скан-образа документа о принятом решении и/или текст решения;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w:t>
      </w:r>
      <w:r w:rsidRPr="00C9156C">
        <w:rPr>
          <w:rFonts w:ascii="Times New Roman" w:eastAsia="Times New Roman" w:hAnsi="Times New Roman" w:cs="Times New Roman"/>
          <w:lang w:eastAsia="ru-RU"/>
        </w:rPr>
        <w:tab/>
        <w:t>о завершении процедуры предоставления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Электронные заявления (заявки) отправляются через ЕПГУ и/или РПГУ с использованием логина и пароля Заявителя.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rsidR="00976489" w:rsidRPr="00C9156C" w:rsidRDefault="00976489" w:rsidP="00976489">
      <w:pPr>
        <w:widowControl w:val="0"/>
        <w:autoSpaceDE w:val="0"/>
        <w:autoSpaceDN w:val="0"/>
        <w:adjustRightInd w:val="0"/>
        <w:spacing w:after="0" w:line="240" w:lineRule="auto"/>
        <w:ind w:firstLine="709"/>
        <w:jc w:val="center"/>
        <w:rPr>
          <w:rFonts w:ascii="Times New Roman" w:eastAsia="Calibri" w:hAnsi="Times New Roman" w:cs="Times New Roman"/>
          <w:b/>
        </w:rPr>
      </w:pPr>
      <w:r w:rsidRPr="00C9156C">
        <w:rPr>
          <w:rFonts w:ascii="Times New Roman" w:eastAsia="Calibri" w:hAnsi="Times New Roman" w:cs="Times New Roman"/>
          <w:b/>
        </w:rPr>
        <w:t>III. Состав, последовательность и сроки выполнения административных процедур и административных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76489" w:rsidRPr="00C9156C" w:rsidRDefault="00976489" w:rsidP="00976489">
      <w:pPr>
        <w:widowControl w:val="0"/>
        <w:autoSpaceDE w:val="0"/>
        <w:autoSpaceDN w:val="0"/>
        <w:adjustRightInd w:val="0"/>
        <w:spacing w:after="0" w:line="240" w:lineRule="auto"/>
        <w:ind w:firstLine="709"/>
        <w:jc w:val="center"/>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3.1. Предоставление муниципальной услуги включает в себя следующие административные процедуры:</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прием и регистрация заявления и прилагаемых к нему документов; </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формирование и направление межведомственных запросов, получение ответов на запросы;</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подготовка проекта документа - результата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предоставление Заявителю результата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Блок-схема административных процедур предоставления муниципальной услуги приведена в приложении № 3 к Административному регламенту.</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Прием и регистрация заявления и прилагаемых к нему документов.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3.2. Основанием для начала административной процедуры является подача Заявителем заявления с приложением документов, предусмотренных пунктом 2.8 Административного регламента.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Заявление, поданное в </w:t>
      </w:r>
      <w:r w:rsidRPr="00C9156C">
        <w:rPr>
          <w:rFonts w:ascii="Times New Roman" w:eastAsia="Times New Roman" w:hAnsi="Times New Roman" w:cs="Times New Roman"/>
          <w:lang w:eastAsia="ru-RU"/>
        </w:rPr>
        <w:t xml:space="preserve">Администрацию </w:t>
      </w:r>
      <w:r w:rsidRPr="00C9156C">
        <w:rPr>
          <w:rFonts w:ascii="Times New Roman" w:eastAsia="Calibri" w:hAnsi="Times New Roman" w:cs="Times New Roman"/>
        </w:rPr>
        <w:t xml:space="preserve">при личном обращении, проверяется специалистом </w:t>
      </w:r>
      <w:r w:rsidRPr="00C9156C">
        <w:rPr>
          <w:rFonts w:ascii="Times New Roman" w:eastAsia="Times New Roman" w:hAnsi="Times New Roman" w:cs="Times New Roman"/>
          <w:lang w:eastAsia="ru-RU"/>
        </w:rPr>
        <w:t>Администрации</w:t>
      </w:r>
      <w:r w:rsidRPr="00C9156C">
        <w:rPr>
          <w:rFonts w:ascii="Times New Roman" w:eastAsia="Calibri" w:hAnsi="Times New Roman" w:cs="Times New Roman"/>
        </w:rPr>
        <w:t xml:space="preserve">, ответственным за прием и регистрацию документов (далее – ответственный </w:t>
      </w:r>
      <w:r w:rsidRPr="00C9156C">
        <w:rPr>
          <w:rFonts w:ascii="Times New Roman" w:eastAsia="Calibri" w:hAnsi="Times New Roman" w:cs="Times New Roman"/>
        </w:rPr>
        <w:lastRenderedPageBreak/>
        <w:t xml:space="preserve">специалист) на соответствие требованиям, предусмотренным пунктами 2.7, 2.8 Административного регламента. </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При наличии оснований, указанных в пункте 2.11.1 Административного регламента, ответственный специалист отказывает в приеме документов, с разъяснением причин отказа.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В случае отсутствия оснований для отказа в приеме документов, 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(далее – СЭД). Заявителю выдается расписка в получении документов с указанием их перечня и даты получения (приложение №4 к Административному регламенту).</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Заявление, поданное в </w:t>
      </w:r>
      <w:r w:rsidRPr="00C9156C">
        <w:rPr>
          <w:rFonts w:ascii="Times New Roman" w:eastAsia="Times New Roman" w:hAnsi="Times New Roman" w:cs="Times New Roman"/>
          <w:lang w:eastAsia="ru-RU"/>
        </w:rPr>
        <w:t xml:space="preserve">Администрацию </w:t>
      </w:r>
      <w:r w:rsidRPr="00C9156C">
        <w:rPr>
          <w:rFonts w:ascii="Times New Roman" w:eastAsia="Calibri" w:hAnsi="Times New Roman" w:cs="Times New Roman"/>
        </w:rPr>
        <w:t>посредством ЕПГУ и/или РПГУ, в течение одного рабочего дня с момента подачи на ЕПГУ и/или РПГУ регистрируется ответственным специалистом в журнале регистрации поступивших документов и/или в СЭД. В случае поступления заявления в форме электронного документа с использованием ЕПГУ или РПГУ в нерабочий или праздничный день, его регистрация осуществляется на следующий за ним первый рабочий день.</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Ответственный специалист осуществляет проверку заявления, поступившего в форме электронного документа с использованием ЕПГУ или РПГУ, и направляет заявителю электронное сообщение о приеме заявления к рассмотрению с использованием ЕПГУ или РПГУ не позднее рабочего дня, следующего за днем подачи заявления.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Электронное сообщение о приеме заявления к рассмотрению должно содержать информацию об основаниях отказа в предоставлении услуги и о сроках рассмотрения заявления.</w:t>
      </w:r>
    </w:p>
    <w:p w:rsidR="00976489" w:rsidRPr="00C9156C" w:rsidRDefault="00976489" w:rsidP="00976489">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 обращении Заявителя в структурное подразделение РГАУ МФЦ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Должностное лицо Уполномоченного органа, ответственное за прием и регистрацию документов, представленных Заявителем, принимает документы от РГАУ МФЦ, регистрирует в течение одного рабочего дня с момента поступления в Администрацию в журнале регистрации поступивших документов и/или в СЭД.</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Ответственный специалист принимает документы от РГАУ МФЦ, регистрирует в журнале регистрации поступивших документов и/или в СЭД.</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spacing w:val="-4"/>
        </w:rPr>
      </w:pPr>
      <w:r w:rsidRPr="00C9156C">
        <w:rPr>
          <w:rFonts w:ascii="Times New Roman" w:eastAsia="Calibri" w:hAnsi="Times New Roman" w:cs="Times New Roman"/>
          <w:spacing w:val="-4"/>
        </w:rPr>
        <w:t>Критерием решения о приеме и регистрации заявления и прилагаемых документов является их соответствие требованиям, предусмотренным пунктами 2.7, 2.8 Административного регламента, а также отсутствие оснований для отказа в приеме документов, предусмотренных пунктом 2.11.1 Административного регламента.</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Каждому поступившему заявлению присваивается регистрационный номер в системе делопроизводства по учету документов </w:t>
      </w:r>
      <w:r w:rsidRPr="00C9156C">
        <w:rPr>
          <w:rFonts w:ascii="Times New Roman" w:eastAsia="Times New Roman" w:hAnsi="Times New Roman" w:cs="Times New Roman"/>
          <w:lang w:eastAsia="ru-RU"/>
        </w:rPr>
        <w:t>Администрации</w:t>
      </w:r>
      <w:r w:rsidRPr="00C9156C">
        <w:rPr>
          <w:rFonts w:ascii="Times New Roman" w:eastAsia="Calibri" w:hAnsi="Times New Roman" w:cs="Times New Roman"/>
        </w:rPr>
        <w:t>.</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Ответственный специалист в течение рабочего дня с момента регистрации поступивших документов направляет их (в том числе посредством СЭД) лицу, уполномоченному на предоставление муниципальной услуги для назначения исполнителя, ответственного за рассмотрение заявления и представленных документов (далее – ответственный исполнитель).</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Результатом выполнения административной процедуры и способом фиксации является регистрация заявления и направление ответственному исполнителю. </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Срок административной процедуры составляет один рабочий  день.</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Формирование и направление межведомственных запросов, получение ответов на запросы.</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3.3. Основанием для начала административной процедуры является поступление зарегистрированного заявления и приложенных документов ответственному исполнителю.</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Ответственный исполнитель в течение одного дня формирует и направляет соответствующие межведомственные запросы документов, предусмотренных пунктом 2.9 Административного регламента, в государственные органы и (или) органы местного самоуправления, организации,  в распоряжении которых находятся указанные документы,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Результатом административного действия является направление межведомственных запросов в органы государственной власти и органы местного самоуправления, в распоряжении которых находятся документы, предусмотренные пунктом 2.9 Административного регламента.</w:t>
      </w:r>
    </w:p>
    <w:p w:rsidR="00976489" w:rsidRPr="00C9156C" w:rsidRDefault="00976489" w:rsidP="00976489">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lastRenderedPageBreak/>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в Уполномоченный орган, не может являться основанием для отказа в предоставлении заявителю муниципальной услуги.</w:t>
      </w:r>
    </w:p>
    <w:p w:rsidR="00976489" w:rsidRPr="00C9156C" w:rsidRDefault="00976489" w:rsidP="00976489">
      <w:pPr>
        <w:widowControl w:val="0"/>
        <w:tabs>
          <w:tab w:val="left" w:pos="567"/>
        </w:tabs>
        <w:spacing w:after="0" w:line="240" w:lineRule="auto"/>
        <w:ind w:firstLine="709"/>
        <w:contextualSpacing/>
        <w:jc w:val="both"/>
        <w:rPr>
          <w:rFonts w:ascii="Times New Roman" w:eastAsia="Times New Roman" w:hAnsi="Times New Roman" w:cs="Times New Roman"/>
          <w:lang w:eastAsia="ru-RU"/>
        </w:rPr>
      </w:pP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Подготовка проекта документа - результата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3.4. Основанием для начала административной процедуры является получение ответов на межведомственные запросы.</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Ответственный исполнитель рассматривает документы, представленные Заявителем и полученные в результате межведомственного взаимодействия на соответствие требованиям законодательства.</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35. В случае отсутствия оснований для отказа в предоставлении муниципальной услуги ответственный исполнитель:</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готовит проект решения Администрации об утверждении схемы расположения земельного участка;</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обеспечивает согласование проекта решения Администрации об утверждении схемы расположения земельного участка с руководителем (либо уполномоченным лицом) Уполномоченного органа;</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передает проект решения Администрации об утверждении схемы расположения земельного участка в Администрацию (в том числе посредством системы электронного документооборота).</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3.6. В случае наличия оснований для отказа в предоставлении муниципальной услуги ответственный исполнитель:</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готовит проект письма Администрации об отказе в утверждении схемы расположения земельного участка, с указанием причин отказа;</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обеспечивает согласование проекта письма Администрации об отказе в утверждении схемы расположения земельного участка с Главой сельского поселения;</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направляет проект письма Администрации об отказе в утверждении схемы расположения земельного участка в Администрацию (в том числе посредством системы электронного документооборота).</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3.7. Результатом административной процедуры является проект письма Администрации об отказе в утверждении схемы расположения земельного участка либо проект</w:t>
      </w:r>
      <w:r w:rsidRPr="00C9156C">
        <w:rPr>
          <w:rFonts w:ascii="Calibri" w:eastAsia="Calibri" w:hAnsi="Calibri" w:cs="Times New Roman"/>
        </w:rPr>
        <w:t xml:space="preserve"> </w:t>
      </w:r>
      <w:r w:rsidRPr="00C9156C">
        <w:rPr>
          <w:rFonts w:ascii="Times New Roman" w:eastAsia="Calibri" w:hAnsi="Times New Roman" w:cs="Times New Roman"/>
        </w:rPr>
        <w:t>решения Администрации об утверждении схемы расположения земельного участка (далее – проект результата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Срок административной процедуры составляет два рабочих дня.</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Способ фиксации результата выполнения административной процедуры: направление в Администрацию проекта результата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b/>
        </w:rPr>
      </w:pPr>
      <w:r w:rsidRPr="00C9156C">
        <w:rPr>
          <w:rFonts w:ascii="Times New Roman" w:eastAsia="Calibri" w:hAnsi="Times New Roman" w:cs="Times New Roman"/>
          <w:b/>
        </w:rPr>
        <w:t>Предоставление Заявителю результата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3.8. Основанием для начала административной процедуры является поступление в Администрацию проекта результата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Должностное лицо Администрации, ответственное за регистрацию документов:</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принимает проект результата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обеспечивает подписание проекта результата муниципальной услуги должностным лицом Администрации, наделенным полномочиями по утверждению результата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передает результат муниципальной услуги в </w:t>
      </w:r>
      <w:r w:rsidRPr="00C9156C">
        <w:rPr>
          <w:rFonts w:ascii="Times New Roman" w:eastAsia="Times New Roman" w:hAnsi="Times New Roman" w:cs="Times New Roman"/>
          <w:lang w:eastAsia="ru-RU"/>
        </w:rPr>
        <w:t>Администрации</w:t>
      </w:r>
      <w:r w:rsidRPr="00C9156C">
        <w:rPr>
          <w:rFonts w:ascii="Times New Roman" w:eastAsia="Calibri" w:hAnsi="Times New Roman" w:cs="Times New Roman"/>
        </w:rPr>
        <w:t>.</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Ответственный исполнитель </w:t>
      </w:r>
      <w:r w:rsidRPr="00C9156C">
        <w:rPr>
          <w:rFonts w:ascii="Times New Roman" w:eastAsia="Times New Roman" w:hAnsi="Times New Roman" w:cs="Times New Roman"/>
          <w:lang w:eastAsia="ru-RU"/>
        </w:rPr>
        <w:t>Администрации</w:t>
      </w:r>
      <w:r w:rsidRPr="00C9156C">
        <w:rPr>
          <w:rFonts w:ascii="Times New Roman" w:eastAsia="Calibri" w:hAnsi="Times New Roman" w:cs="Times New Roman"/>
        </w:rPr>
        <w:t>:</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принимает результат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обеспечивает выдачу Заявителю результата муниципальной услуги способами, указанными в заявлении</w:t>
      </w:r>
      <w:r w:rsidRPr="00C9156C">
        <w:rPr>
          <w:rFonts w:ascii="Calibri" w:eastAsia="Calibri" w:hAnsi="Calibri" w:cs="Times New Roman"/>
        </w:rPr>
        <w:t xml:space="preserve"> </w:t>
      </w:r>
      <w:r w:rsidRPr="00C9156C">
        <w:rPr>
          <w:rFonts w:ascii="Times New Roman" w:eastAsia="Calibri" w:hAnsi="Times New Roman" w:cs="Times New Roman"/>
        </w:rPr>
        <w:t>об утверждении схемы расположения земельного участка,</w:t>
      </w:r>
      <w:r w:rsidRPr="00C9156C">
        <w:rPr>
          <w:rFonts w:ascii="Calibri" w:eastAsia="Calibri" w:hAnsi="Calibri" w:cs="Times New Roman"/>
        </w:rPr>
        <w:t xml:space="preserve"> </w:t>
      </w:r>
      <w:r w:rsidRPr="00C9156C">
        <w:rPr>
          <w:rFonts w:ascii="Times New Roman" w:eastAsia="Calibri" w:hAnsi="Times New Roman" w:cs="Times New Roman"/>
        </w:rPr>
        <w:t>в том числе:</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а) в виде бумажного документа, который Заявитель получает непосредственно при личном обращении в </w:t>
      </w:r>
      <w:r w:rsidRPr="00C9156C">
        <w:rPr>
          <w:rFonts w:ascii="Times New Roman" w:eastAsia="Times New Roman" w:hAnsi="Times New Roman" w:cs="Times New Roman"/>
          <w:lang w:eastAsia="ru-RU"/>
        </w:rPr>
        <w:t>Администрацию</w:t>
      </w:r>
      <w:r w:rsidRPr="00C9156C">
        <w:rPr>
          <w:rFonts w:ascii="Times New Roman" w:eastAsia="Calibri" w:hAnsi="Times New Roman" w:cs="Times New Roman"/>
        </w:rPr>
        <w:t>;</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б) в виде бумажного документа, который направляется Заявителю посредством почтового отправления;</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в) в виде бумажного документа, который направляется в РГАУ МФЦ для выдачи заявителю;</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lastRenderedPageBreak/>
        <w:t>г) в форме электронного документа, размещенного на официальном сайте Уполномоченного органа, ссылка на который направляется Заявителю посредством электронной почты;</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д) в форме электронного документа, который направляется Заявителю посредством электронной почты.</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Результат муниципальной услуги может быть получен Заявителем в электронном виде через личный кабинет ЕПГУ или РПГУ за исключением случаев, предусмотренных законодательством Российской Федерации или нормативными правовыми актами Республики Башкортостан.</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Результатом административной процедуры является направление Заявителю результата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Срок административной процедуры составляет не более двух рабочих дней.</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Способом фиксации результата выполнения административной процедуры по предоставлению Заявителю результата предоставления муниципальной является внесение сведений о направлении решения  Администрации об утверждении схемы расположения земельного участка или письма об отказе в утверждении схемы расположения земельного участка в журнал регистрации исходящей корреспонденции и (или) в электронную базу данных по учету документов Уполномоченного органа.</w:t>
      </w:r>
    </w:p>
    <w:p w:rsidR="00976489" w:rsidRPr="00C9156C" w:rsidRDefault="00976489" w:rsidP="00976489">
      <w:pPr>
        <w:autoSpaceDE w:val="0"/>
        <w:autoSpaceDN w:val="0"/>
        <w:adjustRightInd w:val="0"/>
        <w:spacing w:after="0" w:line="240" w:lineRule="auto"/>
        <w:ind w:firstLine="709"/>
        <w:jc w:val="both"/>
        <w:rPr>
          <w:rFonts w:ascii="Times New Roman" w:eastAsia="Calibri" w:hAnsi="Times New Roman" w:cs="Times New Roman"/>
        </w:rPr>
      </w:pPr>
      <w:r w:rsidRPr="00C9156C">
        <w:rPr>
          <w:rFonts w:ascii="Times New Roman" w:eastAsia="Calibri" w:hAnsi="Times New Roman" w:cs="Times New Roman"/>
        </w:rPr>
        <w:t xml:space="preserve">Ответственный исполнитель </w:t>
      </w:r>
      <w:r w:rsidRPr="00C9156C">
        <w:rPr>
          <w:rFonts w:ascii="Times New Roman" w:eastAsia="Times New Roman" w:hAnsi="Times New Roman" w:cs="Times New Roman"/>
          <w:lang w:eastAsia="ru-RU"/>
        </w:rPr>
        <w:t>Администрации</w:t>
      </w:r>
      <w:r w:rsidRPr="00C9156C">
        <w:rPr>
          <w:rFonts w:ascii="Times New Roman" w:eastAsia="Calibri" w:hAnsi="Times New Roman" w:cs="Times New Roman"/>
        </w:rPr>
        <w:t xml:space="preserve"> направляет в срок не более чем пять рабочих дней со дня принятия решения Администрации об утверждении схемы расположения земельного участка в Управление Росреестра по РБ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76489" w:rsidRPr="00C9156C" w:rsidRDefault="00976489" w:rsidP="00976489">
      <w:pPr>
        <w:widowControl w:val="0"/>
        <w:autoSpaceDE w:val="0"/>
        <w:autoSpaceDN w:val="0"/>
        <w:adjustRightInd w:val="0"/>
        <w:spacing w:after="0" w:line="240" w:lineRule="auto"/>
        <w:jc w:val="center"/>
        <w:rPr>
          <w:rFonts w:ascii="Times New Roman" w:eastAsia="Times New Roman" w:hAnsi="Times New Roman" w:cs="Times New Roman"/>
          <w:b/>
          <w:lang w:eastAsia="ru-RU"/>
        </w:rPr>
      </w:pPr>
    </w:p>
    <w:p w:rsidR="00976489" w:rsidRPr="00C9156C" w:rsidRDefault="00976489" w:rsidP="00976489">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 xml:space="preserve">IV. </w:t>
      </w:r>
      <w:r w:rsidRPr="00C9156C">
        <w:rPr>
          <w:rFonts w:ascii="Times New Roman" w:eastAsia="Times New Roman" w:hAnsi="Times New Roman" w:cs="Times New Roman"/>
          <w:b/>
          <w:color w:val="000000"/>
          <w:lang w:eastAsia="ru-RU"/>
        </w:rPr>
        <w:t>Формы контроля за предоставлением муниципальной услуги</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Уполномоченного органа осуществляется Главой сельского поселения.</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Текущий контроль осуществляется при визировании, согласовании и подписании документов, оформляемых в процессе предоставления муниципальной услуги.</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Контроль за полнотой и качеством предоставления муниципальной услуги также осуществляется путем проведения плановых и внеплановых проверок соблюдения и исполнения специалистами Администрации, ответственными за предоставление муниципальной услуги, положений Административного регламента, иных нормативных правовых актов Российской Федерации и Республики Башкортостан.</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4.2. Контроль за полнотой и качеством предоставления муниципальной услуги включает в себя проведение проверок деятельности специалистов Администрации, выявление и устранение нарушений прав заявителей, рассмотрение и принятие и подготовку ответов на обращения, содержащие жалобы на действия (бездействие) и решения специалистов Администрации, ответственных за предоставление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Периодичность осуществления плановых проверок устанавливается в соответствии с ежегодным планом проверок, утверждаемым Главой сельского поселения.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Внеплановые проверки полноты и качества предоставления муниципальной услуги проводятся  Главой сельского поселения.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Основанием для проведения внеплановых проверок являются: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lastRenderedPageBreak/>
        <w:t>жалобы Заявителей;</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нарушения, выявленные в ходе текущего контроля.</w:t>
      </w:r>
    </w:p>
    <w:p w:rsidR="00976489" w:rsidRPr="00C9156C" w:rsidRDefault="00976489" w:rsidP="0097648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Проверки проводятся по решению Главы сельского поселения.</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Ответственность специалистов Администрации за решения и действия (бездействие), принимаемые (осуществляемые) ими в ходе предоставления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4.3. Специалисты Администрации, участвующие в предоставлении муниципальной услуги несут персональную ответственность за соблюдение сроков и порядка осуществления административных процедур, предусмотренных Административным регламентом.</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Граждане, их объединения и организации также имеют право:</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направлять замечания и предложения по улучшению доступности и качества предоставления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вносить предложения о мерах по устранению нарушений настоящего Административного регламента.</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76489" w:rsidRPr="00C9156C" w:rsidRDefault="00976489" w:rsidP="00976489">
      <w:pPr>
        <w:autoSpaceDE w:val="0"/>
        <w:autoSpaceDN w:val="0"/>
        <w:adjustRightInd w:val="0"/>
        <w:spacing w:after="0" w:line="240" w:lineRule="auto"/>
        <w:ind w:firstLine="709"/>
        <w:jc w:val="center"/>
        <w:rPr>
          <w:rFonts w:ascii="Times New Roman" w:eastAsia="Times New Roman" w:hAnsi="Times New Roman" w:cs="Times New Roman"/>
          <w:lang w:eastAsia="ru-RU"/>
        </w:rPr>
      </w:pPr>
    </w:p>
    <w:p w:rsidR="00976489" w:rsidRPr="00C9156C" w:rsidRDefault="00976489" w:rsidP="00976489">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V. Досудебный (внесудебный) порядок обжалования решений и действий (бездействия) Уполномоченного органа, а также его должностных лиц</w:t>
      </w:r>
    </w:p>
    <w:p w:rsidR="00976489" w:rsidRPr="00C9156C" w:rsidRDefault="00976489" w:rsidP="00976489">
      <w:pPr>
        <w:widowControl w:val="0"/>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Информация для Заявителя о его праве подать жалобу на решение и (или) действие (бездействие) Администрации, а также его должностных лиц</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5.1. Заявитель имеет право на обжалование решения и (или) действий (бездействия) Администрации, специалистов Администрации, участвующих в предоставлении муниципальной услуги в досудебном (внесудебном) порядке (далее - жалоба).</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Предмет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5.2. Предметом досудебного (внесудебного) обжалования являются решения и действия (бездействие) Администрации, предоставляющего муниципальную услугу, а также его ответственных специалистов. Заявитель может обратиться с жалобой по основаниям и в порядке, установленным </w:t>
      </w:r>
      <w:hyperlink r:id="rId13" w:history="1">
        <w:r w:rsidRPr="00C9156C">
          <w:rPr>
            <w:rFonts w:ascii="Times New Roman" w:eastAsia="Times New Roman" w:hAnsi="Times New Roman" w:cs="Times New Roman"/>
            <w:lang w:eastAsia="ru-RU"/>
          </w:rPr>
          <w:t>статьями 11.1</w:t>
        </w:r>
      </w:hyperlink>
      <w:r w:rsidRPr="00C9156C">
        <w:rPr>
          <w:rFonts w:ascii="Times New Roman" w:eastAsia="Times New Roman" w:hAnsi="Times New Roman" w:cs="Times New Roman"/>
          <w:lang w:eastAsia="ru-RU"/>
        </w:rPr>
        <w:t xml:space="preserve"> и </w:t>
      </w:r>
      <w:hyperlink r:id="rId14" w:history="1">
        <w:r w:rsidRPr="00C9156C">
          <w:rPr>
            <w:rFonts w:ascii="Times New Roman" w:eastAsia="Times New Roman" w:hAnsi="Times New Roman" w:cs="Times New Roman"/>
            <w:lang w:eastAsia="ru-RU"/>
          </w:rPr>
          <w:t>11.2</w:t>
        </w:r>
      </w:hyperlink>
      <w:r w:rsidRPr="00C9156C">
        <w:rPr>
          <w:rFonts w:ascii="Times New Roman" w:eastAsia="Times New Roman" w:hAnsi="Times New Roman" w:cs="Times New Roman"/>
          <w:lang w:eastAsia="ru-RU"/>
        </w:rPr>
        <w:t xml:space="preserve"> Федерального закона от 27 июля 2010 года № 210-ФЗ, в том числе в следующих случаях:</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нарушение срока регистрации запроса Заявителя о предоставлении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нарушение срока предоставления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lastRenderedPageBreak/>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отказ Администрации, специалиста Администрации, ответственного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b/>
          <w:color w:val="000000"/>
          <w:lang w:eastAsia="ru-RU"/>
        </w:rPr>
      </w:pPr>
      <w:r w:rsidRPr="00C9156C">
        <w:rPr>
          <w:rFonts w:ascii="Times New Roman" w:eastAsia="Times New Roman" w:hAnsi="Times New Roman" w:cs="Times New Roman"/>
          <w:b/>
          <w:color w:val="000000"/>
          <w:lang w:eastAsia="ru-RU"/>
        </w:rPr>
        <w:t>Органы местного самоуправления, организации, уполномоченные на рассмотрение жалобы и должностные лица, которым может быть направлена жалоба</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5.3. Жалоба на решения и действия (бездействие) специалиста Администрации, ответственного за предоставление муниципальной услуги подается Главе сельского поселения.</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Порядок подачи и рассмотрения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5.4. Жалоба подается в Администрацию в письменной форме, в том числе при личном приеме Заявителя, или в электронном виде.</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Жалоба должна содержать:</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сведения об обжалуемых решениях и действиях (бездействии) Администрации, предоставляющего муниципальную услугу, должностного лица органа, предоставляющего муниципальную услугу, либо муниципального служащего;</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доводы, на основании которых Заявитель не согласен с решением и действием (бездействием) органа, предоставляющего муниципальную услугу, специалиста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5.5. Прием жалоб в письменной форме осуществляется: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а)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Время приема жалоб должно совпадать со временем предоставления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Жалоба в письменной форме может быть также направлена по почте.</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б) При поступлении жалобы РГАУ МФЦ обеспечивает ее передачу в Администрацию муниципального образования не позднее следующего рабочего дня со дня поступления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 этом срок рассмотрения жалобы исчисляется со дня регистрации жалобы в Уполномоченном органе не позднее следующего дня со дня поступления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оформленная в соответствии с законодательством Российской Федерации доверенность;</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5.6. В электронном виде жалоба может быть подана Заявителем посредством:</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lastRenderedPageBreak/>
        <w:t>а) официального сайта Уполномоченного органа в сети Интернет;</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б) ЕПГУ или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При подаче жалобы в электронном виде документы, указанные в </w:t>
      </w:r>
      <w:hyperlink r:id="rId15" w:anchor="Par33" w:history="1">
        <w:r w:rsidRPr="00C9156C">
          <w:rPr>
            <w:rFonts w:ascii="Times New Roman" w:eastAsia="Times New Roman" w:hAnsi="Times New Roman" w:cs="Times New Roman"/>
            <w:lang w:eastAsia="ru-RU"/>
          </w:rPr>
          <w:t>пункте 5.5</w:t>
        </w:r>
      </w:hyperlink>
      <w:r w:rsidRPr="00C9156C">
        <w:rPr>
          <w:rFonts w:ascii="Times New Roman" w:eastAsia="Times New Roman" w:hAnsi="Times New Roman" w:cs="Times New Roman"/>
          <w:lang w:eastAsia="ru-RU"/>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случае, если в компетенцию Администрации не входит принятие решения по поданной Заявителем жалобы, в течение 3 рабочих дней со дня ее регистрации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i/>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Сроки рассмотрения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5.7. 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ответственного специалиста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5.8. Оснований для приостановления рассмотрения жалобы не имеется.</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Результат рассмотрения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5.9. По результатам рассмотрения жалобы специалистом Администрации, наделенным полномочиями по рассмотрению жалоб, принимается одно из следующих решений:</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отказать в удовлетворении жалобы.</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 удовлетворении жалобы Администрации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 и Республики Башкортостан.</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Уполномоченный орган отказывает в удовлетворении жалобы в следующих случаях:</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а) наличие вступившего в законную силу решения суда, арбитражного суда по жалобе о том же предмете и по тем же основаниям;</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б) подача жалобы лицом, полномочия которого не подтверждены в порядке, установленном законодательством Российской Федерации;</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наличие решения по жалобе, принятого ранее в отношении того же заявителя и по тому же предмету жалобы.</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Уполномоченный орган.</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Уполномоченный орган вправе оставить жалобу без ответа по существу поставленных в ней вопросов в следующих случаях:</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наличие в жалобе нецензурных либо оскорбительных выражений, угроз жизни, здоровью и имуществу должностного лица, а также членов его семьи, при этом заявителю, направившему жалобу, сообщается о недопустимости злоупотребления правом;</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Порядок информирования Заявителя о результатах рассмотрения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lastRenderedPageBreak/>
        <w:t xml:space="preserve">5.10. Не позднее дня, следующего за днем принятия решения, указанного в </w:t>
      </w:r>
      <w:hyperlink r:id="rId16" w:anchor="Par60" w:history="1">
        <w:r w:rsidRPr="00C9156C">
          <w:rPr>
            <w:rFonts w:ascii="Times New Roman" w:eastAsia="Times New Roman" w:hAnsi="Times New Roman" w:cs="Times New Roman"/>
            <w:lang w:eastAsia="ru-RU"/>
          </w:rPr>
          <w:t>пункте 5.9</w:t>
        </w:r>
      </w:hyperlink>
      <w:r w:rsidRPr="00C9156C">
        <w:rPr>
          <w:rFonts w:ascii="Times New Roman" w:eastAsia="Times New Roman" w:hAnsi="Times New Roman" w:cs="Times New Roman"/>
          <w:lang w:eastAsia="ru-RU"/>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5.11. В ответе по результатам рассмотрения жалобы указываются: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фамилия, имя, отчество (последнее - при наличии) или наименование Заявителя;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г) основания для принятия решения по жалобе;</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 принятое по жалобе решение;</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ж) сведения о порядке обжалования принятого по жалобе решения.</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 наделенное полномочиями по рассмотрению жалоб в соответствии с </w:t>
      </w:r>
      <w:hyperlink r:id="rId17" w:anchor="Par21" w:history="1">
        <w:r w:rsidRPr="00C9156C">
          <w:rPr>
            <w:rFonts w:ascii="Times New Roman" w:eastAsia="Times New Roman" w:hAnsi="Times New Roman" w:cs="Times New Roman"/>
            <w:lang w:eastAsia="ru-RU"/>
          </w:rPr>
          <w:t>пунктом 5.3</w:t>
        </w:r>
      </w:hyperlink>
      <w:r w:rsidRPr="00C9156C">
        <w:rPr>
          <w:rFonts w:ascii="Times New Roman" w:eastAsia="Times New Roman" w:hAnsi="Times New Roman" w:cs="Times New Roman"/>
          <w:lang w:eastAsia="ru-RU"/>
        </w:rPr>
        <w:t xml:space="preserve"> настоящего Административного регламента, направляет имеющиеся материалы в органы прокуратуры.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5.13.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18" w:history="1">
        <w:r w:rsidRPr="00C9156C">
          <w:rPr>
            <w:rFonts w:ascii="Times New Roman" w:eastAsia="Times New Roman" w:hAnsi="Times New Roman" w:cs="Times New Roman"/>
            <w:lang w:eastAsia="ru-RU"/>
          </w:rPr>
          <w:t>законом</w:t>
        </w:r>
      </w:hyperlink>
      <w:r w:rsidRPr="00C9156C">
        <w:rPr>
          <w:rFonts w:ascii="Times New Roman" w:eastAsia="Times New Roman" w:hAnsi="Times New Roman" w:cs="Times New Roman"/>
          <w:lang w:eastAsia="ru-RU"/>
        </w:rPr>
        <w:t xml:space="preserve"> от 2 мая 2006 года № 59-ФЗ                     «О порядке рассмотрения обращений граждан Российской Федерации».</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Порядок обжалования решения по жалобе</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5.14.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Право Заявителя на получение информации и документов, необходимых для обоснования и рассмотрения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5.15. Заявитель имеет право на получение информации и документов для обоснования и рассмотрения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Должностные лица Администрации обязаны: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обеспечить объективное, всестороннее и своевременное рассмотрение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19" w:anchor="Par76" w:history="1">
        <w:r w:rsidRPr="00C9156C">
          <w:rPr>
            <w:rFonts w:ascii="Times New Roman" w:eastAsia="Times New Roman" w:hAnsi="Times New Roman" w:cs="Times New Roman"/>
            <w:lang w:eastAsia="ru-RU"/>
          </w:rPr>
          <w:t>пункте 5.16</w:t>
        </w:r>
      </w:hyperlink>
      <w:r w:rsidRPr="00C9156C">
        <w:rPr>
          <w:rFonts w:ascii="Times New Roman" w:eastAsia="Times New Roman" w:hAnsi="Times New Roman" w:cs="Times New Roman"/>
          <w:lang w:eastAsia="ru-RU"/>
        </w:rPr>
        <w:t xml:space="preserve"> настоящего Административного регламента.</w:t>
      </w: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709"/>
        <w:jc w:val="both"/>
        <w:outlineLvl w:val="0"/>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Способы информирования заявителей о порядке подачи и рассмотрения жалобы</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5.16. Администрация обеспечивает:</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 </w:t>
      </w:r>
      <w:hyperlink r:id="rId20" w:history="1">
        <w:r w:rsidRPr="00C9156C">
          <w:rPr>
            <w:rFonts w:ascii="Times New Roman" w:eastAsia="Times New Roman" w:hAnsi="Times New Roman" w:cs="Times New Roman"/>
            <w:color w:val="0000FF"/>
            <w:u w:val="single"/>
            <w:lang w:eastAsia="ru-RU"/>
          </w:rPr>
          <w:t>http://sovet-davlekanovo.ru</w:t>
        </w:r>
      </w:hyperlink>
      <w:r w:rsidRPr="00C9156C">
        <w:rPr>
          <w:rFonts w:ascii="Times New Roman" w:eastAsia="Times New Roman" w:hAnsi="Times New Roman" w:cs="Times New Roman"/>
          <w:lang w:eastAsia="ru-RU"/>
        </w:rPr>
        <w:t>, РПГУ.</w:t>
      </w:r>
    </w:p>
    <w:p w:rsidR="00976489" w:rsidRPr="00C9156C" w:rsidRDefault="00976489" w:rsidP="0097648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5.17. Консультирование заявителей о порядке обжалования решений и действий (бездействия) Администрации, его должностных лиц осуществляется по телефону </w:t>
      </w:r>
      <w:r w:rsidR="00C9156C" w:rsidRPr="00C9156C">
        <w:rPr>
          <w:rFonts w:ascii="Times New Roman" w:eastAsia="Times New Roman" w:hAnsi="Times New Roman" w:cs="Times New Roman"/>
          <w:lang w:eastAsia="ru-RU"/>
        </w:rPr>
        <w:t xml:space="preserve">8(34768)3-65-41 </w:t>
      </w:r>
      <w:r w:rsidRPr="00C9156C">
        <w:rPr>
          <w:rFonts w:ascii="Times New Roman" w:eastAsia="Times New Roman" w:hAnsi="Times New Roman" w:cs="Times New Roman"/>
          <w:lang w:eastAsia="ru-RU"/>
        </w:rPr>
        <w:t>, посредств</w:t>
      </w:r>
      <w:r w:rsidR="00C9156C" w:rsidRPr="00C9156C">
        <w:rPr>
          <w:rFonts w:ascii="Times New Roman" w:eastAsia="Times New Roman" w:hAnsi="Times New Roman" w:cs="Times New Roman"/>
          <w:lang w:eastAsia="ru-RU"/>
        </w:rPr>
        <w:t xml:space="preserve">ом электронной почты </w:t>
      </w:r>
      <w:r w:rsidR="00C9156C" w:rsidRPr="00C9156C">
        <w:rPr>
          <w:rFonts w:ascii="Times New Roman" w:eastAsia="Times New Roman" w:hAnsi="Times New Roman" w:cs="Times New Roman"/>
          <w:lang w:val="en-US" w:eastAsia="ru-RU"/>
        </w:rPr>
        <w:t>sergiopol</w:t>
      </w:r>
      <w:r w:rsidR="00C9156C" w:rsidRPr="00C9156C">
        <w:rPr>
          <w:rFonts w:ascii="Times New Roman" w:eastAsia="Times New Roman" w:hAnsi="Times New Roman" w:cs="Times New Roman"/>
          <w:lang w:eastAsia="ru-RU"/>
        </w:rPr>
        <w:t>_</w:t>
      </w:r>
      <w:r w:rsidR="00C9156C" w:rsidRPr="00C9156C">
        <w:rPr>
          <w:rFonts w:ascii="Times New Roman" w:eastAsia="Times New Roman" w:hAnsi="Times New Roman" w:cs="Times New Roman"/>
          <w:lang w:val="en-US" w:eastAsia="ru-RU"/>
        </w:rPr>
        <w:t>davl</w:t>
      </w:r>
      <w:r w:rsidR="00C9156C" w:rsidRPr="00C9156C">
        <w:rPr>
          <w:rFonts w:ascii="Times New Roman" w:eastAsia="Times New Roman" w:hAnsi="Times New Roman" w:cs="Times New Roman"/>
          <w:lang w:eastAsia="ru-RU"/>
        </w:rPr>
        <w:t>@</w:t>
      </w:r>
      <w:r w:rsidR="00C9156C" w:rsidRPr="00C9156C">
        <w:rPr>
          <w:rFonts w:ascii="Times New Roman" w:eastAsia="Times New Roman" w:hAnsi="Times New Roman" w:cs="Times New Roman"/>
          <w:lang w:val="en-US" w:eastAsia="ru-RU"/>
        </w:rPr>
        <w:t>ufamts</w:t>
      </w:r>
      <w:r w:rsidR="00C9156C" w:rsidRPr="00C9156C">
        <w:rPr>
          <w:rFonts w:ascii="Times New Roman" w:eastAsia="Times New Roman" w:hAnsi="Times New Roman" w:cs="Times New Roman"/>
          <w:lang w:eastAsia="ru-RU"/>
        </w:rPr>
        <w:t>.</w:t>
      </w:r>
      <w:r w:rsidR="00C9156C" w:rsidRPr="00C9156C">
        <w:rPr>
          <w:rFonts w:ascii="Times New Roman" w:eastAsia="Times New Roman" w:hAnsi="Times New Roman" w:cs="Times New Roman"/>
          <w:lang w:val="en-US" w:eastAsia="ru-RU"/>
        </w:rPr>
        <w:t>ru</w:t>
      </w:r>
      <w:r w:rsidRPr="00C9156C">
        <w:rPr>
          <w:rFonts w:ascii="Times New Roman" w:eastAsia="Times New Roman" w:hAnsi="Times New Roman" w:cs="Times New Roman"/>
          <w:lang w:eastAsia="ru-RU"/>
        </w:rPr>
        <w:t>, при личном приеме Заявителя.</w:t>
      </w:r>
    </w:p>
    <w:p w:rsidR="00976489" w:rsidRPr="00C9156C" w:rsidRDefault="00976489" w:rsidP="00976489">
      <w:pPr>
        <w:autoSpaceDE w:val="0"/>
        <w:autoSpaceDN w:val="0"/>
        <w:adjustRightInd w:val="0"/>
        <w:spacing w:after="0" w:line="240" w:lineRule="auto"/>
        <w:ind w:firstLine="709"/>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br w:type="page"/>
      </w:r>
      <w:r w:rsidRPr="00C9156C">
        <w:rPr>
          <w:rFonts w:ascii="Times New Roman" w:eastAsia="Times New Roman" w:hAnsi="Times New Roman" w:cs="Times New Roman"/>
          <w:lang w:eastAsia="ru-RU"/>
        </w:rPr>
        <w:lastRenderedPageBreak/>
        <w:t>Приложение № 1</w:t>
      </w:r>
    </w:p>
    <w:p w:rsidR="00976489" w:rsidRPr="00C9156C" w:rsidRDefault="00976489" w:rsidP="00976489">
      <w:pPr>
        <w:spacing w:after="0" w:line="240" w:lineRule="auto"/>
        <w:ind w:left="4536"/>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976489" w:rsidRPr="00C9156C" w:rsidRDefault="00976489" w:rsidP="00976489">
      <w:pPr>
        <w:spacing w:after="0" w:line="240" w:lineRule="auto"/>
        <w:jc w:val="center"/>
        <w:rPr>
          <w:rFonts w:ascii="Times New Roman" w:eastAsia="Times New Roman" w:hAnsi="Times New Roman" w:cs="Times New Roman"/>
          <w:lang w:eastAsia="ru-RU"/>
        </w:rPr>
      </w:pPr>
    </w:p>
    <w:p w:rsidR="00976489" w:rsidRPr="00C9156C" w:rsidRDefault="00976489" w:rsidP="00976489">
      <w:pPr>
        <w:spacing w:after="0" w:line="240" w:lineRule="auto"/>
        <w:jc w:val="center"/>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Образец заявления для физического лица</w:t>
      </w:r>
    </w:p>
    <w:p w:rsidR="00976489" w:rsidRPr="00C9156C" w:rsidRDefault="00976489" w:rsidP="00976489">
      <w:pPr>
        <w:spacing w:after="0" w:line="240" w:lineRule="auto"/>
        <w:ind w:firstLine="4536"/>
        <w:rPr>
          <w:rFonts w:ascii="Times New Roman" w:eastAsia="Times New Roman" w:hAnsi="Times New Roman" w:cs="Times New Roman"/>
          <w:lang w:eastAsia="ru-RU"/>
        </w:rPr>
      </w:pP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Главе сельского поселения </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____________________________________</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от __________________________________</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(Фамилия Имя Отчество) (последнее – при наличии)</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____________________________________</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документ, удостоверяющий личность _____________________________</w:t>
      </w:r>
    </w:p>
    <w:p w:rsidR="00976489" w:rsidRPr="00C9156C" w:rsidRDefault="00976489" w:rsidP="00976489">
      <w:pPr>
        <w:spacing w:after="0" w:line="240" w:lineRule="auto"/>
        <w:ind w:left="4536" w:firstLine="1701"/>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(серия, номер)</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выдан ______________________________</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____________________________________</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(кем и когда выдан)</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____________________________________</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(код подразделения – при наличии)</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____________________________________</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(почтовый адрес и (или) адрес электронной </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____________________________________</w:t>
      </w:r>
    </w:p>
    <w:p w:rsidR="00976489" w:rsidRPr="00C9156C" w:rsidRDefault="00976489" w:rsidP="00976489">
      <w:pPr>
        <w:spacing w:after="0" w:line="240" w:lineRule="auto"/>
        <w:ind w:left="4536"/>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почты для связи, номер телефона для контакта)</w:t>
      </w:r>
    </w:p>
    <w:p w:rsidR="00976489" w:rsidRPr="00C9156C" w:rsidRDefault="00976489" w:rsidP="00976489">
      <w:pPr>
        <w:spacing w:after="0" w:line="240" w:lineRule="auto"/>
        <w:jc w:val="center"/>
        <w:rPr>
          <w:rFonts w:ascii="Times New Roman" w:eastAsia="Times New Roman" w:hAnsi="Times New Roman" w:cs="Times New Roman"/>
          <w:lang w:eastAsia="ru-RU"/>
        </w:rPr>
      </w:pPr>
    </w:p>
    <w:p w:rsidR="00976489" w:rsidRPr="00C9156C" w:rsidRDefault="00976489" w:rsidP="00976489">
      <w:pPr>
        <w:spacing w:after="0" w:line="240" w:lineRule="auto"/>
        <w:jc w:val="center"/>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Заявление</w:t>
      </w:r>
    </w:p>
    <w:p w:rsidR="00976489" w:rsidRPr="00C9156C" w:rsidRDefault="00976489" w:rsidP="00976489">
      <w:pPr>
        <w:spacing w:after="0" w:line="240" w:lineRule="auto"/>
        <w:jc w:val="center"/>
        <w:rPr>
          <w:rFonts w:ascii="Times New Roman" w:eastAsia="Times New Roman" w:hAnsi="Times New Roman" w:cs="Times New Roman"/>
          <w:lang w:eastAsia="ru-RU"/>
        </w:rPr>
      </w:pP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Прошу утвердить схему расположения земельного участка или земельных участков на кадастровом плане территории, предполагающего образование земельного участка площадью ______ кв.м. в целях его использования для ______________________________ с местоположением ____________________ ____________________________________________________________________ </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Кадастровый номер исходного земельного участка*:______________</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 заявлению прилагаются:</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1) схема расположения земельного участка или земельных участков на кадастровом плане территории;</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2)** ___________________________________________________________.</w:t>
      </w:r>
    </w:p>
    <w:p w:rsidR="00976489" w:rsidRPr="00C9156C" w:rsidRDefault="00976489" w:rsidP="00976489">
      <w:pPr>
        <w:tabs>
          <w:tab w:val="left" w:pos="426"/>
        </w:tabs>
        <w:spacing w:after="0" w:line="240" w:lineRule="auto"/>
        <w:jc w:val="both"/>
        <w:rPr>
          <w:rFonts w:ascii="Times New Roman" w:eastAsia="Times New Roman" w:hAnsi="Times New Roman" w:cs="Times New Roman"/>
          <w:lang w:eastAsia="ru-RU"/>
        </w:rPr>
      </w:pPr>
    </w:p>
    <w:p w:rsidR="00976489" w:rsidRPr="00C9156C" w:rsidRDefault="00976489" w:rsidP="00976489">
      <w:pPr>
        <w:tabs>
          <w:tab w:val="left" w:pos="426"/>
        </w:tabs>
        <w:spacing w:after="0" w:line="240" w:lineRule="auto"/>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________   _____________     ____________________________</w:t>
      </w:r>
    </w:p>
    <w:p w:rsidR="00976489" w:rsidRPr="00C9156C" w:rsidRDefault="00976489" w:rsidP="00976489">
      <w:pPr>
        <w:tabs>
          <w:tab w:val="left" w:pos="426"/>
        </w:tabs>
        <w:spacing w:after="0" w:line="240" w:lineRule="auto"/>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(дата)                    (подпись)                          (Фамилия И.О.) (последнее – при наличии)</w:t>
      </w:r>
    </w:p>
    <w:p w:rsidR="00976489" w:rsidRPr="00C9156C" w:rsidRDefault="00976489" w:rsidP="00976489">
      <w:pPr>
        <w:tabs>
          <w:tab w:val="left" w:pos="426"/>
        </w:tabs>
        <w:spacing w:after="0" w:line="240" w:lineRule="auto"/>
        <w:ind w:firstLine="4111"/>
        <w:jc w:val="both"/>
        <w:rPr>
          <w:rFonts w:ascii="Times New Roman" w:eastAsia="Times New Roman" w:hAnsi="Times New Roman" w:cs="Times New Roman"/>
          <w:lang w:eastAsia="ru-RU"/>
        </w:rPr>
      </w:pPr>
    </w:p>
    <w:p w:rsidR="00976489" w:rsidRPr="00C9156C" w:rsidRDefault="00976489" w:rsidP="00976489">
      <w:pPr>
        <w:tabs>
          <w:tab w:val="left" w:pos="426"/>
        </w:tabs>
        <w:spacing w:after="0" w:line="240" w:lineRule="auto"/>
        <w:ind w:firstLine="567"/>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При отсутствии  кадастрового номера земельного участка указывается кадастровый номер кадастрового квартала из которого предполагается образовать земельный участок или земельные участки.</w:t>
      </w:r>
    </w:p>
    <w:p w:rsidR="00976489" w:rsidRPr="00C9156C" w:rsidRDefault="00976489" w:rsidP="00976489">
      <w:pPr>
        <w:tabs>
          <w:tab w:val="left" w:pos="426"/>
        </w:tabs>
        <w:spacing w:after="0" w:line="240" w:lineRule="auto"/>
        <w:ind w:firstLine="567"/>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 заявлению прилагается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прав на недвижимое имущество и сделок с ним,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w:t>
      </w:r>
    </w:p>
    <w:p w:rsidR="00976489" w:rsidRPr="00C9156C" w:rsidRDefault="00976489" w:rsidP="00976489">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976489" w:rsidRPr="00C9156C" w:rsidRDefault="00976489" w:rsidP="00976489">
      <w:pPr>
        <w:spacing w:after="0" w:line="240" w:lineRule="auto"/>
        <w:ind w:firstLine="5103"/>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Приложение № 2</w:t>
      </w:r>
    </w:p>
    <w:p w:rsidR="00976489" w:rsidRPr="00C9156C" w:rsidRDefault="00976489" w:rsidP="00976489">
      <w:pPr>
        <w:spacing w:after="0" w:line="240" w:lineRule="auto"/>
        <w:ind w:left="4536"/>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к Административному регламенту предоставления муниципальной услуги «Утверждение схемы </w:t>
      </w:r>
      <w:r w:rsidRPr="00C9156C">
        <w:rPr>
          <w:rFonts w:ascii="Times New Roman" w:eastAsia="Times New Roman" w:hAnsi="Times New Roman" w:cs="Times New Roman"/>
          <w:lang w:eastAsia="ru-RU"/>
        </w:rPr>
        <w:lastRenderedPageBreak/>
        <w:t>расположения земельного участка или земельных участков на кадастровом плане территории»</w:t>
      </w:r>
    </w:p>
    <w:p w:rsidR="00976489" w:rsidRPr="00C9156C" w:rsidRDefault="00976489" w:rsidP="00976489">
      <w:pPr>
        <w:spacing w:after="0" w:line="240" w:lineRule="auto"/>
        <w:jc w:val="center"/>
        <w:rPr>
          <w:rFonts w:ascii="Times New Roman" w:eastAsia="Times New Roman" w:hAnsi="Times New Roman" w:cs="Times New Roman"/>
          <w:lang w:eastAsia="ru-RU"/>
        </w:rPr>
      </w:pPr>
    </w:p>
    <w:p w:rsidR="00976489" w:rsidRPr="00C9156C" w:rsidRDefault="00976489" w:rsidP="00976489">
      <w:pPr>
        <w:spacing w:after="0" w:line="240" w:lineRule="auto"/>
        <w:jc w:val="center"/>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Образец заявления для юридического лица</w:t>
      </w:r>
    </w:p>
    <w:p w:rsidR="00976489" w:rsidRPr="00C9156C" w:rsidRDefault="00976489" w:rsidP="00976489">
      <w:pPr>
        <w:spacing w:after="0" w:line="240" w:lineRule="auto"/>
        <w:ind w:firstLine="4536"/>
        <w:rPr>
          <w:rFonts w:ascii="Times New Roman" w:eastAsia="Times New Roman" w:hAnsi="Times New Roman" w:cs="Times New Roman"/>
          <w:lang w:eastAsia="ru-RU"/>
        </w:rPr>
      </w:pPr>
    </w:p>
    <w:p w:rsidR="00976489" w:rsidRPr="00C9156C" w:rsidRDefault="00976489" w:rsidP="00976489">
      <w:pPr>
        <w:spacing w:after="0" w:line="240" w:lineRule="auto"/>
        <w:ind w:firstLine="5103"/>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Главе сельского поселения</w:t>
      </w:r>
    </w:p>
    <w:p w:rsidR="00976489" w:rsidRPr="00C9156C" w:rsidRDefault="00976489" w:rsidP="00976489">
      <w:pPr>
        <w:spacing w:after="0" w:line="240" w:lineRule="auto"/>
        <w:ind w:firstLine="5103"/>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______________________________</w:t>
      </w:r>
    </w:p>
    <w:p w:rsidR="00976489" w:rsidRPr="00C9156C" w:rsidRDefault="00976489" w:rsidP="00976489">
      <w:pPr>
        <w:spacing w:after="0" w:line="240" w:lineRule="auto"/>
        <w:ind w:firstLine="4536"/>
        <w:rPr>
          <w:rFonts w:ascii="Times New Roman" w:eastAsia="Times New Roman" w:hAnsi="Times New Roman" w:cs="Times New Roman"/>
          <w:lang w:eastAsia="ru-RU"/>
        </w:rPr>
      </w:pPr>
    </w:p>
    <w:p w:rsidR="00976489" w:rsidRPr="00C9156C" w:rsidRDefault="00976489" w:rsidP="00976489">
      <w:pPr>
        <w:spacing w:after="0" w:line="240" w:lineRule="auto"/>
        <w:jc w:val="center"/>
        <w:rPr>
          <w:rFonts w:ascii="Times New Roman" w:eastAsia="Times New Roman" w:hAnsi="Times New Roman" w:cs="Times New Roman"/>
          <w:lang w:eastAsia="ru-RU"/>
        </w:rPr>
      </w:pPr>
    </w:p>
    <w:p w:rsidR="00976489" w:rsidRPr="00C9156C" w:rsidRDefault="00976489" w:rsidP="00976489">
      <w:pPr>
        <w:spacing w:after="0" w:line="240" w:lineRule="auto"/>
        <w:jc w:val="center"/>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Заявление</w:t>
      </w:r>
    </w:p>
    <w:p w:rsidR="00976489" w:rsidRPr="00C9156C" w:rsidRDefault="00976489" w:rsidP="00976489">
      <w:pPr>
        <w:spacing w:after="0" w:line="240" w:lineRule="auto"/>
        <w:jc w:val="center"/>
        <w:rPr>
          <w:rFonts w:ascii="Times New Roman" w:eastAsia="Times New Roman" w:hAnsi="Times New Roman" w:cs="Times New Roman"/>
          <w:lang w:eastAsia="ru-RU"/>
        </w:rPr>
      </w:pP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Прошу утвердить схему расположения земельного участка или земельных участков на кадастровом плане территории, предполагающего образование земельного участка площадью ______ кв.м. в целях его использования для ______________________________ с местоположением ____________________ ____________________________________________________________________ </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Кадастровый номер исходного земельного участка*:______________</w:t>
      </w: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p>
    <w:p w:rsidR="00976489" w:rsidRPr="00C9156C" w:rsidRDefault="00976489" w:rsidP="00976489">
      <w:pPr>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 заявлению прилагаются:</w:t>
      </w:r>
    </w:p>
    <w:p w:rsidR="00976489" w:rsidRPr="00C9156C" w:rsidRDefault="00976489" w:rsidP="00976489">
      <w:pPr>
        <w:tabs>
          <w:tab w:val="left" w:pos="993"/>
        </w:tabs>
        <w:spacing w:after="0" w:line="240" w:lineRule="auto"/>
        <w:ind w:left="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1) схема расположения земельного участка или земельных участков на кадастровом плане территории;</w:t>
      </w:r>
    </w:p>
    <w:p w:rsidR="00976489" w:rsidRPr="00C9156C" w:rsidRDefault="00976489" w:rsidP="00976489">
      <w:pPr>
        <w:tabs>
          <w:tab w:val="left" w:pos="993"/>
        </w:tabs>
        <w:spacing w:after="0" w:line="240" w:lineRule="auto"/>
        <w:ind w:left="709"/>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2) ** __________________________________________________________.</w:t>
      </w:r>
    </w:p>
    <w:p w:rsidR="00976489" w:rsidRPr="00C9156C" w:rsidRDefault="00976489" w:rsidP="00976489">
      <w:pPr>
        <w:tabs>
          <w:tab w:val="left" w:pos="426"/>
        </w:tabs>
        <w:spacing w:after="0" w:line="240" w:lineRule="auto"/>
        <w:ind w:firstLine="709"/>
        <w:jc w:val="both"/>
        <w:rPr>
          <w:rFonts w:ascii="Times New Roman" w:eastAsia="Times New Roman" w:hAnsi="Times New Roman" w:cs="Times New Roman"/>
          <w:lang w:eastAsia="ru-RU"/>
        </w:rPr>
      </w:pPr>
    </w:p>
    <w:p w:rsidR="00976489" w:rsidRPr="00C9156C" w:rsidRDefault="00976489" w:rsidP="00976489">
      <w:pPr>
        <w:tabs>
          <w:tab w:val="left" w:pos="426"/>
        </w:tabs>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________  _____________    _____________________</w:t>
      </w:r>
    </w:p>
    <w:p w:rsidR="00976489" w:rsidRPr="00C9156C" w:rsidRDefault="00976489" w:rsidP="00976489">
      <w:pPr>
        <w:tabs>
          <w:tab w:val="left" w:pos="426"/>
        </w:tabs>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(дата)                    (подпись)                       (Фамилия И.О. руководителя)</w:t>
      </w:r>
    </w:p>
    <w:p w:rsidR="00976489" w:rsidRPr="00C9156C" w:rsidRDefault="00976489" w:rsidP="00976489">
      <w:pPr>
        <w:tabs>
          <w:tab w:val="left" w:pos="426"/>
        </w:tabs>
        <w:spacing w:after="0" w:line="240" w:lineRule="auto"/>
        <w:ind w:firstLine="709"/>
        <w:jc w:val="both"/>
        <w:rPr>
          <w:rFonts w:ascii="Times New Roman" w:eastAsia="Times New Roman" w:hAnsi="Times New Roman" w:cs="Times New Roman"/>
          <w:lang w:eastAsia="ru-RU"/>
        </w:rPr>
      </w:pPr>
    </w:p>
    <w:p w:rsidR="00976489" w:rsidRPr="00C9156C" w:rsidRDefault="00976489" w:rsidP="00976489">
      <w:pPr>
        <w:tabs>
          <w:tab w:val="left" w:pos="426"/>
        </w:tabs>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Исп. _______________________     ____________________________</w:t>
      </w:r>
    </w:p>
    <w:p w:rsidR="00976489" w:rsidRPr="00C9156C" w:rsidRDefault="00976489" w:rsidP="00976489">
      <w:pPr>
        <w:tabs>
          <w:tab w:val="left" w:pos="426"/>
        </w:tabs>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xml:space="preserve">                    (Фамилия И.О.)                                       (номер телефона для контакта)</w:t>
      </w:r>
    </w:p>
    <w:p w:rsidR="00976489" w:rsidRPr="00C9156C" w:rsidRDefault="00976489" w:rsidP="00976489">
      <w:pPr>
        <w:tabs>
          <w:tab w:val="left" w:pos="426"/>
        </w:tabs>
        <w:spacing w:after="0" w:line="240" w:lineRule="auto"/>
        <w:ind w:firstLine="709"/>
        <w:jc w:val="both"/>
        <w:rPr>
          <w:rFonts w:ascii="Times New Roman" w:eastAsia="Times New Roman" w:hAnsi="Times New Roman" w:cs="Times New Roman"/>
          <w:lang w:eastAsia="ru-RU"/>
        </w:rPr>
      </w:pPr>
    </w:p>
    <w:p w:rsidR="00976489" w:rsidRPr="00C9156C" w:rsidRDefault="00976489" w:rsidP="00976489">
      <w:pPr>
        <w:tabs>
          <w:tab w:val="left" w:pos="426"/>
        </w:tabs>
        <w:spacing w:after="0" w:line="240" w:lineRule="auto"/>
        <w:ind w:firstLine="567"/>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 При отсутствии  кадастрового номера земельного участка указывается кадастровый номер кадастрового квартала из которого предполагается образовать земельный участок или земельные участки.</w:t>
      </w:r>
    </w:p>
    <w:p w:rsidR="00976489" w:rsidRPr="00C9156C" w:rsidRDefault="00976489" w:rsidP="00976489">
      <w:pPr>
        <w:tabs>
          <w:tab w:val="left" w:pos="426"/>
        </w:tabs>
        <w:spacing w:after="0" w:line="240" w:lineRule="auto"/>
        <w:ind w:firstLine="567"/>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 заявлению прилагается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прав на недвижимое имущество и сделок с ним,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w:t>
      </w:r>
    </w:p>
    <w:p w:rsidR="00976489" w:rsidRPr="00C9156C" w:rsidRDefault="00976489" w:rsidP="00976489">
      <w:pPr>
        <w:tabs>
          <w:tab w:val="left" w:pos="426"/>
        </w:tabs>
        <w:spacing w:after="0" w:line="240" w:lineRule="auto"/>
        <w:ind w:firstLine="709"/>
        <w:jc w:val="both"/>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976489" w:rsidRPr="00C9156C" w:rsidRDefault="00976489" w:rsidP="00976489">
      <w:pPr>
        <w:spacing w:after="0" w:line="240" w:lineRule="auto"/>
        <w:ind w:firstLine="5103"/>
        <w:jc w:val="right"/>
        <w:rPr>
          <w:rFonts w:ascii="Times New Roman" w:eastAsia="Times New Roman" w:hAnsi="Times New Roman" w:cs="Times New Roman"/>
          <w:lang w:eastAsia="ru-RU"/>
        </w:rPr>
      </w:pPr>
    </w:p>
    <w:p w:rsidR="00976489" w:rsidRPr="00C9156C" w:rsidRDefault="00976489" w:rsidP="00976489">
      <w:pPr>
        <w:spacing w:after="0" w:line="240" w:lineRule="auto"/>
        <w:ind w:firstLine="5103"/>
        <w:jc w:val="right"/>
        <w:rPr>
          <w:rFonts w:ascii="Times New Roman" w:eastAsia="Times New Roman" w:hAnsi="Times New Roman" w:cs="Times New Roman"/>
          <w:lang w:eastAsia="ru-RU"/>
        </w:rPr>
      </w:pPr>
    </w:p>
    <w:p w:rsidR="00976489" w:rsidRPr="00C9156C" w:rsidRDefault="00976489" w:rsidP="00976489">
      <w:pPr>
        <w:spacing w:after="0" w:line="240" w:lineRule="auto"/>
        <w:ind w:firstLine="5103"/>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Приложение № 3</w:t>
      </w:r>
    </w:p>
    <w:p w:rsidR="00976489" w:rsidRPr="00C9156C" w:rsidRDefault="00976489" w:rsidP="00976489">
      <w:pPr>
        <w:spacing w:after="0" w:line="240" w:lineRule="auto"/>
        <w:ind w:left="4536"/>
        <w:jc w:val="right"/>
        <w:rPr>
          <w:rFonts w:ascii="Times New Roman" w:eastAsia="Times New Roman" w:hAnsi="Times New Roman" w:cs="Times New Roman"/>
          <w:lang w:eastAsia="ru-RU"/>
        </w:rPr>
      </w:pPr>
      <w:r w:rsidRPr="00C9156C">
        <w:rPr>
          <w:rFonts w:ascii="Times New Roman" w:eastAsia="Times New Roman" w:hAnsi="Times New Roman" w:cs="Times New Roman"/>
          <w:lang w:eastAsia="ru-RU"/>
        </w:rPr>
        <w:t>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976489" w:rsidRPr="00C9156C" w:rsidRDefault="00976489" w:rsidP="00976489">
      <w:pPr>
        <w:spacing w:after="0" w:line="240" w:lineRule="auto"/>
        <w:jc w:val="center"/>
        <w:rPr>
          <w:rFonts w:ascii="Times New Roman" w:eastAsia="Times New Roman" w:hAnsi="Times New Roman" w:cs="Times New Roman"/>
          <w:b/>
          <w:lang w:eastAsia="ru-RU"/>
        </w:rPr>
      </w:pPr>
    </w:p>
    <w:p w:rsidR="00976489" w:rsidRPr="00C9156C" w:rsidRDefault="00976489" w:rsidP="00976489">
      <w:pPr>
        <w:spacing w:after="0" w:line="240" w:lineRule="auto"/>
        <w:jc w:val="center"/>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Блок-схема административных процедур предоставления</w:t>
      </w:r>
    </w:p>
    <w:p w:rsidR="00976489" w:rsidRPr="00C9156C" w:rsidRDefault="00976489" w:rsidP="00976489">
      <w:pPr>
        <w:spacing w:after="0" w:line="240" w:lineRule="auto"/>
        <w:jc w:val="center"/>
        <w:rPr>
          <w:rFonts w:ascii="Times New Roman" w:eastAsia="Times New Roman" w:hAnsi="Times New Roman" w:cs="Times New Roman"/>
          <w:b/>
          <w:lang w:eastAsia="ru-RU"/>
        </w:rPr>
      </w:pPr>
      <w:r w:rsidRPr="00C9156C">
        <w:rPr>
          <w:rFonts w:ascii="Times New Roman" w:eastAsia="Times New Roman" w:hAnsi="Times New Roman" w:cs="Times New Roman"/>
          <w:b/>
          <w:lang w:eastAsia="ru-RU"/>
        </w:rPr>
        <w:t>муниципальной услуги</w:t>
      </w:r>
    </w:p>
    <w:p w:rsidR="00976489" w:rsidRPr="00C9156C" w:rsidRDefault="00976489" w:rsidP="00976489">
      <w:pPr>
        <w:spacing w:after="0" w:line="240" w:lineRule="auto"/>
        <w:jc w:val="center"/>
        <w:rPr>
          <w:rFonts w:ascii="Times New Roman" w:eastAsia="Times New Roman" w:hAnsi="Times New Roman" w:cs="Times New Roman"/>
          <w:b/>
          <w:lang w:eastAsia="ru-RU"/>
        </w:rPr>
      </w:pPr>
    </w:p>
    <w:p w:rsidR="00976489" w:rsidRPr="00C9156C" w:rsidRDefault="00976489" w:rsidP="00976489">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360" w:lineRule="auto"/>
        <w:ind w:firstLine="426"/>
        <w:jc w:val="both"/>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0C86109F" wp14:editId="0E385644">
                <wp:simplePos x="0" y="0"/>
                <wp:positionH relativeFrom="column">
                  <wp:posOffset>1280160</wp:posOffset>
                </wp:positionH>
                <wp:positionV relativeFrom="paragraph">
                  <wp:posOffset>0</wp:posOffset>
                </wp:positionV>
                <wp:extent cx="4295775" cy="395605"/>
                <wp:effectExtent l="9525" t="6350" r="9525" b="762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395605"/>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C9156C" w:rsidRPr="00AD3908" w:rsidRDefault="00C9156C" w:rsidP="00976489">
                            <w:pPr>
                              <w:pStyle w:val="aff1"/>
                              <w:jc w:val="center"/>
                            </w:pPr>
                            <w:r>
                              <w:rPr>
                                <w:kern w:val="24"/>
                              </w:rPr>
                              <w:t xml:space="preserve">Прием и регистрация </w:t>
                            </w:r>
                            <w:r w:rsidRPr="006830E5">
                              <w:rPr>
                                <w:kern w:val="24"/>
                              </w:rPr>
                              <w:t>заявления</w:t>
                            </w:r>
                            <w:r>
                              <w:rPr>
                                <w:kern w:val="24"/>
                              </w:rPr>
                              <w:t xml:space="preserve"> и необходимых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9" o:spid="_x0000_s1026" type="#_x0000_t202" style="position:absolute;left:0;text-align:left;margin-left:100.8pt;margin-top:0;width:338.25pt;height:3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" filled="f" strokecolor="#4f81bd">
                <v:textbox>
                  <w:txbxContent>
                    <w:p w:rsidR="00C9156C" w:rsidRPr="00AD3908" w:rsidRDefault="00C9156C" w:rsidP="00976489">
                      <w:pPr>
                        <w:pStyle w:val="aff1"/>
                        <w:jc w:val="center"/>
                      </w:pPr>
                      <w:r>
                        <w:rPr>
                          <w:kern w:val="24"/>
                        </w:rPr>
                        <w:t xml:space="preserve">Прием и регистрация </w:t>
                      </w:r>
                      <w:r w:rsidRPr="006830E5">
                        <w:rPr>
                          <w:kern w:val="24"/>
                        </w:rPr>
                        <w:t>заявления</w:t>
                      </w:r>
                      <w:r>
                        <w:rPr>
                          <w:kern w:val="24"/>
                        </w:rPr>
                        <w:t xml:space="preserve"> и необходимых документов</w:t>
                      </w:r>
                    </w:p>
                  </w:txbxContent>
                </v:textbox>
              </v:shape>
            </w:pict>
          </mc:Fallback>
        </mc:AlternateContent>
      </w:r>
    </w:p>
    <w:p w:rsidR="00976489" w:rsidRPr="00C9156C" w:rsidRDefault="00976489" w:rsidP="00976489">
      <w:pPr>
        <w:autoSpaceDE w:val="0"/>
        <w:autoSpaceDN w:val="0"/>
        <w:adjustRightInd w:val="0"/>
        <w:spacing w:after="0" w:line="360" w:lineRule="auto"/>
        <w:ind w:firstLine="426"/>
        <w:jc w:val="both"/>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76672" behindDoc="0" locked="0" layoutInCell="1" allowOverlap="1" wp14:anchorId="22523284" wp14:editId="4668B431">
                <wp:simplePos x="0" y="0"/>
                <wp:positionH relativeFrom="column">
                  <wp:posOffset>3251835</wp:posOffset>
                </wp:positionH>
                <wp:positionV relativeFrom="paragraph">
                  <wp:posOffset>88900</wp:posOffset>
                </wp:positionV>
                <wp:extent cx="635" cy="150495"/>
                <wp:effectExtent l="57150" t="11430" r="56515" b="1905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8" o:spid="_x0000_s1026" type="#_x0000_t32" style="position:absolute;margin-left:256.05pt;margin-top:7pt;width:.05pt;height:11.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">
                <v:stroke endarrow="block"/>
              </v:shape>
            </w:pict>
          </mc:Fallback>
        </mc:AlternateContent>
      </w: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70528" behindDoc="0" locked="0" layoutInCell="1" allowOverlap="1" wp14:anchorId="39D58528" wp14:editId="4F6222B3">
                <wp:simplePos x="0" y="0"/>
                <wp:positionH relativeFrom="column">
                  <wp:posOffset>1292225</wp:posOffset>
                </wp:positionH>
                <wp:positionV relativeFrom="paragraph">
                  <wp:posOffset>237490</wp:posOffset>
                </wp:positionV>
                <wp:extent cx="4283710" cy="325755"/>
                <wp:effectExtent l="12065" t="7620" r="9525" b="9525"/>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710" cy="325755"/>
                        </a:xfrm>
                        <a:prstGeom prst="rect">
                          <a:avLst/>
                        </a:prstGeom>
                        <a:solidFill>
                          <a:srgbClr val="FFFFFF"/>
                        </a:solidFill>
                        <a:ln w="9525">
                          <a:solidFill>
                            <a:srgbClr val="4F81BD"/>
                          </a:solidFill>
                          <a:miter lim="800000"/>
                          <a:headEnd/>
                          <a:tailEnd/>
                        </a:ln>
                      </wps:spPr>
                      <wps:txbx>
                        <w:txbxContent>
                          <w:p w:rsidR="00C9156C" w:rsidRPr="008D15EE" w:rsidRDefault="00C9156C" w:rsidP="00976489">
                            <w:pPr>
                              <w:jc w:val="center"/>
                            </w:pPr>
                            <w:r w:rsidRPr="008D15EE">
                              <w:t>Рассмотрение заявления и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 o:spid="_x0000_s1027" type="#_x0000_t202" style="position:absolute;left:0;text-align:left;margin-left:101.75pt;margin-top:18.7pt;width:337.3pt;height:25.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" strokecolor="#4f81bd">
                <v:textbox>
                  <w:txbxContent>
                    <w:p w:rsidR="00C9156C" w:rsidRPr="008D15EE" w:rsidRDefault="00C9156C" w:rsidP="00976489">
                      <w:pPr>
                        <w:jc w:val="center"/>
                      </w:pPr>
                      <w:r w:rsidRPr="008D15EE">
                        <w:t>Рассмотрение заявления и представленных документов</w:t>
                      </w:r>
                    </w:p>
                  </w:txbxContent>
                </v:textbox>
              </v:shape>
            </w:pict>
          </mc:Fallback>
        </mc:AlternateContent>
      </w:r>
    </w:p>
    <w:p w:rsidR="00976489" w:rsidRPr="00C9156C" w:rsidRDefault="00976489" w:rsidP="00976489">
      <w:pPr>
        <w:autoSpaceDE w:val="0"/>
        <w:autoSpaceDN w:val="0"/>
        <w:adjustRightInd w:val="0"/>
        <w:spacing w:after="0" w:line="360" w:lineRule="auto"/>
        <w:ind w:firstLine="426"/>
        <w:jc w:val="both"/>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w:lastRenderedPageBreak/>
        <mc:AlternateContent>
          <mc:Choice Requires="wps">
            <w:drawing>
              <wp:anchor distT="0" distB="0" distL="114300" distR="114300" simplePos="0" relativeHeight="251677696" behindDoc="0" locked="0" layoutInCell="1" allowOverlap="1" wp14:anchorId="02DA1EB3" wp14:editId="04D85B33">
                <wp:simplePos x="0" y="0"/>
                <wp:positionH relativeFrom="column">
                  <wp:posOffset>3251835</wp:posOffset>
                </wp:positionH>
                <wp:positionV relativeFrom="paragraph">
                  <wp:posOffset>258445</wp:posOffset>
                </wp:positionV>
                <wp:extent cx="635" cy="333375"/>
                <wp:effectExtent l="57150" t="11430" r="56515" b="1714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256.05pt;margin-top:20.35pt;width:.05pt;height:26.2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">
                <v:stroke endarrow="block"/>
              </v:shape>
            </w:pict>
          </mc:Fallback>
        </mc:AlternateContent>
      </w:r>
    </w:p>
    <w:p w:rsidR="00976489" w:rsidRPr="00C9156C" w:rsidRDefault="00976489" w:rsidP="00976489">
      <w:pPr>
        <w:autoSpaceDE w:val="0"/>
        <w:autoSpaceDN w:val="0"/>
        <w:adjustRightInd w:val="0"/>
        <w:spacing w:after="0" w:line="360" w:lineRule="auto"/>
        <w:ind w:firstLine="426"/>
        <w:jc w:val="both"/>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7B2F6069" wp14:editId="6392856A">
                <wp:simplePos x="0" y="0"/>
                <wp:positionH relativeFrom="column">
                  <wp:posOffset>4832350</wp:posOffset>
                </wp:positionH>
                <wp:positionV relativeFrom="paragraph">
                  <wp:posOffset>285115</wp:posOffset>
                </wp:positionV>
                <wp:extent cx="635" cy="432435"/>
                <wp:effectExtent l="56515" t="11430" r="57150" b="2286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32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380.5pt;margin-top:22.45pt;width:.05pt;height:34.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">
                <v:stroke endarrow="block"/>
              </v:shape>
            </w:pict>
          </mc:Fallback>
        </mc:AlternateContent>
      </w: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07150DA6" wp14:editId="4DB9607C">
                <wp:simplePos x="0" y="0"/>
                <wp:positionH relativeFrom="column">
                  <wp:posOffset>1556385</wp:posOffset>
                </wp:positionH>
                <wp:positionV relativeFrom="paragraph">
                  <wp:posOffset>285115</wp:posOffset>
                </wp:positionV>
                <wp:extent cx="3276600" cy="635"/>
                <wp:effectExtent l="9525" t="11430" r="9525" b="698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766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122.55pt;margin-top:22.45pt;width:258pt;height:.0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"/>
            </w:pict>
          </mc:Fallback>
        </mc:AlternateContent>
      </w: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5BB76450" wp14:editId="25904727">
                <wp:simplePos x="0" y="0"/>
                <wp:positionH relativeFrom="column">
                  <wp:posOffset>1557020</wp:posOffset>
                </wp:positionH>
                <wp:positionV relativeFrom="paragraph">
                  <wp:posOffset>285115</wp:posOffset>
                </wp:positionV>
                <wp:extent cx="0" cy="432435"/>
                <wp:effectExtent l="57785" t="11430" r="56515" b="2286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122.6pt;margin-top:22.45pt;width:0;height:3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">
                <v:stroke endarrow="block"/>
              </v:shape>
            </w:pict>
          </mc:Fallback>
        </mc:AlternateContent>
      </w:r>
    </w:p>
    <w:p w:rsidR="00976489" w:rsidRPr="00C9156C" w:rsidRDefault="00976489" w:rsidP="00976489">
      <w:pPr>
        <w:autoSpaceDE w:val="0"/>
        <w:autoSpaceDN w:val="0"/>
        <w:adjustRightInd w:val="0"/>
        <w:spacing w:after="0" w:line="360" w:lineRule="auto"/>
        <w:ind w:firstLine="426"/>
        <w:jc w:val="both"/>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360" w:lineRule="auto"/>
        <w:ind w:firstLine="426"/>
        <w:jc w:val="both"/>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2B0660D6" wp14:editId="2EBDB807">
                <wp:simplePos x="0" y="0"/>
                <wp:positionH relativeFrom="column">
                  <wp:posOffset>3575685</wp:posOffset>
                </wp:positionH>
                <wp:positionV relativeFrom="paragraph">
                  <wp:posOffset>104140</wp:posOffset>
                </wp:positionV>
                <wp:extent cx="2457450" cy="820420"/>
                <wp:effectExtent l="9525" t="5080" r="9525" b="1270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82042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C9156C" w:rsidRPr="001153FB" w:rsidRDefault="00C9156C" w:rsidP="00976489">
                            <w:pPr>
                              <w:pStyle w:val="aff1"/>
                              <w:jc w:val="center"/>
                            </w:pPr>
                            <w:r>
                              <w:rPr>
                                <w:kern w:val="24"/>
                              </w:rPr>
                              <w:t xml:space="preserve">Основания для отказа в приеме документов, предусмотренных пунктом 2.11 </w:t>
                            </w:r>
                            <w:r>
                              <w:t>Административного регламента</w:t>
                            </w:r>
                          </w:p>
                          <w:p w:rsidR="00C9156C" w:rsidRPr="001A3AF1" w:rsidRDefault="00C9156C" w:rsidP="00976489">
                            <w:pPr>
                              <w:pStyle w:val="aff1"/>
                              <w:jc w:val="center"/>
                            </w:pPr>
                          </w:p>
                          <w:p w:rsidR="00C9156C" w:rsidRDefault="00C9156C" w:rsidP="00976489">
                            <w:pPr>
                              <w:pStyle w:val="aff1"/>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28" type="#_x0000_t202" style="position:absolute;left:0;text-align:left;margin-left:281.55pt;margin-top:8.2pt;width:193.5pt;height:6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" filled="f" strokecolor="#4f81bd">
                <v:textbox>
                  <w:txbxContent>
                    <w:p w:rsidR="00C9156C" w:rsidRPr="001153FB" w:rsidRDefault="00C9156C" w:rsidP="00976489">
                      <w:pPr>
                        <w:pStyle w:val="aff1"/>
                        <w:jc w:val="center"/>
                      </w:pPr>
                      <w:r>
                        <w:rPr>
                          <w:kern w:val="24"/>
                        </w:rPr>
                        <w:t xml:space="preserve">Основания для отказа в приеме документов, предусмотренных пунктом 2.11 </w:t>
                      </w:r>
                      <w:r>
                        <w:t>Административного регламента</w:t>
                      </w:r>
                    </w:p>
                    <w:p w:rsidR="00C9156C" w:rsidRPr="001A3AF1" w:rsidRDefault="00C9156C" w:rsidP="00976489">
                      <w:pPr>
                        <w:pStyle w:val="aff1"/>
                        <w:jc w:val="center"/>
                      </w:pPr>
                    </w:p>
                    <w:p w:rsidR="00C9156C" w:rsidRDefault="00C9156C" w:rsidP="00976489">
                      <w:pPr>
                        <w:pStyle w:val="aff1"/>
                        <w:jc w:val="center"/>
                      </w:pPr>
                    </w:p>
                  </w:txbxContent>
                </v:textbox>
              </v:shape>
            </w:pict>
          </mc:Fallback>
        </mc:AlternateContent>
      </w: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3F49A68E" wp14:editId="07877067">
                <wp:simplePos x="0" y="0"/>
                <wp:positionH relativeFrom="column">
                  <wp:posOffset>305435</wp:posOffset>
                </wp:positionH>
                <wp:positionV relativeFrom="paragraph">
                  <wp:posOffset>104140</wp:posOffset>
                </wp:positionV>
                <wp:extent cx="2597785" cy="619760"/>
                <wp:effectExtent l="6350" t="5080" r="5715" b="13335"/>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785" cy="61976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C9156C" w:rsidRPr="001A3AF1" w:rsidRDefault="00C9156C" w:rsidP="00976489">
                            <w:pPr>
                              <w:pStyle w:val="aff1"/>
                              <w:jc w:val="center"/>
                            </w:pPr>
                            <w:r>
                              <w:rPr>
                                <w:kern w:val="24"/>
                              </w:rPr>
                              <w:t>Соответствие представленных документов установленным требованиям</w:t>
                            </w:r>
                          </w:p>
                          <w:p w:rsidR="00C9156C" w:rsidRPr="00AD3908" w:rsidRDefault="00C9156C" w:rsidP="00976489">
                            <w:pPr>
                              <w:pStyle w:val="aff1"/>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29" type="#_x0000_t202" style="position:absolute;left:0;text-align:left;margin-left:24.05pt;margin-top:8.2pt;width:204.55pt;height:4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" filled="f" strokecolor="#4f81bd">
                <v:textbox>
                  <w:txbxContent>
                    <w:p w:rsidR="00C9156C" w:rsidRPr="001A3AF1" w:rsidRDefault="00C9156C" w:rsidP="00976489">
                      <w:pPr>
                        <w:pStyle w:val="aff1"/>
                        <w:jc w:val="center"/>
                      </w:pPr>
                      <w:r>
                        <w:rPr>
                          <w:kern w:val="24"/>
                        </w:rPr>
                        <w:t>Соответствие представленных документов установленным требованиям</w:t>
                      </w:r>
                    </w:p>
                    <w:p w:rsidR="00C9156C" w:rsidRPr="00AD3908" w:rsidRDefault="00C9156C" w:rsidP="00976489">
                      <w:pPr>
                        <w:pStyle w:val="aff1"/>
                        <w:jc w:val="center"/>
                      </w:pPr>
                    </w:p>
                  </w:txbxContent>
                </v:textbox>
              </v:shape>
            </w:pict>
          </mc:Fallback>
        </mc:AlternateContent>
      </w:r>
    </w:p>
    <w:p w:rsidR="00976489" w:rsidRPr="00C9156C" w:rsidRDefault="00976489" w:rsidP="00976489">
      <w:pPr>
        <w:autoSpaceDE w:val="0"/>
        <w:autoSpaceDN w:val="0"/>
        <w:adjustRightInd w:val="0"/>
        <w:spacing w:after="0" w:line="360" w:lineRule="auto"/>
        <w:ind w:firstLine="426"/>
        <w:jc w:val="both"/>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71EFD896" wp14:editId="1954E30A">
                <wp:simplePos x="0" y="0"/>
                <wp:positionH relativeFrom="column">
                  <wp:posOffset>6356985</wp:posOffset>
                </wp:positionH>
                <wp:positionV relativeFrom="paragraph">
                  <wp:posOffset>50800</wp:posOffset>
                </wp:positionV>
                <wp:extent cx="0" cy="3491865"/>
                <wp:effectExtent l="9525" t="10795" r="9525" b="1206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1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500.55pt;margin-top:4pt;width:0;height:274.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"/>
            </w:pict>
          </mc:Fallback>
        </mc:AlternateContent>
      </w: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73600" behindDoc="0" locked="0" layoutInCell="1" allowOverlap="1" wp14:anchorId="6896A35D" wp14:editId="7606117B">
                <wp:simplePos x="0" y="0"/>
                <wp:positionH relativeFrom="column">
                  <wp:posOffset>6033135</wp:posOffset>
                </wp:positionH>
                <wp:positionV relativeFrom="paragraph">
                  <wp:posOffset>50800</wp:posOffset>
                </wp:positionV>
                <wp:extent cx="323850" cy="0"/>
                <wp:effectExtent l="9525" t="10795" r="9525" b="825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475.05pt;margin-top:4pt;width:25.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"/>
            </w:pict>
          </mc:Fallback>
        </mc:AlternateContent>
      </w:r>
    </w:p>
    <w:p w:rsidR="00976489" w:rsidRPr="00C9156C" w:rsidRDefault="00976489" w:rsidP="00976489">
      <w:pPr>
        <w:autoSpaceDE w:val="0"/>
        <w:autoSpaceDN w:val="0"/>
        <w:adjustRightInd w:val="0"/>
        <w:spacing w:after="0" w:line="360" w:lineRule="auto"/>
        <w:ind w:firstLine="426"/>
        <w:jc w:val="both"/>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61D98EB2" wp14:editId="72443BF8">
                <wp:simplePos x="0" y="0"/>
                <wp:positionH relativeFrom="column">
                  <wp:posOffset>1378585</wp:posOffset>
                </wp:positionH>
                <wp:positionV relativeFrom="paragraph">
                  <wp:posOffset>288290</wp:posOffset>
                </wp:positionV>
                <wp:extent cx="356870" cy="635"/>
                <wp:effectExtent l="57150" t="5715" r="56515" b="18415"/>
                <wp:wrapNone/>
                <wp:docPr id="18" name="Соединительная линия уступом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56870" cy="635"/>
                        </a:xfrm>
                        <a:prstGeom prst="bentConnector3">
                          <a:avLst>
                            <a:gd name="adj1" fmla="val 50000"/>
                          </a:avLst>
                        </a:prstGeom>
                        <a:noFill/>
                        <a:ln w="9525" algn="ctr">
                          <a:solidFill>
                            <a:srgbClr val="000000"/>
                          </a:solidFill>
                          <a:miter lim="800000"/>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8" o:spid="_x0000_s1026" type="#_x0000_t34" style="position:absolute;margin-left:108.55pt;margin-top:22.7pt;width:28.1pt;height:.05pt;rotation:9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">
                <v:stroke endarrow="classic"/>
              </v:shape>
            </w:pict>
          </mc:Fallback>
        </mc:AlternateContent>
      </w: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3EBD9C38" wp14:editId="0B1EE53E">
                <wp:simplePos x="0" y="0"/>
                <wp:positionH relativeFrom="column">
                  <wp:posOffset>3772535</wp:posOffset>
                </wp:positionH>
                <wp:positionV relativeFrom="paragraph">
                  <wp:posOffset>1503680</wp:posOffset>
                </wp:positionV>
                <wp:extent cx="2260600" cy="707390"/>
                <wp:effectExtent l="6350" t="8255" r="9525" b="825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70739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C9156C" w:rsidRPr="001153FB" w:rsidRDefault="00C9156C" w:rsidP="00976489">
                            <w:pPr>
                              <w:pStyle w:val="aff1"/>
                              <w:jc w:val="center"/>
                            </w:pPr>
                            <w:r w:rsidRPr="004D3DF1">
                              <w:t>Наличие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30" type="#_x0000_t202" style="position:absolute;left:0;text-align:left;margin-left:297.05pt;margin-top:118.4pt;width:178pt;height:55.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" filled="f" strokecolor="#4f81bd">
                <v:textbox>
                  <w:txbxContent>
                    <w:p w:rsidR="00C9156C" w:rsidRPr="001153FB" w:rsidRDefault="00C9156C" w:rsidP="00976489">
                      <w:pPr>
                        <w:pStyle w:val="aff1"/>
                        <w:jc w:val="center"/>
                      </w:pPr>
                      <w:r w:rsidRPr="004D3DF1">
                        <w:t>Наличие оснований для отказа в предоставлении муниципальной услуги</w:t>
                      </w:r>
                    </w:p>
                  </w:txbxContent>
                </v:textbox>
              </v:shape>
            </w:pict>
          </mc:Fallback>
        </mc:AlternateContent>
      </w: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72576" behindDoc="0" locked="0" layoutInCell="1" allowOverlap="1" wp14:anchorId="3B4D2748" wp14:editId="19E8D1FF">
                <wp:simplePos x="0" y="0"/>
                <wp:positionH relativeFrom="column">
                  <wp:posOffset>4937760</wp:posOffset>
                </wp:positionH>
                <wp:positionV relativeFrom="paragraph">
                  <wp:posOffset>1020445</wp:posOffset>
                </wp:positionV>
                <wp:extent cx="0" cy="483235"/>
                <wp:effectExtent l="57150" t="10795" r="57150" b="2032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3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388.8pt;margin-top:80.35pt;width:0;height:38.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">
                <v:stroke endarrow="block"/>
              </v:shape>
            </w:pict>
          </mc:Fallback>
        </mc:AlternateContent>
      </w: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13CCD923" wp14:editId="34B2E1B7">
                <wp:simplePos x="0" y="0"/>
                <wp:positionH relativeFrom="column">
                  <wp:posOffset>3514090</wp:posOffset>
                </wp:positionH>
                <wp:positionV relativeFrom="paragraph">
                  <wp:posOffset>1010920</wp:posOffset>
                </wp:positionV>
                <wp:extent cx="1423670" cy="9525"/>
                <wp:effectExtent l="5080" t="10795" r="9525" b="825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367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276.7pt;margin-top:79.6pt;width:112.1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"/>
            </w:pict>
          </mc:Fallback>
        </mc:AlternateContent>
      </w: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4D8A06B1" wp14:editId="432F8CA4">
                <wp:simplePos x="0" y="0"/>
                <wp:positionH relativeFrom="column">
                  <wp:posOffset>-68580</wp:posOffset>
                </wp:positionH>
                <wp:positionV relativeFrom="paragraph">
                  <wp:posOffset>467360</wp:posOffset>
                </wp:positionV>
                <wp:extent cx="3582670" cy="1174750"/>
                <wp:effectExtent l="13335" t="10160" r="13970" b="571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2670" cy="117475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C9156C" w:rsidRPr="00FF51FC" w:rsidRDefault="00C9156C" w:rsidP="00976489">
                            <w:pPr>
                              <w:jc w:val="center"/>
                            </w:pPr>
                            <w:r>
                              <w:rPr>
                                <w:kern w:val="24"/>
                              </w:rPr>
                              <w:t xml:space="preserve">Формирование и направление межведомственных и внутриведомственных запросов о </w:t>
                            </w:r>
                            <w:r w:rsidRPr="004D3DF1">
                              <w:rPr>
                                <w:kern w:val="24"/>
                              </w:rPr>
                              <w:t xml:space="preserve">предоставлении документов, </w:t>
                            </w:r>
                            <w:r w:rsidRPr="004D3DF1">
                              <w:t>необходимых для предоставления муниципальной услуги в государственные органы и иные органы, участвующие в предоставлении муниципальной услуги</w:t>
                            </w:r>
                            <w:r>
                              <w:rPr>
                                <w:sz w:val="20"/>
                                <w:szCs w:val="20"/>
                              </w:rPr>
                              <w:t xml:space="preserve"> </w:t>
                            </w:r>
                            <w:r>
                              <w:t>(при необходимости)</w:t>
                            </w:r>
                          </w:p>
                          <w:p w:rsidR="00C9156C" w:rsidRPr="00472E65" w:rsidRDefault="00C9156C" w:rsidP="00976489">
                            <w:pPr>
                              <w:jc w:val="center"/>
                              <w:rPr>
                                <w:szCs w:val="20"/>
                              </w:rPr>
                            </w:pPr>
                          </w:p>
                          <w:p w:rsidR="00C9156C" w:rsidRPr="004D3DF1" w:rsidRDefault="00C9156C" w:rsidP="00976489">
                            <w:pPr>
                              <w:pStyle w:val="aff1"/>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31" type="#_x0000_t202" style="position:absolute;left:0;text-align:left;margin-left:-5.4pt;margin-top:36.8pt;width:282.1pt;height: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" filled="f" strokecolor="#4f81bd">
                <v:textbox>
                  <w:txbxContent>
                    <w:p w:rsidR="00C9156C" w:rsidRPr="00FF51FC" w:rsidRDefault="00C9156C" w:rsidP="00976489">
                      <w:pPr>
                        <w:jc w:val="center"/>
                      </w:pPr>
                      <w:r>
                        <w:rPr>
                          <w:kern w:val="24"/>
                        </w:rPr>
                        <w:t xml:space="preserve">Формирование и направление межведомственных и внутриведомственных запросов о </w:t>
                      </w:r>
                      <w:r w:rsidRPr="004D3DF1">
                        <w:rPr>
                          <w:kern w:val="24"/>
                        </w:rPr>
                        <w:t xml:space="preserve">предоставлении документов, </w:t>
                      </w:r>
                      <w:r w:rsidRPr="004D3DF1">
                        <w:t>необходимых для предоставления муниципальной услуги в государственные органы и иные органы, участвующие в предоставлении муниципальной услуги</w:t>
                      </w:r>
                      <w:r>
                        <w:rPr>
                          <w:sz w:val="20"/>
                          <w:szCs w:val="20"/>
                        </w:rPr>
                        <w:t xml:space="preserve"> </w:t>
                      </w:r>
                      <w:r>
                        <w:t>(при необходимости)</w:t>
                      </w:r>
                    </w:p>
                    <w:p w:rsidR="00C9156C" w:rsidRPr="00472E65" w:rsidRDefault="00C9156C" w:rsidP="00976489">
                      <w:pPr>
                        <w:jc w:val="center"/>
                        <w:rPr>
                          <w:szCs w:val="20"/>
                        </w:rPr>
                      </w:pPr>
                    </w:p>
                    <w:p w:rsidR="00C9156C" w:rsidRPr="004D3DF1" w:rsidRDefault="00C9156C" w:rsidP="00976489">
                      <w:pPr>
                        <w:pStyle w:val="aff1"/>
                        <w:jc w:val="center"/>
                      </w:pPr>
                    </w:p>
                  </w:txbxContent>
                </v:textbox>
              </v:shape>
            </w:pict>
          </mc:Fallback>
        </mc:AlternateContent>
      </w: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79744" behindDoc="0" locked="0" layoutInCell="1" allowOverlap="1" wp14:anchorId="12334F57" wp14:editId="55777553">
                <wp:simplePos x="0" y="0"/>
                <wp:positionH relativeFrom="column">
                  <wp:posOffset>1557020</wp:posOffset>
                </wp:positionH>
                <wp:positionV relativeFrom="paragraph">
                  <wp:posOffset>109220</wp:posOffset>
                </wp:positionV>
                <wp:extent cx="0" cy="270510"/>
                <wp:effectExtent l="57785" t="13970" r="56515" b="2032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122.6pt;margin-top:8.6pt;width:0;height:2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">
                <v:stroke endarrow="block"/>
              </v:shape>
            </w:pict>
          </mc:Fallback>
        </mc:AlternateContent>
      </w: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78720" behindDoc="0" locked="0" layoutInCell="1" allowOverlap="1" wp14:anchorId="62DCDE3F" wp14:editId="4E4702B5">
                <wp:simplePos x="0" y="0"/>
                <wp:positionH relativeFrom="column">
                  <wp:posOffset>73660</wp:posOffset>
                </wp:positionH>
                <wp:positionV relativeFrom="paragraph">
                  <wp:posOffset>29210</wp:posOffset>
                </wp:positionV>
                <wp:extent cx="2976245" cy="511175"/>
                <wp:effectExtent l="12700" t="8255" r="11430" b="1397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6245" cy="511175"/>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C9156C" w:rsidRPr="001153FB" w:rsidRDefault="00C9156C" w:rsidP="00976489">
                            <w:pPr>
                              <w:pStyle w:val="aff1"/>
                              <w:jc w:val="center"/>
                            </w:pPr>
                            <w:r>
                              <w:t>Отсутствие</w:t>
                            </w:r>
                            <w:r w:rsidRPr="004D3DF1">
                              <w:t xml:space="preserve">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32" type="#_x0000_t202" style="position:absolute;left:0;text-align:left;margin-left:5.8pt;margin-top:2.3pt;width:234.35pt;height:4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" filled="f" strokecolor="#4f81bd">
                <v:textbox>
                  <w:txbxContent>
                    <w:p w:rsidR="00C9156C" w:rsidRPr="001153FB" w:rsidRDefault="00C9156C" w:rsidP="00976489">
                      <w:pPr>
                        <w:pStyle w:val="aff1"/>
                        <w:jc w:val="center"/>
                      </w:pPr>
                      <w:r>
                        <w:t>Отсутствие</w:t>
                      </w:r>
                      <w:r w:rsidRPr="004D3DF1">
                        <w:t xml:space="preserve"> оснований для отказа в предоставлении муниципальной услуги</w:t>
                      </w:r>
                    </w:p>
                  </w:txbxContent>
                </v:textbox>
              </v:shape>
            </w:pict>
          </mc:Fallback>
        </mc:AlternateContent>
      </w:r>
    </w:p>
    <w:p w:rsidR="00976489" w:rsidRPr="00C9156C" w:rsidRDefault="00976489" w:rsidP="00976489">
      <w:pPr>
        <w:spacing w:after="0" w:line="240" w:lineRule="auto"/>
        <w:ind w:firstLine="426"/>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84864" behindDoc="0" locked="0" layoutInCell="1" allowOverlap="1" wp14:anchorId="153FC235" wp14:editId="4A0A26AC">
                <wp:simplePos x="0" y="0"/>
                <wp:positionH relativeFrom="column">
                  <wp:posOffset>4937760</wp:posOffset>
                </wp:positionH>
                <wp:positionV relativeFrom="paragraph">
                  <wp:posOffset>151765</wp:posOffset>
                </wp:positionV>
                <wp:extent cx="0" cy="285750"/>
                <wp:effectExtent l="57150" t="10795" r="57150" b="1778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388.8pt;margin-top:11.95pt;width:0;height: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">
                <v:stroke endarrow="block"/>
              </v:shape>
            </w:pict>
          </mc:Fallback>
        </mc:AlternateContent>
      </w: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82816" behindDoc="0" locked="0" layoutInCell="1" allowOverlap="1" wp14:anchorId="027A6FE7" wp14:editId="2E23951C">
                <wp:simplePos x="0" y="0"/>
                <wp:positionH relativeFrom="column">
                  <wp:posOffset>1556385</wp:posOffset>
                </wp:positionH>
                <wp:positionV relativeFrom="paragraph">
                  <wp:posOffset>14605</wp:posOffset>
                </wp:positionV>
                <wp:extent cx="635" cy="177165"/>
                <wp:effectExtent l="57150" t="5080" r="56515" b="1778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7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122.55pt;margin-top:1.15pt;width:.05pt;height:13.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4weYwIAAHk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">
                <v:stroke endarrow="block"/>
              </v:shape>
            </w:pict>
          </mc:Fallback>
        </mc:AlternateContent>
      </w: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81792" behindDoc="0" locked="0" layoutInCell="1" allowOverlap="1" wp14:anchorId="261C22C0" wp14:editId="206DE67C">
                <wp:simplePos x="0" y="0"/>
                <wp:positionH relativeFrom="column">
                  <wp:posOffset>3728085</wp:posOffset>
                </wp:positionH>
                <wp:positionV relativeFrom="paragraph">
                  <wp:posOffset>86995</wp:posOffset>
                </wp:positionV>
                <wp:extent cx="2260600" cy="878840"/>
                <wp:effectExtent l="9525" t="10795" r="6350" b="571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87884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C9156C" w:rsidRDefault="00C9156C" w:rsidP="00976489">
                            <w:pPr>
                              <w:pStyle w:val="aff1"/>
                              <w:jc w:val="center"/>
                              <w:rPr>
                                <w:kern w:val="24"/>
                              </w:rPr>
                            </w:pPr>
                          </w:p>
                          <w:p w:rsidR="00C9156C" w:rsidRPr="001153FB" w:rsidRDefault="00C9156C" w:rsidP="00976489">
                            <w:pPr>
                              <w:pStyle w:val="aff1"/>
                              <w:jc w:val="center"/>
                            </w:pPr>
                            <w:r>
                              <w:rPr>
                                <w:kern w:val="24"/>
                              </w:rPr>
                              <w:t>Принятие решения об отказе в</w:t>
                            </w:r>
                            <w:r w:rsidRPr="006830E5">
                              <w:rPr>
                                <w:kern w:val="24"/>
                              </w:rPr>
                              <w:t xml:space="preserve"> </w:t>
                            </w:r>
                            <w:r>
                              <w:rPr>
                                <w:kern w:val="24"/>
                              </w:rPr>
                              <w:t>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33" type="#_x0000_t202" style="position:absolute;left:0;text-align:left;margin-left:293.55pt;margin-top:6.85pt;width:178pt;height:69.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" filled="f" strokecolor="#4f81bd">
                <v:textbox>
                  <w:txbxContent>
                    <w:p w:rsidR="00C9156C" w:rsidRDefault="00C9156C" w:rsidP="00976489">
                      <w:pPr>
                        <w:pStyle w:val="aff1"/>
                        <w:jc w:val="center"/>
                        <w:rPr>
                          <w:kern w:val="24"/>
                        </w:rPr>
                      </w:pPr>
                    </w:p>
                    <w:p w:rsidR="00C9156C" w:rsidRPr="001153FB" w:rsidRDefault="00C9156C" w:rsidP="00976489">
                      <w:pPr>
                        <w:pStyle w:val="aff1"/>
                        <w:jc w:val="center"/>
                      </w:pPr>
                      <w:r>
                        <w:rPr>
                          <w:kern w:val="24"/>
                        </w:rPr>
                        <w:t>Принятие решения об отказе в</w:t>
                      </w:r>
                      <w:r w:rsidRPr="006830E5">
                        <w:rPr>
                          <w:kern w:val="24"/>
                        </w:rPr>
                        <w:t xml:space="preserve"> </w:t>
                      </w:r>
                      <w:r>
                        <w:rPr>
                          <w:kern w:val="24"/>
                        </w:rPr>
                        <w:t>предоставлении муниципальной услуги</w:t>
                      </w:r>
                    </w:p>
                  </w:txbxContent>
                </v:textbox>
              </v:shape>
            </w:pict>
          </mc:Fallback>
        </mc:AlternateContent>
      </w:r>
    </w:p>
    <w:p w:rsidR="00976489" w:rsidRPr="00C9156C" w:rsidRDefault="00976489" w:rsidP="00976489">
      <w:pPr>
        <w:spacing w:after="0" w:line="240" w:lineRule="auto"/>
        <w:ind w:firstLine="426"/>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80768" behindDoc="0" locked="0" layoutInCell="1" allowOverlap="1" wp14:anchorId="332FE882" wp14:editId="4FF78550">
                <wp:simplePos x="0" y="0"/>
                <wp:positionH relativeFrom="column">
                  <wp:posOffset>457835</wp:posOffset>
                </wp:positionH>
                <wp:positionV relativeFrom="paragraph">
                  <wp:posOffset>16510</wp:posOffset>
                </wp:positionV>
                <wp:extent cx="2260600" cy="878840"/>
                <wp:effectExtent l="6350" t="10795" r="9525" b="5715"/>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87884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C9156C" w:rsidRPr="001A3AF1" w:rsidRDefault="00C9156C" w:rsidP="00976489">
                            <w:pPr>
                              <w:pStyle w:val="aff1"/>
                              <w:jc w:val="center"/>
                            </w:pPr>
                            <w:r>
                              <w:rPr>
                                <w:kern w:val="24"/>
                              </w:rPr>
                              <w:t>Принятие решения об утверждении схемы расположения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34" type="#_x0000_t202" style="position:absolute;left:0;text-align:left;margin-left:36.05pt;margin-top:1.3pt;width:178pt;height:69.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" filled="f" strokecolor="#4f81bd">
                <v:textbox>
                  <w:txbxContent>
                    <w:p w:rsidR="00C9156C" w:rsidRPr="001A3AF1" w:rsidRDefault="00C9156C" w:rsidP="00976489">
                      <w:pPr>
                        <w:pStyle w:val="aff1"/>
                        <w:jc w:val="center"/>
                      </w:pPr>
                      <w:r>
                        <w:rPr>
                          <w:kern w:val="24"/>
                        </w:rPr>
                        <w:t>Принятие решения об утверждении схемы расположения земельного участка</w:t>
                      </w:r>
                    </w:p>
                  </w:txbxContent>
                </v:textbox>
              </v:shape>
            </w:pict>
          </mc:Fallback>
        </mc:AlternateContent>
      </w: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65C22FD8" wp14:editId="65B24CE1">
                <wp:simplePos x="0" y="0"/>
                <wp:positionH relativeFrom="column">
                  <wp:posOffset>5988685</wp:posOffset>
                </wp:positionH>
                <wp:positionV relativeFrom="paragraph">
                  <wp:posOffset>125730</wp:posOffset>
                </wp:positionV>
                <wp:extent cx="368300" cy="0"/>
                <wp:effectExtent l="22225" t="55245" r="9525" b="5905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8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471.55pt;margin-top:9.9pt;width:29pt;height: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">
                <v:stroke endarrow="block"/>
              </v:shape>
            </w:pict>
          </mc:Fallback>
        </mc:AlternateContent>
      </w:r>
    </w:p>
    <w:p w:rsidR="00976489" w:rsidRPr="00C9156C" w:rsidRDefault="00976489" w:rsidP="00976489">
      <w:pPr>
        <w:spacing w:after="0" w:line="240" w:lineRule="auto"/>
        <w:ind w:firstLine="426"/>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85888" behindDoc="0" locked="0" layoutInCell="1" allowOverlap="1" wp14:anchorId="043C44A9" wp14:editId="1722B09C">
                <wp:simplePos x="0" y="0"/>
                <wp:positionH relativeFrom="column">
                  <wp:posOffset>4937760</wp:posOffset>
                </wp:positionH>
                <wp:positionV relativeFrom="paragraph">
                  <wp:posOffset>89535</wp:posOffset>
                </wp:positionV>
                <wp:extent cx="0" cy="285750"/>
                <wp:effectExtent l="57150" t="13335" r="57150" b="1524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88.8pt;margin-top:7.05pt;width:0;height: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">
                <v:stroke endarrow="block"/>
              </v:shape>
            </w:pict>
          </mc:Fallback>
        </mc:AlternateContent>
      </w:r>
    </w:p>
    <w:p w:rsidR="00976489" w:rsidRPr="00C9156C" w:rsidRDefault="00976489" w:rsidP="00976489">
      <w:pPr>
        <w:spacing w:after="0" w:line="240" w:lineRule="auto"/>
        <w:ind w:firstLine="426"/>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83840" behindDoc="0" locked="0" layoutInCell="1" allowOverlap="1" wp14:anchorId="28DE0067" wp14:editId="67C23DF1">
                <wp:simplePos x="0" y="0"/>
                <wp:positionH relativeFrom="column">
                  <wp:posOffset>1557020</wp:posOffset>
                </wp:positionH>
                <wp:positionV relativeFrom="paragraph">
                  <wp:posOffset>19050</wp:posOffset>
                </wp:positionV>
                <wp:extent cx="0" cy="223520"/>
                <wp:effectExtent l="57785" t="13335" r="56515" b="2032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22.6pt;margin-top:1.5pt;width:0;height:17.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">
                <v:stroke endarrow="block"/>
              </v:shape>
            </w:pict>
          </mc:Fallback>
        </mc:AlternateContent>
      </w:r>
    </w:p>
    <w:p w:rsidR="00976489" w:rsidRPr="00C9156C" w:rsidRDefault="00976489" w:rsidP="00976489">
      <w:pPr>
        <w:spacing w:after="0" w:line="240" w:lineRule="auto"/>
        <w:ind w:firstLine="426"/>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21CF2E2E" wp14:editId="242B5635">
                <wp:simplePos x="0" y="0"/>
                <wp:positionH relativeFrom="column">
                  <wp:posOffset>457835</wp:posOffset>
                </wp:positionH>
                <wp:positionV relativeFrom="paragraph">
                  <wp:posOffset>67310</wp:posOffset>
                </wp:positionV>
                <wp:extent cx="2933065" cy="878840"/>
                <wp:effectExtent l="6350" t="8255" r="13335" b="825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87884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C9156C" w:rsidRPr="001153FB" w:rsidRDefault="00C9156C" w:rsidP="00976489">
                            <w:pPr>
                              <w:pStyle w:val="aff1"/>
                              <w:jc w:val="center"/>
                            </w:pPr>
                            <w:r>
                              <w:rPr>
                                <w:kern w:val="24"/>
                              </w:rPr>
                              <w:t xml:space="preserve">Выдача (направление) Заявителю результата услуги  (в виде </w:t>
                            </w:r>
                            <w:r>
                              <w:t>решения об утверждении схемы расположения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35" type="#_x0000_t202" style="position:absolute;left:0;text-align:left;margin-left:36.05pt;margin-top:5.3pt;width:230.95pt;height:6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" filled="f" strokecolor="#4f81bd">
                <v:textbox>
                  <w:txbxContent>
                    <w:p w:rsidR="00C9156C" w:rsidRPr="001153FB" w:rsidRDefault="00C9156C" w:rsidP="00976489">
                      <w:pPr>
                        <w:pStyle w:val="aff1"/>
                        <w:jc w:val="center"/>
                      </w:pPr>
                      <w:r>
                        <w:rPr>
                          <w:kern w:val="24"/>
                        </w:rPr>
                        <w:t xml:space="preserve">Выдача (направление) Заявителю результата услуги  (в виде </w:t>
                      </w:r>
                      <w:r>
                        <w:t>решения об утверждении схемы расположения земельного участка)</w:t>
                      </w:r>
                    </w:p>
                  </w:txbxContent>
                </v:textbox>
              </v:shape>
            </w:pict>
          </mc:Fallback>
        </mc:AlternateContent>
      </w: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2D96EB46" wp14:editId="11CCA2DE">
                <wp:simplePos x="0" y="0"/>
                <wp:positionH relativeFrom="column">
                  <wp:posOffset>3728085</wp:posOffset>
                </wp:positionH>
                <wp:positionV relativeFrom="paragraph">
                  <wp:posOffset>24765</wp:posOffset>
                </wp:positionV>
                <wp:extent cx="2260600" cy="638175"/>
                <wp:effectExtent l="9525" t="13335" r="6350" b="571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638175"/>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C9156C" w:rsidRPr="001153FB" w:rsidRDefault="00C9156C" w:rsidP="00976489">
                            <w:pPr>
                              <w:pStyle w:val="aff1"/>
                              <w:jc w:val="center"/>
                            </w:pPr>
                            <w:r>
                              <w:rPr>
                                <w:kern w:val="24"/>
                              </w:rPr>
                              <w:t xml:space="preserve"> Выдача (направление) заявителю мотивированного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36" type="#_x0000_t202" style="position:absolute;left:0;text-align:left;margin-left:293.55pt;margin-top:1.95pt;width:178pt;height:5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" filled="f" strokecolor="#4f81bd">
                <v:textbox>
                  <w:txbxContent>
                    <w:p w:rsidR="00C9156C" w:rsidRPr="001153FB" w:rsidRDefault="00C9156C" w:rsidP="00976489">
                      <w:pPr>
                        <w:pStyle w:val="aff1"/>
                        <w:jc w:val="center"/>
                      </w:pPr>
                      <w:r>
                        <w:rPr>
                          <w:kern w:val="24"/>
                        </w:rPr>
                        <w:t xml:space="preserve"> Выдача (направление) заявителю мотивированного отказа</w:t>
                      </w:r>
                    </w:p>
                  </w:txbxContent>
                </v:textbox>
              </v:shape>
            </w:pict>
          </mc:Fallback>
        </mc:AlternateContent>
      </w: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87936" behindDoc="0" locked="0" layoutInCell="1" allowOverlap="1" wp14:anchorId="7290C83B" wp14:editId="375E785E">
                <wp:simplePos x="0" y="0"/>
                <wp:positionH relativeFrom="column">
                  <wp:posOffset>2651125</wp:posOffset>
                </wp:positionH>
                <wp:positionV relativeFrom="paragraph">
                  <wp:posOffset>93980</wp:posOffset>
                </wp:positionV>
                <wp:extent cx="318770" cy="270510"/>
                <wp:effectExtent l="13970" t="10795" r="58420" b="22860"/>
                <wp:wrapNone/>
                <wp:docPr id="2" name="Соединительная линия уступом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18770" cy="27051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2" o:spid="_x0000_s1026" type="#_x0000_t34" style="position:absolute;margin-left:208.75pt;margin-top:7.4pt;width:25.1pt;height:21.3pt;rotation:90;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">
                <v:stroke endarrow="block"/>
              </v:shape>
            </w:pict>
          </mc:Fallback>
        </mc:AlternateContent>
      </w:r>
    </w:p>
    <w:p w:rsidR="00976489" w:rsidRPr="00C9156C" w:rsidRDefault="00976489" w:rsidP="00976489">
      <w:pPr>
        <w:spacing w:after="0" w:line="240" w:lineRule="auto"/>
        <w:ind w:firstLine="426"/>
        <w:rPr>
          <w:rFonts w:ascii="Times New Roman" w:eastAsia="Times New Roman" w:hAnsi="Times New Roman" w:cs="Times New Roman"/>
          <w:lang w:eastAsia="ru-RU"/>
        </w:rPr>
      </w:pPr>
    </w:p>
    <w:p w:rsidR="00976489" w:rsidRPr="00C9156C" w:rsidRDefault="00976489" w:rsidP="00976489">
      <w:pPr>
        <w:spacing w:after="0" w:line="240" w:lineRule="auto"/>
        <w:ind w:firstLine="426"/>
        <w:rPr>
          <w:rFonts w:ascii="Times New Roman" w:eastAsia="Times New Roman" w:hAnsi="Times New Roman" w:cs="Times New Roman"/>
          <w:lang w:eastAsia="ru-RU"/>
        </w:rPr>
      </w:pPr>
      <w:r w:rsidRPr="00C9156C">
        <w:rPr>
          <w:rFonts w:ascii="Times New Roman" w:eastAsia="Times New Roman" w:hAnsi="Times New Roman" w:cs="Times New Roman"/>
          <w:noProof/>
          <w:lang w:eastAsia="ru-RU"/>
        </w:rPr>
        <mc:AlternateContent>
          <mc:Choice Requires="wps">
            <w:drawing>
              <wp:anchor distT="0" distB="0" distL="114300" distR="114300" simplePos="0" relativeHeight="251686912" behindDoc="0" locked="0" layoutInCell="1" allowOverlap="1" wp14:anchorId="3E3C8E6F" wp14:editId="3430FB76">
                <wp:simplePos x="0" y="0"/>
                <wp:positionH relativeFrom="column">
                  <wp:posOffset>581025</wp:posOffset>
                </wp:positionH>
                <wp:positionV relativeFrom="paragraph">
                  <wp:posOffset>38100</wp:posOffset>
                </wp:positionV>
                <wp:extent cx="5407660" cy="520700"/>
                <wp:effectExtent l="5715" t="12065" r="6350" b="1016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7660" cy="520700"/>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rsidR="00C9156C" w:rsidRPr="001153FB" w:rsidRDefault="00C9156C" w:rsidP="00976489">
                            <w:pPr>
                              <w:pStyle w:val="aff1"/>
                              <w:jc w:val="center"/>
                            </w:pPr>
                            <w:r>
                              <w:rPr>
                                <w:kern w:val="24"/>
                              </w:rPr>
                              <w:t xml:space="preserve">Направление </w:t>
                            </w:r>
                            <w:r>
                              <w:t>решения об утверждении схемы расположения земельного участка в орган регистрации прав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37" type="#_x0000_t202" style="position:absolute;left:0;text-align:left;margin-left:45.75pt;margin-top:3pt;width:425.8pt;height:4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" filled="f" strokecolor="#4f81bd">
                <v:textbox>
                  <w:txbxContent>
                    <w:p w:rsidR="00C9156C" w:rsidRPr="001153FB" w:rsidRDefault="00C9156C" w:rsidP="00976489">
                      <w:pPr>
                        <w:pStyle w:val="aff1"/>
                        <w:jc w:val="center"/>
                      </w:pPr>
                      <w:r>
                        <w:rPr>
                          <w:kern w:val="24"/>
                        </w:rPr>
                        <w:t xml:space="preserve">Направление </w:t>
                      </w:r>
                      <w:r>
                        <w:t>решения об утверждении схемы расположения земельного участка в орган регистрации прав</w:t>
                      </w:r>
                    </w:p>
                  </w:txbxContent>
                </v:textbox>
              </v:shape>
            </w:pict>
          </mc:Fallback>
        </mc:AlternateContent>
      </w:r>
    </w:p>
    <w:p w:rsidR="00976489" w:rsidRPr="00C9156C" w:rsidRDefault="00976489" w:rsidP="00976489">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976489" w:rsidRPr="00C9156C" w:rsidRDefault="00976489" w:rsidP="00976489">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976489" w:rsidRPr="00C9156C" w:rsidRDefault="00976489" w:rsidP="00976489">
      <w:pPr>
        <w:widowControl w:val="0"/>
        <w:tabs>
          <w:tab w:val="left" w:pos="567"/>
        </w:tabs>
        <w:spacing w:after="0" w:line="240" w:lineRule="auto"/>
        <w:ind w:firstLine="567"/>
        <w:contextualSpacing/>
        <w:jc w:val="right"/>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Приложение №4</w:t>
      </w:r>
    </w:p>
    <w:p w:rsidR="00976489" w:rsidRPr="00C9156C" w:rsidRDefault="00976489" w:rsidP="00976489">
      <w:pPr>
        <w:widowControl w:val="0"/>
        <w:tabs>
          <w:tab w:val="left" w:pos="567"/>
        </w:tabs>
        <w:spacing w:after="0" w:line="240" w:lineRule="auto"/>
        <w:ind w:left="4536"/>
        <w:contextualSpacing/>
        <w:jc w:val="right"/>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к Административному регламенту</w:t>
      </w:r>
    </w:p>
    <w:p w:rsidR="00976489" w:rsidRPr="00C9156C" w:rsidRDefault="00976489" w:rsidP="00976489">
      <w:pPr>
        <w:widowControl w:val="0"/>
        <w:tabs>
          <w:tab w:val="left" w:pos="567"/>
        </w:tabs>
        <w:spacing w:after="0" w:line="240" w:lineRule="auto"/>
        <w:ind w:left="4536"/>
        <w:contextualSpacing/>
        <w:jc w:val="right"/>
        <w:rPr>
          <w:rFonts w:ascii="Times New Roman" w:eastAsia="Times New Roman" w:hAnsi="Times New Roman" w:cs="Times New Roman"/>
          <w:lang w:eastAsia="ru-RU"/>
        </w:rPr>
      </w:pPr>
      <w:r w:rsidRPr="00C9156C">
        <w:rPr>
          <w:rFonts w:ascii="Times New Roman" w:eastAsia="Times New Roman" w:hAnsi="Times New Roman" w:cs="Times New Roman"/>
          <w:color w:val="000000"/>
          <w:lang w:eastAsia="ru-RU"/>
        </w:rPr>
        <w:t>«</w:t>
      </w:r>
      <w:r w:rsidRPr="00C9156C">
        <w:rPr>
          <w:rFonts w:ascii="Times New Roman" w:eastAsia="Times New Roman" w:hAnsi="Times New Roman" w:cs="Times New Roman"/>
          <w:lang w:eastAsia="ru-RU"/>
        </w:rPr>
        <w:t>Утверждение схемы расположения земельного участка или земельных участков на кадастровом плане территории»</w:t>
      </w:r>
    </w:p>
    <w:p w:rsidR="00976489" w:rsidRPr="00C9156C" w:rsidRDefault="00976489" w:rsidP="00976489">
      <w:pPr>
        <w:spacing w:after="0" w:line="240" w:lineRule="auto"/>
        <w:ind w:left="4536"/>
        <w:jc w:val="center"/>
        <w:rPr>
          <w:rFonts w:ascii="Times New Roman" w:eastAsia="Times New Roman" w:hAnsi="Times New Roman" w:cs="Times New Roman"/>
          <w:b/>
          <w:bCs/>
          <w:color w:val="000000"/>
          <w:lang w:eastAsia="ru-RU"/>
        </w:rPr>
      </w:pPr>
    </w:p>
    <w:p w:rsidR="00976489" w:rsidRPr="00C9156C" w:rsidRDefault="00976489" w:rsidP="00976489">
      <w:pPr>
        <w:spacing w:after="0" w:line="240" w:lineRule="auto"/>
        <w:ind w:firstLine="567"/>
        <w:jc w:val="center"/>
        <w:rPr>
          <w:rFonts w:ascii="Times New Roman" w:eastAsia="Times New Roman" w:hAnsi="Times New Roman" w:cs="Times New Roman"/>
          <w:b/>
          <w:bCs/>
          <w:color w:val="000000"/>
          <w:lang w:eastAsia="ru-RU"/>
        </w:rPr>
      </w:pPr>
      <w:r w:rsidRPr="00C9156C">
        <w:rPr>
          <w:rFonts w:ascii="Times New Roman" w:eastAsia="Times New Roman" w:hAnsi="Times New Roman" w:cs="Times New Roman"/>
          <w:b/>
          <w:bCs/>
          <w:color w:val="000000"/>
          <w:lang w:eastAsia="ru-RU"/>
        </w:rPr>
        <w:t>Расписка</w:t>
      </w:r>
    </w:p>
    <w:p w:rsidR="00976489" w:rsidRPr="00C9156C" w:rsidRDefault="00976489" w:rsidP="00976489">
      <w:pPr>
        <w:spacing w:after="0" w:line="240" w:lineRule="auto"/>
        <w:ind w:firstLine="567"/>
        <w:jc w:val="center"/>
        <w:rPr>
          <w:rFonts w:ascii="Times New Roman" w:eastAsia="Times New Roman" w:hAnsi="Times New Roman" w:cs="Times New Roman"/>
          <w:b/>
          <w:bCs/>
          <w:color w:val="000000"/>
          <w:lang w:eastAsia="ru-RU"/>
        </w:rPr>
      </w:pPr>
      <w:r w:rsidRPr="00C9156C">
        <w:rPr>
          <w:rFonts w:ascii="Times New Roman" w:eastAsia="Times New Roman" w:hAnsi="Times New Roman" w:cs="Times New Roman"/>
          <w:b/>
          <w:bCs/>
          <w:color w:val="000000"/>
          <w:lang w:eastAsia="ru-RU"/>
        </w:rPr>
        <w:t>о приеме документов на предоставление муниципальной услуги «</w:t>
      </w:r>
      <w:r w:rsidRPr="00C9156C">
        <w:rPr>
          <w:rFonts w:ascii="Times New Roman" w:eastAsia="Times New Roman" w:hAnsi="Times New Roman" w:cs="Times New Roman"/>
          <w:b/>
          <w:color w:val="000000"/>
          <w:lang w:eastAsia="ru-RU"/>
        </w:rPr>
        <w:t>Утверждение схемы расположения земельного участка или земельных участков на кадастровом плане территории</w:t>
      </w:r>
      <w:r w:rsidRPr="00C9156C">
        <w:rPr>
          <w:rFonts w:ascii="Times New Roman" w:eastAsia="Times New Roman" w:hAnsi="Times New Roman" w:cs="Times New Roman"/>
          <w:b/>
          <w:bCs/>
          <w:color w:val="000000"/>
          <w:lang w:eastAsia="ru-RU"/>
        </w:rPr>
        <w:t>»</w:t>
      </w:r>
    </w:p>
    <w:p w:rsidR="00976489" w:rsidRPr="00C9156C" w:rsidRDefault="00976489" w:rsidP="00976489">
      <w:pPr>
        <w:spacing w:after="0" w:line="240" w:lineRule="auto"/>
        <w:ind w:firstLine="567"/>
        <w:jc w:val="both"/>
        <w:rPr>
          <w:rFonts w:ascii="Times New Roman" w:eastAsia="Times New Roman" w:hAnsi="Times New Roman" w:cs="Times New Roman"/>
          <w:bCs/>
          <w:color w:val="000000"/>
          <w:lang w:eastAsia="ru-RU"/>
        </w:rPr>
      </w:pPr>
    </w:p>
    <w:tbl>
      <w:tblPr>
        <w:tblW w:w="5000" w:type="pct"/>
        <w:tblLook w:val="04A0" w:firstRow="1" w:lastRow="0" w:firstColumn="1" w:lastColumn="0" w:noHBand="0" w:noVBand="1"/>
      </w:tblPr>
      <w:tblGrid>
        <w:gridCol w:w="5151"/>
        <w:gridCol w:w="2207"/>
        <w:gridCol w:w="2213"/>
      </w:tblGrid>
      <w:tr w:rsidR="00976489" w:rsidRPr="00C9156C" w:rsidTr="00C9156C">
        <w:trPr>
          <w:trHeight w:val="629"/>
        </w:trPr>
        <w:tc>
          <w:tcPr>
            <w:tcW w:w="2691" w:type="pct"/>
            <w:vMerge w:val="restart"/>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r w:rsidRPr="00C9156C">
              <w:rPr>
                <w:rFonts w:ascii="Times New Roman" w:eastAsia="Times New Roman" w:hAnsi="Times New Roman" w:cs="Times New Roman"/>
                <w:color w:val="000000"/>
                <w:lang w:eastAsia="ru-RU"/>
              </w:rPr>
              <w:t>Заявитель ____________________________,</w:t>
            </w:r>
          </w:p>
        </w:tc>
        <w:tc>
          <w:tcPr>
            <w:tcW w:w="1153" w:type="pct"/>
            <w:tcBorders>
              <w:bottom w:val="single" w:sz="4" w:space="0" w:color="auto"/>
            </w:tcBorders>
            <w:vAlign w:val="bottom"/>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серия:</w:t>
            </w:r>
          </w:p>
        </w:tc>
        <w:tc>
          <w:tcPr>
            <w:tcW w:w="1156" w:type="pct"/>
            <w:tcBorders>
              <w:bottom w:val="single" w:sz="4" w:space="0" w:color="auto"/>
            </w:tcBorders>
            <w:vAlign w:val="bottom"/>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номер:</w:t>
            </w:r>
          </w:p>
        </w:tc>
      </w:tr>
      <w:tr w:rsidR="00976489" w:rsidRPr="00C9156C" w:rsidTr="00C9156C">
        <w:trPr>
          <w:trHeight w:val="629"/>
        </w:trPr>
        <w:tc>
          <w:tcPr>
            <w:tcW w:w="2691" w:type="pct"/>
            <w:vMerge/>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c>
        <w:tc>
          <w:tcPr>
            <w:tcW w:w="2309" w:type="pct"/>
            <w:gridSpan w:val="2"/>
            <w:tcBorders>
              <w:bottom w:val="single" w:sz="4" w:space="0" w:color="auto"/>
            </w:tcBorders>
            <w:vAlign w:val="bottom"/>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c>
      </w:tr>
      <w:tr w:rsidR="00976489" w:rsidRPr="00C9156C" w:rsidTr="00C9156C">
        <w:trPr>
          <w:trHeight w:val="243"/>
        </w:trPr>
        <w:tc>
          <w:tcPr>
            <w:tcW w:w="2691" w:type="pct"/>
            <w:vMerge/>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c>
        <w:tc>
          <w:tcPr>
            <w:tcW w:w="2309" w:type="pct"/>
            <w:gridSpan w:val="2"/>
            <w:tcBorders>
              <w:top w:val="single" w:sz="4" w:space="0" w:color="auto"/>
            </w:tcBorders>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iCs/>
                <w:color w:val="000000"/>
                <w:lang w:eastAsia="ru-RU"/>
              </w:rPr>
              <w:t>(реквизиты документа, удостоверяющего личность)</w:t>
            </w:r>
          </w:p>
        </w:tc>
      </w:tr>
    </w:tbl>
    <w:p w:rsidR="00976489" w:rsidRPr="00C9156C" w:rsidRDefault="00976489" w:rsidP="00976489">
      <w:pPr>
        <w:widowControl w:val="0"/>
        <w:tabs>
          <w:tab w:val="left" w:pos="567"/>
        </w:tabs>
        <w:spacing w:after="0" w:line="240" w:lineRule="auto"/>
        <w:ind w:firstLine="426"/>
        <w:contextualSpacing/>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lastRenderedPageBreak/>
        <w:t>сдал(-а), а специалист ________________________________, принял(-a) для предоставления муниципальной услуги «</w:t>
      </w:r>
      <w:r w:rsidRPr="00C9156C">
        <w:rPr>
          <w:rFonts w:ascii="Times New Roman" w:eastAsia="Times New Roman" w:hAnsi="Times New Roman" w:cs="Times New Roman"/>
          <w:lang w:eastAsia="ru-RU"/>
        </w:rPr>
        <w:t>Утверждение схемы расположения земельного участка или земельных участков на кадастровом плане территории»</w:t>
      </w:r>
      <w:r w:rsidRPr="00C9156C">
        <w:rPr>
          <w:rFonts w:ascii="Times New Roman" w:eastAsia="Times New Roman" w:hAnsi="Times New Roman" w:cs="Times New Roman"/>
          <w:color w:val="000000"/>
          <w:lang w:eastAsia="ru-RU"/>
        </w:rPr>
        <w:t>, следующие документы:</w:t>
      </w:r>
    </w:p>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6"/>
        <w:gridCol w:w="2940"/>
        <w:gridCol w:w="3112"/>
        <w:gridCol w:w="2213"/>
      </w:tblGrid>
      <w:tr w:rsidR="00976489" w:rsidRPr="00C9156C" w:rsidTr="00C9156C">
        <w:tc>
          <w:tcPr>
            <w:tcW w:w="682" w:type="pct"/>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 п/п</w:t>
            </w:r>
          </w:p>
        </w:tc>
        <w:tc>
          <w:tcPr>
            <w:tcW w:w="1536" w:type="pct"/>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Документ</w:t>
            </w:r>
          </w:p>
        </w:tc>
        <w:tc>
          <w:tcPr>
            <w:tcW w:w="1626" w:type="pct"/>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Вид документа</w:t>
            </w:r>
          </w:p>
        </w:tc>
        <w:tc>
          <w:tcPr>
            <w:tcW w:w="1156" w:type="pct"/>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Кол-во листов</w:t>
            </w:r>
          </w:p>
        </w:tc>
      </w:tr>
      <w:tr w:rsidR="00976489" w:rsidRPr="00C9156C" w:rsidTr="00C9156C">
        <w:tc>
          <w:tcPr>
            <w:tcW w:w="682" w:type="pct"/>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c>
        <w:tc>
          <w:tcPr>
            <w:tcW w:w="1536" w:type="pct"/>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c>
        <w:tc>
          <w:tcPr>
            <w:tcW w:w="1626" w:type="pct"/>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c>
        <w:tc>
          <w:tcPr>
            <w:tcW w:w="1156" w:type="pct"/>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c>
      </w:tr>
    </w:tbl>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tbl>
      <w:tblPr>
        <w:tblW w:w="5000" w:type="pct"/>
        <w:tblLook w:val="04A0" w:firstRow="1" w:lastRow="0" w:firstColumn="1" w:lastColumn="0" w:noHBand="0" w:noVBand="1"/>
      </w:tblPr>
      <w:tblGrid>
        <w:gridCol w:w="895"/>
        <w:gridCol w:w="4209"/>
        <w:gridCol w:w="2936"/>
        <w:gridCol w:w="1531"/>
      </w:tblGrid>
      <w:tr w:rsidR="00976489" w:rsidRPr="00C9156C" w:rsidTr="00C9156C">
        <w:tc>
          <w:tcPr>
            <w:tcW w:w="467" w:type="pct"/>
            <w:vMerge w:val="restart"/>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r w:rsidRPr="00C9156C">
              <w:rPr>
                <w:rFonts w:ascii="Times New Roman" w:eastAsia="Times New Roman" w:hAnsi="Times New Roman" w:cs="Times New Roman"/>
                <w:bCs/>
                <w:color w:val="000000"/>
                <w:lang w:eastAsia="ru-RU"/>
              </w:rPr>
              <w:t>Итого</w:t>
            </w:r>
          </w:p>
        </w:tc>
        <w:tc>
          <w:tcPr>
            <w:tcW w:w="3733" w:type="pct"/>
            <w:gridSpan w:val="2"/>
            <w:tcBorders>
              <w:bottom w:val="single" w:sz="8" w:space="0" w:color="auto"/>
            </w:tcBorders>
            <w:shd w:val="clear" w:color="auto" w:fill="auto"/>
            <w:vAlign w:val="bottom"/>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tc>
        <w:tc>
          <w:tcPr>
            <w:tcW w:w="800" w:type="pct"/>
            <w:vMerge w:val="restart"/>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r w:rsidRPr="00C9156C">
              <w:rPr>
                <w:rFonts w:ascii="Times New Roman" w:eastAsia="Times New Roman" w:hAnsi="Times New Roman" w:cs="Times New Roman"/>
                <w:bCs/>
                <w:color w:val="000000"/>
                <w:lang w:eastAsia="ru-RU"/>
              </w:rPr>
              <w:t>листов</w:t>
            </w:r>
          </w:p>
        </w:tc>
      </w:tr>
      <w:tr w:rsidR="00976489" w:rsidRPr="00C9156C" w:rsidTr="00C9156C">
        <w:tc>
          <w:tcPr>
            <w:tcW w:w="467" w:type="pct"/>
            <w:vMerge/>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tc>
        <w:tc>
          <w:tcPr>
            <w:tcW w:w="3733" w:type="pct"/>
            <w:gridSpan w:val="2"/>
            <w:tcBorders>
              <w:top w:val="single" w:sz="8" w:space="0" w:color="auto"/>
            </w:tcBorders>
            <w:shd w:val="clear" w:color="auto" w:fill="auto"/>
          </w:tcPr>
          <w:p w:rsidR="00976489" w:rsidRPr="00C9156C" w:rsidRDefault="00976489" w:rsidP="00976489">
            <w:pPr>
              <w:spacing w:after="0" w:line="240" w:lineRule="auto"/>
              <w:jc w:val="both"/>
              <w:rPr>
                <w:rFonts w:ascii="Times New Roman" w:eastAsia="Times New Roman" w:hAnsi="Times New Roman" w:cs="Times New Roman"/>
                <w:vanish/>
                <w:color w:val="000000"/>
                <w:lang w:val="en-US" w:eastAsia="ru-RU"/>
              </w:rPr>
            </w:pPr>
          </w:p>
          <w:p w:rsidR="00976489" w:rsidRPr="00C9156C" w:rsidRDefault="00976489" w:rsidP="00976489">
            <w:pPr>
              <w:spacing w:after="0" w:line="240" w:lineRule="auto"/>
              <w:jc w:val="both"/>
              <w:rPr>
                <w:rFonts w:ascii="Times New Roman" w:eastAsia="Times New Roman" w:hAnsi="Times New Roman" w:cs="Times New Roman"/>
                <w:iCs/>
                <w:color w:val="000000"/>
                <w:lang w:eastAsia="ru-RU"/>
              </w:rPr>
            </w:pPr>
            <w:r w:rsidRPr="00C9156C">
              <w:rPr>
                <w:rFonts w:ascii="Times New Roman" w:eastAsia="Times New Roman" w:hAnsi="Times New Roman" w:cs="Times New Roman"/>
                <w:iCs/>
                <w:color w:val="000000"/>
                <w:lang w:eastAsia="ru-RU"/>
              </w:rPr>
              <w:t>(указывается количество листов прописью)</w:t>
            </w:r>
          </w:p>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tc>
        <w:tc>
          <w:tcPr>
            <w:tcW w:w="800" w:type="pct"/>
            <w:vMerge/>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tc>
      </w:tr>
      <w:tr w:rsidR="00976489" w:rsidRPr="00C9156C" w:rsidTr="00C9156C">
        <w:tc>
          <w:tcPr>
            <w:tcW w:w="467" w:type="pct"/>
            <w:vMerge/>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tc>
        <w:tc>
          <w:tcPr>
            <w:tcW w:w="3733" w:type="pct"/>
            <w:gridSpan w:val="2"/>
            <w:tcBorders>
              <w:bottom w:val="single" w:sz="8" w:space="0" w:color="auto"/>
            </w:tcBorders>
            <w:shd w:val="clear" w:color="auto" w:fill="auto"/>
            <w:vAlign w:val="bottom"/>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tc>
        <w:tc>
          <w:tcPr>
            <w:tcW w:w="800" w:type="pct"/>
            <w:vMerge w:val="restart"/>
            <w:shd w:val="clear" w:color="auto" w:fill="auto"/>
          </w:tcPr>
          <w:p w:rsidR="00976489" w:rsidRPr="00C9156C" w:rsidRDefault="00976489" w:rsidP="00976489">
            <w:pPr>
              <w:spacing w:after="0" w:line="240" w:lineRule="auto"/>
              <w:jc w:val="both"/>
              <w:rPr>
                <w:rFonts w:ascii="Times New Roman" w:eastAsia="Times New Roman" w:hAnsi="Times New Roman" w:cs="Times New Roman"/>
                <w:bCs/>
                <w:color w:val="000000"/>
                <w:lang w:val="en-US" w:eastAsia="ru-RU"/>
              </w:rPr>
            </w:pPr>
            <w:r w:rsidRPr="00C9156C">
              <w:rPr>
                <w:rFonts w:ascii="Times New Roman" w:eastAsia="Times New Roman" w:hAnsi="Times New Roman" w:cs="Times New Roman"/>
                <w:bCs/>
                <w:color w:val="000000"/>
                <w:lang w:eastAsia="ru-RU"/>
              </w:rPr>
              <w:t>документов</w:t>
            </w:r>
          </w:p>
        </w:tc>
      </w:tr>
      <w:tr w:rsidR="00976489" w:rsidRPr="00C9156C" w:rsidTr="00C9156C">
        <w:tc>
          <w:tcPr>
            <w:tcW w:w="467" w:type="pct"/>
            <w:vMerge/>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tc>
        <w:tc>
          <w:tcPr>
            <w:tcW w:w="3733" w:type="pct"/>
            <w:gridSpan w:val="2"/>
            <w:tcBorders>
              <w:top w:val="single" w:sz="8" w:space="0" w:color="auto"/>
            </w:tcBorders>
            <w:shd w:val="clear" w:color="auto" w:fill="auto"/>
          </w:tcPr>
          <w:p w:rsidR="00976489" w:rsidRPr="00C9156C" w:rsidRDefault="00976489" w:rsidP="00976489">
            <w:pPr>
              <w:spacing w:after="0" w:line="240" w:lineRule="auto"/>
              <w:jc w:val="both"/>
              <w:rPr>
                <w:rFonts w:ascii="Times New Roman" w:eastAsia="Times New Roman" w:hAnsi="Times New Roman" w:cs="Times New Roman"/>
                <w:iCs/>
                <w:color w:val="000000"/>
                <w:lang w:eastAsia="ru-RU"/>
              </w:rPr>
            </w:pPr>
            <w:r w:rsidRPr="00C9156C">
              <w:rPr>
                <w:rFonts w:ascii="Times New Roman" w:eastAsia="Times New Roman" w:hAnsi="Times New Roman" w:cs="Times New Roman"/>
                <w:iCs/>
                <w:color w:val="000000"/>
                <w:lang w:eastAsia="ru-RU"/>
              </w:rPr>
              <w:t>(указывается количество документов прописью)</w:t>
            </w:r>
          </w:p>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tc>
        <w:tc>
          <w:tcPr>
            <w:tcW w:w="800" w:type="pct"/>
            <w:vMerge/>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tc>
      </w:tr>
      <w:tr w:rsidR="00976489" w:rsidRPr="00C9156C" w:rsidTr="00C9156C">
        <w:trPr>
          <w:trHeight w:val="269"/>
        </w:trPr>
        <w:tc>
          <w:tcPr>
            <w:tcW w:w="2666" w:type="pct"/>
            <w:gridSpan w:val="2"/>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r w:rsidRPr="00C9156C">
              <w:rPr>
                <w:rFonts w:ascii="Times New Roman" w:eastAsia="Times New Roman" w:hAnsi="Times New Roman" w:cs="Times New Roman"/>
                <w:color w:val="000000"/>
                <w:lang w:eastAsia="ru-RU"/>
              </w:rPr>
              <w:t>Дата выдачи расписки:</w:t>
            </w:r>
          </w:p>
        </w:tc>
        <w:tc>
          <w:tcPr>
            <w:tcW w:w="2334" w:type="pct"/>
            <w:gridSpan w:val="2"/>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val="en-US" w:eastAsia="ru-RU"/>
              </w:rPr>
              <w:t>«</w:t>
            </w:r>
            <w:r w:rsidRPr="00C9156C">
              <w:rPr>
                <w:rFonts w:ascii="Times New Roman" w:eastAsia="Times New Roman" w:hAnsi="Times New Roman" w:cs="Times New Roman"/>
                <w:color w:val="000000"/>
                <w:lang w:eastAsia="ru-RU"/>
              </w:rPr>
              <w:t>__</w:t>
            </w:r>
            <w:r w:rsidRPr="00C9156C">
              <w:rPr>
                <w:rFonts w:ascii="Times New Roman" w:eastAsia="Times New Roman" w:hAnsi="Times New Roman" w:cs="Times New Roman"/>
                <w:color w:val="000000"/>
                <w:lang w:val="en-US" w:eastAsia="ru-RU"/>
              </w:rPr>
              <w:t xml:space="preserve">» </w:t>
            </w:r>
            <w:r w:rsidRPr="00C9156C">
              <w:rPr>
                <w:rFonts w:ascii="Times New Roman" w:eastAsia="Times New Roman" w:hAnsi="Times New Roman" w:cs="Times New Roman"/>
                <w:color w:val="000000"/>
                <w:lang w:eastAsia="ru-RU"/>
              </w:rPr>
              <w:t>________</w:t>
            </w:r>
            <w:r w:rsidRPr="00C9156C">
              <w:rPr>
                <w:rFonts w:ascii="Times New Roman" w:eastAsia="Times New Roman" w:hAnsi="Times New Roman" w:cs="Times New Roman"/>
                <w:color w:val="000000"/>
                <w:lang w:val="en-US" w:eastAsia="ru-RU"/>
              </w:rPr>
              <w:t xml:space="preserve"> 20</w:t>
            </w:r>
            <w:r w:rsidRPr="00C9156C">
              <w:rPr>
                <w:rFonts w:ascii="Times New Roman" w:eastAsia="Times New Roman" w:hAnsi="Times New Roman" w:cs="Times New Roman"/>
                <w:color w:val="000000"/>
                <w:lang w:eastAsia="ru-RU"/>
              </w:rPr>
              <w:t>__</w:t>
            </w:r>
            <w:r w:rsidRPr="00C9156C">
              <w:rPr>
                <w:rFonts w:ascii="Times New Roman" w:eastAsia="Times New Roman" w:hAnsi="Times New Roman" w:cs="Times New Roman"/>
                <w:color w:val="000000"/>
                <w:lang w:val="en-US" w:eastAsia="ru-RU"/>
              </w:rPr>
              <w:t xml:space="preserve"> г.</w:t>
            </w:r>
          </w:p>
        </w:tc>
      </w:tr>
      <w:tr w:rsidR="00976489" w:rsidRPr="00C9156C" w:rsidTr="00C9156C">
        <w:trPr>
          <w:trHeight w:val="269"/>
        </w:trPr>
        <w:tc>
          <w:tcPr>
            <w:tcW w:w="2666" w:type="pct"/>
            <w:gridSpan w:val="2"/>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 xml:space="preserve">Ориентировочная дата выдачи итогового </w:t>
            </w:r>
          </w:p>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(-ых) документа(-ов):</w:t>
            </w:r>
          </w:p>
        </w:tc>
        <w:tc>
          <w:tcPr>
            <w:tcW w:w="2334" w:type="pct"/>
            <w:gridSpan w:val="2"/>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r w:rsidRPr="00C9156C">
              <w:rPr>
                <w:rFonts w:ascii="Times New Roman" w:eastAsia="Times New Roman" w:hAnsi="Times New Roman" w:cs="Times New Roman"/>
                <w:color w:val="000000"/>
                <w:lang w:eastAsia="ru-RU"/>
              </w:rPr>
              <w:t>«__» ________ 20__ г.</w:t>
            </w:r>
          </w:p>
        </w:tc>
      </w:tr>
      <w:tr w:rsidR="00976489" w:rsidRPr="00C9156C" w:rsidTr="00C9156C">
        <w:trPr>
          <w:trHeight w:val="269"/>
        </w:trPr>
        <w:tc>
          <w:tcPr>
            <w:tcW w:w="5000" w:type="pct"/>
            <w:gridSpan w:val="4"/>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Место выдачи: _______________________________</w:t>
            </w:r>
          </w:p>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Регистрационный номер ______________________</w:t>
            </w:r>
          </w:p>
        </w:tc>
      </w:tr>
    </w:tbl>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bl>
      <w:tblPr>
        <w:tblW w:w="5000" w:type="pct"/>
        <w:tblLook w:val="04A0" w:firstRow="1" w:lastRow="0" w:firstColumn="1" w:lastColumn="0" w:noHBand="0" w:noVBand="1"/>
      </w:tblPr>
      <w:tblGrid>
        <w:gridCol w:w="3445"/>
        <w:gridCol w:w="4466"/>
        <w:gridCol w:w="1660"/>
      </w:tblGrid>
      <w:tr w:rsidR="00976489" w:rsidRPr="00C9156C" w:rsidTr="00C9156C">
        <w:tc>
          <w:tcPr>
            <w:tcW w:w="1800" w:type="pct"/>
            <w:vMerge w:val="restart"/>
            <w:shd w:val="clear" w:color="auto" w:fill="auto"/>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r w:rsidRPr="00C9156C">
              <w:rPr>
                <w:rFonts w:ascii="Times New Roman" w:eastAsia="Times New Roman" w:hAnsi="Times New Roman" w:cs="Times New Roman"/>
                <w:color w:val="000000"/>
                <w:lang w:eastAsia="ru-RU"/>
              </w:rPr>
              <w:t>Специалист</w:t>
            </w:r>
          </w:p>
        </w:tc>
        <w:tc>
          <w:tcPr>
            <w:tcW w:w="2333" w:type="pct"/>
            <w:tcBorders>
              <w:bottom w:val="single" w:sz="8" w:space="0" w:color="auto"/>
            </w:tcBorders>
            <w:shd w:val="clear" w:color="auto" w:fill="auto"/>
            <w:vAlign w:val="bottom"/>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c>
        <w:tc>
          <w:tcPr>
            <w:tcW w:w="867" w:type="pct"/>
            <w:tcBorders>
              <w:bottom w:val="single" w:sz="8" w:space="0" w:color="auto"/>
            </w:tcBorders>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c>
      </w:tr>
      <w:tr w:rsidR="00976489" w:rsidRPr="00C9156C" w:rsidTr="00C9156C">
        <w:tc>
          <w:tcPr>
            <w:tcW w:w="1800" w:type="pct"/>
            <w:vMerge/>
            <w:shd w:val="clear" w:color="auto" w:fill="auto"/>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eastAsia="ru-RU"/>
              </w:rPr>
            </w:pPr>
          </w:p>
        </w:tc>
        <w:tc>
          <w:tcPr>
            <w:tcW w:w="3200" w:type="pct"/>
            <w:gridSpan w:val="2"/>
            <w:shd w:val="clear" w:color="auto" w:fill="auto"/>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r w:rsidRPr="00C9156C">
              <w:rPr>
                <w:rFonts w:ascii="Times New Roman" w:eastAsia="Times New Roman" w:hAnsi="Times New Roman" w:cs="Times New Roman"/>
                <w:iCs/>
                <w:color w:val="000000"/>
                <w:lang w:eastAsia="ru-RU"/>
              </w:rPr>
              <w:t>(Фамилия, инициалы) (подпись)</w:t>
            </w:r>
          </w:p>
        </w:tc>
      </w:tr>
      <w:tr w:rsidR="00976489" w:rsidRPr="00C9156C" w:rsidTr="00C9156C">
        <w:tc>
          <w:tcPr>
            <w:tcW w:w="1800" w:type="pct"/>
            <w:vMerge w:val="restart"/>
            <w:shd w:val="clear" w:color="auto" w:fill="auto"/>
            <w:vAlign w:val="center"/>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r w:rsidRPr="00C9156C">
              <w:rPr>
                <w:rFonts w:ascii="Times New Roman" w:eastAsia="Times New Roman" w:hAnsi="Times New Roman" w:cs="Times New Roman"/>
                <w:color w:val="000000"/>
                <w:lang w:eastAsia="ru-RU"/>
              </w:rPr>
              <w:t>Заявитель:</w:t>
            </w:r>
          </w:p>
        </w:tc>
        <w:tc>
          <w:tcPr>
            <w:tcW w:w="2333" w:type="pct"/>
            <w:tcBorders>
              <w:bottom w:val="single" w:sz="8" w:space="0" w:color="auto"/>
            </w:tcBorders>
            <w:shd w:val="clear" w:color="auto" w:fill="auto"/>
            <w:vAlign w:val="bottom"/>
          </w:tcPr>
          <w:p w:rsidR="00976489" w:rsidRPr="00C9156C" w:rsidRDefault="00976489" w:rsidP="00976489">
            <w:pPr>
              <w:spacing w:after="0" w:line="240" w:lineRule="auto"/>
              <w:jc w:val="both"/>
              <w:rPr>
                <w:rFonts w:ascii="Times New Roman" w:eastAsia="Times New Roman" w:hAnsi="Times New Roman" w:cs="Times New Roman"/>
                <w:color w:val="000000"/>
                <w:lang w:val="en-US" w:eastAsia="ru-RU"/>
              </w:rPr>
            </w:pPr>
          </w:p>
        </w:tc>
        <w:tc>
          <w:tcPr>
            <w:tcW w:w="867" w:type="pct"/>
            <w:tcBorders>
              <w:bottom w:val="single" w:sz="8" w:space="0" w:color="auto"/>
            </w:tcBorders>
            <w:shd w:val="clear" w:color="auto" w:fill="auto"/>
          </w:tcPr>
          <w:p w:rsidR="00976489" w:rsidRPr="00C9156C" w:rsidRDefault="00976489" w:rsidP="00976489">
            <w:pPr>
              <w:spacing w:after="0" w:line="240" w:lineRule="auto"/>
              <w:jc w:val="both"/>
              <w:rPr>
                <w:rFonts w:ascii="Times New Roman" w:eastAsia="Times New Roman" w:hAnsi="Times New Roman" w:cs="Times New Roman"/>
                <w:bCs/>
                <w:color w:val="000000"/>
                <w:lang w:val="en-US" w:eastAsia="ru-RU"/>
              </w:rPr>
            </w:pPr>
          </w:p>
        </w:tc>
      </w:tr>
      <w:tr w:rsidR="00976489" w:rsidRPr="00C9156C" w:rsidTr="00C9156C">
        <w:tc>
          <w:tcPr>
            <w:tcW w:w="1800" w:type="pct"/>
            <w:vMerge/>
            <w:tcBorders>
              <w:top w:val="single" w:sz="8" w:space="0" w:color="auto"/>
            </w:tcBorders>
            <w:shd w:val="clear" w:color="auto" w:fill="auto"/>
          </w:tcPr>
          <w:p w:rsidR="00976489" w:rsidRPr="00C9156C" w:rsidRDefault="00976489" w:rsidP="00976489">
            <w:pPr>
              <w:spacing w:after="0" w:line="240" w:lineRule="auto"/>
              <w:ind w:firstLine="567"/>
              <w:jc w:val="both"/>
              <w:rPr>
                <w:rFonts w:ascii="Times New Roman" w:eastAsia="Times New Roman" w:hAnsi="Times New Roman" w:cs="Times New Roman"/>
                <w:color w:val="000000"/>
                <w:lang w:val="en-US" w:eastAsia="ru-RU"/>
              </w:rPr>
            </w:pPr>
          </w:p>
        </w:tc>
        <w:tc>
          <w:tcPr>
            <w:tcW w:w="3200" w:type="pct"/>
            <w:gridSpan w:val="2"/>
            <w:tcBorders>
              <w:top w:val="single" w:sz="8" w:space="0" w:color="auto"/>
            </w:tcBorders>
            <w:shd w:val="clear" w:color="auto" w:fill="auto"/>
          </w:tcPr>
          <w:p w:rsidR="00976489" w:rsidRPr="00C9156C" w:rsidRDefault="00976489" w:rsidP="00976489">
            <w:pPr>
              <w:spacing w:after="0" w:line="240" w:lineRule="auto"/>
              <w:ind w:firstLine="567"/>
              <w:jc w:val="both"/>
              <w:rPr>
                <w:rFonts w:ascii="Times New Roman" w:eastAsia="Times New Roman" w:hAnsi="Times New Roman" w:cs="Times New Roman"/>
                <w:color w:val="000000"/>
                <w:lang w:val="en-US" w:eastAsia="ru-RU"/>
              </w:rPr>
            </w:pPr>
            <w:r w:rsidRPr="00C9156C">
              <w:rPr>
                <w:rFonts w:ascii="Times New Roman" w:eastAsia="Times New Roman" w:hAnsi="Times New Roman" w:cs="Times New Roman"/>
                <w:iCs/>
                <w:color w:val="000000"/>
                <w:lang w:eastAsia="ru-RU"/>
              </w:rPr>
              <w:t>(Фамилия, инициалы)</w:t>
            </w:r>
            <w:r w:rsidRPr="00C9156C">
              <w:rPr>
                <w:rFonts w:ascii="Times New Roman" w:eastAsia="Times New Roman" w:hAnsi="Times New Roman" w:cs="Times New Roman"/>
                <w:iCs/>
                <w:color w:val="000000"/>
                <w:lang w:val="en-US" w:eastAsia="ru-RU"/>
              </w:rPr>
              <w:t xml:space="preserve"> </w:t>
            </w:r>
            <w:r w:rsidRPr="00C9156C">
              <w:rPr>
                <w:rFonts w:ascii="Times New Roman" w:eastAsia="Times New Roman" w:hAnsi="Times New Roman" w:cs="Times New Roman"/>
                <w:iCs/>
                <w:color w:val="000000"/>
                <w:lang w:eastAsia="ru-RU"/>
              </w:rPr>
              <w:t>(подпись)</w:t>
            </w:r>
          </w:p>
        </w:tc>
      </w:tr>
    </w:tbl>
    <w:p w:rsidR="00851729" w:rsidRDefault="00851729"/>
    <w:sectPr w:rsidR="008517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E0A58"/>
    <w:multiLevelType w:val="hybridMultilevel"/>
    <w:tmpl w:val="4516DA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2C5BE6"/>
    <w:multiLevelType w:val="multilevel"/>
    <w:tmpl w:val="D020DEEA"/>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ind w:left="0" w:firstLine="0"/>
      </w:pPr>
      <w:rPr>
        <w:rFonts w:hint="default"/>
        <w:color w:val="000000"/>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851"/>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06E7320"/>
    <w:multiLevelType w:val="multilevel"/>
    <w:tmpl w:val="5762A53A"/>
    <w:lvl w:ilvl="0">
      <w:start w:val="1"/>
      <w:numFmt w:val="upperRoman"/>
      <w:lvlText w:val="%1."/>
      <w:lvlJc w:val="left"/>
      <w:pPr>
        <w:tabs>
          <w:tab w:val="num" w:pos="720"/>
        </w:tabs>
        <w:ind w:left="720" w:hanging="720"/>
      </w:pPr>
      <w:rPr>
        <w:rFonts w:cs="Times New Roman" w:hint="default"/>
        <w:color w:val="00000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pPr>
      <w:rPr>
        <w:rFonts w:cs="Times New Roman" w:hint="default"/>
        <w:i w:val="0"/>
      </w:rPr>
    </w:lvl>
    <w:lvl w:ilvl="3">
      <w:start w:val="1"/>
      <w:numFmt w:val="decimal"/>
      <w:lvlText w:val="%1.%2.%3.%4."/>
      <w:lvlJc w:val="left"/>
      <w:pPr>
        <w:tabs>
          <w:tab w:val="num" w:pos="1080"/>
        </w:tabs>
      </w:pPr>
      <w:rPr>
        <w:rFonts w:cs="Times New Roman" w:hint="default"/>
        <w:i w:val="0"/>
      </w:rPr>
    </w:lvl>
    <w:lvl w:ilvl="4">
      <w:start w:val="1"/>
      <w:numFmt w:val="decimal"/>
      <w:lvlText w:val="%1.%2.%3.%4.%5."/>
      <w:lvlJc w:val="left"/>
      <w:pPr>
        <w:tabs>
          <w:tab w:val="num" w:pos="1080"/>
        </w:tabs>
      </w:pPr>
      <w:rPr>
        <w:rFonts w:cs="Times New Roman" w:hint="default"/>
      </w:rPr>
    </w:lvl>
    <w:lvl w:ilvl="5">
      <w:start w:val="1"/>
      <w:numFmt w:val="decimal"/>
      <w:lvlText w:val="%1.%2.%3.%4.%5.%6."/>
      <w:lvlJc w:val="left"/>
      <w:pPr>
        <w:tabs>
          <w:tab w:val="num" w:pos="1440"/>
        </w:tabs>
      </w:pPr>
      <w:rPr>
        <w:rFonts w:cs="Times New Roman" w:hint="default"/>
      </w:rPr>
    </w:lvl>
    <w:lvl w:ilvl="6">
      <w:start w:val="1"/>
      <w:numFmt w:val="decimal"/>
      <w:lvlText w:val="%1.%2.%3.%4.%5.%6.%7."/>
      <w:lvlJc w:val="left"/>
      <w:pPr>
        <w:tabs>
          <w:tab w:val="num" w:pos="1440"/>
        </w:tabs>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1F8C6E24"/>
    <w:multiLevelType w:val="multilevel"/>
    <w:tmpl w:val="D090AEEC"/>
    <w:lvl w:ilvl="0">
      <w:start w:val="1"/>
      <w:numFmt w:val="upperRoman"/>
      <w:lvlText w:val="%1."/>
      <w:lvlJc w:val="left"/>
      <w:pPr>
        <w:ind w:left="1080" w:hanging="720"/>
      </w:pPr>
      <w:rPr>
        <w:rFonts w:hint="default"/>
      </w:rPr>
    </w:lvl>
    <w:lvl w:ilvl="1">
      <w:start w:val="2"/>
      <w:numFmt w:val="decimal"/>
      <w:isLgl/>
      <w:lvlText w:val="%1.%2."/>
      <w:lvlJc w:val="left"/>
      <w:pPr>
        <w:ind w:left="1575" w:hanging="72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2925"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275" w:hanging="1440"/>
      </w:pPr>
      <w:rPr>
        <w:rFonts w:hint="default"/>
      </w:rPr>
    </w:lvl>
    <w:lvl w:ilvl="6">
      <w:start w:val="1"/>
      <w:numFmt w:val="decimal"/>
      <w:isLgl/>
      <w:lvlText w:val="%1.%2.%3.%4.%5.%6.%7."/>
      <w:lvlJc w:val="left"/>
      <w:pPr>
        <w:ind w:left="5130" w:hanging="1800"/>
      </w:pPr>
      <w:rPr>
        <w:rFonts w:hint="default"/>
      </w:rPr>
    </w:lvl>
    <w:lvl w:ilvl="7">
      <w:start w:val="1"/>
      <w:numFmt w:val="decimal"/>
      <w:isLgl/>
      <w:lvlText w:val="%1.%2.%3.%4.%5.%6.%7.%8."/>
      <w:lvlJc w:val="left"/>
      <w:pPr>
        <w:ind w:left="5625" w:hanging="1800"/>
      </w:pPr>
      <w:rPr>
        <w:rFonts w:hint="default"/>
      </w:rPr>
    </w:lvl>
    <w:lvl w:ilvl="8">
      <w:start w:val="1"/>
      <w:numFmt w:val="decimal"/>
      <w:isLgl/>
      <w:lvlText w:val="%1.%2.%3.%4.%5.%6.%7.%8.%9."/>
      <w:lvlJc w:val="left"/>
      <w:pPr>
        <w:ind w:left="6480" w:hanging="2160"/>
      </w:pPr>
      <w:rPr>
        <w:rFonts w:hint="default"/>
      </w:rPr>
    </w:lvl>
  </w:abstractNum>
  <w:abstractNum w:abstractNumId="4">
    <w:nsid w:val="272151D6"/>
    <w:multiLevelType w:val="multilevel"/>
    <w:tmpl w:val="8F064F2C"/>
    <w:lvl w:ilvl="0">
      <w:start w:val="1"/>
      <w:numFmt w:val="decimal"/>
      <w:lvlText w:val="%1."/>
      <w:lvlJc w:val="left"/>
      <w:pPr>
        <w:ind w:left="525" w:hanging="525"/>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2B0819FF"/>
    <w:multiLevelType w:val="singleLevel"/>
    <w:tmpl w:val="E612C0EA"/>
    <w:lvl w:ilvl="0">
      <w:start w:val="1"/>
      <w:numFmt w:val="decimal"/>
      <w:lvlText w:val="%1."/>
      <w:legacy w:legacy="1" w:legacySpace="0" w:legacyIndent="283"/>
      <w:lvlJc w:val="left"/>
      <w:pPr>
        <w:ind w:left="643" w:hanging="283"/>
      </w:pPr>
    </w:lvl>
  </w:abstractNum>
  <w:abstractNum w:abstractNumId="6">
    <w:nsid w:val="2FD713C1"/>
    <w:multiLevelType w:val="multilevel"/>
    <w:tmpl w:val="83FE491E"/>
    <w:lvl w:ilvl="0">
      <w:start w:val="1"/>
      <w:numFmt w:val="decimal"/>
      <w:lvlText w:val="63.%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306B236C"/>
    <w:multiLevelType w:val="hybridMultilevel"/>
    <w:tmpl w:val="471E98A8"/>
    <w:lvl w:ilvl="0" w:tplc="0419000F">
      <w:start w:val="1"/>
      <w:numFmt w:val="decimal"/>
      <w:lvlText w:val="%1."/>
      <w:lvlJc w:val="left"/>
      <w:pPr>
        <w:tabs>
          <w:tab w:val="num" w:pos="1217"/>
        </w:tabs>
        <w:ind w:left="1217" w:hanging="360"/>
      </w:pPr>
    </w:lvl>
    <w:lvl w:ilvl="1" w:tplc="04190019" w:tentative="1">
      <w:start w:val="1"/>
      <w:numFmt w:val="lowerLetter"/>
      <w:lvlText w:val="%2."/>
      <w:lvlJc w:val="left"/>
      <w:pPr>
        <w:tabs>
          <w:tab w:val="num" w:pos="1937"/>
        </w:tabs>
        <w:ind w:left="1937" w:hanging="360"/>
      </w:pPr>
    </w:lvl>
    <w:lvl w:ilvl="2" w:tplc="0419001B" w:tentative="1">
      <w:start w:val="1"/>
      <w:numFmt w:val="lowerRoman"/>
      <w:lvlText w:val="%3."/>
      <w:lvlJc w:val="right"/>
      <w:pPr>
        <w:tabs>
          <w:tab w:val="num" w:pos="2657"/>
        </w:tabs>
        <w:ind w:left="2657" w:hanging="180"/>
      </w:pPr>
    </w:lvl>
    <w:lvl w:ilvl="3" w:tplc="0419000F" w:tentative="1">
      <w:start w:val="1"/>
      <w:numFmt w:val="decimal"/>
      <w:lvlText w:val="%4."/>
      <w:lvlJc w:val="left"/>
      <w:pPr>
        <w:tabs>
          <w:tab w:val="num" w:pos="3377"/>
        </w:tabs>
        <w:ind w:left="3377" w:hanging="360"/>
      </w:pPr>
    </w:lvl>
    <w:lvl w:ilvl="4" w:tplc="04190019" w:tentative="1">
      <w:start w:val="1"/>
      <w:numFmt w:val="lowerLetter"/>
      <w:lvlText w:val="%5."/>
      <w:lvlJc w:val="left"/>
      <w:pPr>
        <w:tabs>
          <w:tab w:val="num" w:pos="4097"/>
        </w:tabs>
        <w:ind w:left="4097" w:hanging="360"/>
      </w:pPr>
    </w:lvl>
    <w:lvl w:ilvl="5" w:tplc="0419001B" w:tentative="1">
      <w:start w:val="1"/>
      <w:numFmt w:val="lowerRoman"/>
      <w:lvlText w:val="%6."/>
      <w:lvlJc w:val="right"/>
      <w:pPr>
        <w:tabs>
          <w:tab w:val="num" w:pos="4817"/>
        </w:tabs>
        <w:ind w:left="4817" w:hanging="180"/>
      </w:pPr>
    </w:lvl>
    <w:lvl w:ilvl="6" w:tplc="0419000F" w:tentative="1">
      <w:start w:val="1"/>
      <w:numFmt w:val="decimal"/>
      <w:lvlText w:val="%7."/>
      <w:lvlJc w:val="left"/>
      <w:pPr>
        <w:tabs>
          <w:tab w:val="num" w:pos="5537"/>
        </w:tabs>
        <w:ind w:left="5537" w:hanging="360"/>
      </w:pPr>
    </w:lvl>
    <w:lvl w:ilvl="7" w:tplc="04190019" w:tentative="1">
      <w:start w:val="1"/>
      <w:numFmt w:val="lowerLetter"/>
      <w:lvlText w:val="%8."/>
      <w:lvlJc w:val="left"/>
      <w:pPr>
        <w:tabs>
          <w:tab w:val="num" w:pos="6257"/>
        </w:tabs>
        <w:ind w:left="6257" w:hanging="360"/>
      </w:pPr>
    </w:lvl>
    <w:lvl w:ilvl="8" w:tplc="0419001B" w:tentative="1">
      <w:start w:val="1"/>
      <w:numFmt w:val="lowerRoman"/>
      <w:lvlText w:val="%9."/>
      <w:lvlJc w:val="right"/>
      <w:pPr>
        <w:tabs>
          <w:tab w:val="num" w:pos="6977"/>
        </w:tabs>
        <w:ind w:left="6977" w:hanging="180"/>
      </w:pPr>
    </w:lvl>
  </w:abstractNum>
  <w:abstractNum w:abstractNumId="8">
    <w:nsid w:val="361511CC"/>
    <w:multiLevelType w:val="hybridMultilevel"/>
    <w:tmpl w:val="92962CA2"/>
    <w:lvl w:ilvl="0" w:tplc="73E6A724">
      <w:start w:val="1"/>
      <w:numFmt w:val="bullet"/>
      <w:lvlText w:val=""/>
      <w:lvlJc w:val="left"/>
      <w:pPr>
        <w:tabs>
          <w:tab w:val="num" w:pos="823"/>
        </w:tabs>
        <w:ind w:left="256" w:firstLine="311"/>
      </w:pPr>
      <w:rPr>
        <w:rFonts w:ascii="Symbol" w:hAnsi="Symbol" w:hint="default"/>
        <w:color w:val="000000"/>
      </w:rPr>
    </w:lvl>
    <w:lvl w:ilvl="1" w:tplc="0419000F">
      <w:start w:val="1"/>
      <w:numFmt w:val="decimal"/>
      <w:lvlText w:val="%2."/>
      <w:lvlJc w:val="left"/>
      <w:pPr>
        <w:tabs>
          <w:tab w:val="num" w:pos="1647"/>
        </w:tabs>
        <w:ind w:left="1647" w:hanging="360"/>
      </w:pPr>
    </w:lvl>
    <w:lvl w:ilvl="2" w:tplc="5E2C12AE">
      <w:start w:val="150"/>
      <w:numFmt w:val="decimal"/>
      <w:lvlText w:val="%3"/>
      <w:lvlJc w:val="left"/>
      <w:pPr>
        <w:tabs>
          <w:tab w:val="num" w:pos="2991"/>
        </w:tabs>
        <w:ind w:left="2991" w:hanging="804"/>
      </w:pPr>
      <w:rPr>
        <w:rFonts w:hint="default"/>
      </w:rPr>
    </w:lvl>
    <w:lvl w:ilvl="3" w:tplc="0419000F">
      <w:start w:val="1"/>
      <w:numFmt w:val="decimal"/>
      <w:lvlText w:val="%4."/>
      <w:lvlJc w:val="left"/>
      <w:pPr>
        <w:tabs>
          <w:tab w:val="num" w:pos="3087"/>
        </w:tabs>
        <w:ind w:left="3087" w:hanging="360"/>
      </w:pPr>
      <w:rPr>
        <w:rFonts w:cs="Times New Roman"/>
      </w:rPr>
    </w:lvl>
    <w:lvl w:ilvl="4" w:tplc="32E6F154">
      <w:numFmt w:val="bullet"/>
      <w:lvlText w:val="-"/>
      <w:lvlJc w:val="left"/>
      <w:pPr>
        <w:tabs>
          <w:tab w:val="num" w:pos="3807"/>
        </w:tabs>
        <w:ind w:left="3807" w:hanging="360"/>
      </w:pPr>
      <w:rPr>
        <w:rFonts w:ascii="Times New Roman" w:eastAsia="Times New Roman" w:hAnsi="Times New Roman" w:cs="Times New Roman" w:hint="default"/>
      </w:rPr>
    </w:lvl>
    <w:lvl w:ilvl="5" w:tplc="9A6A6168">
      <w:start w:val="2"/>
      <w:numFmt w:val="decimal"/>
      <w:lvlText w:val="%6)"/>
      <w:lvlJc w:val="left"/>
      <w:pPr>
        <w:tabs>
          <w:tab w:val="num" w:pos="4707"/>
        </w:tabs>
        <w:ind w:left="4707" w:hanging="360"/>
      </w:pPr>
      <w:rPr>
        <w:rFonts w:hint="default"/>
        <w:color w:val="auto"/>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9">
    <w:nsid w:val="3E6328F5"/>
    <w:multiLevelType w:val="hybridMultilevel"/>
    <w:tmpl w:val="D83C2E50"/>
    <w:lvl w:ilvl="0" w:tplc="C04A47B0">
      <w:start w:val="1"/>
      <w:numFmt w:val="decimal"/>
      <w:lvlText w:val="%1)"/>
      <w:lvlJc w:val="left"/>
      <w:pPr>
        <w:tabs>
          <w:tab w:val="num" w:pos="907"/>
        </w:tabs>
        <w:ind w:firstLine="56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4A6C5A0C"/>
    <w:multiLevelType w:val="multilevel"/>
    <w:tmpl w:val="3E387E1E"/>
    <w:lvl w:ilvl="0">
      <w:start w:val="1"/>
      <w:numFmt w:val="decimal"/>
      <w:lvlText w:val="%1."/>
      <w:lvlJc w:val="left"/>
      <w:pPr>
        <w:tabs>
          <w:tab w:val="num" w:pos="615"/>
        </w:tabs>
        <w:ind w:left="615" w:hanging="615"/>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1">
    <w:nsid w:val="4F0E01F8"/>
    <w:multiLevelType w:val="hybridMultilevel"/>
    <w:tmpl w:val="2A649B4C"/>
    <w:lvl w:ilvl="0" w:tplc="75D0266A">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2">
    <w:nsid w:val="51F61141"/>
    <w:multiLevelType w:val="multilevel"/>
    <w:tmpl w:val="672EB538"/>
    <w:lvl w:ilvl="0">
      <w:start w:val="1"/>
      <w:numFmt w:val="decimal"/>
      <w:lvlText w:val="69.%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nsid w:val="5B8543F3"/>
    <w:multiLevelType w:val="multilevel"/>
    <w:tmpl w:val="B4269F10"/>
    <w:lvl w:ilvl="0">
      <w:start w:val="1"/>
      <w:numFmt w:val="decimal"/>
      <w:lvlText w:val="73.%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nsid w:val="5C66094C"/>
    <w:multiLevelType w:val="multilevel"/>
    <w:tmpl w:val="37D2BC34"/>
    <w:lvl w:ilvl="0">
      <w:start w:val="1"/>
      <w:numFmt w:val="decimal"/>
      <w:lvlText w:val="67.%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nsid w:val="61500C43"/>
    <w:multiLevelType w:val="hybridMultilevel"/>
    <w:tmpl w:val="6DDAA036"/>
    <w:lvl w:ilvl="0" w:tplc="04190011">
      <w:start w:val="1"/>
      <w:numFmt w:val="decimal"/>
      <w:lvlText w:val="%1)"/>
      <w:lvlJc w:val="left"/>
      <w:pPr>
        <w:tabs>
          <w:tab w:val="num" w:pos="720"/>
        </w:tabs>
        <w:ind w:left="720" w:hanging="360"/>
      </w:pPr>
    </w:lvl>
    <w:lvl w:ilvl="1" w:tplc="CFE03F7A">
      <w:start w:val="6"/>
      <w:numFmt w:val="decimal"/>
      <w:lvlText w:val="%2."/>
      <w:lvlJc w:val="left"/>
      <w:pPr>
        <w:tabs>
          <w:tab w:val="num" w:pos="1440"/>
        </w:tabs>
        <w:ind w:left="1440" w:hanging="360"/>
      </w:pPr>
      <w:rPr>
        <w:rFonts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1C0482F"/>
    <w:multiLevelType w:val="multilevel"/>
    <w:tmpl w:val="0CD80FB4"/>
    <w:lvl w:ilvl="0">
      <w:start w:val="1"/>
      <w:numFmt w:val="decimal"/>
      <w:lvlText w:val="%1."/>
      <w:lvlJc w:val="left"/>
      <w:pPr>
        <w:ind w:left="600" w:hanging="600"/>
      </w:pPr>
      <w:rPr>
        <w:rFonts w:hint="default"/>
      </w:rPr>
    </w:lvl>
    <w:lvl w:ilvl="1">
      <w:start w:val="26"/>
      <w:numFmt w:val="decimal"/>
      <w:lvlText w:val="%1.%2."/>
      <w:lvlJc w:val="left"/>
      <w:pPr>
        <w:ind w:left="147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17">
    <w:nsid w:val="6A114C6B"/>
    <w:multiLevelType w:val="hybridMultilevel"/>
    <w:tmpl w:val="8F9851AE"/>
    <w:lvl w:ilvl="0" w:tplc="0D42022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6A6155EB"/>
    <w:multiLevelType w:val="multilevel"/>
    <w:tmpl w:val="EABCDE1E"/>
    <w:lvl w:ilvl="0">
      <w:start w:val="1"/>
      <w:numFmt w:val="decimal"/>
      <w:lvlText w:val="30.%1."/>
      <w:lvlJc w:val="left"/>
      <w:pPr>
        <w:tabs>
          <w:tab w:val="num" w:pos="1429"/>
        </w:tabs>
        <w:ind w:left="0" w:firstLine="709"/>
      </w:pPr>
      <w:rPr>
        <w:rFonts w:cs="Times New Roman" w:hint="default"/>
        <w:color w:val="000000"/>
      </w:rPr>
    </w:lvl>
    <w:lvl w:ilvl="1">
      <w:start w:val="1"/>
      <w:numFmt w:val="decimal"/>
      <w:lvlText w:val="31.%2"/>
      <w:lvlJc w:val="left"/>
      <w:pPr>
        <w:tabs>
          <w:tab w:val="num" w:pos="142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nsid w:val="6A6D1509"/>
    <w:multiLevelType w:val="multilevel"/>
    <w:tmpl w:val="FAE6D4CA"/>
    <w:lvl w:ilvl="0">
      <w:start w:val="1"/>
      <w:numFmt w:val="decimal"/>
      <w:lvlText w:val="62.%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nsid w:val="6C1235F0"/>
    <w:multiLevelType w:val="multilevel"/>
    <w:tmpl w:val="F8D0EF80"/>
    <w:lvl w:ilvl="0">
      <w:start w:val="12"/>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6C427DCB"/>
    <w:multiLevelType w:val="hybridMultilevel"/>
    <w:tmpl w:val="6CA6B09C"/>
    <w:lvl w:ilvl="0" w:tplc="0419000F">
      <w:start w:val="1"/>
      <w:numFmt w:val="decimal"/>
      <w:lvlText w:val="%1."/>
      <w:lvlJc w:val="left"/>
      <w:pPr>
        <w:tabs>
          <w:tab w:val="num" w:pos="707"/>
        </w:tabs>
        <w:ind w:left="707" w:hanging="360"/>
      </w:pPr>
    </w:lvl>
    <w:lvl w:ilvl="1" w:tplc="04190019" w:tentative="1">
      <w:start w:val="1"/>
      <w:numFmt w:val="lowerLetter"/>
      <w:lvlText w:val="%2."/>
      <w:lvlJc w:val="left"/>
      <w:pPr>
        <w:tabs>
          <w:tab w:val="num" w:pos="1427"/>
        </w:tabs>
        <w:ind w:left="1427" w:hanging="360"/>
      </w:pPr>
    </w:lvl>
    <w:lvl w:ilvl="2" w:tplc="0419001B" w:tentative="1">
      <w:start w:val="1"/>
      <w:numFmt w:val="lowerRoman"/>
      <w:lvlText w:val="%3."/>
      <w:lvlJc w:val="right"/>
      <w:pPr>
        <w:tabs>
          <w:tab w:val="num" w:pos="2147"/>
        </w:tabs>
        <w:ind w:left="2147" w:hanging="180"/>
      </w:pPr>
    </w:lvl>
    <w:lvl w:ilvl="3" w:tplc="0419000F" w:tentative="1">
      <w:start w:val="1"/>
      <w:numFmt w:val="decimal"/>
      <w:lvlText w:val="%4."/>
      <w:lvlJc w:val="left"/>
      <w:pPr>
        <w:tabs>
          <w:tab w:val="num" w:pos="2867"/>
        </w:tabs>
        <w:ind w:left="2867" w:hanging="360"/>
      </w:pPr>
    </w:lvl>
    <w:lvl w:ilvl="4" w:tplc="04190019" w:tentative="1">
      <w:start w:val="1"/>
      <w:numFmt w:val="lowerLetter"/>
      <w:lvlText w:val="%5."/>
      <w:lvlJc w:val="left"/>
      <w:pPr>
        <w:tabs>
          <w:tab w:val="num" w:pos="3587"/>
        </w:tabs>
        <w:ind w:left="3587" w:hanging="360"/>
      </w:pPr>
    </w:lvl>
    <w:lvl w:ilvl="5" w:tplc="0419001B" w:tentative="1">
      <w:start w:val="1"/>
      <w:numFmt w:val="lowerRoman"/>
      <w:lvlText w:val="%6."/>
      <w:lvlJc w:val="right"/>
      <w:pPr>
        <w:tabs>
          <w:tab w:val="num" w:pos="4307"/>
        </w:tabs>
        <w:ind w:left="4307" w:hanging="180"/>
      </w:pPr>
    </w:lvl>
    <w:lvl w:ilvl="6" w:tplc="0419000F" w:tentative="1">
      <w:start w:val="1"/>
      <w:numFmt w:val="decimal"/>
      <w:lvlText w:val="%7."/>
      <w:lvlJc w:val="left"/>
      <w:pPr>
        <w:tabs>
          <w:tab w:val="num" w:pos="5027"/>
        </w:tabs>
        <w:ind w:left="5027" w:hanging="360"/>
      </w:pPr>
    </w:lvl>
    <w:lvl w:ilvl="7" w:tplc="04190019" w:tentative="1">
      <w:start w:val="1"/>
      <w:numFmt w:val="lowerLetter"/>
      <w:lvlText w:val="%8."/>
      <w:lvlJc w:val="left"/>
      <w:pPr>
        <w:tabs>
          <w:tab w:val="num" w:pos="5747"/>
        </w:tabs>
        <w:ind w:left="5747" w:hanging="360"/>
      </w:pPr>
    </w:lvl>
    <w:lvl w:ilvl="8" w:tplc="0419001B" w:tentative="1">
      <w:start w:val="1"/>
      <w:numFmt w:val="lowerRoman"/>
      <w:lvlText w:val="%9."/>
      <w:lvlJc w:val="right"/>
      <w:pPr>
        <w:tabs>
          <w:tab w:val="num" w:pos="6467"/>
        </w:tabs>
        <w:ind w:left="6467" w:hanging="180"/>
      </w:pPr>
    </w:lvl>
  </w:abstractNum>
  <w:abstractNum w:abstractNumId="22">
    <w:nsid w:val="6F3D5044"/>
    <w:multiLevelType w:val="hybridMultilevel"/>
    <w:tmpl w:val="30C8DFDC"/>
    <w:lvl w:ilvl="0" w:tplc="1A7C76DA">
      <w:start w:val="1"/>
      <w:numFmt w:val="bullet"/>
      <w:pStyle w:val="lstm"/>
      <w:lvlText w:val=""/>
      <w:lvlJc w:val="left"/>
      <w:pPr>
        <w:tabs>
          <w:tab w:val="num" w:pos="1134"/>
        </w:tabs>
        <w:ind w:left="0" w:firstLine="737"/>
      </w:pPr>
      <w:rPr>
        <w:rFonts w:ascii="Symbol" w:hAnsi="Symbol" w:cs="Times New Roman" w:hint="default"/>
        <w:color w:val="00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779A32A7"/>
    <w:multiLevelType w:val="hybridMultilevel"/>
    <w:tmpl w:val="FFCCEABA"/>
    <w:lvl w:ilvl="0" w:tplc="D66A622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7DA03D82"/>
    <w:multiLevelType w:val="multilevel"/>
    <w:tmpl w:val="D326D3CC"/>
    <w:lvl w:ilvl="0">
      <w:start w:val="1"/>
      <w:numFmt w:val="decimal"/>
      <w:lvlText w:val="%1."/>
      <w:lvlJc w:val="left"/>
      <w:pPr>
        <w:ind w:left="450" w:hanging="450"/>
      </w:pPr>
      <w:rPr>
        <w:rFonts w:hint="default"/>
      </w:rPr>
    </w:lvl>
    <w:lvl w:ilvl="1">
      <w:start w:val="9"/>
      <w:numFmt w:val="decimal"/>
      <w:lvlText w:val="%1.%2."/>
      <w:lvlJc w:val="left"/>
      <w:pPr>
        <w:ind w:left="147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num w:numId="1">
    <w:abstractNumId w:val="7"/>
  </w:num>
  <w:num w:numId="2">
    <w:abstractNumId w:val="21"/>
  </w:num>
  <w:num w:numId="3">
    <w:abstractNumId w:val="10"/>
  </w:num>
  <w:num w:numId="4">
    <w:abstractNumId w:val="5"/>
  </w:num>
  <w:num w:numId="5">
    <w:abstractNumId w:val="9"/>
  </w:num>
  <w:num w:numId="6">
    <w:abstractNumId w:val="18"/>
  </w:num>
  <w:num w:numId="7">
    <w:abstractNumId w:val="2"/>
  </w:num>
  <w:num w:numId="8">
    <w:abstractNumId w:val="1"/>
    <w:lvlOverride w:ilvl="0">
      <w:lvl w:ilvl="0">
        <w:start w:val="1"/>
        <w:numFmt w:val="decimal"/>
        <w:pStyle w:val="punct"/>
        <w:lvlText w:val="%1."/>
        <w:lvlJc w:val="left"/>
        <w:pPr>
          <w:tabs>
            <w:tab w:val="num" w:pos="1069"/>
          </w:tabs>
          <w:ind w:left="0" w:firstLine="709"/>
        </w:pPr>
        <w:rPr>
          <w:rFonts w:cs="Times New Roman" w:hint="default"/>
          <w:color w:val="000000"/>
        </w:rPr>
      </w:lvl>
    </w:lvlOverride>
    <w:lvlOverride w:ilvl="1">
      <w:lvl w:ilvl="1">
        <w:start w:val="1"/>
        <w:numFmt w:val="decimal"/>
        <w:pStyle w:val="subpunct"/>
        <w:lvlText w:val="%1.%2."/>
        <w:lvlJc w:val="left"/>
        <w:pPr>
          <w:tabs>
            <w:tab w:val="num" w:pos="720"/>
          </w:tabs>
          <w:ind w:left="0" w:firstLine="709"/>
        </w:pPr>
        <w:rPr>
          <w:rFonts w:cs="Times New Roman" w:hint="default"/>
        </w:rPr>
      </w:lvl>
    </w:lvlOverride>
    <w:lvlOverride w:ilvl="2">
      <w:lvl w:ilvl="2">
        <w:start w:val="1"/>
        <w:numFmt w:val="decimal"/>
        <w:lvlText w:val="%1.%2.%3."/>
        <w:lvlJc w:val="left"/>
        <w:pPr>
          <w:tabs>
            <w:tab w:val="num" w:pos="720"/>
          </w:tabs>
          <w:ind w:left="0" w:firstLine="0"/>
        </w:pPr>
        <w:rPr>
          <w:rFonts w:cs="Times New Roman" w:hint="default"/>
        </w:rPr>
      </w:lvl>
    </w:lvlOverride>
    <w:lvlOverride w:ilvl="3">
      <w:lvl w:ilvl="3">
        <w:start w:val="1"/>
        <w:numFmt w:val="decimal"/>
        <w:lvlText w:val="%1.%2.%3.%4."/>
        <w:lvlJc w:val="left"/>
        <w:pPr>
          <w:tabs>
            <w:tab w:val="num" w:pos="1080"/>
          </w:tabs>
          <w:ind w:left="0" w:firstLine="0"/>
        </w:pPr>
        <w:rPr>
          <w:rFonts w:cs="Times New Roman" w:hint="default"/>
        </w:rPr>
      </w:lvl>
    </w:lvlOverride>
    <w:lvlOverride w:ilvl="4">
      <w:lvl w:ilvl="4">
        <w:start w:val="1"/>
        <w:numFmt w:val="decimal"/>
        <w:lvlText w:val="%1.%2.%3.%4.%5."/>
        <w:lvlJc w:val="left"/>
        <w:pPr>
          <w:tabs>
            <w:tab w:val="num" w:pos="1080"/>
          </w:tabs>
          <w:ind w:left="0" w:firstLine="0"/>
        </w:pPr>
        <w:rPr>
          <w:rFonts w:cs="Times New Roman" w:hint="default"/>
        </w:rPr>
      </w:lvl>
    </w:lvlOverride>
    <w:lvlOverride w:ilvl="5">
      <w:lvl w:ilvl="5">
        <w:start w:val="1"/>
        <w:numFmt w:val="decimal"/>
        <w:lvlText w:val="%1.%2.%3.%4.%5.%6."/>
        <w:lvlJc w:val="left"/>
        <w:pPr>
          <w:tabs>
            <w:tab w:val="num" w:pos="1440"/>
          </w:tabs>
          <w:ind w:left="0" w:firstLine="0"/>
        </w:pPr>
        <w:rPr>
          <w:rFonts w:cs="Times New Roman" w:hint="default"/>
        </w:rPr>
      </w:lvl>
    </w:lvlOverride>
    <w:lvlOverride w:ilvl="6">
      <w:lvl w:ilvl="6">
        <w:start w:val="1"/>
        <w:numFmt w:val="decimal"/>
        <w:lvlText w:val="%1.%2.%3.%4.%5.%6.%7."/>
        <w:lvlJc w:val="left"/>
        <w:pPr>
          <w:tabs>
            <w:tab w:val="num" w:pos="1440"/>
          </w:tabs>
          <w:ind w:left="0" w:firstLine="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9">
    <w:abstractNumId w:val="1"/>
    <w:lvlOverride w:ilvl="0">
      <w:lvl w:ilvl="0">
        <w:start w:val="1"/>
        <w:numFmt w:val="decimal"/>
        <w:pStyle w:val="punct"/>
        <w:lvlText w:val="%1."/>
        <w:lvlJc w:val="left"/>
        <w:pPr>
          <w:tabs>
            <w:tab w:val="num" w:pos="360"/>
          </w:tabs>
          <w:ind w:left="0" w:firstLine="0"/>
        </w:pPr>
        <w:rPr>
          <w:rFonts w:hint="default"/>
          <w:color w:val="000000"/>
          <w:sz w:val="26"/>
        </w:rPr>
      </w:lvl>
    </w:lvlOverride>
    <w:lvlOverride w:ilvl="1">
      <w:lvl w:ilvl="1">
        <w:start w:val="1"/>
        <w:numFmt w:val="decimal"/>
        <w:pStyle w:val="subpunct"/>
        <w:lvlText w:val="%1.%2."/>
        <w:lvlJc w:val="left"/>
        <w:pPr>
          <w:tabs>
            <w:tab w:val="num" w:pos="1631"/>
          </w:tabs>
          <w:ind w:left="780" w:firstLine="0"/>
        </w:pPr>
        <w:rPr>
          <w:rFonts w:hint="default"/>
          <w:color w:val="000000"/>
        </w:rPr>
      </w:lvl>
    </w:lvlOverride>
    <w:lvlOverride w:ilvl="2">
      <w:lvl w:ilvl="2">
        <w:start w:val="1"/>
        <w:numFmt w:val="decimal"/>
        <w:lvlText w:val="%1.%2.%3."/>
        <w:lvlJc w:val="left"/>
        <w:pPr>
          <w:tabs>
            <w:tab w:val="num" w:pos="851"/>
          </w:tabs>
          <w:ind w:left="0" w:firstLine="0"/>
        </w:pPr>
        <w:rPr>
          <w:rFonts w:hint="default"/>
        </w:rPr>
      </w:lvl>
    </w:lvlOverride>
    <w:lvlOverride w:ilvl="3">
      <w:lvl w:ilvl="3">
        <w:start w:val="1"/>
        <w:numFmt w:val="decimal"/>
        <w:lvlText w:val="%1.%2.%3.%4."/>
        <w:lvlJc w:val="left"/>
        <w:pPr>
          <w:tabs>
            <w:tab w:val="num" w:pos="851"/>
          </w:tabs>
          <w:ind w:left="0" w:firstLine="0"/>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0">
    <w:abstractNumId w:val="19"/>
  </w:num>
  <w:num w:numId="11">
    <w:abstractNumId w:val="20"/>
  </w:num>
  <w:num w:numId="12">
    <w:abstractNumId w:val="6"/>
  </w:num>
  <w:num w:numId="13">
    <w:abstractNumId w:val="14"/>
  </w:num>
  <w:num w:numId="14">
    <w:abstractNumId w:val="13"/>
  </w:num>
  <w:num w:numId="15">
    <w:abstractNumId w:val="8"/>
  </w:num>
  <w:num w:numId="16">
    <w:abstractNumId w:val="22"/>
  </w:num>
  <w:num w:numId="17">
    <w:abstractNumId w:val="12"/>
  </w:num>
  <w:num w:numId="18">
    <w:abstractNumId w:val="15"/>
  </w:num>
  <w:num w:numId="19">
    <w:abstractNumId w:val="4"/>
  </w:num>
  <w:num w:numId="20">
    <w:abstractNumId w:val="11"/>
  </w:num>
  <w:num w:numId="21">
    <w:abstractNumId w:val="24"/>
  </w:num>
  <w:num w:numId="22">
    <w:abstractNumId w:val="16"/>
  </w:num>
  <w:num w:numId="23">
    <w:abstractNumId w:val="3"/>
  </w:num>
  <w:num w:numId="24">
    <w:abstractNumId w:val="17"/>
  </w:num>
  <w:num w:numId="25">
    <w:abstractNumId w:val="23"/>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832"/>
    <w:rsid w:val="0043764E"/>
    <w:rsid w:val="00851729"/>
    <w:rsid w:val="00976489"/>
    <w:rsid w:val="00A35DA1"/>
    <w:rsid w:val="00A53832"/>
    <w:rsid w:val="00C915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76489"/>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976489"/>
    <w:pPr>
      <w:keepNext/>
      <w:spacing w:after="0" w:line="240" w:lineRule="auto"/>
      <w:outlineLvl w:val="2"/>
    </w:pPr>
    <w:rPr>
      <w:rFonts w:ascii="Times New Roman" w:eastAsia="Times New Roman" w:hAnsi="Times New Roman" w:cs="Times New Roman"/>
      <w:sz w:val="28"/>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6489"/>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976489"/>
    <w:rPr>
      <w:rFonts w:ascii="Times New Roman" w:eastAsia="Times New Roman" w:hAnsi="Times New Roman" w:cs="Times New Roman"/>
      <w:sz w:val="28"/>
      <w:szCs w:val="20"/>
      <w:lang w:val="en-US" w:eastAsia="zh-CN"/>
    </w:rPr>
  </w:style>
  <w:style w:type="numbering" w:customStyle="1" w:styleId="11">
    <w:name w:val="Нет списка1"/>
    <w:next w:val="a2"/>
    <w:semiHidden/>
    <w:rsid w:val="00976489"/>
  </w:style>
  <w:style w:type="paragraph" w:customStyle="1" w:styleId="ConsPlusNormal">
    <w:name w:val="ConsPlusNormal"/>
    <w:rsid w:val="0097648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7648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764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Title"/>
    <w:basedOn w:val="a"/>
    <w:link w:val="a4"/>
    <w:qFormat/>
    <w:rsid w:val="00976489"/>
    <w:pPr>
      <w:spacing w:after="0" w:line="360" w:lineRule="auto"/>
      <w:jc w:val="center"/>
    </w:pPr>
    <w:rPr>
      <w:rFonts w:ascii="Times New Roman" w:eastAsia="Times New Roman" w:hAnsi="Times New Roman" w:cs="Times New Roman"/>
      <w:b/>
      <w:sz w:val="28"/>
      <w:szCs w:val="24"/>
      <w:lang w:eastAsia="ru-RU"/>
    </w:rPr>
  </w:style>
  <w:style w:type="character" w:customStyle="1" w:styleId="a4">
    <w:name w:val="Название Знак"/>
    <w:basedOn w:val="a0"/>
    <w:link w:val="a3"/>
    <w:rsid w:val="00976489"/>
    <w:rPr>
      <w:rFonts w:ascii="Times New Roman" w:eastAsia="Times New Roman" w:hAnsi="Times New Roman" w:cs="Times New Roman"/>
      <w:b/>
      <w:sz w:val="28"/>
      <w:szCs w:val="24"/>
      <w:lang w:eastAsia="ru-RU"/>
    </w:rPr>
  </w:style>
  <w:style w:type="paragraph" w:styleId="a5">
    <w:name w:val="Body Text Indent"/>
    <w:basedOn w:val="a"/>
    <w:link w:val="a6"/>
    <w:rsid w:val="00976489"/>
    <w:pPr>
      <w:spacing w:after="0" w:line="240" w:lineRule="auto"/>
      <w:ind w:firstLine="539"/>
      <w:jc w:val="both"/>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0"/>
    <w:link w:val="a5"/>
    <w:rsid w:val="00976489"/>
    <w:rPr>
      <w:rFonts w:ascii="Times New Roman" w:eastAsia="Times New Roman" w:hAnsi="Times New Roman" w:cs="Times New Roman"/>
      <w:sz w:val="28"/>
      <w:szCs w:val="24"/>
      <w:lang w:eastAsia="ru-RU"/>
    </w:rPr>
  </w:style>
  <w:style w:type="paragraph" w:styleId="2">
    <w:name w:val="Body Text Indent 2"/>
    <w:basedOn w:val="a"/>
    <w:link w:val="20"/>
    <w:rsid w:val="00976489"/>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976489"/>
    <w:rPr>
      <w:rFonts w:ascii="Times New Roman" w:eastAsia="Times New Roman" w:hAnsi="Times New Roman" w:cs="Times New Roman"/>
      <w:sz w:val="28"/>
      <w:szCs w:val="24"/>
      <w:lang w:eastAsia="ru-RU"/>
    </w:rPr>
  </w:style>
  <w:style w:type="paragraph" w:styleId="a7">
    <w:name w:val="Body Text"/>
    <w:basedOn w:val="a"/>
    <w:link w:val="a8"/>
    <w:rsid w:val="00976489"/>
    <w:pPr>
      <w:autoSpaceDE w:val="0"/>
      <w:autoSpaceDN w:val="0"/>
      <w:adjustRightInd w:val="0"/>
      <w:spacing w:after="0" w:line="240" w:lineRule="auto"/>
      <w:jc w:val="both"/>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976489"/>
    <w:rPr>
      <w:rFonts w:ascii="Times New Roman" w:eastAsia="Times New Roman" w:hAnsi="Times New Roman" w:cs="Times New Roman"/>
      <w:sz w:val="28"/>
      <w:szCs w:val="24"/>
      <w:lang w:eastAsia="ru-RU"/>
    </w:rPr>
  </w:style>
  <w:style w:type="paragraph" w:styleId="21">
    <w:name w:val="Body Text 2"/>
    <w:basedOn w:val="a"/>
    <w:link w:val="22"/>
    <w:rsid w:val="00976489"/>
    <w:pPr>
      <w:spacing w:after="0" w:line="360" w:lineRule="auto"/>
      <w:jc w:val="center"/>
    </w:pPr>
    <w:rPr>
      <w:rFonts w:ascii="Times New Roman" w:eastAsia="Times New Roman" w:hAnsi="Times New Roman" w:cs="Times New Roman"/>
      <w:b/>
      <w:sz w:val="28"/>
      <w:szCs w:val="24"/>
      <w:lang w:eastAsia="ru-RU"/>
    </w:rPr>
  </w:style>
  <w:style w:type="character" w:customStyle="1" w:styleId="22">
    <w:name w:val="Основной текст 2 Знак"/>
    <w:basedOn w:val="a0"/>
    <w:link w:val="21"/>
    <w:rsid w:val="00976489"/>
    <w:rPr>
      <w:rFonts w:ascii="Times New Roman" w:eastAsia="Times New Roman" w:hAnsi="Times New Roman" w:cs="Times New Roman"/>
      <w:b/>
      <w:sz w:val="28"/>
      <w:szCs w:val="24"/>
      <w:lang w:eastAsia="ru-RU"/>
    </w:rPr>
  </w:style>
  <w:style w:type="paragraph" w:styleId="31">
    <w:name w:val="Body Text Indent 3"/>
    <w:basedOn w:val="a"/>
    <w:link w:val="32"/>
    <w:rsid w:val="00976489"/>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976489"/>
    <w:rPr>
      <w:rFonts w:ascii="Times New Roman" w:eastAsia="Times New Roman" w:hAnsi="Times New Roman" w:cs="Times New Roman"/>
      <w:sz w:val="28"/>
      <w:szCs w:val="24"/>
      <w:lang w:eastAsia="ru-RU"/>
    </w:rPr>
  </w:style>
  <w:style w:type="paragraph" w:styleId="33">
    <w:name w:val="Body Text 3"/>
    <w:basedOn w:val="a"/>
    <w:link w:val="34"/>
    <w:rsid w:val="00976489"/>
    <w:pPr>
      <w:autoSpaceDE w:val="0"/>
      <w:autoSpaceDN w:val="0"/>
      <w:adjustRightInd w:val="0"/>
      <w:spacing w:after="0" w:line="240" w:lineRule="auto"/>
      <w:ind w:right="110"/>
    </w:pPr>
    <w:rPr>
      <w:rFonts w:ascii="Times New Roman" w:eastAsia="Times New Roman" w:hAnsi="Times New Roman" w:cs="Times New Roman"/>
      <w:sz w:val="28"/>
      <w:szCs w:val="24"/>
      <w:lang w:eastAsia="ru-RU"/>
    </w:rPr>
  </w:style>
  <w:style w:type="character" w:customStyle="1" w:styleId="34">
    <w:name w:val="Основной текст 3 Знак"/>
    <w:basedOn w:val="a0"/>
    <w:link w:val="33"/>
    <w:rsid w:val="00976489"/>
    <w:rPr>
      <w:rFonts w:ascii="Times New Roman" w:eastAsia="Times New Roman" w:hAnsi="Times New Roman" w:cs="Times New Roman"/>
      <w:sz w:val="28"/>
      <w:szCs w:val="24"/>
      <w:lang w:eastAsia="ru-RU"/>
    </w:rPr>
  </w:style>
  <w:style w:type="character" w:styleId="a9">
    <w:name w:val="Hyperlink"/>
    <w:rsid w:val="00976489"/>
    <w:rPr>
      <w:color w:val="0000FF"/>
      <w:u w:val="single"/>
    </w:rPr>
  </w:style>
  <w:style w:type="table" w:styleId="aa">
    <w:name w:val="Table Grid"/>
    <w:basedOn w:val="a1"/>
    <w:rsid w:val="00976489"/>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97648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rsid w:val="00976489"/>
    <w:rPr>
      <w:rFonts w:ascii="Times New Roman" w:eastAsia="Times New Roman" w:hAnsi="Times New Roman" w:cs="Times New Roman"/>
      <w:sz w:val="24"/>
      <w:szCs w:val="24"/>
      <w:lang w:eastAsia="ru-RU"/>
    </w:rPr>
  </w:style>
  <w:style w:type="character" w:styleId="ad">
    <w:name w:val="page number"/>
    <w:basedOn w:val="a0"/>
    <w:rsid w:val="00976489"/>
  </w:style>
  <w:style w:type="paragraph" w:styleId="ae">
    <w:name w:val="footnote text"/>
    <w:basedOn w:val="a"/>
    <w:link w:val="af"/>
    <w:semiHidden/>
    <w:rsid w:val="00976489"/>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semiHidden/>
    <w:rsid w:val="00976489"/>
    <w:rPr>
      <w:rFonts w:ascii="Times New Roman" w:eastAsia="Times New Roman" w:hAnsi="Times New Roman" w:cs="Times New Roman"/>
      <w:sz w:val="20"/>
      <w:szCs w:val="20"/>
      <w:lang w:eastAsia="ru-RU"/>
    </w:rPr>
  </w:style>
  <w:style w:type="character" w:styleId="af0">
    <w:name w:val="footnote reference"/>
    <w:semiHidden/>
    <w:rsid w:val="00976489"/>
    <w:rPr>
      <w:vertAlign w:val="superscript"/>
    </w:rPr>
  </w:style>
  <w:style w:type="paragraph" w:customStyle="1" w:styleId="ConsPlusTitle">
    <w:name w:val="ConsPlusTitle"/>
    <w:rsid w:val="00976489"/>
    <w:pPr>
      <w:spacing w:after="0" w:line="240" w:lineRule="auto"/>
    </w:pPr>
    <w:rPr>
      <w:rFonts w:ascii="Times New Roman" w:eastAsia="Times New Roman" w:hAnsi="Times New Roman" w:cs="Times New Roman"/>
      <w:b/>
      <w:sz w:val="20"/>
      <w:szCs w:val="20"/>
      <w:lang w:eastAsia="ru-RU"/>
    </w:rPr>
  </w:style>
  <w:style w:type="paragraph" w:customStyle="1" w:styleId="Heading">
    <w:name w:val="Heading"/>
    <w:rsid w:val="00976489"/>
    <w:pPr>
      <w:widowControl w:val="0"/>
      <w:spacing w:after="0" w:line="240" w:lineRule="auto"/>
    </w:pPr>
    <w:rPr>
      <w:rFonts w:ascii="Arial" w:eastAsia="Times New Roman" w:hAnsi="Arial" w:cs="Times New Roman"/>
      <w:b/>
      <w:szCs w:val="20"/>
      <w:lang w:eastAsia="zh-CN"/>
    </w:rPr>
  </w:style>
  <w:style w:type="paragraph" w:customStyle="1" w:styleId="ConsPlusNormal0">
    <w:name w:val="ConsPlusNormal Знак"/>
    <w:rsid w:val="0097648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1">
    <w:name w:val="Знак"/>
    <w:basedOn w:val="a"/>
    <w:rsid w:val="00976489"/>
    <w:pPr>
      <w:spacing w:after="0" w:line="240" w:lineRule="auto"/>
    </w:pPr>
    <w:rPr>
      <w:rFonts w:ascii="Verdana" w:eastAsia="Times New Roman" w:hAnsi="Verdana" w:cs="Verdana"/>
      <w:sz w:val="20"/>
      <w:szCs w:val="20"/>
      <w:lang w:val="en-US"/>
    </w:rPr>
  </w:style>
  <w:style w:type="paragraph" w:customStyle="1" w:styleId="TextBas">
    <w:name w:val="TextBas"/>
    <w:basedOn w:val="a"/>
    <w:rsid w:val="00976489"/>
    <w:pPr>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styleId="af2">
    <w:name w:val="Balloon Text"/>
    <w:basedOn w:val="a"/>
    <w:link w:val="af3"/>
    <w:semiHidden/>
    <w:rsid w:val="00976489"/>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semiHidden/>
    <w:rsid w:val="00976489"/>
    <w:rPr>
      <w:rFonts w:ascii="Tahoma" w:eastAsia="Times New Roman" w:hAnsi="Tahoma" w:cs="Tahoma"/>
      <w:sz w:val="16"/>
      <w:szCs w:val="16"/>
      <w:lang w:eastAsia="ru-RU"/>
    </w:rPr>
  </w:style>
  <w:style w:type="paragraph" w:customStyle="1" w:styleId="TextList">
    <w:name w:val="TextList"/>
    <w:basedOn w:val="a"/>
    <w:rsid w:val="00976489"/>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BoldCenter">
    <w:name w:val="TextBoldCenter"/>
    <w:basedOn w:val="a"/>
    <w:rsid w:val="00976489"/>
    <w:pPr>
      <w:autoSpaceDE w:val="0"/>
      <w:autoSpaceDN w:val="0"/>
      <w:adjustRightInd w:val="0"/>
      <w:spacing w:before="283" w:after="0" w:line="240" w:lineRule="auto"/>
      <w:jc w:val="center"/>
    </w:pPr>
    <w:rPr>
      <w:rFonts w:ascii="Times New Roman" w:eastAsia="Times New Roman" w:hAnsi="Times New Roman" w:cs="Times New Roman"/>
      <w:b/>
      <w:bCs/>
      <w:sz w:val="26"/>
      <w:szCs w:val="26"/>
      <w:lang w:eastAsia="ru-RU"/>
    </w:rPr>
  </w:style>
  <w:style w:type="paragraph" w:customStyle="1" w:styleId="TextItal">
    <w:name w:val="TextItal"/>
    <w:basedOn w:val="a"/>
    <w:rsid w:val="00976489"/>
    <w:pPr>
      <w:autoSpaceDE w:val="0"/>
      <w:autoSpaceDN w:val="0"/>
      <w:adjustRightInd w:val="0"/>
      <w:spacing w:after="0" w:line="240" w:lineRule="auto"/>
      <w:jc w:val="both"/>
    </w:pPr>
    <w:rPr>
      <w:rFonts w:ascii="Times New Roman" w:eastAsia="Times New Roman" w:hAnsi="Times New Roman" w:cs="Times New Roman"/>
      <w:i/>
      <w:iCs/>
      <w:sz w:val="26"/>
      <w:szCs w:val="26"/>
      <w:lang w:eastAsia="ru-RU"/>
    </w:rPr>
  </w:style>
  <w:style w:type="paragraph" w:customStyle="1" w:styleId="punct">
    <w:name w:val="punct"/>
    <w:basedOn w:val="a"/>
    <w:rsid w:val="00976489"/>
    <w:pPr>
      <w:numPr>
        <w:numId w:val="8"/>
      </w:numPr>
      <w:tabs>
        <w:tab w:val="clear" w:pos="1069"/>
        <w:tab w:val="num" w:pos="360"/>
      </w:tabs>
      <w:autoSpaceDE w:val="0"/>
      <w:autoSpaceDN w:val="0"/>
      <w:adjustRightInd w:val="0"/>
      <w:spacing w:after="0" w:line="360" w:lineRule="auto"/>
      <w:ind w:firstLine="0"/>
      <w:jc w:val="both"/>
    </w:pPr>
    <w:rPr>
      <w:rFonts w:ascii="Times New Roman" w:eastAsia="Times New Roman" w:hAnsi="Times New Roman" w:cs="Times New Roman"/>
      <w:sz w:val="26"/>
      <w:szCs w:val="26"/>
      <w:lang w:eastAsia="ru-RU"/>
    </w:rPr>
  </w:style>
  <w:style w:type="paragraph" w:customStyle="1" w:styleId="subpunct">
    <w:name w:val="subpunct"/>
    <w:basedOn w:val="a"/>
    <w:rsid w:val="00976489"/>
    <w:pPr>
      <w:numPr>
        <w:ilvl w:val="1"/>
        <w:numId w:val="8"/>
      </w:numPr>
      <w:tabs>
        <w:tab w:val="clear" w:pos="720"/>
        <w:tab w:val="num" w:pos="1631"/>
      </w:tabs>
      <w:autoSpaceDE w:val="0"/>
      <w:autoSpaceDN w:val="0"/>
      <w:adjustRightInd w:val="0"/>
      <w:spacing w:after="0" w:line="360" w:lineRule="auto"/>
      <w:ind w:left="780" w:firstLine="0"/>
      <w:jc w:val="both"/>
    </w:pPr>
    <w:rPr>
      <w:rFonts w:ascii="Times New Roman" w:eastAsia="Times New Roman" w:hAnsi="Times New Roman" w:cs="Times New Roman"/>
      <w:sz w:val="26"/>
      <w:szCs w:val="26"/>
      <w:lang w:val="en-US" w:eastAsia="ru-RU"/>
    </w:rPr>
  </w:style>
  <w:style w:type="paragraph" w:customStyle="1" w:styleId="TextBasTxt">
    <w:name w:val="TextBasTxt"/>
    <w:basedOn w:val="a"/>
    <w:rsid w:val="00976489"/>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Ital2">
    <w:name w:val="TextItal2"/>
    <w:basedOn w:val="a"/>
    <w:rsid w:val="00976489"/>
    <w:pPr>
      <w:autoSpaceDE w:val="0"/>
      <w:autoSpaceDN w:val="0"/>
      <w:adjustRightInd w:val="0"/>
      <w:spacing w:after="0" w:line="240" w:lineRule="auto"/>
      <w:ind w:left="567"/>
      <w:jc w:val="both"/>
    </w:pPr>
    <w:rPr>
      <w:rFonts w:ascii="Times New Roman" w:eastAsia="Times New Roman" w:hAnsi="Times New Roman" w:cs="Times New Roman"/>
      <w:i/>
      <w:iCs/>
      <w:sz w:val="26"/>
      <w:szCs w:val="26"/>
      <w:lang w:eastAsia="ru-RU"/>
    </w:rPr>
  </w:style>
  <w:style w:type="character" w:styleId="af4">
    <w:name w:val="FollowedHyperlink"/>
    <w:rsid w:val="00976489"/>
    <w:rPr>
      <w:color w:val="800080"/>
      <w:u w:val="single"/>
    </w:rPr>
  </w:style>
  <w:style w:type="paragraph" w:customStyle="1" w:styleId="subpuncttxt">
    <w:name w:val="subpunct_txt"/>
    <w:basedOn w:val="a"/>
    <w:rsid w:val="00976489"/>
    <w:pPr>
      <w:autoSpaceDE w:val="0"/>
      <w:autoSpaceDN w:val="0"/>
      <w:adjustRightInd w:val="0"/>
      <w:spacing w:after="0" w:line="360" w:lineRule="auto"/>
      <w:ind w:firstLine="709"/>
      <w:jc w:val="both"/>
    </w:pPr>
    <w:rPr>
      <w:rFonts w:ascii="Times New Roman" w:eastAsia="Times New Roman" w:hAnsi="Times New Roman" w:cs="Times New Roman"/>
      <w:color w:val="000000"/>
      <w:sz w:val="26"/>
      <w:szCs w:val="26"/>
      <w:lang w:eastAsia="ru-RU"/>
    </w:rPr>
  </w:style>
  <w:style w:type="paragraph" w:customStyle="1" w:styleId="lstm">
    <w:name w:val="lst_m"/>
    <w:basedOn w:val="a"/>
    <w:rsid w:val="00976489"/>
    <w:pPr>
      <w:numPr>
        <w:numId w:val="16"/>
      </w:numPr>
      <w:autoSpaceDE w:val="0"/>
      <w:autoSpaceDN w:val="0"/>
      <w:adjustRightInd w:val="0"/>
      <w:spacing w:after="0" w:line="360" w:lineRule="auto"/>
      <w:jc w:val="both"/>
    </w:pPr>
    <w:rPr>
      <w:rFonts w:ascii="Times New Roman" w:eastAsia="Times New Roman" w:hAnsi="Times New Roman" w:cs="Times New Roman"/>
      <w:sz w:val="26"/>
      <w:szCs w:val="20"/>
      <w:lang w:val="en-US" w:eastAsia="ru-RU"/>
    </w:rPr>
  </w:style>
  <w:style w:type="character" w:styleId="af5">
    <w:name w:val="Emphasis"/>
    <w:qFormat/>
    <w:rsid w:val="00976489"/>
    <w:rPr>
      <w:i/>
      <w:iCs/>
    </w:rPr>
  </w:style>
  <w:style w:type="paragraph" w:customStyle="1" w:styleId="ConsNormal">
    <w:name w:val="ConsNormal"/>
    <w:rsid w:val="00976489"/>
    <w:pPr>
      <w:widowControl w:val="0"/>
      <w:adjustRightInd w:val="0"/>
      <w:spacing w:after="0" w:line="240" w:lineRule="auto"/>
      <w:ind w:firstLine="720"/>
    </w:pPr>
    <w:rPr>
      <w:rFonts w:ascii="Arial" w:eastAsia="Times New Roman" w:hAnsi="Arial" w:cs="Arial"/>
      <w:sz w:val="16"/>
      <w:szCs w:val="16"/>
      <w:lang w:eastAsia="ru-RU"/>
    </w:rPr>
  </w:style>
  <w:style w:type="paragraph" w:customStyle="1" w:styleId="af6">
    <w:name w:val="Знак Знак"/>
    <w:basedOn w:val="a"/>
    <w:rsid w:val="00976489"/>
    <w:pPr>
      <w:spacing w:after="160" w:line="240" w:lineRule="exact"/>
      <w:ind w:left="1"/>
    </w:pPr>
    <w:rPr>
      <w:rFonts w:ascii="Verdana" w:eastAsia="Times New Roman" w:hAnsi="Verdana" w:cs="Times New Roman"/>
      <w:b/>
      <w:sz w:val="24"/>
      <w:szCs w:val="24"/>
      <w:lang w:val="en-US"/>
    </w:rPr>
  </w:style>
  <w:style w:type="paragraph" w:styleId="af7">
    <w:name w:val="footer"/>
    <w:basedOn w:val="a"/>
    <w:link w:val="af8"/>
    <w:rsid w:val="0097648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8">
    <w:name w:val="Нижний колонтитул Знак"/>
    <w:basedOn w:val="a0"/>
    <w:link w:val="af7"/>
    <w:rsid w:val="00976489"/>
    <w:rPr>
      <w:rFonts w:ascii="Times New Roman" w:eastAsia="Times New Roman" w:hAnsi="Times New Roman" w:cs="Times New Roman"/>
      <w:sz w:val="24"/>
      <w:szCs w:val="24"/>
      <w:lang w:eastAsia="ru-RU"/>
    </w:rPr>
  </w:style>
  <w:style w:type="paragraph" w:styleId="af9">
    <w:name w:val="List Paragraph"/>
    <w:basedOn w:val="a"/>
    <w:uiPriority w:val="34"/>
    <w:qFormat/>
    <w:rsid w:val="00976489"/>
    <w:pPr>
      <w:ind w:left="720"/>
      <w:contextualSpacing/>
    </w:pPr>
    <w:rPr>
      <w:rFonts w:ascii="Calibri" w:eastAsia="Calibri" w:hAnsi="Calibri" w:cs="Times New Roman"/>
    </w:rPr>
  </w:style>
  <w:style w:type="character" w:customStyle="1" w:styleId="afa">
    <w:name w:val="Гипертекстовая ссылка"/>
    <w:uiPriority w:val="99"/>
    <w:rsid w:val="00976489"/>
    <w:rPr>
      <w:color w:val="008000"/>
    </w:rPr>
  </w:style>
  <w:style w:type="character" w:styleId="afb">
    <w:name w:val="annotation reference"/>
    <w:rsid w:val="00976489"/>
    <w:rPr>
      <w:sz w:val="16"/>
      <w:szCs w:val="16"/>
    </w:rPr>
  </w:style>
  <w:style w:type="paragraph" w:styleId="afc">
    <w:name w:val="annotation text"/>
    <w:basedOn w:val="a"/>
    <w:link w:val="afd"/>
    <w:rsid w:val="00976489"/>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rsid w:val="00976489"/>
    <w:rPr>
      <w:rFonts w:ascii="Times New Roman" w:eastAsia="Times New Roman" w:hAnsi="Times New Roman" w:cs="Times New Roman"/>
      <w:sz w:val="20"/>
      <w:szCs w:val="20"/>
      <w:lang w:eastAsia="ru-RU"/>
    </w:rPr>
  </w:style>
  <w:style w:type="paragraph" w:styleId="afe">
    <w:name w:val="endnote text"/>
    <w:basedOn w:val="a"/>
    <w:link w:val="aff"/>
    <w:rsid w:val="00976489"/>
    <w:pPr>
      <w:spacing w:after="0" w:line="240" w:lineRule="auto"/>
    </w:pPr>
    <w:rPr>
      <w:rFonts w:ascii="Times New Roman" w:eastAsia="Times New Roman" w:hAnsi="Times New Roman" w:cs="Times New Roman"/>
      <w:sz w:val="20"/>
      <w:szCs w:val="20"/>
      <w:lang w:eastAsia="ru-RU"/>
    </w:rPr>
  </w:style>
  <w:style w:type="character" w:customStyle="1" w:styleId="aff">
    <w:name w:val="Текст концевой сноски Знак"/>
    <w:basedOn w:val="a0"/>
    <w:link w:val="afe"/>
    <w:rsid w:val="00976489"/>
    <w:rPr>
      <w:rFonts w:ascii="Times New Roman" w:eastAsia="Times New Roman" w:hAnsi="Times New Roman" w:cs="Times New Roman"/>
      <w:sz w:val="20"/>
      <w:szCs w:val="20"/>
      <w:lang w:eastAsia="ru-RU"/>
    </w:rPr>
  </w:style>
  <w:style w:type="character" w:styleId="aff0">
    <w:name w:val="endnote reference"/>
    <w:rsid w:val="00976489"/>
    <w:rPr>
      <w:vertAlign w:val="superscript"/>
    </w:rPr>
  </w:style>
  <w:style w:type="paragraph" w:styleId="aff1">
    <w:name w:val="Normal (Web)"/>
    <w:basedOn w:val="a"/>
    <w:rsid w:val="00976489"/>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76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7648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f2">
    <w:name w:val="No Spacing"/>
    <w:uiPriority w:val="1"/>
    <w:qFormat/>
    <w:rsid w:val="00976489"/>
    <w:pPr>
      <w:spacing w:after="0" w:line="240" w:lineRule="auto"/>
    </w:pPr>
    <w:rPr>
      <w:rFonts w:ascii="Times New Roman" w:eastAsia="Times New Roman" w:hAnsi="Times New Roman" w:cs="Times New Roman"/>
      <w:sz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76489"/>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976489"/>
    <w:pPr>
      <w:keepNext/>
      <w:spacing w:after="0" w:line="240" w:lineRule="auto"/>
      <w:outlineLvl w:val="2"/>
    </w:pPr>
    <w:rPr>
      <w:rFonts w:ascii="Times New Roman" w:eastAsia="Times New Roman" w:hAnsi="Times New Roman" w:cs="Times New Roman"/>
      <w:sz w:val="28"/>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6489"/>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976489"/>
    <w:rPr>
      <w:rFonts w:ascii="Times New Roman" w:eastAsia="Times New Roman" w:hAnsi="Times New Roman" w:cs="Times New Roman"/>
      <w:sz w:val="28"/>
      <w:szCs w:val="20"/>
      <w:lang w:val="en-US" w:eastAsia="zh-CN"/>
    </w:rPr>
  </w:style>
  <w:style w:type="numbering" w:customStyle="1" w:styleId="11">
    <w:name w:val="Нет списка1"/>
    <w:next w:val="a2"/>
    <w:semiHidden/>
    <w:rsid w:val="00976489"/>
  </w:style>
  <w:style w:type="paragraph" w:customStyle="1" w:styleId="ConsPlusNormal">
    <w:name w:val="ConsPlusNormal"/>
    <w:rsid w:val="0097648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7648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764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Title"/>
    <w:basedOn w:val="a"/>
    <w:link w:val="a4"/>
    <w:qFormat/>
    <w:rsid w:val="00976489"/>
    <w:pPr>
      <w:spacing w:after="0" w:line="360" w:lineRule="auto"/>
      <w:jc w:val="center"/>
    </w:pPr>
    <w:rPr>
      <w:rFonts w:ascii="Times New Roman" w:eastAsia="Times New Roman" w:hAnsi="Times New Roman" w:cs="Times New Roman"/>
      <w:b/>
      <w:sz w:val="28"/>
      <w:szCs w:val="24"/>
      <w:lang w:eastAsia="ru-RU"/>
    </w:rPr>
  </w:style>
  <w:style w:type="character" w:customStyle="1" w:styleId="a4">
    <w:name w:val="Название Знак"/>
    <w:basedOn w:val="a0"/>
    <w:link w:val="a3"/>
    <w:rsid w:val="00976489"/>
    <w:rPr>
      <w:rFonts w:ascii="Times New Roman" w:eastAsia="Times New Roman" w:hAnsi="Times New Roman" w:cs="Times New Roman"/>
      <w:b/>
      <w:sz w:val="28"/>
      <w:szCs w:val="24"/>
      <w:lang w:eastAsia="ru-RU"/>
    </w:rPr>
  </w:style>
  <w:style w:type="paragraph" w:styleId="a5">
    <w:name w:val="Body Text Indent"/>
    <w:basedOn w:val="a"/>
    <w:link w:val="a6"/>
    <w:rsid w:val="00976489"/>
    <w:pPr>
      <w:spacing w:after="0" w:line="240" w:lineRule="auto"/>
      <w:ind w:firstLine="539"/>
      <w:jc w:val="both"/>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0"/>
    <w:link w:val="a5"/>
    <w:rsid w:val="00976489"/>
    <w:rPr>
      <w:rFonts w:ascii="Times New Roman" w:eastAsia="Times New Roman" w:hAnsi="Times New Roman" w:cs="Times New Roman"/>
      <w:sz w:val="28"/>
      <w:szCs w:val="24"/>
      <w:lang w:eastAsia="ru-RU"/>
    </w:rPr>
  </w:style>
  <w:style w:type="paragraph" w:styleId="2">
    <w:name w:val="Body Text Indent 2"/>
    <w:basedOn w:val="a"/>
    <w:link w:val="20"/>
    <w:rsid w:val="00976489"/>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976489"/>
    <w:rPr>
      <w:rFonts w:ascii="Times New Roman" w:eastAsia="Times New Roman" w:hAnsi="Times New Roman" w:cs="Times New Roman"/>
      <w:sz w:val="28"/>
      <w:szCs w:val="24"/>
      <w:lang w:eastAsia="ru-RU"/>
    </w:rPr>
  </w:style>
  <w:style w:type="paragraph" w:styleId="a7">
    <w:name w:val="Body Text"/>
    <w:basedOn w:val="a"/>
    <w:link w:val="a8"/>
    <w:rsid w:val="00976489"/>
    <w:pPr>
      <w:autoSpaceDE w:val="0"/>
      <w:autoSpaceDN w:val="0"/>
      <w:adjustRightInd w:val="0"/>
      <w:spacing w:after="0" w:line="240" w:lineRule="auto"/>
      <w:jc w:val="both"/>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976489"/>
    <w:rPr>
      <w:rFonts w:ascii="Times New Roman" w:eastAsia="Times New Roman" w:hAnsi="Times New Roman" w:cs="Times New Roman"/>
      <w:sz w:val="28"/>
      <w:szCs w:val="24"/>
      <w:lang w:eastAsia="ru-RU"/>
    </w:rPr>
  </w:style>
  <w:style w:type="paragraph" w:styleId="21">
    <w:name w:val="Body Text 2"/>
    <w:basedOn w:val="a"/>
    <w:link w:val="22"/>
    <w:rsid w:val="00976489"/>
    <w:pPr>
      <w:spacing w:after="0" w:line="360" w:lineRule="auto"/>
      <w:jc w:val="center"/>
    </w:pPr>
    <w:rPr>
      <w:rFonts w:ascii="Times New Roman" w:eastAsia="Times New Roman" w:hAnsi="Times New Roman" w:cs="Times New Roman"/>
      <w:b/>
      <w:sz w:val="28"/>
      <w:szCs w:val="24"/>
      <w:lang w:eastAsia="ru-RU"/>
    </w:rPr>
  </w:style>
  <w:style w:type="character" w:customStyle="1" w:styleId="22">
    <w:name w:val="Основной текст 2 Знак"/>
    <w:basedOn w:val="a0"/>
    <w:link w:val="21"/>
    <w:rsid w:val="00976489"/>
    <w:rPr>
      <w:rFonts w:ascii="Times New Roman" w:eastAsia="Times New Roman" w:hAnsi="Times New Roman" w:cs="Times New Roman"/>
      <w:b/>
      <w:sz w:val="28"/>
      <w:szCs w:val="24"/>
      <w:lang w:eastAsia="ru-RU"/>
    </w:rPr>
  </w:style>
  <w:style w:type="paragraph" w:styleId="31">
    <w:name w:val="Body Text Indent 3"/>
    <w:basedOn w:val="a"/>
    <w:link w:val="32"/>
    <w:rsid w:val="00976489"/>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976489"/>
    <w:rPr>
      <w:rFonts w:ascii="Times New Roman" w:eastAsia="Times New Roman" w:hAnsi="Times New Roman" w:cs="Times New Roman"/>
      <w:sz w:val="28"/>
      <w:szCs w:val="24"/>
      <w:lang w:eastAsia="ru-RU"/>
    </w:rPr>
  </w:style>
  <w:style w:type="paragraph" w:styleId="33">
    <w:name w:val="Body Text 3"/>
    <w:basedOn w:val="a"/>
    <w:link w:val="34"/>
    <w:rsid w:val="00976489"/>
    <w:pPr>
      <w:autoSpaceDE w:val="0"/>
      <w:autoSpaceDN w:val="0"/>
      <w:adjustRightInd w:val="0"/>
      <w:spacing w:after="0" w:line="240" w:lineRule="auto"/>
      <w:ind w:right="110"/>
    </w:pPr>
    <w:rPr>
      <w:rFonts w:ascii="Times New Roman" w:eastAsia="Times New Roman" w:hAnsi="Times New Roman" w:cs="Times New Roman"/>
      <w:sz w:val="28"/>
      <w:szCs w:val="24"/>
      <w:lang w:eastAsia="ru-RU"/>
    </w:rPr>
  </w:style>
  <w:style w:type="character" w:customStyle="1" w:styleId="34">
    <w:name w:val="Основной текст 3 Знак"/>
    <w:basedOn w:val="a0"/>
    <w:link w:val="33"/>
    <w:rsid w:val="00976489"/>
    <w:rPr>
      <w:rFonts w:ascii="Times New Roman" w:eastAsia="Times New Roman" w:hAnsi="Times New Roman" w:cs="Times New Roman"/>
      <w:sz w:val="28"/>
      <w:szCs w:val="24"/>
      <w:lang w:eastAsia="ru-RU"/>
    </w:rPr>
  </w:style>
  <w:style w:type="character" w:styleId="a9">
    <w:name w:val="Hyperlink"/>
    <w:rsid w:val="00976489"/>
    <w:rPr>
      <w:color w:val="0000FF"/>
      <w:u w:val="single"/>
    </w:rPr>
  </w:style>
  <w:style w:type="table" w:styleId="aa">
    <w:name w:val="Table Grid"/>
    <w:basedOn w:val="a1"/>
    <w:rsid w:val="00976489"/>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97648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rsid w:val="00976489"/>
    <w:rPr>
      <w:rFonts w:ascii="Times New Roman" w:eastAsia="Times New Roman" w:hAnsi="Times New Roman" w:cs="Times New Roman"/>
      <w:sz w:val="24"/>
      <w:szCs w:val="24"/>
      <w:lang w:eastAsia="ru-RU"/>
    </w:rPr>
  </w:style>
  <w:style w:type="character" w:styleId="ad">
    <w:name w:val="page number"/>
    <w:basedOn w:val="a0"/>
    <w:rsid w:val="00976489"/>
  </w:style>
  <w:style w:type="paragraph" w:styleId="ae">
    <w:name w:val="footnote text"/>
    <w:basedOn w:val="a"/>
    <w:link w:val="af"/>
    <w:semiHidden/>
    <w:rsid w:val="00976489"/>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semiHidden/>
    <w:rsid w:val="00976489"/>
    <w:rPr>
      <w:rFonts w:ascii="Times New Roman" w:eastAsia="Times New Roman" w:hAnsi="Times New Roman" w:cs="Times New Roman"/>
      <w:sz w:val="20"/>
      <w:szCs w:val="20"/>
      <w:lang w:eastAsia="ru-RU"/>
    </w:rPr>
  </w:style>
  <w:style w:type="character" w:styleId="af0">
    <w:name w:val="footnote reference"/>
    <w:semiHidden/>
    <w:rsid w:val="00976489"/>
    <w:rPr>
      <w:vertAlign w:val="superscript"/>
    </w:rPr>
  </w:style>
  <w:style w:type="paragraph" w:customStyle="1" w:styleId="ConsPlusTitle">
    <w:name w:val="ConsPlusTitle"/>
    <w:rsid w:val="00976489"/>
    <w:pPr>
      <w:spacing w:after="0" w:line="240" w:lineRule="auto"/>
    </w:pPr>
    <w:rPr>
      <w:rFonts w:ascii="Times New Roman" w:eastAsia="Times New Roman" w:hAnsi="Times New Roman" w:cs="Times New Roman"/>
      <w:b/>
      <w:sz w:val="20"/>
      <w:szCs w:val="20"/>
      <w:lang w:eastAsia="ru-RU"/>
    </w:rPr>
  </w:style>
  <w:style w:type="paragraph" w:customStyle="1" w:styleId="Heading">
    <w:name w:val="Heading"/>
    <w:rsid w:val="00976489"/>
    <w:pPr>
      <w:widowControl w:val="0"/>
      <w:spacing w:after="0" w:line="240" w:lineRule="auto"/>
    </w:pPr>
    <w:rPr>
      <w:rFonts w:ascii="Arial" w:eastAsia="Times New Roman" w:hAnsi="Arial" w:cs="Times New Roman"/>
      <w:b/>
      <w:szCs w:val="20"/>
      <w:lang w:eastAsia="zh-CN"/>
    </w:rPr>
  </w:style>
  <w:style w:type="paragraph" w:customStyle="1" w:styleId="ConsPlusNormal0">
    <w:name w:val="ConsPlusNormal Знак"/>
    <w:rsid w:val="0097648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1">
    <w:name w:val="Знак"/>
    <w:basedOn w:val="a"/>
    <w:rsid w:val="00976489"/>
    <w:pPr>
      <w:spacing w:after="0" w:line="240" w:lineRule="auto"/>
    </w:pPr>
    <w:rPr>
      <w:rFonts w:ascii="Verdana" w:eastAsia="Times New Roman" w:hAnsi="Verdana" w:cs="Verdana"/>
      <w:sz w:val="20"/>
      <w:szCs w:val="20"/>
      <w:lang w:val="en-US"/>
    </w:rPr>
  </w:style>
  <w:style w:type="paragraph" w:customStyle="1" w:styleId="TextBas">
    <w:name w:val="TextBas"/>
    <w:basedOn w:val="a"/>
    <w:rsid w:val="00976489"/>
    <w:pPr>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styleId="af2">
    <w:name w:val="Balloon Text"/>
    <w:basedOn w:val="a"/>
    <w:link w:val="af3"/>
    <w:semiHidden/>
    <w:rsid w:val="00976489"/>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semiHidden/>
    <w:rsid w:val="00976489"/>
    <w:rPr>
      <w:rFonts w:ascii="Tahoma" w:eastAsia="Times New Roman" w:hAnsi="Tahoma" w:cs="Tahoma"/>
      <w:sz w:val="16"/>
      <w:szCs w:val="16"/>
      <w:lang w:eastAsia="ru-RU"/>
    </w:rPr>
  </w:style>
  <w:style w:type="paragraph" w:customStyle="1" w:styleId="TextList">
    <w:name w:val="TextList"/>
    <w:basedOn w:val="a"/>
    <w:rsid w:val="00976489"/>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BoldCenter">
    <w:name w:val="TextBoldCenter"/>
    <w:basedOn w:val="a"/>
    <w:rsid w:val="00976489"/>
    <w:pPr>
      <w:autoSpaceDE w:val="0"/>
      <w:autoSpaceDN w:val="0"/>
      <w:adjustRightInd w:val="0"/>
      <w:spacing w:before="283" w:after="0" w:line="240" w:lineRule="auto"/>
      <w:jc w:val="center"/>
    </w:pPr>
    <w:rPr>
      <w:rFonts w:ascii="Times New Roman" w:eastAsia="Times New Roman" w:hAnsi="Times New Roman" w:cs="Times New Roman"/>
      <w:b/>
      <w:bCs/>
      <w:sz w:val="26"/>
      <w:szCs w:val="26"/>
      <w:lang w:eastAsia="ru-RU"/>
    </w:rPr>
  </w:style>
  <w:style w:type="paragraph" w:customStyle="1" w:styleId="TextItal">
    <w:name w:val="TextItal"/>
    <w:basedOn w:val="a"/>
    <w:rsid w:val="00976489"/>
    <w:pPr>
      <w:autoSpaceDE w:val="0"/>
      <w:autoSpaceDN w:val="0"/>
      <w:adjustRightInd w:val="0"/>
      <w:spacing w:after="0" w:line="240" w:lineRule="auto"/>
      <w:jc w:val="both"/>
    </w:pPr>
    <w:rPr>
      <w:rFonts w:ascii="Times New Roman" w:eastAsia="Times New Roman" w:hAnsi="Times New Roman" w:cs="Times New Roman"/>
      <w:i/>
      <w:iCs/>
      <w:sz w:val="26"/>
      <w:szCs w:val="26"/>
      <w:lang w:eastAsia="ru-RU"/>
    </w:rPr>
  </w:style>
  <w:style w:type="paragraph" w:customStyle="1" w:styleId="punct">
    <w:name w:val="punct"/>
    <w:basedOn w:val="a"/>
    <w:rsid w:val="00976489"/>
    <w:pPr>
      <w:numPr>
        <w:numId w:val="8"/>
      </w:numPr>
      <w:tabs>
        <w:tab w:val="clear" w:pos="1069"/>
        <w:tab w:val="num" w:pos="360"/>
      </w:tabs>
      <w:autoSpaceDE w:val="0"/>
      <w:autoSpaceDN w:val="0"/>
      <w:adjustRightInd w:val="0"/>
      <w:spacing w:after="0" w:line="360" w:lineRule="auto"/>
      <w:ind w:firstLine="0"/>
      <w:jc w:val="both"/>
    </w:pPr>
    <w:rPr>
      <w:rFonts w:ascii="Times New Roman" w:eastAsia="Times New Roman" w:hAnsi="Times New Roman" w:cs="Times New Roman"/>
      <w:sz w:val="26"/>
      <w:szCs w:val="26"/>
      <w:lang w:eastAsia="ru-RU"/>
    </w:rPr>
  </w:style>
  <w:style w:type="paragraph" w:customStyle="1" w:styleId="subpunct">
    <w:name w:val="subpunct"/>
    <w:basedOn w:val="a"/>
    <w:rsid w:val="00976489"/>
    <w:pPr>
      <w:numPr>
        <w:ilvl w:val="1"/>
        <w:numId w:val="8"/>
      </w:numPr>
      <w:tabs>
        <w:tab w:val="clear" w:pos="720"/>
        <w:tab w:val="num" w:pos="1631"/>
      </w:tabs>
      <w:autoSpaceDE w:val="0"/>
      <w:autoSpaceDN w:val="0"/>
      <w:adjustRightInd w:val="0"/>
      <w:spacing w:after="0" w:line="360" w:lineRule="auto"/>
      <w:ind w:left="780" w:firstLine="0"/>
      <w:jc w:val="both"/>
    </w:pPr>
    <w:rPr>
      <w:rFonts w:ascii="Times New Roman" w:eastAsia="Times New Roman" w:hAnsi="Times New Roman" w:cs="Times New Roman"/>
      <w:sz w:val="26"/>
      <w:szCs w:val="26"/>
      <w:lang w:val="en-US" w:eastAsia="ru-RU"/>
    </w:rPr>
  </w:style>
  <w:style w:type="paragraph" w:customStyle="1" w:styleId="TextBasTxt">
    <w:name w:val="TextBasTxt"/>
    <w:basedOn w:val="a"/>
    <w:rsid w:val="00976489"/>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Ital2">
    <w:name w:val="TextItal2"/>
    <w:basedOn w:val="a"/>
    <w:rsid w:val="00976489"/>
    <w:pPr>
      <w:autoSpaceDE w:val="0"/>
      <w:autoSpaceDN w:val="0"/>
      <w:adjustRightInd w:val="0"/>
      <w:spacing w:after="0" w:line="240" w:lineRule="auto"/>
      <w:ind w:left="567"/>
      <w:jc w:val="both"/>
    </w:pPr>
    <w:rPr>
      <w:rFonts w:ascii="Times New Roman" w:eastAsia="Times New Roman" w:hAnsi="Times New Roman" w:cs="Times New Roman"/>
      <w:i/>
      <w:iCs/>
      <w:sz w:val="26"/>
      <w:szCs w:val="26"/>
      <w:lang w:eastAsia="ru-RU"/>
    </w:rPr>
  </w:style>
  <w:style w:type="character" w:styleId="af4">
    <w:name w:val="FollowedHyperlink"/>
    <w:rsid w:val="00976489"/>
    <w:rPr>
      <w:color w:val="800080"/>
      <w:u w:val="single"/>
    </w:rPr>
  </w:style>
  <w:style w:type="paragraph" w:customStyle="1" w:styleId="subpuncttxt">
    <w:name w:val="subpunct_txt"/>
    <w:basedOn w:val="a"/>
    <w:rsid w:val="00976489"/>
    <w:pPr>
      <w:autoSpaceDE w:val="0"/>
      <w:autoSpaceDN w:val="0"/>
      <w:adjustRightInd w:val="0"/>
      <w:spacing w:after="0" w:line="360" w:lineRule="auto"/>
      <w:ind w:firstLine="709"/>
      <w:jc w:val="both"/>
    </w:pPr>
    <w:rPr>
      <w:rFonts w:ascii="Times New Roman" w:eastAsia="Times New Roman" w:hAnsi="Times New Roman" w:cs="Times New Roman"/>
      <w:color w:val="000000"/>
      <w:sz w:val="26"/>
      <w:szCs w:val="26"/>
      <w:lang w:eastAsia="ru-RU"/>
    </w:rPr>
  </w:style>
  <w:style w:type="paragraph" w:customStyle="1" w:styleId="lstm">
    <w:name w:val="lst_m"/>
    <w:basedOn w:val="a"/>
    <w:rsid w:val="00976489"/>
    <w:pPr>
      <w:numPr>
        <w:numId w:val="16"/>
      </w:numPr>
      <w:autoSpaceDE w:val="0"/>
      <w:autoSpaceDN w:val="0"/>
      <w:adjustRightInd w:val="0"/>
      <w:spacing w:after="0" w:line="360" w:lineRule="auto"/>
      <w:jc w:val="both"/>
    </w:pPr>
    <w:rPr>
      <w:rFonts w:ascii="Times New Roman" w:eastAsia="Times New Roman" w:hAnsi="Times New Roman" w:cs="Times New Roman"/>
      <w:sz w:val="26"/>
      <w:szCs w:val="20"/>
      <w:lang w:val="en-US" w:eastAsia="ru-RU"/>
    </w:rPr>
  </w:style>
  <w:style w:type="character" w:styleId="af5">
    <w:name w:val="Emphasis"/>
    <w:qFormat/>
    <w:rsid w:val="00976489"/>
    <w:rPr>
      <w:i/>
      <w:iCs/>
    </w:rPr>
  </w:style>
  <w:style w:type="paragraph" w:customStyle="1" w:styleId="ConsNormal">
    <w:name w:val="ConsNormal"/>
    <w:rsid w:val="00976489"/>
    <w:pPr>
      <w:widowControl w:val="0"/>
      <w:adjustRightInd w:val="0"/>
      <w:spacing w:after="0" w:line="240" w:lineRule="auto"/>
      <w:ind w:firstLine="720"/>
    </w:pPr>
    <w:rPr>
      <w:rFonts w:ascii="Arial" w:eastAsia="Times New Roman" w:hAnsi="Arial" w:cs="Arial"/>
      <w:sz w:val="16"/>
      <w:szCs w:val="16"/>
      <w:lang w:eastAsia="ru-RU"/>
    </w:rPr>
  </w:style>
  <w:style w:type="paragraph" w:customStyle="1" w:styleId="af6">
    <w:name w:val="Знак Знак"/>
    <w:basedOn w:val="a"/>
    <w:rsid w:val="00976489"/>
    <w:pPr>
      <w:spacing w:after="160" w:line="240" w:lineRule="exact"/>
      <w:ind w:left="1"/>
    </w:pPr>
    <w:rPr>
      <w:rFonts w:ascii="Verdana" w:eastAsia="Times New Roman" w:hAnsi="Verdana" w:cs="Times New Roman"/>
      <w:b/>
      <w:sz w:val="24"/>
      <w:szCs w:val="24"/>
      <w:lang w:val="en-US"/>
    </w:rPr>
  </w:style>
  <w:style w:type="paragraph" w:styleId="af7">
    <w:name w:val="footer"/>
    <w:basedOn w:val="a"/>
    <w:link w:val="af8"/>
    <w:rsid w:val="0097648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8">
    <w:name w:val="Нижний колонтитул Знак"/>
    <w:basedOn w:val="a0"/>
    <w:link w:val="af7"/>
    <w:rsid w:val="00976489"/>
    <w:rPr>
      <w:rFonts w:ascii="Times New Roman" w:eastAsia="Times New Roman" w:hAnsi="Times New Roman" w:cs="Times New Roman"/>
      <w:sz w:val="24"/>
      <w:szCs w:val="24"/>
      <w:lang w:eastAsia="ru-RU"/>
    </w:rPr>
  </w:style>
  <w:style w:type="paragraph" w:styleId="af9">
    <w:name w:val="List Paragraph"/>
    <w:basedOn w:val="a"/>
    <w:uiPriority w:val="34"/>
    <w:qFormat/>
    <w:rsid w:val="00976489"/>
    <w:pPr>
      <w:ind w:left="720"/>
      <w:contextualSpacing/>
    </w:pPr>
    <w:rPr>
      <w:rFonts w:ascii="Calibri" w:eastAsia="Calibri" w:hAnsi="Calibri" w:cs="Times New Roman"/>
    </w:rPr>
  </w:style>
  <w:style w:type="character" w:customStyle="1" w:styleId="afa">
    <w:name w:val="Гипертекстовая ссылка"/>
    <w:uiPriority w:val="99"/>
    <w:rsid w:val="00976489"/>
    <w:rPr>
      <w:color w:val="008000"/>
    </w:rPr>
  </w:style>
  <w:style w:type="character" w:styleId="afb">
    <w:name w:val="annotation reference"/>
    <w:rsid w:val="00976489"/>
    <w:rPr>
      <w:sz w:val="16"/>
      <w:szCs w:val="16"/>
    </w:rPr>
  </w:style>
  <w:style w:type="paragraph" w:styleId="afc">
    <w:name w:val="annotation text"/>
    <w:basedOn w:val="a"/>
    <w:link w:val="afd"/>
    <w:rsid w:val="00976489"/>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rsid w:val="00976489"/>
    <w:rPr>
      <w:rFonts w:ascii="Times New Roman" w:eastAsia="Times New Roman" w:hAnsi="Times New Roman" w:cs="Times New Roman"/>
      <w:sz w:val="20"/>
      <w:szCs w:val="20"/>
      <w:lang w:eastAsia="ru-RU"/>
    </w:rPr>
  </w:style>
  <w:style w:type="paragraph" w:styleId="afe">
    <w:name w:val="endnote text"/>
    <w:basedOn w:val="a"/>
    <w:link w:val="aff"/>
    <w:rsid w:val="00976489"/>
    <w:pPr>
      <w:spacing w:after="0" w:line="240" w:lineRule="auto"/>
    </w:pPr>
    <w:rPr>
      <w:rFonts w:ascii="Times New Roman" w:eastAsia="Times New Roman" w:hAnsi="Times New Roman" w:cs="Times New Roman"/>
      <w:sz w:val="20"/>
      <w:szCs w:val="20"/>
      <w:lang w:eastAsia="ru-RU"/>
    </w:rPr>
  </w:style>
  <w:style w:type="character" w:customStyle="1" w:styleId="aff">
    <w:name w:val="Текст концевой сноски Знак"/>
    <w:basedOn w:val="a0"/>
    <w:link w:val="afe"/>
    <w:rsid w:val="00976489"/>
    <w:rPr>
      <w:rFonts w:ascii="Times New Roman" w:eastAsia="Times New Roman" w:hAnsi="Times New Roman" w:cs="Times New Roman"/>
      <w:sz w:val="20"/>
      <w:szCs w:val="20"/>
      <w:lang w:eastAsia="ru-RU"/>
    </w:rPr>
  </w:style>
  <w:style w:type="character" w:styleId="aff0">
    <w:name w:val="endnote reference"/>
    <w:rsid w:val="00976489"/>
    <w:rPr>
      <w:vertAlign w:val="superscript"/>
    </w:rPr>
  </w:style>
  <w:style w:type="paragraph" w:styleId="aff1">
    <w:name w:val="Normal (Web)"/>
    <w:basedOn w:val="a"/>
    <w:rsid w:val="00976489"/>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76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7648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f2">
    <w:name w:val="No Spacing"/>
    <w:uiPriority w:val="1"/>
    <w:qFormat/>
    <w:rsid w:val="00976489"/>
    <w:pPr>
      <w:spacing w:after="0" w:line="240" w:lineRule="auto"/>
    </w:pPr>
    <w:rPr>
      <w:rFonts w:ascii="Times New Roman" w:eastAsia="Times New Roman" w:hAnsi="Times New Roman" w:cs="Times New Roman"/>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57EC4A0E559807BA03AC07E182649CCE6D9FA3573C5A4E7FB29AADAA01183E8460B26B87P0zAH" TargetMode="External"/><Relationship Id="rId18" Type="http://schemas.openxmlformats.org/officeDocument/2006/relationships/hyperlink" Target="consultantplus://offline/ref=57EC4A0E559807BA03AC07E182649CCE6D90AD573E544E7FB29AADAA01183E8460B26B8F025B7499P3z7H"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s://mfcrb.ru/" TargetMode="External"/><Relationship Id="rId12" Type="http://schemas.openxmlformats.org/officeDocument/2006/relationships/hyperlink" Target="http://sovet-davlekanovo.ru" TargetMode="External"/><Relationship Id="rId1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0" Type="http://schemas.openxmlformats.org/officeDocument/2006/relationships/hyperlink" Target="http://sovet-davlekanovo.ru" TargetMode="External"/><Relationship Id="rId1" Type="http://schemas.openxmlformats.org/officeDocument/2006/relationships/numbering" Target="numbering.xml"/><Relationship Id="rId6" Type="http://schemas.openxmlformats.org/officeDocument/2006/relationships/hyperlink" Target="mailto:mfc@mfcrb.ru" TargetMode="External"/><Relationship Id="rId11" Type="http://schemas.openxmlformats.org/officeDocument/2006/relationships/hyperlink" Target="http://sovet-davlekanovo.ru" TargetMode="External"/><Relationship Id="rId5" Type="http://schemas.openxmlformats.org/officeDocument/2006/relationships/webSettings" Target="webSettings.xml"/><Relationship Id="rId1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http://www.mfcrb.ru"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mailto:mfc@mfcrb.ru" TargetMode="External"/><Relationship Id="rId14" Type="http://schemas.openxmlformats.org/officeDocument/2006/relationships/hyperlink" Target="consultantplus://offline/ref=57EC4A0E559807BA03AC07E182649CCE6D9FA3573C5A4E7FB29AADAA01183E8460B26B8F02P5zC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25</Pages>
  <Words>12437</Words>
  <Characters>70893</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5</cp:revision>
  <cp:lastPrinted>2017-11-14T11:27:00Z</cp:lastPrinted>
  <dcterms:created xsi:type="dcterms:W3CDTF">2017-10-27T06:18:00Z</dcterms:created>
  <dcterms:modified xsi:type="dcterms:W3CDTF">2017-11-14T11:30:00Z</dcterms:modified>
</cp:coreProperties>
</file>