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E78" w:rsidRPr="00197E65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Pr="00197E65" w:rsidRDefault="004F6E78" w:rsidP="00197E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97E65">
        <w:rPr>
          <w:rFonts w:ascii="Times New Roman" w:hAnsi="Times New Roman"/>
          <w:b/>
          <w:sz w:val="28"/>
          <w:szCs w:val="28"/>
        </w:rPr>
        <w:t>«Об изменении законодательства в сфере противодействия коррупции»</w:t>
      </w:r>
    </w:p>
    <w:p w:rsidR="004F6E78" w:rsidRPr="00197E65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Pr="00197E65" w:rsidRDefault="004F6E78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 w:rsidRPr="00197E65">
        <w:rPr>
          <w:rStyle w:val="blk6"/>
          <w:rFonts w:ascii="Times New Roman" w:hAnsi="Times New Roman"/>
          <w:color w:val="0000FF"/>
          <w:sz w:val="28"/>
          <w:szCs w:val="28"/>
        </w:rPr>
        <w:t>закона</w:t>
      </w:r>
      <w:r w:rsidRPr="00197E65">
        <w:rPr>
          <w:rStyle w:val="blk6"/>
          <w:rFonts w:ascii="Times New Roman" w:hAnsi="Times New Roman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4F6E78" w:rsidRPr="00197E65" w:rsidRDefault="004F6E78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 w:rsidRPr="00197E65">
        <w:rPr>
          <w:rStyle w:val="blk6"/>
          <w:rFonts w:ascii="Times New Roman" w:hAnsi="Times New Roman"/>
          <w:color w:val="0000FF"/>
          <w:sz w:val="28"/>
          <w:szCs w:val="28"/>
        </w:rPr>
        <w:t>законом</w:t>
      </w:r>
      <w:r w:rsidRPr="00197E65">
        <w:rPr>
          <w:rStyle w:val="blk6"/>
          <w:rFonts w:ascii="Times New Roman" w:hAnsi="Times New Roman"/>
          <w:sz w:val="28"/>
          <w:szCs w:val="28"/>
        </w:rPr>
        <w:t xml:space="preserve"> «О противодействии коррупции» и другими федеральными законами. </w:t>
      </w:r>
    </w:p>
    <w:p w:rsidR="004F6E78" w:rsidRPr="00197E65" w:rsidRDefault="004F6E78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4F6E78" w:rsidRPr="00197E65" w:rsidRDefault="004F6E78" w:rsidP="00197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В силу ст.ст. 12.2 - 12.3 указанного закона лица, </w:t>
      </w:r>
      <w:r w:rsidRPr="00197E65">
        <w:rPr>
          <w:rFonts w:ascii="Times New Roman" w:hAnsi="Times New Roman" w:cs="Times New Roman"/>
          <w:sz w:val="28"/>
          <w:szCs w:val="28"/>
        </w:rPr>
        <w:t>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4F6E78" w:rsidRPr="00197E65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Таким образом, указанными правовыми актами обязанность предоставлять </w:t>
      </w:r>
      <w:r w:rsidRPr="00197E65">
        <w:rPr>
          <w:rFonts w:ascii="Times New Roman" w:hAnsi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</w:p>
    <w:p w:rsidR="004F6E78" w:rsidRPr="00197E65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Pr="00197E65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Pr="00197E65" w:rsidRDefault="004F6E78" w:rsidP="00BE281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Старший помощник прокурора</w:t>
      </w:r>
    </w:p>
    <w:p w:rsidR="004F6E78" w:rsidRDefault="004F6E78" w:rsidP="00BE281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Давлекановского района                                                                    </w:t>
      </w:r>
    </w:p>
    <w:p w:rsidR="004F6E78" w:rsidRPr="00197E65" w:rsidRDefault="004F6E78" w:rsidP="00BE281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Л.В. Зубарева</w:t>
      </w:r>
    </w:p>
    <w:p w:rsidR="004F6E78" w:rsidRPr="00197E65" w:rsidRDefault="004F6E78" w:rsidP="00BE281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F6E78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6E78" w:rsidRDefault="004F6E78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4F6E78" w:rsidSect="00010438">
      <w:pgSz w:w="11906" w:h="16838"/>
      <w:pgMar w:top="53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E65"/>
    <w:rsid w:val="00010438"/>
    <w:rsid w:val="00197E65"/>
    <w:rsid w:val="00253C4A"/>
    <w:rsid w:val="00396705"/>
    <w:rsid w:val="004F6E78"/>
    <w:rsid w:val="005538C6"/>
    <w:rsid w:val="00580457"/>
    <w:rsid w:val="007776AD"/>
    <w:rsid w:val="00793B63"/>
    <w:rsid w:val="009E6470"/>
    <w:rsid w:val="00A70EB1"/>
    <w:rsid w:val="00BA53C6"/>
    <w:rsid w:val="00BE281B"/>
    <w:rsid w:val="00D2021E"/>
    <w:rsid w:val="00EB01F1"/>
    <w:rsid w:val="00F4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8C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6">
    <w:name w:val="blk6"/>
    <w:basedOn w:val="DefaultParagraphFont"/>
    <w:uiPriority w:val="99"/>
    <w:rsid w:val="00197E65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197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97E65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58</TotalTime>
  <Pages>1</Pages>
  <Words>310</Words>
  <Characters>1769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Sokol</cp:lastModifiedBy>
  <cp:revision>6</cp:revision>
  <dcterms:created xsi:type="dcterms:W3CDTF">2016-11-21T06:47:00Z</dcterms:created>
  <dcterms:modified xsi:type="dcterms:W3CDTF">2016-11-21T06:11:00Z</dcterms:modified>
</cp:coreProperties>
</file>