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5C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5C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369F8">
        <w:rPr>
          <w:rFonts w:ascii="Times New Roman" w:hAnsi="Times New Roman" w:cs="Times New Roman"/>
          <w:sz w:val="28"/>
          <w:szCs w:val="28"/>
        </w:rPr>
        <w:t xml:space="preserve">т </w:t>
      </w:r>
      <w:r w:rsidR="005C2346">
        <w:rPr>
          <w:rFonts w:ascii="Times New Roman" w:hAnsi="Times New Roman" w:cs="Times New Roman"/>
          <w:sz w:val="28"/>
          <w:szCs w:val="28"/>
        </w:rPr>
        <w:t>14 сентября</w:t>
      </w:r>
      <w:r w:rsidR="009369F8">
        <w:rPr>
          <w:rFonts w:ascii="Times New Roman" w:hAnsi="Times New Roman" w:cs="Times New Roman"/>
          <w:sz w:val="28"/>
          <w:szCs w:val="28"/>
        </w:rPr>
        <w:t xml:space="preserve"> 2020</w:t>
      </w:r>
      <w:r w:rsidR="009A054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C2346">
        <w:rPr>
          <w:rFonts w:ascii="Times New Roman" w:hAnsi="Times New Roman" w:cs="Times New Roman"/>
          <w:sz w:val="28"/>
          <w:szCs w:val="28"/>
        </w:rPr>
        <w:t xml:space="preserve"> 45</w:t>
      </w:r>
    </w:p>
    <w:p w:rsidR="005C2346" w:rsidRDefault="005C2346" w:rsidP="005C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2346" w:rsidRPr="005C2346" w:rsidRDefault="005C2346" w:rsidP="005C23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 по проекту планировки и проекта межевания территории линейного объекта «Техническое перевооружение МТП (замена на КТП) п</w:t>
      </w: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ООО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Башнефть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Добыча» 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Ишимбайского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цеха эксплуатации электрооборудования» (шифр 16517).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Российской Федерации от 06.10.2003г. №131-ФЗ «Об общих принципах организации местного самоуправления в Российской Федерации» и Устава сельского поселения Курманкеевский сельсовет муниципального района Давлекановский район Республики Башкортостан, Администрация сельского поселения Курманкеевский сельсовет муниципального района Давлекановский район Республики Башкортостан.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5C2346" w:rsidRPr="005C2346" w:rsidRDefault="005C2346" w:rsidP="005C2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«14» октября 2020 г. 15:00 часов в Администрации сельского поселения Курманкеевский сельсовет МР Давлекановский район Республики Башкортостан (РБ, Давлекановский район, 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с. Дюртюли, ул. Ярыштау, 1/1</w:t>
      </w: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C2346" w:rsidRPr="005C2346" w:rsidRDefault="005C2346" w:rsidP="005C2346">
      <w:pPr>
        <w:tabs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ознакомиться с проектом планировки и проектом межевания территории линейного объекта «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Техническое перевооружение МТП (замена на КТП) п</w:t>
      </w: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</w:rPr>
        <w:t>о ООО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- Добыча» </w:t>
      </w:r>
      <w:proofErr w:type="spellStart"/>
      <w:r w:rsidRPr="005C2346">
        <w:rPr>
          <w:rFonts w:ascii="Times New Roman" w:eastAsia="Times New Roman" w:hAnsi="Times New Roman" w:cs="Times New Roman"/>
          <w:sz w:val="28"/>
          <w:szCs w:val="28"/>
        </w:rPr>
        <w:t>Ишимбайского</w:t>
      </w:r>
      <w:proofErr w:type="spellEnd"/>
      <w:r w:rsidRPr="005C2346">
        <w:rPr>
          <w:rFonts w:ascii="Times New Roman" w:eastAsia="Times New Roman" w:hAnsi="Times New Roman" w:cs="Times New Roman"/>
          <w:sz w:val="28"/>
          <w:szCs w:val="28"/>
        </w:rPr>
        <w:t xml:space="preserve"> цеха эксплуатации электрооборудования</w:t>
      </w: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(шифр 16517) можно в администрации сельского поселения Курманкеевский сельсовет, расположенной по адресу: </w:t>
      </w:r>
      <w:r w:rsidRPr="005C2346">
        <w:rPr>
          <w:rFonts w:ascii="Times New Roman" w:eastAsia="Times New Roman" w:hAnsi="Times New Roman" w:cs="Times New Roman"/>
          <w:sz w:val="28"/>
          <w:szCs w:val="28"/>
        </w:rPr>
        <w:t>Республика Башкортостан, РБ, Давлекановский район, с. Дюртюли, ул. Ярыштау, 1/1, Тел.: 8 (34768) 3-67-30, 3-67-21.</w:t>
      </w:r>
    </w:p>
    <w:p w:rsidR="005C2346" w:rsidRPr="005C2346" w:rsidRDefault="005C2346" w:rsidP="005C2346">
      <w:pPr>
        <w:tabs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от граждан на выступление осуществить в администрации сельского поселения Курманкеевский сельсовет, расположенной по адресу: Республика Башкортостан, РБ, Давлекановский район, с. Дюртюли, ул. Ярыштау, 1/1.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информацию о времени, месте и теме публичных слушаний не позднее 10 дней до начала слушаний.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о результатах публичных слушаний не позднее чем через 10 дней после окончания слушаний подготовить и разместить на официальном сайте администрации сельского поселения Курманкеевский сельсовет.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Настоящее решение вступает в силу с момента его подписания.</w:t>
      </w:r>
    </w:p>
    <w:p w:rsidR="005C2346" w:rsidRPr="005C2346" w:rsidRDefault="005C2346" w:rsidP="005C2346">
      <w:pPr>
        <w:numPr>
          <w:ilvl w:val="0"/>
          <w:numId w:val="3"/>
        </w:numPr>
        <w:tabs>
          <w:tab w:val="clear" w:pos="720"/>
          <w:tab w:val="left" w:pos="709"/>
        </w:tabs>
        <w:spacing w:after="0" w:line="240" w:lineRule="auto"/>
        <w:ind w:left="709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346" w:rsidRPr="005C2346" w:rsidRDefault="005C2346" w:rsidP="005C23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5C2346" w:rsidRPr="005C2346" w:rsidRDefault="005C2346" w:rsidP="005C23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</w:t>
      </w:r>
    </w:p>
    <w:p w:rsidR="005C2346" w:rsidRPr="005C2346" w:rsidRDefault="005C2346" w:rsidP="005C23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5C2346" w:rsidRDefault="005C2346" w:rsidP="005C23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РБ                                                                           </w:t>
      </w:r>
    </w:p>
    <w:p w:rsidR="00C36221" w:rsidRDefault="005C2346" w:rsidP="005C23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2346">
        <w:rPr>
          <w:rFonts w:ascii="Times New Roman" w:eastAsia="Times New Roman" w:hAnsi="Times New Roman" w:cs="Times New Roman"/>
          <w:sz w:val="28"/>
          <w:szCs w:val="28"/>
          <w:lang w:eastAsia="ru-RU"/>
        </w:rPr>
        <w:t>Д.К. 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летов</w:t>
      </w:r>
    </w:p>
    <w:sectPr w:rsidR="00C36221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559" w:rsidRDefault="003E1559" w:rsidP="00F8675A">
      <w:pPr>
        <w:spacing w:after="0" w:line="240" w:lineRule="auto"/>
      </w:pPr>
      <w:r>
        <w:separator/>
      </w:r>
    </w:p>
  </w:endnote>
  <w:endnote w:type="continuationSeparator" w:id="0">
    <w:p w:rsidR="003E1559" w:rsidRDefault="003E1559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559" w:rsidRDefault="003E1559" w:rsidP="00F8675A">
      <w:pPr>
        <w:spacing w:after="0" w:line="240" w:lineRule="auto"/>
      </w:pPr>
      <w:r>
        <w:separator/>
      </w:r>
    </w:p>
  </w:footnote>
  <w:footnote w:type="continuationSeparator" w:id="0">
    <w:p w:rsidR="003E1559" w:rsidRDefault="003E1559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23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854AE"/>
    <w:multiLevelType w:val="hybridMultilevel"/>
    <w:tmpl w:val="5E4857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AB09CE"/>
    <w:multiLevelType w:val="hybridMultilevel"/>
    <w:tmpl w:val="CE96CAC8"/>
    <w:lvl w:ilvl="0" w:tplc="0E3095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E4C65"/>
    <w:rsid w:val="0031496B"/>
    <w:rsid w:val="003E1559"/>
    <w:rsid w:val="003F063F"/>
    <w:rsid w:val="00547133"/>
    <w:rsid w:val="005478A9"/>
    <w:rsid w:val="00590357"/>
    <w:rsid w:val="005A4ED9"/>
    <w:rsid w:val="005C2346"/>
    <w:rsid w:val="007A2229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D01083"/>
    <w:rsid w:val="00D57C56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2020-09-16T11:11:00Z</dcterms:created>
  <dcterms:modified xsi:type="dcterms:W3CDTF">2020-09-16T11:11:00Z</dcterms:modified>
</cp:coreProperties>
</file>