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Default Extension="gif" ContentType="image/gi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A50" w:rsidRPr="003758FC" w:rsidRDefault="00FC0B9A" w:rsidP="009C2488">
      <w:pPr>
        <w:ind w:firstLine="0"/>
        <w:jc w:val="center"/>
        <w:rPr>
          <w:noProof/>
          <w:szCs w:val="28"/>
          <w:lang w:eastAsia="ru-RU"/>
        </w:rPr>
      </w:pPr>
      <w:r w:rsidRPr="00BD1BCE">
        <w:rPr>
          <w:noProof/>
          <w:highlight w:val="yellow"/>
          <w:lang w:eastAsia="ru-RU"/>
        </w:rPr>
        <w:drawing>
          <wp:inline distT="0" distB="0" distL="0" distR="0">
            <wp:extent cx="2263140" cy="2095500"/>
            <wp:effectExtent l="0" t="0" r="3810" b="0"/>
            <wp:docPr id="1" name="Рисунок 1" descr="https://www.heraldicum.ru/russia/subjects/towns/images/davlek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eraldicum.ru/russia/subjects/towns/images/davlekan.gif"/>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3140" cy="2095500"/>
                    </a:xfrm>
                    <a:prstGeom prst="rect">
                      <a:avLst/>
                    </a:prstGeom>
                    <a:noFill/>
                    <a:ln>
                      <a:noFill/>
                    </a:ln>
                  </pic:spPr>
                </pic:pic>
              </a:graphicData>
            </a:graphic>
          </wp:inline>
        </w:drawing>
      </w:r>
    </w:p>
    <w:p w:rsidR="00444C55" w:rsidRDefault="00444C55" w:rsidP="009C2488">
      <w:pPr>
        <w:ind w:firstLine="0"/>
        <w:jc w:val="center"/>
        <w:rPr>
          <w:noProof/>
          <w:lang w:eastAsia="ru-RU"/>
        </w:rPr>
      </w:pPr>
    </w:p>
    <w:p w:rsidR="009C2488" w:rsidRDefault="009C2488" w:rsidP="009C2488">
      <w:pPr>
        <w:ind w:firstLine="0"/>
        <w:jc w:val="center"/>
      </w:pPr>
    </w:p>
    <w:p w:rsidR="00444C55" w:rsidRDefault="00444C55" w:rsidP="009C2488">
      <w:pPr>
        <w:ind w:firstLine="0"/>
        <w:jc w:val="center"/>
      </w:pPr>
    </w:p>
    <w:p w:rsidR="00444C55" w:rsidRDefault="00444C55" w:rsidP="009C2488">
      <w:pPr>
        <w:ind w:firstLine="0"/>
        <w:jc w:val="center"/>
      </w:pPr>
    </w:p>
    <w:p w:rsidR="00444C55" w:rsidRDefault="00444C55" w:rsidP="009C2488">
      <w:pPr>
        <w:ind w:firstLine="0"/>
        <w:jc w:val="center"/>
      </w:pPr>
    </w:p>
    <w:p w:rsidR="00582919" w:rsidRPr="00582919" w:rsidRDefault="00AD1EEF" w:rsidP="00582919">
      <w:pPr>
        <w:ind w:firstLine="0"/>
        <w:jc w:val="center"/>
        <w:rPr>
          <w:b/>
          <w:sz w:val="36"/>
          <w:szCs w:val="36"/>
        </w:rPr>
      </w:pPr>
      <w:r w:rsidRPr="0093424A">
        <w:rPr>
          <w:b/>
          <w:sz w:val="36"/>
          <w:szCs w:val="36"/>
        </w:rPr>
        <w:t xml:space="preserve">СХЕМА ТЕПЛОСНАБЖЕНИЯ </w:t>
      </w:r>
    </w:p>
    <w:p w:rsidR="00B549A6" w:rsidRPr="00B549A6" w:rsidRDefault="00B549A6" w:rsidP="00B549A6">
      <w:pPr>
        <w:ind w:firstLine="0"/>
        <w:jc w:val="center"/>
        <w:rPr>
          <w:b/>
          <w:sz w:val="36"/>
          <w:szCs w:val="36"/>
        </w:rPr>
      </w:pPr>
      <w:r w:rsidRPr="00B549A6">
        <w:rPr>
          <w:b/>
          <w:sz w:val="36"/>
          <w:szCs w:val="36"/>
        </w:rPr>
        <w:t xml:space="preserve">городского поселения город Давлеканово муниципального района </w:t>
      </w:r>
    </w:p>
    <w:p w:rsidR="00B549A6" w:rsidRDefault="00B549A6" w:rsidP="00B549A6">
      <w:pPr>
        <w:ind w:firstLine="0"/>
        <w:jc w:val="center"/>
        <w:rPr>
          <w:b/>
          <w:sz w:val="36"/>
          <w:szCs w:val="36"/>
        </w:rPr>
      </w:pPr>
      <w:proofErr w:type="spellStart"/>
      <w:r w:rsidRPr="00B549A6">
        <w:rPr>
          <w:b/>
          <w:sz w:val="36"/>
          <w:szCs w:val="36"/>
        </w:rPr>
        <w:t>Давлекановский</w:t>
      </w:r>
      <w:proofErr w:type="spellEnd"/>
      <w:r w:rsidRPr="00B549A6">
        <w:rPr>
          <w:b/>
          <w:sz w:val="36"/>
          <w:szCs w:val="36"/>
        </w:rPr>
        <w:t xml:space="preserve"> район Республики Башкортостан</w:t>
      </w:r>
    </w:p>
    <w:p w:rsidR="00AD1EEF" w:rsidRDefault="00AD1EEF" w:rsidP="00AD1EEF">
      <w:pPr>
        <w:ind w:firstLine="0"/>
        <w:jc w:val="center"/>
      </w:pPr>
    </w:p>
    <w:p w:rsidR="002A74C2" w:rsidRPr="0093424A" w:rsidRDefault="002A74C2" w:rsidP="00AD1EEF">
      <w:pPr>
        <w:ind w:firstLine="0"/>
        <w:jc w:val="center"/>
      </w:pPr>
    </w:p>
    <w:p w:rsidR="008E56AF" w:rsidRPr="005D59D8" w:rsidRDefault="008E56AF" w:rsidP="008E56AF">
      <w:pPr>
        <w:autoSpaceDE w:val="0"/>
        <w:autoSpaceDN w:val="0"/>
        <w:adjustRightInd w:val="0"/>
        <w:spacing w:line="240" w:lineRule="auto"/>
        <w:jc w:val="center"/>
        <w:rPr>
          <w:rFonts w:eastAsia="Times New Roman"/>
          <w:b/>
          <w:bCs/>
          <w:sz w:val="36"/>
          <w:szCs w:val="36"/>
          <w:lang w:eastAsia="ru-RU"/>
        </w:rPr>
      </w:pPr>
      <w:r>
        <w:rPr>
          <w:rFonts w:eastAsia="Times New Roman"/>
          <w:b/>
          <w:bCs/>
          <w:sz w:val="36"/>
          <w:szCs w:val="36"/>
          <w:lang w:eastAsia="ru-RU"/>
        </w:rPr>
        <w:t>Обосновывающие материалы</w:t>
      </w:r>
    </w:p>
    <w:p w:rsidR="00A95592" w:rsidRPr="005D59D8" w:rsidRDefault="00A95592" w:rsidP="00A95592">
      <w:pPr>
        <w:autoSpaceDE w:val="0"/>
        <w:autoSpaceDN w:val="0"/>
        <w:adjustRightInd w:val="0"/>
        <w:spacing w:line="240" w:lineRule="auto"/>
        <w:jc w:val="center"/>
        <w:rPr>
          <w:rFonts w:eastAsia="Times New Roman"/>
          <w:b/>
          <w:bCs/>
          <w:sz w:val="32"/>
          <w:szCs w:val="32"/>
          <w:lang w:eastAsia="ru-RU"/>
        </w:rPr>
      </w:pPr>
      <w:r w:rsidRPr="005D59D8">
        <w:rPr>
          <w:rFonts w:eastAsia="Times New Roman"/>
          <w:b/>
          <w:bCs/>
          <w:sz w:val="32"/>
          <w:szCs w:val="32"/>
          <w:lang w:eastAsia="ru-RU"/>
        </w:rPr>
        <w:t>(Актуализированная редакция)</w:t>
      </w:r>
    </w:p>
    <w:p w:rsidR="00AD1EEF" w:rsidRPr="0093424A" w:rsidRDefault="00AD1EEF" w:rsidP="00AD1EEF">
      <w:pPr>
        <w:ind w:firstLine="0"/>
        <w:jc w:val="center"/>
      </w:pPr>
    </w:p>
    <w:p w:rsidR="00AD1EEF" w:rsidRPr="0093424A" w:rsidRDefault="00AD1EEF" w:rsidP="00AD1EEF">
      <w:pPr>
        <w:ind w:firstLine="0"/>
        <w:jc w:val="center"/>
      </w:pPr>
    </w:p>
    <w:p w:rsidR="00AD1EEF" w:rsidRPr="0093424A" w:rsidRDefault="00AD1EEF" w:rsidP="00AD1EEF">
      <w:pPr>
        <w:ind w:firstLine="0"/>
        <w:jc w:val="center"/>
      </w:pPr>
    </w:p>
    <w:p w:rsidR="00AD1EEF" w:rsidRPr="0093424A" w:rsidRDefault="00AD1EEF" w:rsidP="00AD1EEF">
      <w:pPr>
        <w:ind w:firstLine="0"/>
        <w:jc w:val="center"/>
      </w:pPr>
    </w:p>
    <w:p w:rsidR="00AD1EEF" w:rsidRDefault="00AD1EEF" w:rsidP="00AD1EEF">
      <w:pPr>
        <w:ind w:firstLine="0"/>
        <w:jc w:val="center"/>
      </w:pPr>
    </w:p>
    <w:p w:rsidR="0019751F" w:rsidRPr="0093424A" w:rsidRDefault="0019751F" w:rsidP="00AD1EEF">
      <w:pPr>
        <w:ind w:firstLine="0"/>
        <w:jc w:val="center"/>
      </w:pPr>
    </w:p>
    <w:p w:rsidR="007B4F28" w:rsidRPr="0093424A" w:rsidRDefault="00AD1EEF" w:rsidP="00AD1EEF">
      <w:pPr>
        <w:ind w:firstLine="0"/>
        <w:jc w:val="center"/>
        <w:sectPr w:rsidR="007B4F28" w:rsidRPr="0093424A" w:rsidSect="00D900B9">
          <w:footerReference w:type="default" r:id="rId9"/>
          <w:footerReference w:type="first" r:id="rId10"/>
          <w:pgSz w:w="11906" w:h="16838"/>
          <w:pgMar w:top="1134" w:right="567" w:bottom="1134" w:left="1701" w:header="567" w:footer="567" w:gutter="0"/>
          <w:pgNumType w:start="1"/>
          <w:cols w:space="708"/>
          <w:titlePg/>
          <w:docGrid w:linePitch="381"/>
        </w:sectPr>
      </w:pPr>
      <w:r w:rsidRPr="0093424A">
        <w:t>Барна</w:t>
      </w:r>
      <w:r w:rsidR="002129A3">
        <w:t>ул.</w:t>
      </w:r>
      <w:r w:rsidRPr="0093424A">
        <w:t xml:space="preserve"> 20</w:t>
      </w:r>
      <w:r w:rsidR="00474397">
        <w:t>2</w:t>
      </w:r>
      <w:r w:rsidR="00B549A6">
        <w:t>6</w:t>
      </w:r>
      <w:r w:rsidRPr="0093424A">
        <w:t xml:space="preserve"> г.</w:t>
      </w:r>
    </w:p>
    <w:tbl>
      <w:tblPr>
        <w:tblStyle w:val="af0"/>
        <w:tblW w:w="510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2"/>
      </w:tblGrid>
      <w:tr w:rsidR="00AD1EEF" w:rsidRPr="00C36CAD" w:rsidTr="00C36CAD">
        <w:trPr>
          <w:trHeight w:val="454"/>
          <w:jc w:val="right"/>
        </w:trPr>
        <w:tc>
          <w:tcPr>
            <w:tcW w:w="5102" w:type="dxa"/>
            <w:vAlign w:val="center"/>
          </w:tcPr>
          <w:p w:rsidR="00AD1EEF" w:rsidRPr="00C36CAD" w:rsidRDefault="00AD1EEF" w:rsidP="00413943">
            <w:pPr>
              <w:pStyle w:val="af1"/>
              <w:jc w:val="left"/>
              <w:rPr>
                <w:sz w:val="28"/>
                <w:szCs w:val="28"/>
              </w:rPr>
            </w:pPr>
            <w:r w:rsidRPr="00C36CAD">
              <w:rPr>
                <w:sz w:val="28"/>
                <w:szCs w:val="28"/>
              </w:rPr>
              <w:lastRenderedPageBreak/>
              <w:t>УТВЕРЖДАЮ:</w:t>
            </w:r>
          </w:p>
        </w:tc>
      </w:tr>
      <w:tr w:rsidR="00AD1EEF" w:rsidRPr="00C36CAD" w:rsidTr="00C36CAD">
        <w:trPr>
          <w:trHeight w:val="454"/>
          <w:jc w:val="right"/>
        </w:trPr>
        <w:tc>
          <w:tcPr>
            <w:tcW w:w="5102" w:type="dxa"/>
            <w:vAlign w:val="center"/>
          </w:tcPr>
          <w:p w:rsidR="00AD1EEF" w:rsidRPr="00C36CAD" w:rsidRDefault="006850D0" w:rsidP="007837E5">
            <w:pPr>
              <w:pStyle w:val="af1"/>
              <w:jc w:val="left"/>
              <w:rPr>
                <w:sz w:val="28"/>
                <w:szCs w:val="28"/>
              </w:rPr>
            </w:pPr>
            <w:r>
              <w:rPr>
                <w:sz w:val="28"/>
                <w:szCs w:val="28"/>
              </w:rPr>
              <w:t>______________________</w:t>
            </w:r>
          </w:p>
        </w:tc>
      </w:tr>
      <w:tr w:rsidR="00AD1EEF" w:rsidRPr="00C36CAD" w:rsidTr="00C36CAD">
        <w:trPr>
          <w:trHeight w:val="454"/>
          <w:jc w:val="right"/>
        </w:trPr>
        <w:tc>
          <w:tcPr>
            <w:tcW w:w="5102" w:type="dxa"/>
            <w:vAlign w:val="center"/>
          </w:tcPr>
          <w:p w:rsidR="006850D0" w:rsidRDefault="006850D0" w:rsidP="00044998">
            <w:pPr>
              <w:pStyle w:val="af1"/>
              <w:jc w:val="left"/>
              <w:rPr>
                <w:rFonts w:ascii="Times New Roman" w:hAnsi="Times New Roman"/>
                <w:sz w:val="28"/>
                <w:szCs w:val="28"/>
              </w:rPr>
            </w:pPr>
            <w:r>
              <w:rPr>
                <w:rFonts w:ascii="Times New Roman" w:hAnsi="Times New Roman"/>
                <w:sz w:val="28"/>
                <w:szCs w:val="28"/>
              </w:rPr>
              <w:t>______________________</w:t>
            </w:r>
          </w:p>
          <w:p w:rsidR="00AD1EEF" w:rsidRPr="00C36CAD" w:rsidRDefault="00C4333B" w:rsidP="006850D0">
            <w:pPr>
              <w:pStyle w:val="af1"/>
              <w:jc w:val="left"/>
              <w:rPr>
                <w:sz w:val="28"/>
                <w:szCs w:val="28"/>
              </w:rPr>
            </w:pPr>
            <w:r w:rsidRPr="00C4333B">
              <w:rPr>
                <w:rFonts w:ascii="Times New Roman" w:hAnsi="Times New Roman"/>
                <w:sz w:val="28"/>
                <w:szCs w:val="28"/>
              </w:rPr>
              <w:t xml:space="preserve"> </w:t>
            </w:r>
            <w:r w:rsidR="006850D0">
              <w:rPr>
                <w:rFonts w:ascii="Times New Roman" w:hAnsi="Times New Roman"/>
                <w:sz w:val="28"/>
                <w:szCs w:val="28"/>
              </w:rPr>
              <w:t>_____________________</w:t>
            </w:r>
          </w:p>
        </w:tc>
      </w:tr>
      <w:tr w:rsidR="00AD1EEF" w:rsidRPr="00C36CAD" w:rsidTr="00C36CAD">
        <w:trPr>
          <w:trHeight w:val="454"/>
          <w:jc w:val="right"/>
        </w:trPr>
        <w:tc>
          <w:tcPr>
            <w:tcW w:w="5102" w:type="dxa"/>
            <w:vAlign w:val="center"/>
          </w:tcPr>
          <w:p w:rsidR="00AD1EEF" w:rsidRPr="00C36CAD" w:rsidRDefault="006850D0" w:rsidP="006850D0">
            <w:pPr>
              <w:pStyle w:val="af1"/>
              <w:jc w:val="left"/>
              <w:rPr>
                <w:sz w:val="28"/>
                <w:szCs w:val="28"/>
              </w:rPr>
            </w:pPr>
            <w:r>
              <w:rPr>
                <w:rFonts w:ascii="Times New Roman" w:hAnsi="Times New Roman"/>
                <w:sz w:val="28"/>
                <w:szCs w:val="28"/>
              </w:rPr>
              <w:t>______________________</w:t>
            </w:r>
          </w:p>
        </w:tc>
      </w:tr>
      <w:tr w:rsidR="00AD1EEF" w:rsidRPr="00C36CAD" w:rsidTr="00C36CAD">
        <w:trPr>
          <w:trHeight w:val="454"/>
          <w:jc w:val="right"/>
        </w:trPr>
        <w:tc>
          <w:tcPr>
            <w:tcW w:w="5102" w:type="dxa"/>
            <w:vAlign w:val="center"/>
          </w:tcPr>
          <w:p w:rsidR="00AD1EEF" w:rsidRPr="00C36CAD" w:rsidRDefault="00C4333B" w:rsidP="006850D0">
            <w:pPr>
              <w:pStyle w:val="af1"/>
              <w:jc w:val="left"/>
              <w:rPr>
                <w:sz w:val="28"/>
                <w:szCs w:val="28"/>
              </w:rPr>
            </w:pPr>
            <w:r>
              <w:rPr>
                <w:sz w:val="28"/>
                <w:szCs w:val="28"/>
              </w:rPr>
              <w:t>_____________</w:t>
            </w:r>
            <w:r w:rsidR="00AD1EEF" w:rsidRPr="00C36CAD">
              <w:rPr>
                <w:sz w:val="28"/>
                <w:szCs w:val="28"/>
              </w:rPr>
              <w:t xml:space="preserve">/ </w:t>
            </w:r>
            <w:r w:rsidR="006850D0">
              <w:rPr>
                <w:sz w:val="28"/>
                <w:szCs w:val="28"/>
              </w:rPr>
              <w:t>____________</w:t>
            </w:r>
            <w:r w:rsidRPr="00C4333B">
              <w:rPr>
                <w:rFonts w:ascii="Times New Roman" w:hAnsi="Times New Roman"/>
                <w:sz w:val="28"/>
                <w:szCs w:val="28"/>
              </w:rPr>
              <w:t xml:space="preserve"> </w:t>
            </w:r>
            <w:r w:rsidR="001D4755">
              <w:rPr>
                <w:sz w:val="28"/>
                <w:szCs w:val="28"/>
              </w:rPr>
              <w:t>/</w:t>
            </w:r>
          </w:p>
        </w:tc>
      </w:tr>
      <w:tr w:rsidR="00AD1EEF" w:rsidRPr="00C36CAD" w:rsidTr="00C36CAD">
        <w:trPr>
          <w:trHeight w:val="454"/>
          <w:jc w:val="right"/>
        </w:trPr>
        <w:tc>
          <w:tcPr>
            <w:tcW w:w="5102" w:type="dxa"/>
            <w:vAlign w:val="center"/>
          </w:tcPr>
          <w:p w:rsidR="00AD1EEF" w:rsidRPr="00C36CAD" w:rsidRDefault="00AD1EEF" w:rsidP="00DC0B1A">
            <w:pPr>
              <w:pStyle w:val="af1"/>
              <w:jc w:val="left"/>
              <w:rPr>
                <w:sz w:val="28"/>
                <w:szCs w:val="28"/>
              </w:rPr>
            </w:pPr>
            <w:r w:rsidRPr="00C36CAD">
              <w:rPr>
                <w:sz w:val="28"/>
                <w:szCs w:val="28"/>
              </w:rPr>
              <w:t>от _______________ 20</w:t>
            </w:r>
            <w:r w:rsidR="00DC0B1A">
              <w:rPr>
                <w:sz w:val="28"/>
                <w:szCs w:val="28"/>
              </w:rPr>
              <w:t>__</w:t>
            </w:r>
            <w:r w:rsidRPr="00C36CAD">
              <w:rPr>
                <w:sz w:val="28"/>
                <w:szCs w:val="28"/>
              </w:rPr>
              <w:t xml:space="preserve"> г.</w:t>
            </w:r>
          </w:p>
        </w:tc>
      </w:tr>
    </w:tbl>
    <w:p w:rsidR="00AD1EEF" w:rsidRPr="0093424A" w:rsidRDefault="00AD1EEF" w:rsidP="00AD1EEF">
      <w:pPr>
        <w:ind w:firstLine="0"/>
        <w:jc w:val="center"/>
      </w:pPr>
    </w:p>
    <w:p w:rsidR="00AD1EEF" w:rsidRPr="0093424A" w:rsidRDefault="00AD1EEF" w:rsidP="00AD1EEF">
      <w:pPr>
        <w:ind w:firstLine="0"/>
        <w:jc w:val="center"/>
      </w:pPr>
    </w:p>
    <w:p w:rsidR="00AD1EEF" w:rsidRPr="0093424A" w:rsidRDefault="00AD1EEF" w:rsidP="00AD1EEF">
      <w:pPr>
        <w:ind w:firstLine="0"/>
        <w:jc w:val="center"/>
      </w:pPr>
    </w:p>
    <w:p w:rsidR="000D0EA8" w:rsidRDefault="000D0EA8" w:rsidP="00AD1EEF">
      <w:pPr>
        <w:ind w:firstLine="0"/>
        <w:jc w:val="center"/>
      </w:pPr>
    </w:p>
    <w:p w:rsidR="00960125" w:rsidRPr="00582919" w:rsidRDefault="00960125" w:rsidP="00960125">
      <w:pPr>
        <w:ind w:firstLine="0"/>
        <w:jc w:val="center"/>
        <w:rPr>
          <w:b/>
          <w:sz w:val="36"/>
          <w:szCs w:val="36"/>
        </w:rPr>
      </w:pPr>
      <w:r w:rsidRPr="0093424A">
        <w:rPr>
          <w:b/>
          <w:sz w:val="36"/>
          <w:szCs w:val="36"/>
        </w:rPr>
        <w:t xml:space="preserve">СХЕМА ТЕПЛОСНАБЖЕНИЯ </w:t>
      </w:r>
    </w:p>
    <w:p w:rsidR="00960125" w:rsidRDefault="00960125" w:rsidP="00960125">
      <w:pPr>
        <w:ind w:firstLine="0"/>
        <w:jc w:val="center"/>
        <w:rPr>
          <w:b/>
          <w:sz w:val="36"/>
          <w:szCs w:val="36"/>
        </w:rPr>
      </w:pPr>
      <w:r w:rsidRPr="00B549A6">
        <w:rPr>
          <w:b/>
          <w:sz w:val="36"/>
          <w:szCs w:val="36"/>
        </w:rPr>
        <w:t xml:space="preserve">городского поселения город Давлеканово </w:t>
      </w:r>
    </w:p>
    <w:p w:rsidR="00960125" w:rsidRPr="00B549A6" w:rsidRDefault="00960125" w:rsidP="00960125">
      <w:pPr>
        <w:ind w:firstLine="0"/>
        <w:jc w:val="center"/>
        <w:rPr>
          <w:b/>
          <w:sz w:val="36"/>
          <w:szCs w:val="36"/>
        </w:rPr>
      </w:pPr>
      <w:r w:rsidRPr="00B549A6">
        <w:rPr>
          <w:b/>
          <w:sz w:val="36"/>
          <w:szCs w:val="36"/>
        </w:rPr>
        <w:t xml:space="preserve">муниципального района </w:t>
      </w:r>
    </w:p>
    <w:p w:rsidR="00960125" w:rsidRDefault="00960125" w:rsidP="00960125">
      <w:pPr>
        <w:ind w:firstLine="0"/>
        <w:jc w:val="center"/>
        <w:rPr>
          <w:b/>
          <w:sz w:val="36"/>
          <w:szCs w:val="36"/>
        </w:rPr>
      </w:pPr>
      <w:proofErr w:type="spellStart"/>
      <w:r w:rsidRPr="00B549A6">
        <w:rPr>
          <w:b/>
          <w:sz w:val="36"/>
          <w:szCs w:val="36"/>
        </w:rPr>
        <w:t>Давлекановский</w:t>
      </w:r>
      <w:proofErr w:type="spellEnd"/>
      <w:r w:rsidRPr="00B549A6">
        <w:rPr>
          <w:b/>
          <w:sz w:val="36"/>
          <w:szCs w:val="36"/>
        </w:rPr>
        <w:t xml:space="preserve"> район Республики Башкортостан</w:t>
      </w:r>
    </w:p>
    <w:p w:rsidR="00566B2A" w:rsidRPr="00A14674" w:rsidRDefault="00566B2A" w:rsidP="00566B2A">
      <w:pPr>
        <w:ind w:firstLine="0"/>
        <w:jc w:val="center"/>
      </w:pPr>
    </w:p>
    <w:p w:rsidR="002A74C2" w:rsidRPr="005E3EC9" w:rsidRDefault="005E3EC9" w:rsidP="002A74C2">
      <w:pPr>
        <w:ind w:firstLine="0"/>
        <w:jc w:val="center"/>
        <w:rPr>
          <w:b/>
          <w:sz w:val="36"/>
          <w:szCs w:val="36"/>
        </w:rPr>
      </w:pPr>
      <w:r w:rsidRPr="005E3EC9">
        <w:rPr>
          <w:b/>
          <w:sz w:val="36"/>
          <w:szCs w:val="36"/>
        </w:rPr>
        <w:t>Обосновывающие материалы</w:t>
      </w:r>
    </w:p>
    <w:tbl>
      <w:tblPr>
        <w:tblStyle w:val="af0"/>
        <w:tblW w:w="99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05"/>
        <w:gridCol w:w="6973"/>
      </w:tblGrid>
      <w:tr w:rsidR="003F7577" w:rsidRPr="005A19EF" w:rsidTr="003F7577">
        <w:trPr>
          <w:trHeight w:val="340"/>
          <w:jc w:val="center"/>
        </w:trPr>
        <w:tc>
          <w:tcPr>
            <w:tcW w:w="3005" w:type="dxa"/>
            <w:vAlign w:val="center"/>
          </w:tcPr>
          <w:p w:rsidR="003F7577" w:rsidRPr="005A19EF" w:rsidRDefault="003F7577" w:rsidP="00104A1D">
            <w:pPr>
              <w:spacing w:line="240" w:lineRule="auto"/>
              <w:ind w:firstLine="0"/>
              <w:jc w:val="left"/>
              <w:rPr>
                <w:szCs w:val="28"/>
              </w:rPr>
            </w:pPr>
            <w:r w:rsidRPr="005A19EF">
              <w:rPr>
                <w:szCs w:val="28"/>
              </w:rPr>
              <w:t>Разработчик</w:t>
            </w:r>
          </w:p>
        </w:tc>
        <w:tc>
          <w:tcPr>
            <w:tcW w:w="6973" w:type="dxa"/>
            <w:vAlign w:val="center"/>
          </w:tcPr>
          <w:p w:rsidR="003F7577" w:rsidRPr="005A19EF" w:rsidRDefault="003F7577" w:rsidP="00474397">
            <w:pPr>
              <w:spacing w:line="240" w:lineRule="auto"/>
              <w:ind w:firstLine="0"/>
              <w:jc w:val="right"/>
              <w:rPr>
                <w:szCs w:val="28"/>
              </w:rPr>
            </w:pPr>
            <w:r w:rsidRPr="005A19EF">
              <w:rPr>
                <w:szCs w:val="28"/>
              </w:rPr>
              <w:t xml:space="preserve">ООО </w:t>
            </w:r>
            <w:r w:rsidR="001D4755">
              <w:rPr>
                <w:szCs w:val="28"/>
              </w:rPr>
              <w:t>«</w:t>
            </w:r>
            <w:r w:rsidR="00E50895">
              <w:t xml:space="preserve"> </w:t>
            </w:r>
            <w:r w:rsidR="00474397">
              <w:rPr>
                <w:szCs w:val="28"/>
              </w:rPr>
              <w:t>АИЦ</w:t>
            </w:r>
            <w:r w:rsidR="001D4755">
              <w:rPr>
                <w:szCs w:val="28"/>
              </w:rPr>
              <w:t>»</w:t>
            </w:r>
          </w:p>
        </w:tc>
      </w:tr>
      <w:tr w:rsidR="00566B2A" w:rsidRPr="005A19EF" w:rsidTr="003F7577">
        <w:trPr>
          <w:trHeight w:val="340"/>
          <w:jc w:val="center"/>
        </w:trPr>
        <w:tc>
          <w:tcPr>
            <w:tcW w:w="3005" w:type="dxa"/>
            <w:vAlign w:val="center"/>
          </w:tcPr>
          <w:p w:rsidR="00566B2A" w:rsidRPr="005A19EF" w:rsidRDefault="00566B2A" w:rsidP="00104A1D">
            <w:pPr>
              <w:spacing w:line="240" w:lineRule="auto"/>
              <w:ind w:firstLine="0"/>
              <w:jc w:val="left"/>
              <w:rPr>
                <w:szCs w:val="28"/>
              </w:rPr>
            </w:pPr>
          </w:p>
        </w:tc>
        <w:tc>
          <w:tcPr>
            <w:tcW w:w="6973" w:type="dxa"/>
            <w:vAlign w:val="center"/>
          </w:tcPr>
          <w:p w:rsidR="00566B2A" w:rsidRPr="005A19EF" w:rsidRDefault="00566B2A" w:rsidP="00104A1D">
            <w:pPr>
              <w:spacing w:line="240" w:lineRule="auto"/>
              <w:ind w:firstLine="0"/>
              <w:jc w:val="right"/>
              <w:rPr>
                <w:szCs w:val="28"/>
              </w:rPr>
            </w:pPr>
          </w:p>
        </w:tc>
      </w:tr>
      <w:tr w:rsidR="003F7577" w:rsidRPr="005A19EF" w:rsidTr="003F7577">
        <w:trPr>
          <w:trHeight w:val="340"/>
          <w:jc w:val="center"/>
        </w:trPr>
        <w:tc>
          <w:tcPr>
            <w:tcW w:w="3005" w:type="dxa"/>
            <w:vAlign w:val="center"/>
          </w:tcPr>
          <w:p w:rsidR="003F7577" w:rsidRPr="005A19EF" w:rsidRDefault="006C0BEB" w:rsidP="00104A1D">
            <w:pPr>
              <w:spacing w:line="240" w:lineRule="auto"/>
              <w:ind w:firstLine="0"/>
              <w:jc w:val="left"/>
              <w:rPr>
                <w:szCs w:val="28"/>
              </w:rPr>
            </w:pPr>
            <w:r>
              <w:rPr>
                <w:szCs w:val="28"/>
              </w:rPr>
              <w:t>Д</w:t>
            </w:r>
            <w:r w:rsidR="003F7577" w:rsidRPr="005A19EF">
              <w:rPr>
                <w:szCs w:val="28"/>
              </w:rPr>
              <w:t>иректор</w:t>
            </w:r>
          </w:p>
        </w:tc>
        <w:tc>
          <w:tcPr>
            <w:tcW w:w="6973" w:type="dxa"/>
            <w:vAlign w:val="center"/>
          </w:tcPr>
          <w:p w:rsidR="003F7577" w:rsidRPr="005A19EF" w:rsidRDefault="006C0BEB" w:rsidP="006C0BEB">
            <w:pPr>
              <w:spacing w:line="240" w:lineRule="auto"/>
              <w:ind w:firstLine="0"/>
              <w:jc w:val="right"/>
              <w:rPr>
                <w:szCs w:val="28"/>
              </w:rPr>
            </w:pPr>
            <w:r>
              <w:rPr>
                <w:szCs w:val="28"/>
              </w:rPr>
              <w:t>Е</w:t>
            </w:r>
            <w:r w:rsidR="003F7577" w:rsidRPr="005A19EF">
              <w:rPr>
                <w:szCs w:val="28"/>
              </w:rPr>
              <w:t xml:space="preserve">. </w:t>
            </w:r>
            <w:r>
              <w:rPr>
                <w:szCs w:val="28"/>
              </w:rPr>
              <w:t>В</w:t>
            </w:r>
            <w:r w:rsidR="003F7577" w:rsidRPr="005A19EF">
              <w:rPr>
                <w:szCs w:val="28"/>
              </w:rPr>
              <w:t xml:space="preserve">. </w:t>
            </w:r>
            <w:proofErr w:type="spellStart"/>
            <w:r>
              <w:rPr>
                <w:szCs w:val="28"/>
              </w:rPr>
              <w:t>Машадиева</w:t>
            </w:r>
            <w:proofErr w:type="spellEnd"/>
          </w:p>
        </w:tc>
      </w:tr>
    </w:tbl>
    <w:p w:rsidR="00566B2A" w:rsidRDefault="00566B2A" w:rsidP="00566B2A">
      <w:pPr>
        <w:ind w:firstLine="0"/>
        <w:jc w:val="center"/>
      </w:pPr>
    </w:p>
    <w:p w:rsidR="001D4755" w:rsidRDefault="001D4755" w:rsidP="001D4755">
      <w:pPr>
        <w:ind w:firstLine="0"/>
        <w:jc w:val="left"/>
      </w:pPr>
    </w:p>
    <w:p w:rsidR="00566B2A" w:rsidRDefault="00566B2A" w:rsidP="00566B2A">
      <w:pPr>
        <w:ind w:firstLine="0"/>
        <w:jc w:val="center"/>
      </w:pPr>
    </w:p>
    <w:p w:rsidR="00566B2A" w:rsidRDefault="00566B2A" w:rsidP="00566B2A">
      <w:pPr>
        <w:ind w:firstLine="0"/>
        <w:jc w:val="center"/>
      </w:pPr>
    </w:p>
    <w:p w:rsidR="002B24D7" w:rsidRPr="0093424A" w:rsidRDefault="00566B2A" w:rsidP="00566B2A">
      <w:pPr>
        <w:ind w:firstLine="0"/>
        <w:jc w:val="center"/>
      </w:pPr>
      <w:r>
        <w:t>Барна</w:t>
      </w:r>
      <w:r w:rsidR="002129A3">
        <w:t>ул.</w:t>
      </w:r>
      <w:r w:rsidRPr="00A14674">
        <w:t xml:space="preserve"> 20</w:t>
      </w:r>
      <w:r w:rsidR="00960125">
        <w:t>26</w:t>
      </w:r>
      <w:r w:rsidR="00C220DD">
        <w:t xml:space="preserve"> </w:t>
      </w:r>
      <w:r w:rsidRPr="00A14674">
        <w:t>г.</w:t>
      </w:r>
      <w:r w:rsidR="002B24D7" w:rsidRPr="0093424A">
        <w:br w:type="page"/>
      </w:r>
    </w:p>
    <w:p w:rsidR="00FB0C0C" w:rsidRPr="0093424A" w:rsidRDefault="00FB0C0C" w:rsidP="002B24D7">
      <w:pPr>
        <w:ind w:firstLine="0"/>
        <w:jc w:val="center"/>
        <w:rPr>
          <w:b/>
          <w:sz w:val="32"/>
          <w:szCs w:val="32"/>
        </w:rPr>
      </w:pPr>
      <w:r w:rsidRPr="0093424A">
        <w:rPr>
          <w:b/>
          <w:sz w:val="32"/>
          <w:szCs w:val="32"/>
        </w:rPr>
        <w:lastRenderedPageBreak/>
        <w:t>Содержание</w:t>
      </w:r>
    </w:p>
    <w:p w:rsidR="00FB0C0C" w:rsidRDefault="00FB0C0C" w:rsidP="00FB0C0C">
      <w:pPr>
        <w:pStyle w:val="af7"/>
      </w:pPr>
    </w:p>
    <w:p w:rsidR="00E84C43" w:rsidRDefault="006B7B0F">
      <w:pPr>
        <w:pStyle w:val="15"/>
        <w:tabs>
          <w:tab w:val="left" w:pos="1320"/>
          <w:tab w:val="right" w:leader="dot" w:pos="10195"/>
        </w:tabs>
        <w:rPr>
          <w:rFonts w:asciiTheme="minorHAnsi" w:hAnsiTheme="minorHAnsi" w:cstheme="minorBidi"/>
          <w:noProof/>
          <w:sz w:val="22"/>
          <w:szCs w:val="22"/>
        </w:rPr>
      </w:pPr>
      <w:r w:rsidRPr="006B7B0F">
        <w:rPr>
          <w:b/>
          <w:sz w:val="24"/>
        </w:rPr>
        <w:fldChar w:fldCharType="begin"/>
      </w:r>
      <w:r w:rsidR="006530F1" w:rsidRPr="0093424A">
        <w:rPr>
          <w:b/>
          <w:sz w:val="24"/>
        </w:rPr>
        <w:instrText xml:space="preserve"> TOC \o "1-3" \h \z \u </w:instrText>
      </w:r>
      <w:r w:rsidRPr="006B7B0F">
        <w:rPr>
          <w:b/>
          <w:sz w:val="24"/>
        </w:rPr>
        <w:fldChar w:fldCharType="separate"/>
      </w:r>
      <w:hyperlink w:anchor="_Toc233199415" w:history="1">
        <w:r w:rsidR="00E84C43" w:rsidRPr="003A24E6">
          <w:rPr>
            <w:rStyle w:val="aff1"/>
            <w:i/>
            <w:noProof/>
          </w:rPr>
          <w:t>Глава 1</w:t>
        </w:r>
        <w:r w:rsidR="00E84C43">
          <w:rPr>
            <w:rFonts w:asciiTheme="minorHAnsi" w:hAnsiTheme="minorHAnsi" w:cstheme="minorBidi"/>
            <w:noProof/>
            <w:sz w:val="22"/>
            <w:szCs w:val="22"/>
          </w:rPr>
          <w:tab/>
        </w:r>
        <w:r w:rsidR="00E84C43" w:rsidRPr="003A24E6">
          <w:rPr>
            <w:rStyle w:val="aff1"/>
            <w:i/>
            <w:noProof/>
          </w:rPr>
          <w:t>Существующее положение в сфере производства, передачи и потребления тепловой энергии для целей теплоснабжения</w:t>
        </w:r>
        <w:r w:rsidR="00E84C43">
          <w:rPr>
            <w:noProof/>
            <w:webHidden/>
          </w:rPr>
          <w:tab/>
        </w:r>
        <w:r>
          <w:rPr>
            <w:noProof/>
            <w:webHidden/>
          </w:rPr>
          <w:fldChar w:fldCharType="begin"/>
        </w:r>
        <w:r w:rsidR="00E84C43">
          <w:rPr>
            <w:noProof/>
            <w:webHidden/>
          </w:rPr>
          <w:instrText xml:space="preserve"> PAGEREF _Toc233199415 \h </w:instrText>
        </w:r>
        <w:r>
          <w:rPr>
            <w:noProof/>
            <w:webHidden/>
          </w:rPr>
        </w:r>
        <w:r>
          <w:rPr>
            <w:noProof/>
            <w:webHidden/>
          </w:rPr>
          <w:fldChar w:fldCharType="separate"/>
        </w:r>
        <w:r w:rsidR="00FC3253">
          <w:rPr>
            <w:noProof/>
            <w:webHidden/>
          </w:rPr>
          <w:t>5</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16" w:history="1">
        <w:r w:rsidR="00E84C43" w:rsidRPr="003A24E6">
          <w:rPr>
            <w:rStyle w:val="aff1"/>
            <w:noProof/>
          </w:rPr>
          <w:t>Введение</w:t>
        </w:r>
        <w:r w:rsidR="00E84C43">
          <w:rPr>
            <w:noProof/>
            <w:webHidden/>
          </w:rPr>
          <w:tab/>
        </w:r>
        <w:r>
          <w:rPr>
            <w:noProof/>
            <w:webHidden/>
          </w:rPr>
          <w:fldChar w:fldCharType="begin"/>
        </w:r>
        <w:r w:rsidR="00E84C43">
          <w:rPr>
            <w:noProof/>
            <w:webHidden/>
          </w:rPr>
          <w:instrText xml:space="preserve"> PAGEREF _Toc233199416 \h </w:instrText>
        </w:r>
        <w:r>
          <w:rPr>
            <w:noProof/>
            <w:webHidden/>
          </w:rPr>
        </w:r>
        <w:r>
          <w:rPr>
            <w:noProof/>
            <w:webHidden/>
          </w:rPr>
          <w:fldChar w:fldCharType="separate"/>
        </w:r>
        <w:r w:rsidR="00FC3253">
          <w:rPr>
            <w:noProof/>
            <w:webHidden/>
          </w:rPr>
          <w:t>5</w:t>
        </w:r>
        <w:r>
          <w:rPr>
            <w:noProof/>
            <w:webHidden/>
          </w:rPr>
          <w:fldChar w:fldCharType="end"/>
        </w:r>
      </w:hyperlink>
    </w:p>
    <w:p w:rsidR="00E84C43" w:rsidRDefault="006B7B0F">
      <w:pPr>
        <w:pStyle w:val="15"/>
        <w:tabs>
          <w:tab w:val="left" w:pos="1540"/>
          <w:tab w:val="right" w:leader="dot" w:pos="10195"/>
        </w:tabs>
        <w:rPr>
          <w:rFonts w:asciiTheme="minorHAnsi" w:hAnsiTheme="minorHAnsi" w:cstheme="minorBidi"/>
          <w:noProof/>
          <w:sz w:val="22"/>
          <w:szCs w:val="22"/>
        </w:rPr>
      </w:pPr>
      <w:hyperlink w:anchor="_Toc233199417" w:history="1">
        <w:r w:rsidR="00E84C43" w:rsidRPr="003A24E6">
          <w:rPr>
            <w:rStyle w:val="aff1"/>
            <w:noProof/>
          </w:rPr>
          <w:t xml:space="preserve">а) Часть 1 </w:t>
        </w:r>
        <w:r w:rsidR="00E84C43">
          <w:rPr>
            <w:rFonts w:asciiTheme="minorHAnsi" w:hAnsiTheme="minorHAnsi" w:cstheme="minorBidi"/>
            <w:noProof/>
            <w:sz w:val="22"/>
            <w:szCs w:val="22"/>
          </w:rPr>
          <w:tab/>
        </w:r>
        <w:r w:rsidR="00E84C43" w:rsidRPr="003A24E6">
          <w:rPr>
            <w:rStyle w:val="aff1"/>
            <w:noProof/>
          </w:rPr>
          <w:t>Функциональная структура теплоснабжения</w:t>
        </w:r>
        <w:r w:rsidR="00E84C43">
          <w:rPr>
            <w:noProof/>
            <w:webHidden/>
          </w:rPr>
          <w:tab/>
        </w:r>
        <w:r>
          <w:rPr>
            <w:noProof/>
            <w:webHidden/>
          </w:rPr>
          <w:fldChar w:fldCharType="begin"/>
        </w:r>
        <w:r w:rsidR="00E84C43">
          <w:rPr>
            <w:noProof/>
            <w:webHidden/>
          </w:rPr>
          <w:instrText xml:space="preserve"> PAGEREF _Toc233199417 \h </w:instrText>
        </w:r>
        <w:r>
          <w:rPr>
            <w:noProof/>
            <w:webHidden/>
          </w:rPr>
        </w:r>
        <w:r>
          <w:rPr>
            <w:noProof/>
            <w:webHidden/>
          </w:rPr>
          <w:fldChar w:fldCharType="separate"/>
        </w:r>
        <w:r w:rsidR="00FC3253">
          <w:rPr>
            <w:noProof/>
            <w:webHidden/>
          </w:rPr>
          <w:t>10</w:t>
        </w:r>
        <w:r>
          <w:rPr>
            <w:noProof/>
            <w:webHidden/>
          </w:rPr>
          <w:fldChar w:fldCharType="end"/>
        </w:r>
      </w:hyperlink>
    </w:p>
    <w:p w:rsidR="00E84C43" w:rsidRDefault="006B7B0F">
      <w:pPr>
        <w:pStyle w:val="15"/>
        <w:tabs>
          <w:tab w:val="left" w:pos="1760"/>
          <w:tab w:val="right" w:leader="dot" w:pos="10195"/>
        </w:tabs>
        <w:rPr>
          <w:rFonts w:asciiTheme="minorHAnsi" w:hAnsiTheme="minorHAnsi" w:cstheme="minorBidi"/>
          <w:noProof/>
          <w:sz w:val="22"/>
          <w:szCs w:val="22"/>
        </w:rPr>
      </w:pPr>
      <w:hyperlink w:anchor="_Toc233199418" w:history="1">
        <w:r w:rsidR="00E84C43" w:rsidRPr="003A24E6">
          <w:rPr>
            <w:rStyle w:val="aff1"/>
            <w:noProof/>
          </w:rPr>
          <w:t xml:space="preserve">б)  Часть 2 </w:t>
        </w:r>
        <w:r w:rsidR="00E84C43">
          <w:rPr>
            <w:rFonts w:asciiTheme="minorHAnsi" w:hAnsiTheme="minorHAnsi" w:cstheme="minorBidi"/>
            <w:noProof/>
            <w:sz w:val="22"/>
            <w:szCs w:val="22"/>
          </w:rPr>
          <w:tab/>
        </w:r>
        <w:r w:rsidR="00E84C43" w:rsidRPr="003A24E6">
          <w:rPr>
            <w:rStyle w:val="aff1"/>
            <w:noProof/>
          </w:rPr>
          <w:t>Источники тепловой энергии</w:t>
        </w:r>
        <w:r w:rsidR="00E84C43">
          <w:rPr>
            <w:noProof/>
            <w:webHidden/>
          </w:rPr>
          <w:tab/>
        </w:r>
        <w:r>
          <w:rPr>
            <w:noProof/>
            <w:webHidden/>
          </w:rPr>
          <w:fldChar w:fldCharType="begin"/>
        </w:r>
        <w:r w:rsidR="00E84C43">
          <w:rPr>
            <w:noProof/>
            <w:webHidden/>
          </w:rPr>
          <w:instrText xml:space="preserve"> PAGEREF _Toc233199418 \h </w:instrText>
        </w:r>
        <w:r>
          <w:rPr>
            <w:noProof/>
            <w:webHidden/>
          </w:rPr>
        </w:r>
        <w:r>
          <w:rPr>
            <w:noProof/>
            <w:webHidden/>
          </w:rPr>
          <w:fldChar w:fldCharType="separate"/>
        </w:r>
        <w:r w:rsidR="00FC3253">
          <w:rPr>
            <w:noProof/>
            <w:webHidden/>
          </w:rPr>
          <w:t>10</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19" w:history="1">
        <w:r w:rsidR="00E84C43" w:rsidRPr="003A24E6">
          <w:rPr>
            <w:rStyle w:val="aff1"/>
            <w:noProof/>
          </w:rPr>
          <w:t>в) Часть 3 «Тепловые сети, сооружения на них»</w:t>
        </w:r>
        <w:r w:rsidR="00E84C43">
          <w:rPr>
            <w:noProof/>
            <w:webHidden/>
          </w:rPr>
          <w:tab/>
        </w:r>
        <w:r>
          <w:rPr>
            <w:noProof/>
            <w:webHidden/>
          </w:rPr>
          <w:fldChar w:fldCharType="begin"/>
        </w:r>
        <w:r w:rsidR="00E84C43">
          <w:rPr>
            <w:noProof/>
            <w:webHidden/>
          </w:rPr>
          <w:instrText xml:space="preserve"> PAGEREF _Toc233199419 \h </w:instrText>
        </w:r>
        <w:r>
          <w:rPr>
            <w:noProof/>
            <w:webHidden/>
          </w:rPr>
        </w:r>
        <w:r>
          <w:rPr>
            <w:noProof/>
            <w:webHidden/>
          </w:rPr>
          <w:fldChar w:fldCharType="separate"/>
        </w:r>
        <w:r w:rsidR="00FC3253">
          <w:rPr>
            <w:noProof/>
            <w:webHidden/>
          </w:rPr>
          <w:t>21</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0" w:history="1">
        <w:r w:rsidR="00E84C43" w:rsidRPr="003A24E6">
          <w:rPr>
            <w:rStyle w:val="aff1"/>
            <w:noProof/>
          </w:rPr>
          <w:t>г) Часть 4 «Зоны действия источников тепловой энергии»</w:t>
        </w:r>
        <w:r w:rsidR="00E84C43">
          <w:rPr>
            <w:noProof/>
            <w:webHidden/>
          </w:rPr>
          <w:tab/>
        </w:r>
        <w:r>
          <w:rPr>
            <w:noProof/>
            <w:webHidden/>
          </w:rPr>
          <w:fldChar w:fldCharType="begin"/>
        </w:r>
        <w:r w:rsidR="00E84C43">
          <w:rPr>
            <w:noProof/>
            <w:webHidden/>
          </w:rPr>
          <w:instrText xml:space="preserve"> PAGEREF _Toc233199420 \h </w:instrText>
        </w:r>
        <w:r>
          <w:rPr>
            <w:noProof/>
            <w:webHidden/>
          </w:rPr>
        </w:r>
        <w:r>
          <w:rPr>
            <w:noProof/>
            <w:webHidden/>
          </w:rPr>
          <w:fldChar w:fldCharType="separate"/>
        </w:r>
        <w:r w:rsidR="00FC3253">
          <w:rPr>
            <w:noProof/>
            <w:webHidden/>
          </w:rPr>
          <w:t>27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1" w:history="1">
        <w:r w:rsidR="00E84C43" w:rsidRPr="003A24E6">
          <w:rPr>
            <w:rStyle w:val="aff1"/>
            <w:noProof/>
          </w:rPr>
          <w:t>д)Часть 5  «Тепловые нагрузки потребителей тепловой энергии, групп потребителей тепловой энергии в зонах действия источников тепловой энергии»</w:t>
        </w:r>
        <w:r w:rsidR="00E84C43">
          <w:rPr>
            <w:noProof/>
            <w:webHidden/>
          </w:rPr>
          <w:tab/>
        </w:r>
        <w:r>
          <w:rPr>
            <w:noProof/>
            <w:webHidden/>
          </w:rPr>
          <w:fldChar w:fldCharType="begin"/>
        </w:r>
        <w:r w:rsidR="00E84C43">
          <w:rPr>
            <w:noProof/>
            <w:webHidden/>
          </w:rPr>
          <w:instrText xml:space="preserve"> PAGEREF _Toc233199421 \h </w:instrText>
        </w:r>
        <w:r>
          <w:rPr>
            <w:noProof/>
            <w:webHidden/>
          </w:rPr>
        </w:r>
        <w:r>
          <w:rPr>
            <w:noProof/>
            <w:webHidden/>
          </w:rPr>
          <w:fldChar w:fldCharType="separate"/>
        </w:r>
        <w:r w:rsidR="00FC3253">
          <w:rPr>
            <w:noProof/>
            <w:webHidden/>
          </w:rPr>
          <w:t>31</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2" w:history="1">
        <w:r w:rsidR="00E84C43" w:rsidRPr="003A24E6">
          <w:rPr>
            <w:rStyle w:val="aff1"/>
            <w:noProof/>
          </w:rPr>
          <w:t>е) Часть 6 «Балансы тепловой мощности и тепловой нагрузки в зонах действия источников тепловой энергии»</w:t>
        </w:r>
        <w:r w:rsidR="00E84C43">
          <w:rPr>
            <w:noProof/>
            <w:webHidden/>
          </w:rPr>
          <w:tab/>
        </w:r>
        <w:r>
          <w:rPr>
            <w:noProof/>
            <w:webHidden/>
          </w:rPr>
          <w:fldChar w:fldCharType="begin"/>
        </w:r>
        <w:r w:rsidR="00E84C43">
          <w:rPr>
            <w:noProof/>
            <w:webHidden/>
          </w:rPr>
          <w:instrText xml:space="preserve"> PAGEREF _Toc233199422 \h </w:instrText>
        </w:r>
        <w:r>
          <w:rPr>
            <w:noProof/>
            <w:webHidden/>
          </w:rPr>
        </w:r>
        <w:r>
          <w:rPr>
            <w:noProof/>
            <w:webHidden/>
          </w:rPr>
          <w:fldChar w:fldCharType="separate"/>
        </w:r>
        <w:r w:rsidR="00FC3253">
          <w:rPr>
            <w:noProof/>
            <w:webHidden/>
          </w:rPr>
          <w:t>33</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3" w:history="1">
        <w:r w:rsidR="00E84C43" w:rsidRPr="003A24E6">
          <w:rPr>
            <w:rStyle w:val="aff1"/>
            <w:noProof/>
          </w:rPr>
          <w:t>ж) Часть 7 «Балансы теплоносителя»</w:t>
        </w:r>
        <w:r w:rsidR="00E84C43">
          <w:rPr>
            <w:noProof/>
            <w:webHidden/>
          </w:rPr>
          <w:tab/>
        </w:r>
        <w:r>
          <w:rPr>
            <w:noProof/>
            <w:webHidden/>
          </w:rPr>
          <w:fldChar w:fldCharType="begin"/>
        </w:r>
        <w:r w:rsidR="00E84C43">
          <w:rPr>
            <w:noProof/>
            <w:webHidden/>
          </w:rPr>
          <w:instrText xml:space="preserve"> PAGEREF _Toc233199423 \h </w:instrText>
        </w:r>
        <w:r>
          <w:rPr>
            <w:noProof/>
            <w:webHidden/>
          </w:rPr>
        </w:r>
        <w:r>
          <w:rPr>
            <w:noProof/>
            <w:webHidden/>
          </w:rPr>
          <w:fldChar w:fldCharType="separate"/>
        </w:r>
        <w:r w:rsidR="00FC3253">
          <w:rPr>
            <w:noProof/>
            <w:webHidden/>
          </w:rPr>
          <w:t>43</w:t>
        </w:r>
        <w:r>
          <w:rPr>
            <w:noProof/>
            <w:webHidden/>
          </w:rPr>
          <w:fldChar w:fldCharType="end"/>
        </w:r>
      </w:hyperlink>
    </w:p>
    <w:p w:rsidR="00E84C43" w:rsidRDefault="006B7B0F">
      <w:pPr>
        <w:pStyle w:val="15"/>
        <w:tabs>
          <w:tab w:val="left" w:pos="440"/>
          <w:tab w:val="right" w:leader="dot" w:pos="10195"/>
        </w:tabs>
        <w:rPr>
          <w:rFonts w:asciiTheme="minorHAnsi" w:hAnsiTheme="minorHAnsi" w:cstheme="minorBidi"/>
          <w:noProof/>
          <w:sz w:val="22"/>
          <w:szCs w:val="22"/>
        </w:rPr>
      </w:pPr>
      <w:hyperlink w:anchor="_Toc233199424" w:history="1">
        <w:r w:rsidR="00E84C43" w:rsidRPr="003A24E6">
          <w:rPr>
            <w:rStyle w:val="aff1"/>
            <w:noProof/>
          </w:rPr>
          <w:t>з)</w:t>
        </w:r>
        <w:r w:rsidR="00E84C43">
          <w:rPr>
            <w:rFonts w:asciiTheme="minorHAnsi" w:hAnsiTheme="minorHAnsi" w:cstheme="minorBidi"/>
            <w:noProof/>
            <w:sz w:val="22"/>
            <w:szCs w:val="22"/>
          </w:rPr>
          <w:tab/>
        </w:r>
        <w:r w:rsidR="00E84C43" w:rsidRPr="003A24E6">
          <w:rPr>
            <w:rStyle w:val="aff1"/>
            <w:noProof/>
          </w:rPr>
          <w:t>Часть 8 «Топливные балансы источников тепловой энергии и система обеспечения топливом»</w:t>
        </w:r>
        <w:r w:rsidR="00E84C43">
          <w:rPr>
            <w:noProof/>
            <w:webHidden/>
          </w:rPr>
          <w:tab/>
        </w:r>
        <w:r>
          <w:rPr>
            <w:noProof/>
            <w:webHidden/>
          </w:rPr>
          <w:fldChar w:fldCharType="begin"/>
        </w:r>
        <w:r w:rsidR="00E84C43">
          <w:rPr>
            <w:noProof/>
            <w:webHidden/>
          </w:rPr>
          <w:instrText xml:space="preserve"> PAGEREF _Toc233199424 \h </w:instrText>
        </w:r>
        <w:r>
          <w:rPr>
            <w:noProof/>
            <w:webHidden/>
          </w:rPr>
        </w:r>
        <w:r>
          <w:rPr>
            <w:noProof/>
            <w:webHidden/>
          </w:rPr>
          <w:fldChar w:fldCharType="separate"/>
        </w:r>
        <w:r w:rsidR="00FC3253">
          <w:rPr>
            <w:noProof/>
            <w:webHidden/>
          </w:rPr>
          <w:t>45</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5" w:history="1">
        <w:r w:rsidR="00E84C43" w:rsidRPr="003A24E6">
          <w:rPr>
            <w:rStyle w:val="aff1"/>
            <w:noProof/>
          </w:rPr>
          <w:t>и) Часть 9 «Надежность теплоснабжения»</w:t>
        </w:r>
        <w:r w:rsidR="00E84C43">
          <w:rPr>
            <w:noProof/>
            <w:webHidden/>
          </w:rPr>
          <w:tab/>
        </w:r>
        <w:r>
          <w:rPr>
            <w:noProof/>
            <w:webHidden/>
          </w:rPr>
          <w:fldChar w:fldCharType="begin"/>
        </w:r>
        <w:r w:rsidR="00E84C43">
          <w:rPr>
            <w:noProof/>
            <w:webHidden/>
          </w:rPr>
          <w:instrText xml:space="preserve"> PAGEREF _Toc233199425 \h </w:instrText>
        </w:r>
        <w:r>
          <w:rPr>
            <w:noProof/>
            <w:webHidden/>
          </w:rPr>
        </w:r>
        <w:r>
          <w:rPr>
            <w:noProof/>
            <w:webHidden/>
          </w:rPr>
          <w:fldChar w:fldCharType="separate"/>
        </w:r>
        <w:r w:rsidR="00FC3253">
          <w:rPr>
            <w:noProof/>
            <w:webHidden/>
          </w:rPr>
          <w:t>47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6" w:history="1">
        <w:r w:rsidR="00E84C43" w:rsidRPr="003A24E6">
          <w:rPr>
            <w:rStyle w:val="aff1"/>
            <w:noProof/>
          </w:rPr>
          <w:t>к)Часть 10 «Технико-экономические показатели теплоснабжающих и теплосетевых организаций</w:t>
        </w:r>
        <w:r w:rsidR="00E84C43">
          <w:rPr>
            <w:noProof/>
            <w:webHidden/>
          </w:rPr>
          <w:tab/>
        </w:r>
        <w:r>
          <w:rPr>
            <w:noProof/>
            <w:webHidden/>
          </w:rPr>
          <w:fldChar w:fldCharType="begin"/>
        </w:r>
        <w:r w:rsidR="00E84C43">
          <w:rPr>
            <w:noProof/>
            <w:webHidden/>
          </w:rPr>
          <w:instrText xml:space="preserve"> PAGEREF _Toc233199426 \h </w:instrText>
        </w:r>
        <w:r>
          <w:rPr>
            <w:noProof/>
            <w:webHidden/>
          </w:rPr>
        </w:r>
        <w:r>
          <w:rPr>
            <w:noProof/>
            <w:webHidden/>
          </w:rPr>
          <w:fldChar w:fldCharType="separate"/>
        </w:r>
        <w:r w:rsidR="00FC3253">
          <w:rPr>
            <w:noProof/>
            <w:webHidden/>
          </w:rPr>
          <w:t>50</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7" w:history="1">
        <w:r w:rsidR="00E84C43" w:rsidRPr="003A24E6">
          <w:rPr>
            <w:rStyle w:val="aff1"/>
            <w:noProof/>
          </w:rPr>
          <w:t>л)Часть 11 «Цены (тарифы) в сфере теплоснабжения»</w:t>
        </w:r>
        <w:r w:rsidR="00E84C43">
          <w:rPr>
            <w:noProof/>
            <w:webHidden/>
          </w:rPr>
          <w:tab/>
        </w:r>
        <w:r>
          <w:rPr>
            <w:noProof/>
            <w:webHidden/>
          </w:rPr>
          <w:fldChar w:fldCharType="begin"/>
        </w:r>
        <w:r w:rsidR="00E84C43">
          <w:rPr>
            <w:noProof/>
            <w:webHidden/>
          </w:rPr>
          <w:instrText xml:space="preserve"> PAGEREF _Toc233199427 \h </w:instrText>
        </w:r>
        <w:r>
          <w:rPr>
            <w:noProof/>
            <w:webHidden/>
          </w:rPr>
        </w:r>
        <w:r>
          <w:rPr>
            <w:noProof/>
            <w:webHidden/>
          </w:rPr>
          <w:fldChar w:fldCharType="separate"/>
        </w:r>
        <w:r w:rsidR="00FC3253">
          <w:rPr>
            <w:noProof/>
            <w:webHidden/>
          </w:rPr>
          <w:t>55</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8" w:history="1">
        <w:r w:rsidR="00E84C43" w:rsidRPr="003A24E6">
          <w:rPr>
            <w:rStyle w:val="aff1"/>
            <w:noProof/>
          </w:rPr>
          <w:t>м) Часть 12 «Описание существующих технических и технологических проблем в системах теплоснабжения поселения, городского округа, города федерального значения».</w:t>
        </w:r>
        <w:r w:rsidR="00E84C43">
          <w:rPr>
            <w:noProof/>
            <w:webHidden/>
          </w:rPr>
          <w:tab/>
        </w:r>
        <w:r>
          <w:rPr>
            <w:noProof/>
            <w:webHidden/>
          </w:rPr>
          <w:fldChar w:fldCharType="begin"/>
        </w:r>
        <w:r w:rsidR="00E84C43">
          <w:rPr>
            <w:noProof/>
            <w:webHidden/>
          </w:rPr>
          <w:instrText xml:space="preserve"> PAGEREF _Toc233199428 \h </w:instrText>
        </w:r>
        <w:r>
          <w:rPr>
            <w:noProof/>
            <w:webHidden/>
          </w:rPr>
        </w:r>
        <w:r>
          <w:rPr>
            <w:noProof/>
            <w:webHidden/>
          </w:rPr>
          <w:fldChar w:fldCharType="separate"/>
        </w:r>
        <w:r w:rsidR="00FC3253">
          <w:rPr>
            <w:noProof/>
            <w:webHidden/>
          </w:rPr>
          <w:t>57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29" w:history="1">
        <w:r w:rsidR="00E84C43" w:rsidRPr="003A24E6">
          <w:rPr>
            <w:rStyle w:val="aff1"/>
            <w:i/>
            <w:noProof/>
          </w:rPr>
          <w:t>Глава 2 «Существующее и перспективное потребление тепловой энергии на цели теплоснабжения»</w:t>
        </w:r>
        <w:r w:rsidR="00E84C43">
          <w:rPr>
            <w:noProof/>
            <w:webHidden/>
          </w:rPr>
          <w:tab/>
        </w:r>
        <w:r>
          <w:rPr>
            <w:noProof/>
            <w:webHidden/>
          </w:rPr>
          <w:fldChar w:fldCharType="begin"/>
        </w:r>
        <w:r w:rsidR="00E84C43">
          <w:rPr>
            <w:noProof/>
            <w:webHidden/>
          </w:rPr>
          <w:instrText xml:space="preserve"> PAGEREF _Toc233199429 \h </w:instrText>
        </w:r>
        <w:r>
          <w:rPr>
            <w:noProof/>
            <w:webHidden/>
          </w:rPr>
        </w:r>
        <w:r>
          <w:rPr>
            <w:noProof/>
            <w:webHidden/>
          </w:rPr>
          <w:fldChar w:fldCharType="separate"/>
        </w:r>
        <w:r w:rsidR="00FC3253">
          <w:rPr>
            <w:noProof/>
            <w:webHidden/>
          </w:rPr>
          <w:t>63</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0" w:history="1">
        <w:r w:rsidR="00E84C43" w:rsidRPr="003A24E6">
          <w:rPr>
            <w:rStyle w:val="aff1"/>
            <w:i/>
            <w:noProof/>
          </w:rPr>
          <w:t>Глава 3 «Электронная модель системы теплоснабжения поселения, городского округа, города федерального значения»</w:t>
        </w:r>
        <w:r w:rsidR="00E84C43">
          <w:rPr>
            <w:noProof/>
            <w:webHidden/>
          </w:rPr>
          <w:tab/>
        </w:r>
        <w:r>
          <w:rPr>
            <w:noProof/>
            <w:webHidden/>
          </w:rPr>
          <w:fldChar w:fldCharType="begin"/>
        </w:r>
        <w:r w:rsidR="00E84C43">
          <w:rPr>
            <w:noProof/>
            <w:webHidden/>
          </w:rPr>
          <w:instrText xml:space="preserve"> PAGEREF _Toc233199430 \h </w:instrText>
        </w:r>
        <w:r>
          <w:rPr>
            <w:noProof/>
            <w:webHidden/>
          </w:rPr>
        </w:r>
        <w:r>
          <w:rPr>
            <w:noProof/>
            <w:webHidden/>
          </w:rPr>
          <w:fldChar w:fldCharType="separate"/>
        </w:r>
        <w:r w:rsidR="00FC3253">
          <w:rPr>
            <w:noProof/>
            <w:webHidden/>
          </w:rPr>
          <w:t>67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1" w:history="1">
        <w:r w:rsidR="00E84C43" w:rsidRPr="003A24E6">
          <w:rPr>
            <w:rStyle w:val="aff1"/>
            <w:i/>
            <w:noProof/>
          </w:rPr>
          <w:t>Глава 4 «Существующие и перспективные балансы тепловой мощности источников тепловой энергии и тепловой нагрузки потребителей»</w:t>
        </w:r>
        <w:r w:rsidR="00E84C43">
          <w:rPr>
            <w:noProof/>
            <w:webHidden/>
          </w:rPr>
          <w:tab/>
        </w:r>
        <w:r>
          <w:rPr>
            <w:noProof/>
            <w:webHidden/>
          </w:rPr>
          <w:fldChar w:fldCharType="begin"/>
        </w:r>
        <w:r w:rsidR="00E84C43">
          <w:rPr>
            <w:noProof/>
            <w:webHidden/>
          </w:rPr>
          <w:instrText xml:space="preserve"> PAGEREF _Toc233199431 \h </w:instrText>
        </w:r>
        <w:r>
          <w:rPr>
            <w:noProof/>
            <w:webHidden/>
          </w:rPr>
        </w:r>
        <w:r>
          <w:rPr>
            <w:noProof/>
            <w:webHidden/>
          </w:rPr>
          <w:fldChar w:fldCharType="separate"/>
        </w:r>
        <w:r w:rsidR="00FC3253">
          <w:rPr>
            <w:noProof/>
            <w:webHidden/>
          </w:rPr>
          <w:t>72</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2" w:history="1">
        <w:r w:rsidR="00E84C43" w:rsidRPr="003A24E6">
          <w:rPr>
            <w:rStyle w:val="aff1"/>
            <w:i/>
            <w:noProof/>
          </w:rPr>
          <w:t>Глава 5 «Мастер-план развития систем теплоснабжения поселения, городского округа, города федерального значения»</w:t>
        </w:r>
        <w:r w:rsidR="00E84C43">
          <w:rPr>
            <w:noProof/>
            <w:webHidden/>
          </w:rPr>
          <w:tab/>
        </w:r>
        <w:r>
          <w:rPr>
            <w:noProof/>
            <w:webHidden/>
          </w:rPr>
          <w:fldChar w:fldCharType="begin"/>
        </w:r>
        <w:r w:rsidR="00E84C43">
          <w:rPr>
            <w:noProof/>
            <w:webHidden/>
          </w:rPr>
          <w:instrText xml:space="preserve"> PAGEREF _Toc233199432 \h </w:instrText>
        </w:r>
        <w:r>
          <w:rPr>
            <w:noProof/>
            <w:webHidden/>
          </w:rPr>
        </w:r>
        <w:r>
          <w:rPr>
            <w:noProof/>
            <w:webHidden/>
          </w:rPr>
          <w:fldChar w:fldCharType="separate"/>
        </w:r>
        <w:r w:rsidR="00FC3253">
          <w:rPr>
            <w:noProof/>
            <w:webHidden/>
          </w:rPr>
          <w:t>72</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3" w:history="1">
        <w:r w:rsidR="00E84C43" w:rsidRPr="003A24E6">
          <w:rPr>
            <w:rStyle w:val="aff1"/>
            <w:i/>
            <w:noProof/>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E84C43">
          <w:rPr>
            <w:noProof/>
            <w:webHidden/>
          </w:rPr>
          <w:tab/>
        </w:r>
        <w:r>
          <w:rPr>
            <w:noProof/>
            <w:webHidden/>
          </w:rPr>
          <w:fldChar w:fldCharType="begin"/>
        </w:r>
        <w:r w:rsidR="00E84C43">
          <w:rPr>
            <w:noProof/>
            <w:webHidden/>
          </w:rPr>
          <w:instrText xml:space="preserve"> PAGEREF _Toc233199433 \h </w:instrText>
        </w:r>
        <w:r>
          <w:rPr>
            <w:noProof/>
            <w:webHidden/>
          </w:rPr>
        </w:r>
        <w:r>
          <w:rPr>
            <w:noProof/>
            <w:webHidden/>
          </w:rPr>
          <w:fldChar w:fldCharType="separate"/>
        </w:r>
        <w:r w:rsidR="00FC3253">
          <w:rPr>
            <w:noProof/>
            <w:webHidden/>
          </w:rPr>
          <w:t>79</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4" w:history="1">
        <w:r w:rsidR="00E84C43" w:rsidRPr="003A24E6">
          <w:rPr>
            <w:rStyle w:val="aff1"/>
            <w:i/>
            <w:noProof/>
          </w:rPr>
          <w:t>Глава 7 «Предложения по строительству, реконструкции, техническому перевооружению и (или) модернизации источников тепловой энергии»</w:t>
        </w:r>
        <w:r w:rsidR="00E84C43">
          <w:rPr>
            <w:noProof/>
            <w:webHidden/>
          </w:rPr>
          <w:tab/>
        </w:r>
        <w:r>
          <w:rPr>
            <w:noProof/>
            <w:webHidden/>
          </w:rPr>
          <w:fldChar w:fldCharType="begin"/>
        </w:r>
        <w:r w:rsidR="00E84C43">
          <w:rPr>
            <w:noProof/>
            <w:webHidden/>
          </w:rPr>
          <w:instrText xml:space="preserve"> PAGEREF _Toc233199434 \h </w:instrText>
        </w:r>
        <w:r>
          <w:rPr>
            <w:noProof/>
            <w:webHidden/>
          </w:rPr>
        </w:r>
        <w:r>
          <w:rPr>
            <w:noProof/>
            <w:webHidden/>
          </w:rPr>
          <w:fldChar w:fldCharType="separate"/>
        </w:r>
        <w:r w:rsidR="00FC3253">
          <w:rPr>
            <w:noProof/>
            <w:webHidden/>
          </w:rPr>
          <w:t>84</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5" w:history="1">
        <w:r w:rsidR="00E84C43" w:rsidRPr="003A24E6">
          <w:rPr>
            <w:rStyle w:val="aff1"/>
            <w:i/>
            <w:noProof/>
          </w:rPr>
          <w:t>Глава 8 «Предложения по строительству, реконструкции и (или) модернизации тепловых сетей»</w:t>
        </w:r>
        <w:r w:rsidR="00E84C43">
          <w:rPr>
            <w:noProof/>
            <w:webHidden/>
          </w:rPr>
          <w:tab/>
        </w:r>
        <w:r>
          <w:rPr>
            <w:noProof/>
            <w:webHidden/>
          </w:rPr>
          <w:fldChar w:fldCharType="begin"/>
        </w:r>
        <w:r w:rsidR="00E84C43">
          <w:rPr>
            <w:noProof/>
            <w:webHidden/>
          </w:rPr>
          <w:instrText xml:space="preserve"> PAGEREF _Toc233199435 \h </w:instrText>
        </w:r>
        <w:r>
          <w:rPr>
            <w:noProof/>
            <w:webHidden/>
          </w:rPr>
        </w:r>
        <w:r>
          <w:rPr>
            <w:noProof/>
            <w:webHidden/>
          </w:rPr>
          <w:fldChar w:fldCharType="separate"/>
        </w:r>
        <w:r w:rsidR="00FC3253">
          <w:rPr>
            <w:noProof/>
            <w:webHidden/>
          </w:rPr>
          <w:t>84</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6" w:history="1">
        <w:r w:rsidR="00E84C43" w:rsidRPr="003A24E6">
          <w:rPr>
            <w:rStyle w:val="aff1"/>
            <w:i/>
            <w:noProof/>
          </w:rPr>
          <w:t>Глава 9 «Предложения по переводу открытых систем теплоснабжения (горячего водоснабжения) в закрытые системы горячего водоснабжения»</w:t>
        </w:r>
        <w:r w:rsidR="00E84C43">
          <w:rPr>
            <w:noProof/>
            <w:webHidden/>
          </w:rPr>
          <w:tab/>
        </w:r>
        <w:r>
          <w:rPr>
            <w:noProof/>
            <w:webHidden/>
          </w:rPr>
          <w:fldChar w:fldCharType="begin"/>
        </w:r>
        <w:r w:rsidR="00E84C43">
          <w:rPr>
            <w:noProof/>
            <w:webHidden/>
          </w:rPr>
          <w:instrText xml:space="preserve"> PAGEREF _Toc233199436 \h </w:instrText>
        </w:r>
        <w:r>
          <w:rPr>
            <w:noProof/>
            <w:webHidden/>
          </w:rPr>
        </w:r>
        <w:r>
          <w:rPr>
            <w:noProof/>
            <w:webHidden/>
          </w:rPr>
          <w:fldChar w:fldCharType="separate"/>
        </w:r>
        <w:r w:rsidR="00FC3253">
          <w:rPr>
            <w:noProof/>
            <w:webHidden/>
          </w:rPr>
          <w:t>85</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7" w:history="1">
        <w:r w:rsidR="00E84C43" w:rsidRPr="003A24E6">
          <w:rPr>
            <w:rStyle w:val="aff1"/>
            <w:i/>
            <w:noProof/>
          </w:rPr>
          <w:t>Глава 10 «Перспективные топливные балансы»</w:t>
        </w:r>
        <w:r w:rsidR="00E84C43">
          <w:rPr>
            <w:noProof/>
            <w:webHidden/>
          </w:rPr>
          <w:tab/>
        </w:r>
        <w:r>
          <w:rPr>
            <w:noProof/>
            <w:webHidden/>
          </w:rPr>
          <w:fldChar w:fldCharType="begin"/>
        </w:r>
        <w:r w:rsidR="00E84C43">
          <w:rPr>
            <w:noProof/>
            <w:webHidden/>
          </w:rPr>
          <w:instrText xml:space="preserve"> PAGEREF _Toc233199437 \h </w:instrText>
        </w:r>
        <w:r>
          <w:rPr>
            <w:noProof/>
            <w:webHidden/>
          </w:rPr>
        </w:r>
        <w:r>
          <w:rPr>
            <w:noProof/>
            <w:webHidden/>
          </w:rPr>
          <w:fldChar w:fldCharType="separate"/>
        </w:r>
        <w:r w:rsidR="00FC3253">
          <w:rPr>
            <w:noProof/>
            <w:webHidden/>
          </w:rPr>
          <w:t>85</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8" w:history="1">
        <w:r w:rsidR="00E84C43" w:rsidRPr="003A24E6">
          <w:rPr>
            <w:rStyle w:val="aff1"/>
            <w:i/>
            <w:noProof/>
          </w:rPr>
          <w:t>Глава 11 «Оценка надежности теплоснабжения»</w:t>
        </w:r>
        <w:r w:rsidR="00E84C43">
          <w:rPr>
            <w:noProof/>
            <w:webHidden/>
          </w:rPr>
          <w:tab/>
        </w:r>
        <w:r>
          <w:rPr>
            <w:noProof/>
            <w:webHidden/>
          </w:rPr>
          <w:fldChar w:fldCharType="begin"/>
        </w:r>
        <w:r w:rsidR="00E84C43">
          <w:rPr>
            <w:noProof/>
            <w:webHidden/>
          </w:rPr>
          <w:instrText xml:space="preserve"> PAGEREF _Toc233199438 \h </w:instrText>
        </w:r>
        <w:r>
          <w:rPr>
            <w:noProof/>
            <w:webHidden/>
          </w:rPr>
        </w:r>
        <w:r>
          <w:rPr>
            <w:noProof/>
            <w:webHidden/>
          </w:rPr>
          <w:fldChar w:fldCharType="separate"/>
        </w:r>
        <w:r w:rsidR="00FC3253">
          <w:rPr>
            <w:noProof/>
            <w:webHidden/>
          </w:rPr>
          <w:t>87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39" w:history="1">
        <w:r w:rsidR="00E84C43" w:rsidRPr="003A24E6">
          <w:rPr>
            <w:rStyle w:val="aff1"/>
            <w:i/>
            <w:noProof/>
          </w:rPr>
          <w:t>Глава 12 «Обоснование инвестиций в строительство, реконструкцию, техническое перевооружение и (или) модернизацию»</w:t>
        </w:r>
        <w:r w:rsidR="00E84C43">
          <w:rPr>
            <w:noProof/>
            <w:webHidden/>
          </w:rPr>
          <w:tab/>
        </w:r>
        <w:r>
          <w:rPr>
            <w:noProof/>
            <w:webHidden/>
          </w:rPr>
          <w:fldChar w:fldCharType="begin"/>
        </w:r>
        <w:r w:rsidR="00E84C43">
          <w:rPr>
            <w:noProof/>
            <w:webHidden/>
          </w:rPr>
          <w:instrText xml:space="preserve"> PAGEREF _Toc233199439 \h </w:instrText>
        </w:r>
        <w:r>
          <w:rPr>
            <w:noProof/>
            <w:webHidden/>
          </w:rPr>
        </w:r>
        <w:r>
          <w:rPr>
            <w:noProof/>
            <w:webHidden/>
          </w:rPr>
          <w:fldChar w:fldCharType="separate"/>
        </w:r>
        <w:r w:rsidR="00FC3253">
          <w:rPr>
            <w:noProof/>
            <w:webHidden/>
          </w:rPr>
          <w:t>89</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40" w:history="1">
        <w:r w:rsidR="00E84C43" w:rsidRPr="003A24E6">
          <w:rPr>
            <w:rStyle w:val="aff1"/>
            <w:i/>
            <w:noProof/>
          </w:rPr>
          <w:t>Глава 13 «Индикаторы развития систем теплоснабжения поселения, городского округа, города федерального значения»</w:t>
        </w:r>
        <w:r w:rsidR="00E84C43">
          <w:rPr>
            <w:noProof/>
            <w:webHidden/>
          </w:rPr>
          <w:tab/>
        </w:r>
        <w:r>
          <w:rPr>
            <w:noProof/>
            <w:webHidden/>
          </w:rPr>
          <w:fldChar w:fldCharType="begin"/>
        </w:r>
        <w:r w:rsidR="00E84C43">
          <w:rPr>
            <w:noProof/>
            <w:webHidden/>
          </w:rPr>
          <w:instrText xml:space="preserve"> PAGEREF _Toc233199440 \h </w:instrText>
        </w:r>
        <w:r>
          <w:rPr>
            <w:noProof/>
            <w:webHidden/>
          </w:rPr>
        </w:r>
        <w:r>
          <w:rPr>
            <w:noProof/>
            <w:webHidden/>
          </w:rPr>
          <w:fldChar w:fldCharType="separate"/>
        </w:r>
        <w:r w:rsidR="00FC3253">
          <w:rPr>
            <w:noProof/>
            <w:webHidden/>
          </w:rPr>
          <w:t>97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41" w:history="1">
        <w:r w:rsidR="00E84C43" w:rsidRPr="003A24E6">
          <w:rPr>
            <w:rStyle w:val="aff1"/>
            <w:i/>
            <w:noProof/>
          </w:rPr>
          <w:t>Глава 14 «Ценовые (тарифные) последствия»</w:t>
        </w:r>
        <w:r w:rsidR="00E84C43">
          <w:rPr>
            <w:noProof/>
            <w:webHidden/>
          </w:rPr>
          <w:tab/>
        </w:r>
        <w:r>
          <w:rPr>
            <w:noProof/>
            <w:webHidden/>
          </w:rPr>
          <w:fldChar w:fldCharType="begin"/>
        </w:r>
        <w:r w:rsidR="00E84C43">
          <w:rPr>
            <w:noProof/>
            <w:webHidden/>
          </w:rPr>
          <w:instrText xml:space="preserve"> PAGEREF _Toc233199441 \h </w:instrText>
        </w:r>
        <w:r>
          <w:rPr>
            <w:noProof/>
            <w:webHidden/>
          </w:rPr>
        </w:r>
        <w:r>
          <w:rPr>
            <w:noProof/>
            <w:webHidden/>
          </w:rPr>
          <w:fldChar w:fldCharType="separate"/>
        </w:r>
        <w:r w:rsidR="00FC3253">
          <w:rPr>
            <w:noProof/>
            <w:webHidden/>
          </w:rPr>
          <w:t>99</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42" w:history="1">
        <w:r w:rsidR="00E84C43" w:rsidRPr="003A24E6">
          <w:rPr>
            <w:rStyle w:val="aff1"/>
            <w:i/>
            <w:noProof/>
          </w:rPr>
          <w:t>Глава 15 «Реестр единых теплоснабжающих организаций»</w:t>
        </w:r>
        <w:r w:rsidR="00E84C43">
          <w:rPr>
            <w:noProof/>
            <w:webHidden/>
          </w:rPr>
          <w:tab/>
        </w:r>
        <w:r>
          <w:rPr>
            <w:noProof/>
            <w:webHidden/>
          </w:rPr>
          <w:fldChar w:fldCharType="begin"/>
        </w:r>
        <w:r w:rsidR="00E84C43">
          <w:rPr>
            <w:noProof/>
            <w:webHidden/>
          </w:rPr>
          <w:instrText xml:space="preserve"> PAGEREF _Toc233199442 \h </w:instrText>
        </w:r>
        <w:r>
          <w:rPr>
            <w:noProof/>
            <w:webHidden/>
          </w:rPr>
        </w:r>
        <w:r>
          <w:rPr>
            <w:noProof/>
            <w:webHidden/>
          </w:rPr>
          <w:fldChar w:fldCharType="separate"/>
        </w:r>
        <w:r w:rsidR="00FC3253">
          <w:rPr>
            <w:noProof/>
            <w:webHidden/>
          </w:rPr>
          <w:t>103</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43" w:history="1">
        <w:r w:rsidR="00E84C43" w:rsidRPr="003A24E6">
          <w:rPr>
            <w:rStyle w:val="aff1"/>
            <w:i/>
            <w:noProof/>
          </w:rPr>
          <w:t>Глава 16 «Реестр мероприятий схемы теплоснабжения»</w:t>
        </w:r>
        <w:r w:rsidR="00E84C43">
          <w:rPr>
            <w:noProof/>
            <w:webHidden/>
          </w:rPr>
          <w:tab/>
        </w:r>
        <w:r>
          <w:rPr>
            <w:noProof/>
            <w:webHidden/>
          </w:rPr>
          <w:fldChar w:fldCharType="begin"/>
        </w:r>
        <w:r w:rsidR="00E84C43">
          <w:rPr>
            <w:noProof/>
            <w:webHidden/>
          </w:rPr>
          <w:instrText xml:space="preserve"> PAGEREF _Toc233199443 \h </w:instrText>
        </w:r>
        <w:r>
          <w:rPr>
            <w:noProof/>
            <w:webHidden/>
          </w:rPr>
        </w:r>
        <w:r>
          <w:rPr>
            <w:noProof/>
            <w:webHidden/>
          </w:rPr>
          <w:fldChar w:fldCharType="separate"/>
        </w:r>
        <w:r w:rsidR="00FC3253">
          <w:rPr>
            <w:noProof/>
            <w:webHidden/>
          </w:rPr>
          <w:t>107</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44" w:history="1">
        <w:r w:rsidR="00E84C43" w:rsidRPr="003A24E6">
          <w:rPr>
            <w:rStyle w:val="aff1"/>
            <w:i/>
            <w:noProof/>
          </w:rPr>
          <w:t>Глава 17 «Замечания и предложения к проекту схемы теплоснабжения»</w:t>
        </w:r>
        <w:r w:rsidR="00E84C43">
          <w:rPr>
            <w:noProof/>
            <w:webHidden/>
          </w:rPr>
          <w:tab/>
        </w:r>
        <w:r>
          <w:rPr>
            <w:noProof/>
            <w:webHidden/>
          </w:rPr>
          <w:fldChar w:fldCharType="begin"/>
        </w:r>
        <w:r w:rsidR="00E84C43">
          <w:rPr>
            <w:noProof/>
            <w:webHidden/>
          </w:rPr>
          <w:instrText xml:space="preserve"> PAGEREF _Toc233199444 \h </w:instrText>
        </w:r>
        <w:r>
          <w:rPr>
            <w:noProof/>
            <w:webHidden/>
          </w:rPr>
        </w:r>
        <w:r>
          <w:rPr>
            <w:noProof/>
            <w:webHidden/>
          </w:rPr>
          <w:fldChar w:fldCharType="separate"/>
        </w:r>
        <w:r w:rsidR="00FC3253">
          <w:rPr>
            <w:noProof/>
            <w:webHidden/>
          </w:rPr>
          <w:t>113</w:t>
        </w:r>
        <w:r>
          <w:rPr>
            <w:noProof/>
            <w:webHidden/>
          </w:rPr>
          <w:fldChar w:fldCharType="end"/>
        </w:r>
      </w:hyperlink>
    </w:p>
    <w:p w:rsidR="00E84C43" w:rsidRDefault="006B7B0F">
      <w:pPr>
        <w:pStyle w:val="15"/>
        <w:tabs>
          <w:tab w:val="right" w:leader="dot" w:pos="10195"/>
        </w:tabs>
        <w:rPr>
          <w:rFonts w:asciiTheme="minorHAnsi" w:hAnsiTheme="minorHAnsi" w:cstheme="minorBidi"/>
          <w:noProof/>
          <w:sz w:val="22"/>
          <w:szCs w:val="22"/>
        </w:rPr>
      </w:pPr>
      <w:hyperlink w:anchor="_Toc233199445" w:history="1">
        <w:r w:rsidR="00E84C43" w:rsidRPr="003A24E6">
          <w:rPr>
            <w:rStyle w:val="aff1"/>
            <w:i/>
            <w:noProof/>
          </w:rPr>
          <w:t>Глава 18 «Сводный том изменений, выполненных в доработанной и (или) актуализированной схеме теплоснабжения»</w:t>
        </w:r>
        <w:r w:rsidR="00E84C43">
          <w:rPr>
            <w:noProof/>
            <w:webHidden/>
          </w:rPr>
          <w:tab/>
        </w:r>
        <w:r>
          <w:rPr>
            <w:noProof/>
            <w:webHidden/>
          </w:rPr>
          <w:fldChar w:fldCharType="begin"/>
        </w:r>
        <w:r w:rsidR="00E84C43">
          <w:rPr>
            <w:noProof/>
            <w:webHidden/>
          </w:rPr>
          <w:instrText xml:space="preserve"> PAGEREF _Toc233199445 \h </w:instrText>
        </w:r>
        <w:r>
          <w:rPr>
            <w:noProof/>
            <w:webHidden/>
          </w:rPr>
        </w:r>
        <w:r>
          <w:rPr>
            <w:noProof/>
            <w:webHidden/>
          </w:rPr>
          <w:fldChar w:fldCharType="separate"/>
        </w:r>
        <w:r w:rsidR="00FC3253">
          <w:rPr>
            <w:noProof/>
            <w:webHidden/>
          </w:rPr>
          <w:t>114</w:t>
        </w:r>
        <w:r>
          <w:rPr>
            <w:noProof/>
            <w:webHidden/>
          </w:rPr>
          <w:fldChar w:fldCharType="end"/>
        </w:r>
      </w:hyperlink>
    </w:p>
    <w:p w:rsidR="003E70A1" w:rsidRPr="0093424A" w:rsidRDefault="006B7B0F" w:rsidP="00B55D33">
      <w:pPr>
        <w:pStyle w:val="15"/>
        <w:tabs>
          <w:tab w:val="right" w:leader="dot" w:pos="9628"/>
        </w:tabs>
      </w:pPr>
      <w:r w:rsidRPr="0093424A">
        <w:fldChar w:fldCharType="end"/>
      </w:r>
      <w:r w:rsidR="003E70A1" w:rsidRPr="0093424A">
        <w:br w:type="page"/>
      </w:r>
    </w:p>
    <w:p w:rsidR="00841EE3" w:rsidRPr="00791F7C" w:rsidRDefault="00841EE3" w:rsidP="001314D5">
      <w:pPr>
        <w:pStyle w:val="11"/>
        <w:rPr>
          <w:i/>
        </w:rPr>
      </w:pPr>
      <w:bookmarkStart w:id="0" w:name="_Toc233199415"/>
      <w:r w:rsidRPr="00791F7C">
        <w:rPr>
          <w:i/>
        </w:rPr>
        <w:lastRenderedPageBreak/>
        <w:t>Глава 1</w:t>
      </w:r>
      <w:r w:rsidRPr="00791F7C">
        <w:rPr>
          <w:i/>
        </w:rPr>
        <w:tab/>
        <w:t>Существующее положение в сфере производства, передачи и потребления тепловой энергии для целей теплоснабжения</w:t>
      </w:r>
      <w:bookmarkEnd w:id="0"/>
    </w:p>
    <w:p w:rsidR="00B50770" w:rsidRPr="001314D5" w:rsidRDefault="00B50770" w:rsidP="001314D5">
      <w:pPr>
        <w:pStyle w:val="11"/>
        <w:rPr>
          <w:szCs w:val="32"/>
        </w:rPr>
      </w:pPr>
      <w:bookmarkStart w:id="1" w:name="_Toc233199416"/>
      <w:r w:rsidRPr="001314D5">
        <w:t>Введение</w:t>
      </w:r>
      <w:bookmarkEnd w:id="1"/>
    </w:p>
    <w:p w:rsidR="00B50770" w:rsidRPr="0093424A" w:rsidRDefault="00B50770" w:rsidP="00A9734E">
      <w:pPr>
        <w:pStyle w:val="af7"/>
      </w:pP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 xml:space="preserve">Объектом актуализации является утвержденная схема теплоснабжения город Давлеканово муниципального района </w:t>
      </w:r>
      <w:proofErr w:type="spellStart"/>
      <w:r w:rsidRPr="00362960">
        <w:rPr>
          <w:rFonts w:eastAsia="Times New Roman"/>
          <w:color w:val="24292F"/>
          <w:szCs w:val="28"/>
          <w:lang w:eastAsia="ru-RU"/>
        </w:rPr>
        <w:t>Давлекановский</w:t>
      </w:r>
      <w:proofErr w:type="spellEnd"/>
      <w:r w:rsidRPr="00362960">
        <w:rPr>
          <w:rFonts w:eastAsia="Times New Roman"/>
          <w:color w:val="24292F"/>
          <w:szCs w:val="28"/>
          <w:lang w:eastAsia="ru-RU"/>
        </w:rPr>
        <w:t xml:space="preserve"> район Республики Башкортостан.</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Цель работы - актуализация варианта развития системы теплоснабжения город Давлеканово по критериям:</w:t>
      </w:r>
      <w:r w:rsidRPr="00362960">
        <w:rPr>
          <w:rFonts w:eastAsia="Times New Roman"/>
          <w:color w:val="24292F"/>
          <w:szCs w:val="28"/>
          <w:lang w:eastAsia="ru-RU"/>
        </w:rPr>
        <w:tab/>
        <w:t>качества, надежности теплоснабжения и</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экономической эффективности. Актуализированная программа мероприятий по рез</w:t>
      </w:r>
      <w:r w:rsidR="002129A3" w:rsidRPr="00362960">
        <w:rPr>
          <w:rFonts w:eastAsia="Times New Roman"/>
          <w:color w:val="24292F"/>
          <w:szCs w:val="28"/>
          <w:lang w:eastAsia="ru-RU"/>
        </w:rPr>
        <w:t>ул</w:t>
      </w:r>
      <w:r w:rsidRPr="00362960">
        <w:rPr>
          <w:rFonts w:eastAsia="Times New Roman"/>
          <w:color w:val="24292F"/>
          <w:szCs w:val="28"/>
          <w:lang w:eastAsia="ru-RU"/>
        </w:rPr>
        <w:t xml:space="preserve">ьтатам </w:t>
      </w:r>
      <w:proofErr w:type="gramStart"/>
      <w:r w:rsidRPr="00362960">
        <w:rPr>
          <w:rFonts w:eastAsia="Times New Roman"/>
          <w:color w:val="24292F"/>
          <w:szCs w:val="28"/>
          <w:lang w:eastAsia="ru-RU"/>
        </w:rPr>
        <w:t>оптимизации режимов работы системы теплоснабжения</w:t>
      </w:r>
      <w:proofErr w:type="gramEnd"/>
      <w:r w:rsidRPr="00362960">
        <w:rPr>
          <w:rFonts w:eastAsia="Times New Roman"/>
          <w:color w:val="24292F"/>
          <w:szCs w:val="28"/>
          <w:lang w:eastAsia="ru-RU"/>
        </w:rPr>
        <w:t xml:space="preserve"> должна стать базовым документом, определяющим стратегию и единую техническую политику перспективного развития системы теплоснабжения муниципального района.</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Актуализация схемы теплоснабжения представляет собой решение комплексного развития систем теплоснабжения, от которого во многом зависят масштабы необходимых капитальных вложений в данную инфраструктуру.</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Актуализация схемы осуществляется на основе анализа фактических тепловых нагрузок потребителей с учётом перспективного развития, структуры топливного баланса, оценки состояния существующих источников тепла и тепловых сетей, и возможности их дальнейшего использования, рассмотрения вопросов надёжности и экономичности.</w:t>
      </w:r>
    </w:p>
    <w:p w:rsidR="00D74500" w:rsidRPr="00D74500" w:rsidRDefault="00A86964" w:rsidP="00D74500">
      <w:pPr>
        <w:spacing w:after="240" w:line="240" w:lineRule="auto"/>
        <w:rPr>
          <w:rFonts w:eastAsia="Times New Roman"/>
          <w:color w:val="24292F"/>
          <w:szCs w:val="28"/>
          <w:lang w:eastAsia="ru-RU"/>
        </w:rPr>
      </w:pPr>
      <w:r w:rsidRPr="00362960">
        <w:rPr>
          <w:rFonts w:eastAsia="Times New Roman"/>
          <w:color w:val="24292F"/>
          <w:szCs w:val="28"/>
          <w:lang w:eastAsia="ru-RU"/>
        </w:rPr>
        <w:t xml:space="preserve">Обоснование решений (рекомендаций) при актуализации схемы теплоснабжения осуществляется на основе </w:t>
      </w:r>
      <w:proofErr w:type="spellStart"/>
      <w:r w:rsidRPr="00362960">
        <w:rPr>
          <w:rFonts w:eastAsia="Times New Roman"/>
          <w:color w:val="24292F"/>
          <w:szCs w:val="28"/>
          <w:lang w:eastAsia="ru-RU"/>
        </w:rPr>
        <w:t>технико</w:t>
      </w:r>
      <w:proofErr w:type="spellEnd"/>
      <w:r w:rsidRPr="00362960">
        <w:rPr>
          <w:rFonts w:eastAsia="Times New Roman"/>
          <w:color w:val="24292F"/>
          <w:szCs w:val="28"/>
          <w:lang w:eastAsia="ru-RU"/>
        </w:rPr>
        <w:t xml:space="preserve"> </w:t>
      </w:r>
      <w:proofErr w:type="gramStart"/>
      <w:r w:rsidRPr="00362960">
        <w:rPr>
          <w:rFonts w:eastAsia="Times New Roman"/>
          <w:color w:val="24292F"/>
          <w:szCs w:val="28"/>
          <w:lang w:eastAsia="ru-RU"/>
        </w:rPr>
        <w:t>-э</w:t>
      </w:r>
      <w:proofErr w:type="gramEnd"/>
      <w:r w:rsidRPr="00362960">
        <w:rPr>
          <w:rFonts w:eastAsia="Times New Roman"/>
          <w:color w:val="24292F"/>
          <w:szCs w:val="28"/>
          <w:lang w:eastAsia="ru-RU"/>
        </w:rPr>
        <w:t xml:space="preserve">кономического сопоставления вариантов развития системы теплоснабжения в целом и отдельных ее частей (локальных зон теплоснабжения) путем оценки их сравнительной эффективности по критерию минимума суммарных дисконтированных затрат. </w:t>
      </w:r>
      <w:r w:rsidR="00D74500" w:rsidRPr="00D74500">
        <w:rPr>
          <w:rFonts w:eastAsia="Times New Roman"/>
          <w:color w:val="24292F"/>
          <w:szCs w:val="28"/>
          <w:lang w:eastAsia="ru-RU"/>
        </w:rPr>
        <w:t>Основой для актуализации и реализации схемы теплоснабжения являются:</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Федеральный закон от 27 июля 2010 г. № 190-ФЗ «О теплоснабжении»;</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Постановление Правительства Российской Федерации от 22 февраля 2012 г.</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 154 «О требованиях к схемам теплоснабжения, порядку их разработки и утверждения» (в актуализированной редакции);</w:t>
      </w:r>
    </w:p>
    <w:p w:rsidR="00A86964" w:rsidRPr="00362960" w:rsidRDefault="00791F7C" w:rsidP="00362960">
      <w:pPr>
        <w:spacing w:after="240" w:line="240" w:lineRule="auto"/>
        <w:rPr>
          <w:rFonts w:eastAsia="Times New Roman"/>
          <w:color w:val="24292F"/>
          <w:szCs w:val="28"/>
          <w:lang w:eastAsia="ru-RU"/>
        </w:rPr>
      </w:pPr>
      <w:r w:rsidRPr="00362960">
        <w:rPr>
          <w:rFonts w:eastAsia="Times New Roman"/>
          <w:color w:val="24292F"/>
          <w:szCs w:val="28"/>
          <w:lang w:eastAsia="ru-RU"/>
        </w:rPr>
        <w:t>Р</w:t>
      </w:r>
      <w:r w:rsidR="00A86964" w:rsidRPr="00362960">
        <w:rPr>
          <w:rFonts w:eastAsia="Times New Roman"/>
          <w:color w:val="24292F"/>
          <w:szCs w:val="28"/>
          <w:lang w:eastAsia="ru-RU"/>
        </w:rPr>
        <w:t>ез</w:t>
      </w:r>
      <w:r w:rsidR="002129A3" w:rsidRPr="00362960">
        <w:rPr>
          <w:rFonts w:eastAsia="Times New Roman"/>
          <w:color w:val="24292F"/>
          <w:szCs w:val="28"/>
          <w:lang w:eastAsia="ru-RU"/>
        </w:rPr>
        <w:t>ул</w:t>
      </w:r>
      <w:r w:rsidR="00A86964" w:rsidRPr="00362960">
        <w:rPr>
          <w:rFonts w:eastAsia="Times New Roman"/>
          <w:color w:val="24292F"/>
          <w:szCs w:val="28"/>
          <w:lang w:eastAsia="ru-RU"/>
        </w:rPr>
        <w:t>ьтаты проведенных ранее на объекте</w:t>
      </w:r>
      <w:r w:rsidRPr="00362960">
        <w:rPr>
          <w:rFonts w:eastAsia="Times New Roman"/>
          <w:color w:val="24292F"/>
          <w:szCs w:val="28"/>
          <w:lang w:eastAsia="ru-RU"/>
        </w:rPr>
        <w:t xml:space="preserve"> </w:t>
      </w:r>
      <w:r w:rsidR="00A86964" w:rsidRPr="00362960">
        <w:rPr>
          <w:rFonts w:eastAsia="Times New Roman"/>
          <w:color w:val="24292F"/>
          <w:szCs w:val="28"/>
          <w:lang w:eastAsia="ru-RU"/>
        </w:rPr>
        <w:t>энергетических обследований, режимно-наладочных работ, регламентных испытаний, разработки энергетических характеристик, данные отраслевой статистической отчетности;</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СНиП 2.04.14-88 «Тепловая изоляция трубопроводов и оборудования»;</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 СП 124.13330.2012 «Тепловые сети»;</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СНиП 2.01.01-82 «Строительная климатология и геофизика»;</w:t>
      </w:r>
    </w:p>
    <w:p w:rsidR="00A86964" w:rsidRPr="00362960" w:rsidRDefault="00A86964" w:rsidP="00362960">
      <w:pPr>
        <w:spacing w:after="240" w:line="240" w:lineRule="auto"/>
        <w:rPr>
          <w:rFonts w:eastAsia="Times New Roman"/>
          <w:color w:val="24292F"/>
          <w:szCs w:val="28"/>
          <w:lang w:eastAsia="ru-RU"/>
        </w:rPr>
      </w:pPr>
      <w:r w:rsidRPr="00362960">
        <w:rPr>
          <w:rFonts w:eastAsia="Times New Roman"/>
          <w:color w:val="24292F"/>
          <w:szCs w:val="28"/>
          <w:lang w:eastAsia="ru-RU"/>
        </w:rPr>
        <w:t>Правила организации теплоснабжения в Российской Федерации (утв. постановлением Правительства РФ от 8 августа 2012 г. № 808).</w:t>
      </w:r>
    </w:p>
    <w:p w:rsidR="00B50770" w:rsidRPr="00362960" w:rsidRDefault="00B50770" w:rsidP="00362960">
      <w:pPr>
        <w:spacing w:after="240" w:line="240" w:lineRule="auto"/>
        <w:rPr>
          <w:rFonts w:eastAsia="Times New Roman"/>
          <w:color w:val="24292F"/>
          <w:szCs w:val="28"/>
          <w:lang w:eastAsia="ru-RU"/>
        </w:rPr>
      </w:pPr>
      <w:r w:rsidRPr="00362960">
        <w:rPr>
          <w:rFonts w:eastAsia="Times New Roman"/>
          <w:color w:val="24292F"/>
          <w:szCs w:val="28"/>
          <w:lang w:eastAsia="ru-RU"/>
        </w:rPr>
        <w:lastRenderedPageBreak/>
        <w:t>В работе используются следующие понятия и определения:</w:t>
      </w:r>
    </w:p>
    <w:p w:rsidR="00B50770" w:rsidRPr="00362960" w:rsidRDefault="00B50770" w:rsidP="00362960">
      <w:pPr>
        <w:spacing w:after="240" w:line="240" w:lineRule="auto"/>
        <w:rPr>
          <w:rFonts w:eastAsia="Times New Roman"/>
          <w:color w:val="24292F"/>
          <w:szCs w:val="28"/>
          <w:lang w:eastAsia="ru-RU"/>
        </w:rPr>
      </w:pPr>
      <w:r w:rsidRPr="00362960">
        <w:rPr>
          <w:rFonts w:eastAsia="Times New Roman"/>
          <w:b/>
          <w:color w:val="24292F"/>
          <w:szCs w:val="28"/>
          <w:lang w:eastAsia="ru-RU"/>
        </w:rPr>
        <w:t>"Схема теплоснабжения"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 xml:space="preserve">документ, содержащий </w:t>
      </w:r>
      <w:proofErr w:type="spellStart"/>
      <w:r w:rsidRPr="00362960">
        <w:rPr>
          <w:rFonts w:eastAsia="Times New Roman"/>
          <w:color w:val="24292F"/>
          <w:szCs w:val="28"/>
          <w:lang w:eastAsia="ru-RU"/>
        </w:rPr>
        <w:t>предпроектные</w:t>
      </w:r>
      <w:proofErr w:type="spellEnd"/>
      <w:r w:rsidRPr="00362960">
        <w:rPr>
          <w:rFonts w:eastAsia="Times New Roman"/>
          <w:color w:val="24292F"/>
          <w:szCs w:val="28"/>
          <w:lang w:eastAsia="ru-RU"/>
        </w:rPr>
        <w:t xml:space="preserve"> материалы по обоснованию эффективного и безопасного функционирования системы теплоснабжения, е</w:t>
      </w:r>
      <w:r w:rsidR="003E6FCC" w:rsidRPr="00362960">
        <w:rPr>
          <w:rFonts w:eastAsia="Times New Roman"/>
          <w:color w:val="24292F"/>
          <w:szCs w:val="28"/>
          <w:lang w:eastAsia="ru-RU"/>
        </w:rPr>
        <w:t>ё</w:t>
      </w:r>
      <w:r w:rsidRPr="00362960">
        <w:rPr>
          <w:rFonts w:eastAsia="Times New Roman"/>
          <w:color w:val="24292F"/>
          <w:szCs w:val="28"/>
          <w:lang w:eastAsia="ru-RU"/>
        </w:rPr>
        <w:t xml:space="preserve"> развития с уч</w:t>
      </w:r>
      <w:r w:rsidR="003E6FCC" w:rsidRPr="00362960">
        <w:rPr>
          <w:rFonts w:eastAsia="Times New Roman"/>
          <w:color w:val="24292F"/>
          <w:szCs w:val="28"/>
          <w:lang w:eastAsia="ru-RU"/>
        </w:rPr>
        <w:t>ё</w:t>
      </w:r>
      <w:r w:rsidRPr="00362960">
        <w:rPr>
          <w:rFonts w:eastAsia="Times New Roman"/>
          <w:color w:val="24292F"/>
          <w:szCs w:val="28"/>
          <w:lang w:eastAsia="ru-RU"/>
        </w:rPr>
        <w:t xml:space="preserve">том правового </w:t>
      </w:r>
      <w:proofErr w:type="spellStart"/>
      <w:r w:rsidRPr="00362960">
        <w:rPr>
          <w:rFonts w:eastAsia="Times New Roman"/>
          <w:color w:val="24292F"/>
          <w:szCs w:val="28"/>
          <w:lang w:eastAsia="ru-RU"/>
        </w:rPr>
        <w:t>рег</w:t>
      </w:r>
      <w:r w:rsidR="002129A3" w:rsidRPr="00362960">
        <w:rPr>
          <w:rFonts w:eastAsia="Times New Roman"/>
          <w:color w:val="24292F"/>
          <w:szCs w:val="28"/>
          <w:lang w:eastAsia="ru-RU"/>
        </w:rPr>
        <w:t>ул</w:t>
      </w:r>
      <w:proofErr w:type="gramStart"/>
      <w:r w:rsidR="002129A3" w:rsidRPr="00362960">
        <w:rPr>
          <w:rFonts w:eastAsia="Times New Roman"/>
          <w:color w:val="24292F"/>
          <w:szCs w:val="28"/>
          <w:lang w:eastAsia="ru-RU"/>
        </w:rPr>
        <w:t>.</w:t>
      </w:r>
      <w:r w:rsidRPr="00362960">
        <w:rPr>
          <w:rFonts w:eastAsia="Times New Roman"/>
          <w:color w:val="24292F"/>
          <w:szCs w:val="28"/>
          <w:lang w:eastAsia="ru-RU"/>
        </w:rPr>
        <w:t>и</w:t>
      </w:r>
      <w:proofErr w:type="gramEnd"/>
      <w:r w:rsidRPr="00362960">
        <w:rPr>
          <w:rFonts w:eastAsia="Times New Roman"/>
          <w:color w:val="24292F"/>
          <w:szCs w:val="28"/>
          <w:lang w:eastAsia="ru-RU"/>
        </w:rPr>
        <w:t>рования</w:t>
      </w:r>
      <w:proofErr w:type="spellEnd"/>
      <w:r w:rsidRPr="00362960">
        <w:rPr>
          <w:rFonts w:eastAsia="Times New Roman"/>
          <w:color w:val="24292F"/>
          <w:szCs w:val="28"/>
          <w:lang w:eastAsia="ru-RU"/>
        </w:rPr>
        <w:t xml:space="preserve"> в области энергосбережения и повышения энергетической эффективности;</w:t>
      </w:r>
    </w:p>
    <w:p w:rsidR="000F3A0F" w:rsidRPr="00362960" w:rsidRDefault="000F3A0F" w:rsidP="00362960">
      <w:pPr>
        <w:spacing w:after="240" w:line="240" w:lineRule="auto"/>
        <w:rPr>
          <w:rFonts w:eastAsia="Times New Roman"/>
          <w:color w:val="24292F"/>
          <w:szCs w:val="28"/>
          <w:lang w:eastAsia="ru-RU"/>
        </w:rPr>
      </w:pPr>
      <w:r w:rsidRPr="00362960">
        <w:rPr>
          <w:rFonts w:eastAsia="Times New Roman"/>
          <w:b/>
          <w:color w:val="24292F"/>
          <w:szCs w:val="28"/>
          <w:lang w:eastAsia="ru-RU"/>
        </w:rPr>
        <w:t>"Система теплоснабжения"</w:t>
      </w:r>
      <w:r w:rsidR="00683E5E" w:rsidRPr="00362960">
        <w:rPr>
          <w:rFonts w:eastAsia="Times New Roman"/>
          <w:color w:val="24292F"/>
          <w:szCs w:val="28"/>
          <w:lang w:eastAsia="ru-RU"/>
        </w:rPr>
        <w:t xml:space="preserve"> – </w:t>
      </w:r>
      <w:r w:rsidR="002400CE" w:rsidRPr="00362960">
        <w:rPr>
          <w:rFonts w:eastAsia="Times New Roman"/>
          <w:color w:val="24292F"/>
          <w:szCs w:val="28"/>
          <w:lang w:eastAsia="ru-RU"/>
        </w:rPr>
        <w:t>с</w:t>
      </w:r>
      <w:r w:rsidRPr="00362960">
        <w:rPr>
          <w:rFonts w:eastAsia="Times New Roman"/>
          <w:color w:val="24292F"/>
          <w:szCs w:val="28"/>
          <w:lang w:eastAsia="ru-RU"/>
        </w:rPr>
        <w:t xml:space="preserve">овокупность взаимосвязанных источников теплоты, тепловых </w:t>
      </w:r>
      <w:r w:rsidR="002400CE" w:rsidRPr="00362960">
        <w:rPr>
          <w:rFonts w:eastAsia="Times New Roman"/>
          <w:color w:val="24292F"/>
          <w:szCs w:val="28"/>
          <w:lang w:eastAsia="ru-RU"/>
        </w:rPr>
        <w:t>сетей и систем теплопотребления;</w:t>
      </w:r>
    </w:p>
    <w:p w:rsidR="00B50770" w:rsidRPr="00362960" w:rsidRDefault="00B50770" w:rsidP="00362960">
      <w:pPr>
        <w:spacing w:after="240" w:line="240" w:lineRule="auto"/>
        <w:rPr>
          <w:rFonts w:eastAsia="Times New Roman"/>
          <w:color w:val="24292F"/>
          <w:szCs w:val="28"/>
          <w:lang w:eastAsia="ru-RU"/>
        </w:rPr>
      </w:pPr>
      <w:r w:rsidRPr="00362960">
        <w:rPr>
          <w:rFonts w:eastAsia="Times New Roman"/>
          <w:b/>
          <w:color w:val="24292F"/>
          <w:szCs w:val="28"/>
          <w:lang w:eastAsia="ru-RU"/>
        </w:rPr>
        <w:t>"Расч</w:t>
      </w:r>
      <w:r w:rsidR="003E6FCC" w:rsidRPr="00362960">
        <w:rPr>
          <w:rFonts w:eastAsia="Times New Roman"/>
          <w:b/>
          <w:color w:val="24292F"/>
          <w:szCs w:val="28"/>
          <w:lang w:eastAsia="ru-RU"/>
        </w:rPr>
        <w:t>ё</w:t>
      </w:r>
      <w:r w:rsidRPr="00362960">
        <w:rPr>
          <w:rFonts w:eastAsia="Times New Roman"/>
          <w:b/>
          <w:color w:val="24292F"/>
          <w:szCs w:val="28"/>
          <w:lang w:eastAsia="ru-RU"/>
        </w:rPr>
        <w:t>тный элемент территориального деления"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территория поселения, городского округа или е</w:t>
      </w:r>
      <w:r w:rsidR="003E6FCC" w:rsidRPr="00362960">
        <w:rPr>
          <w:rFonts w:eastAsia="Times New Roman"/>
          <w:color w:val="24292F"/>
          <w:szCs w:val="28"/>
          <w:lang w:eastAsia="ru-RU"/>
        </w:rPr>
        <w:t>ё</w:t>
      </w:r>
      <w:r w:rsidRPr="00362960">
        <w:rPr>
          <w:rFonts w:eastAsia="Times New Roman"/>
          <w:color w:val="24292F"/>
          <w:szCs w:val="28"/>
          <w:lang w:eastAsia="ru-RU"/>
        </w:rPr>
        <w:t xml:space="preserve"> часть, принятая для целей разработки схемы теплоснабжения в неизменяемых границах на весь срок действия схемы теплоснабжения;</w:t>
      </w:r>
    </w:p>
    <w:p w:rsidR="00B50770" w:rsidRPr="00362960" w:rsidRDefault="00B50770" w:rsidP="00362960">
      <w:pPr>
        <w:spacing w:after="240" w:line="240" w:lineRule="auto"/>
        <w:rPr>
          <w:rFonts w:eastAsia="Times New Roman"/>
          <w:color w:val="24292F"/>
          <w:szCs w:val="28"/>
          <w:lang w:eastAsia="ru-RU"/>
        </w:rPr>
      </w:pPr>
      <w:r w:rsidRPr="00362960">
        <w:rPr>
          <w:rFonts w:eastAsia="Times New Roman"/>
          <w:b/>
          <w:color w:val="24292F"/>
          <w:szCs w:val="28"/>
          <w:lang w:eastAsia="ru-RU"/>
        </w:rPr>
        <w:t>"Единая теплоснабжающая организация"</w:t>
      </w:r>
      <w:r w:rsidRPr="00362960">
        <w:rPr>
          <w:rFonts w:eastAsia="Times New Roman"/>
          <w:color w:val="24292F"/>
          <w:szCs w:val="28"/>
          <w:lang w:eastAsia="ru-RU"/>
        </w:rPr>
        <w:t xml:space="preserve"> в системе теплоснабжения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теплоснабжающая организация, которая определяется в схеме теплоснабжения органом местного самоуправления на основании критериев и в порядке, которые установлены правилами организации теплоснабжения, утвержд</w:t>
      </w:r>
      <w:r w:rsidR="003E6FCC" w:rsidRPr="00362960">
        <w:rPr>
          <w:rFonts w:eastAsia="Times New Roman"/>
          <w:color w:val="24292F"/>
          <w:szCs w:val="28"/>
          <w:lang w:eastAsia="ru-RU"/>
        </w:rPr>
        <w:t>ё</w:t>
      </w:r>
      <w:r w:rsidRPr="00362960">
        <w:rPr>
          <w:rFonts w:eastAsia="Times New Roman"/>
          <w:color w:val="24292F"/>
          <w:szCs w:val="28"/>
          <w:lang w:eastAsia="ru-RU"/>
        </w:rPr>
        <w:t>нными Правительством Российской Федерации;</w:t>
      </w:r>
    </w:p>
    <w:p w:rsidR="00B50770" w:rsidRPr="00362960" w:rsidRDefault="00B50770" w:rsidP="00362960">
      <w:pPr>
        <w:spacing w:after="240" w:line="240" w:lineRule="auto"/>
        <w:rPr>
          <w:rFonts w:eastAsia="Times New Roman"/>
          <w:color w:val="24292F"/>
          <w:szCs w:val="28"/>
          <w:lang w:eastAsia="ru-RU"/>
        </w:rPr>
      </w:pPr>
      <w:r w:rsidRPr="00362960">
        <w:rPr>
          <w:rFonts w:eastAsia="Times New Roman"/>
          <w:b/>
          <w:color w:val="24292F"/>
          <w:szCs w:val="28"/>
          <w:lang w:eastAsia="ru-RU"/>
        </w:rPr>
        <w:t>"Тепловая энергия"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энергетический ресурс, при потреблении которого изменяются термодинамические параметры теплоносителей (температура, давление);</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"Качество теплоснабжения"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"Источник тепловой энергии (теплоты)"</w:t>
      </w:r>
      <w:r w:rsidR="00683E5E" w:rsidRPr="00362960">
        <w:rPr>
          <w:rFonts w:eastAsia="Times New Roman"/>
          <w:color w:val="24292F"/>
          <w:szCs w:val="28"/>
          <w:lang w:eastAsia="ru-RU"/>
        </w:rPr>
        <w:t xml:space="preserve"> – </w:t>
      </w:r>
      <w:r w:rsidRPr="00362960">
        <w:rPr>
          <w:rFonts w:eastAsia="Times New Roman"/>
          <w:color w:val="24292F"/>
          <w:szCs w:val="28"/>
          <w:lang w:eastAsia="ru-RU"/>
        </w:rPr>
        <w:t>устройство, предназначенное для производства тепловой энергии;</w:t>
      </w:r>
    </w:p>
    <w:p w:rsidR="00B50770" w:rsidRPr="00362960" w:rsidRDefault="00B50770" w:rsidP="00362960">
      <w:pPr>
        <w:spacing w:after="240" w:line="240" w:lineRule="auto"/>
        <w:rPr>
          <w:rFonts w:eastAsia="Times New Roman"/>
          <w:color w:val="24292F"/>
          <w:szCs w:val="28"/>
          <w:lang w:eastAsia="ru-RU"/>
        </w:rPr>
      </w:pPr>
      <w:r w:rsidRPr="00362960">
        <w:rPr>
          <w:rFonts w:eastAsia="Times New Roman"/>
          <w:color w:val="24292F"/>
          <w:szCs w:val="28"/>
          <w:lang w:eastAsia="ru-RU"/>
        </w:rPr>
        <w:t>"</w:t>
      </w:r>
      <w:proofErr w:type="spellStart"/>
      <w:r w:rsidRPr="00CA439A">
        <w:rPr>
          <w:rFonts w:eastAsia="Times New Roman"/>
          <w:b/>
          <w:color w:val="24292F"/>
          <w:szCs w:val="28"/>
          <w:lang w:eastAsia="ru-RU"/>
        </w:rPr>
        <w:t>Теплопотребляющая</w:t>
      </w:r>
      <w:proofErr w:type="spellEnd"/>
      <w:r w:rsidRPr="00CA439A">
        <w:rPr>
          <w:rFonts w:eastAsia="Times New Roman"/>
          <w:b/>
          <w:color w:val="24292F"/>
          <w:szCs w:val="28"/>
          <w:lang w:eastAsia="ru-RU"/>
        </w:rPr>
        <w:t xml:space="preserve"> установка"</w:t>
      </w:r>
      <w:r w:rsidR="00683E5E" w:rsidRPr="00362960">
        <w:rPr>
          <w:rFonts w:eastAsia="Times New Roman"/>
          <w:color w:val="24292F"/>
          <w:szCs w:val="28"/>
          <w:lang w:eastAsia="ru-RU"/>
        </w:rPr>
        <w:t xml:space="preserve"> – </w:t>
      </w:r>
      <w:r w:rsidRPr="00362960">
        <w:rPr>
          <w:rFonts w:eastAsia="Times New Roman"/>
          <w:color w:val="24292F"/>
          <w:szCs w:val="28"/>
          <w:lang w:eastAsia="ru-RU"/>
        </w:rPr>
        <w:t>устройство, предназначенное для использования тепловой энергии, теплоносителя для нужд потребителя тепловой энергии;</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"Тепловая сеть"</w:t>
      </w:r>
      <w:r w:rsidR="00683E5E" w:rsidRPr="00362960">
        <w:rPr>
          <w:rFonts w:eastAsia="Times New Roman"/>
          <w:color w:val="24292F"/>
          <w:szCs w:val="28"/>
          <w:lang w:eastAsia="ru-RU"/>
        </w:rPr>
        <w:t xml:space="preserve"> – </w:t>
      </w:r>
      <w:r w:rsidRPr="00362960">
        <w:rPr>
          <w:rFonts w:eastAsia="Times New Roman"/>
          <w:color w:val="24292F"/>
          <w:szCs w:val="28"/>
          <w:lang w:eastAsia="ru-RU"/>
        </w:rPr>
        <w:t xml:space="preserve">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362960">
        <w:rPr>
          <w:rFonts w:eastAsia="Times New Roman"/>
          <w:color w:val="24292F"/>
          <w:szCs w:val="28"/>
          <w:lang w:eastAsia="ru-RU"/>
        </w:rPr>
        <w:t>теплопотребляющих</w:t>
      </w:r>
      <w:proofErr w:type="spellEnd"/>
      <w:r w:rsidRPr="00362960">
        <w:rPr>
          <w:rFonts w:eastAsia="Times New Roman"/>
          <w:color w:val="24292F"/>
          <w:szCs w:val="28"/>
          <w:lang w:eastAsia="ru-RU"/>
        </w:rPr>
        <w:t xml:space="preserve"> установок;</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"Кот</w:t>
      </w:r>
      <w:r w:rsidR="003E6FCC" w:rsidRPr="00CA439A">
        <w:rPr>
          <w:rFonts w:eastAsia="Times New Roman"/>
          <w:b/>
          <w:color w:val="24292F"/>
          <w:szCs w:val="28"/>
          <w:lang w:eastAsia="ru-RU"/>
        </w:rPr>
        <w:t>ё</w:t>
      </w:r>
      <w:r w:rsidRPr="00CA439A">
        <w:rPr>
          <w:rFonts w:eastAsia="Times New Roman"/>
          <w:b/>
          <w:color w:val="24292F"/>
          <w:szCs w:val="28"/>
          <w:lang w:eastAsia="ru-RU"/>
        </w:rPr>
        <w:t>л водогрейный"</w:t>
      </w:r>
      <w:r w:rsidR="00683E5E" w:rsidRPr="00362960">
        <w:rPr>
          <w:rFonts w:eastAsia="Times New Roman"/>
          <w:color w:val="24292F"/>
          <w:szCs w:val="28"/>
          <w:lang w:eastAsia="ru-RU"/>
        </w:rPr>
        <w:t xml:space="preserve"> – </w:t>
      </w:r>
      <w:r w:rsidRPr="00362960">
        <w:rPr>
          <w:rFonts w:eastAsia="Times New Roman"/>
          <w:color w:val="24292F"/>
          <w:szCs w:val="28"/>
          <w:lang w:eastAsia="ru-RU"/>
        </w:rPr>
        <w:t>устройство, в топке которого сжигается топливо, а теплота сгорания используется для нагрева воды, находящейся под давлением выше атмосферного и используемой в качестве теплоносителя вне этого устройства;</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"Индивидуальный тепловой пункт"</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тепловой пункт, предназначенный для присоединения систем теплопотребления одного здания или его части;</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"Центральный тепловой пункт"</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тепловой пункт, предназначенный для присоединения систем теплопотребления двух и более зданий;</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"Котельная"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комплекс технологически связанных тепловых энергоустановок, расположенных в обособленных производственных зданиях, встроенных, пристроенных или надстроенных помещениях с котлами, водонагревателями (в т.</w:t>
      </w:r>
      <w:r w:rsidR="0079059B" w:rsidRPr="00362960">
        <w:rPr>
          <w:rFonts w:eastAsia="Times New Roman"/>
          <w:color w:val="24292F"/>
          <w:szCs w:val="28"/>
          <w:lang w:eastAsia="ru-RU"/>
        </w:rPr>
        <w:t xml:space="preserve"> </w:t>
      </w:r>
      <w:r w:rsidRPr="00362960">
        <w:rPr>
          <w:rFonts w:eastAsia="Times New Roman"/>
          <w:color w:val="24292F"/>
          <w:szCs w:val="28"/>
          <w:lang w:eastAsia="ru-RU"/>
        </w:rPr>
        <w:t xml:space="preserve">ч. установками нетрадиционного способа получения </w:t>
      </w:r>
      <w:r w:rsidRPr="00362960">
        <w:rPr>
          <w:rFonts w:eastAsia="Times New Roman"/>
          <w:color w:val="24292F"/>
          <w:szCs w:val="28"/>
          <w:lang w:eastAsia="ru-RU"/>
        </w:rPr>
        <w:lastRenderedPageBreak/>
        <w:t>тепловой энергии) и котельно-вспомогательным оборудованием, предназначенный для выработки теплоты;</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"Зона действия системы теплоснабжения"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территория поселения, городского округа или е</w:t>
      </w:r>
      <w:r w:rsidR="003E6FCC" w:rsidRPr="00362960">
        <w:rPr>
          <w:rFonts w:eastAsia="Times New Roman"/>
          <w:color w:val="24292F"/>
          <w:szCs w:val="28"/>
          <w:lang w:eastAsia="ru-RU"/>
        </w:rPr>
        <w:t>ё</w:t>
      </w:r>
      <w:r w:rsidRPr="00362960">
        <w:rPr>
          <w:rFonts w:eastAsia="Times New Roman"/>
          <w:color w:val="24292F"/>
          <w:szCs w:val="28"/>
          <w:lang w:eastAsia="ru-RU"/>
        </w:rPr>
        <w:t xml:space="preserve"> часть, границы которой устанавливаются по наиболее удал</w:t>
      </w:r>
      <w:r w:rsidR="003E6FCC" w:rsidRPr="00362960">
        <w:rPr>
          <w:rFonts w:eastAsia="Times New Roman"/>
          <w:color w:val="24292F"/>
          <w:szCs w:val="28"/>
          <w:lang w:eastAsia="ru-RU"/>
        </w:rPr>
        <w:t>ё</w:t>
      </w:r>
      <w:r w:rsidRPr="00362960">
        <w:rPr>
          <w:rFonts w:eastAsia="Times New Roman"/>
          <w:color w:val="24292F"/>
          <w:szCs w:val="28"/>
          <w:lang w:eastAsia="ru-RU"/>
        </w:rPr>
        <w:t>нным точкам подключения потребителей к тепловым сетям, входящим в систему теплоснабжения;</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"Зона действия источника тепловой энергии"</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территория поселения, городского округа или е</w:t>
      </w:r>
      <w:r w:rsidR="003E6FCC" w:rsidRPr="00362960">
        <w:rPr>
          <w:rFonts w:eastAsia="Times New Roman"/>
          <w:color w:val="24292F"/>
          <w:szCs w:val="28"/>
          <w:lang w:eastAsia="ru-RU"/>
        </w:rPr>
        <w:t>ё</w:t>
      </w:r>
      <w:r w:rsidRPr="00362960">
        <w:rPr>
          <w:rFonts w:eastAsia="Times New Roman"/>
          <w:color w:val="24292F"/>
          <w:szCs w:val="28"/>
          <w:lang w:eastAsia="ru-RU"/>
        </w:rPr>
        <w:t xml:space="preserve"> часть, границы которой устанавливаются закрытыми секционирующими задвижками тепловой сети системы теплоснабжения;</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"Тепловая мощность (далее - мощность)"</w:t>
      </w:r>
      <w:r w:rsidR="00683E5E" w:rsidRPr="00362960">
        <w:rPr>
          <w:rFonts w:eastAsia="Times New Roman"/>
          <w:color w:val="24292F"/>
          <w:szCs w:val="28"/>
          <w:lang w:eastAsia="ru-RU"/>
        </w:rPr>
        <w:t xml:space="preserve"> – </w:t>
      </w:r>
      <w:r w:rsidRPr="00362960">
        <w:rPr>
          <w:rFonts w:eastAsia="Times New Roman"/>
          <w:color w:val="24292F"/>
          <w:szCs w:val="28"/>
          <w:lang w:eastAsia="ru-RU"/>
        </w:rPr>
        <w:t>количество тепловой энергии, которое может быть произведено и (или) передано по тепловым сетям за единицу времени;</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"Тепловая нагрузка"</w:t>
      </w:r>
      <w:r w:rsidR="00683E5E" w:rsidRPr="00362960">
        <w:rPr>
          <w:rFonts w:eastAsia="Times New Roman"/>
          <w:color w:val="24292F"/>
          <w:szCs w:val="28"/>
          <w:lang w:eastAsia="ru-RU"/>
        </w:rPr>
        <w:t xml:space="preserve"> – </w:t>
      </w:r>
      <w:r w:rsidRPr="00362960">
        <w:rPr>
          <w:rFonts w:eastAsia="Times New Roman"/>
          <w:color w:val="24292F"/>
          <w:szCs w:val="28"/>
          <w:lang w:eastAsia="ru-RU"/>
        </w:rPr>
        <w:t>количество тепловой энергии, которое может быть принято потребителем тепловой энергии за единицу времени;</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"Установленная мощность источника тепловой энергии"</w:t>
      </w:r>
      <w:r w:rsidR="00683E5E" w:rsidRPr="00362960">
        <w:rPr>
          <w:rFonts w:eastAsia="Times New Roman"/>
          <w:color w:val="24292F"/>
          <w:szCs w:val="28"/>
          <w:lang w:eastAsia="ru-RU"/>
        </w:rPr>
        <w:t xml:space="preserve"> – </w:t>
      </w:r>
      <w:r w:rsidRPr="00362960">
        <w:rPr>
          <w:rFonts w:eastAsia="Times New Roman"/>
          <w:color w:val="24292F"/>
          <w:szCs w:val="28"/>
          <w:lang w:eastAsia="ru-RU"/>
        </w:rPr>
        <w:t>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"Располагаемая мощность источника тепловой энергии"</w:t>
      </w:r>
      <w:r w:rsidR="00683E5E" w:rsidRPr="00362960">
        <w:rPr>
          <w:rFonts w:eastAsia="Times New Roman"/>
          <w:color w:val="24292F"/>
          <w:szCs w:val="28"/>
          <w:lang w:eastAsia="ru-RU"/>
        </w:rPr>
        <w:t xml:space="preserve"> – </w:t>
      </w:r>
      <w:r w:rsidRPr="00362960">
        <w:rPr>
          <w:rFonts w:eastAsia="Times New Roman"/>
          <w:color w:val="24292F"/>
          <w:szCs w:val="28"/>
          <w:lang w:eastAsia="ru-RU"/>
        </w:rPr>
        <w:t>величина, равная установленной мощности источника тепловой энергии за вычетом объ</w:t>
      </w:r>
      <w:r w:rsidR="003E6FCC" w:rsidRPr="00362960">
        <w:rPr>
          <w:rFonts w:eastAsia="Times New Roman"/>
          <w:color w:val="24292F"/>
          <w:szCs w:val="28"/>
          <w:lang w:eastAsia="ru-RU"/>
        </w:rPr>
        <w:t>ё</w:t>
      </w:r>
      <w:r w:rsidRPr="00362960">
        <w:rPr>
          <w:rFonts w:eastAsia="Times New Roman"/>
          <w:color w:val="24292F"/>
          <w:szCs w:val="28"/>
          <w:lang w:eastAsia="ru-RU"/>
        </w:rPr>
        <w:t xml:space="preserve">мов мощности, не реализуемой по техническим причинам, в том числе по причине снижения тепловой мощности оборудования в </w:t>
      </w:r>
      <w:proofErr w:type="spellStart"/>
      <w:r w:rsidRPr="00362960">
        <w:rPr>
          <w:rFonts w:eastAsia="Times New Roman"/>
          <w:color w:val="24292F"/>
          <w:szCs w:val="28"/>
          <w:lang w:eastAsia="ru-RU"/>
        </w:rPr>
        <w:t>рез</w:t>
      </w:r>
      <w:r w:rsidR="002129A3" w:rsidRPr="00362960">
        <w:rPr>
          <w:rFonts w:eastAsia="Times New Roman"/>
          <w:color w:val="24292F"/>
          <w:szCs w:val="28"/>
          <w:lang w:eastAsia="ru-RU"/>
        </w:rPr>
        <w:t>ул</w:t>
      </w:r>
      <w:proofErr w:type="gramStart"/>
      <w:r w:rsidR="002129A3" w:rsidRPr="00362960">
        <w:rPr>
          <w:rFonts w:eastAsia="Times New Roman"/>
          <w:color w:val="24292F"/>
          <w:szCs w:val="28"/>
          <w:lang w:eastAsia="ru-RU"/>
        </w:rPr>
        <w:t>.</w:t>
      </w:r>
      <w:r w:rsidRPr="00362960">
        <w:rPr>
          <w:rFonts w:eastAsia="Times New Roman"/>
          <w:color w:val="24292F"/>
          <w:szCs w:val="28"/>
          <w:lang w:eastAsia="ru-RU"/>
        </w:rPr>
        <w:t>ь</w:t>
      </w:r>
      <w:proofErr w:type="gramEnd"/>
      <w:r w:rsidRPr="00362960">
        <w:rPr>
          <w:rFonts w:eastAsia="Times New Roman"/>
          <w:color w:val="24292F"/>
          <w:szCs w:val="28"/>
          <w:lang w:eastAsia="ru-RU"/>
        </w:rPr>
        <w:t>тате</w:t>
      </w:r>
      <w:proofErr w:type="spellEnd"/>
      <w:r w:rsidRPr="00362960">
        <w:rPr>
          <w:rFonts w:eastAsia="Times New Roman"/>
          <w:color w:val="24292F"/>
          <w:szCs w:val="28"/>
          <w:lang w:eastAsia="ru-RU"/>
        </w:rPr>
        <w:t xml:space="preserve"> эксплуатации на продл</w:t>
      </w:r>
      <w:r w:rsidR="003E6FCC" w:rsidRPr="00362960">
        <w:rPr>
          <w:rFonts w:eastAsia="Times New Roman"/>
          <w:color w:val="24292F"/>
          <w:szCs w:val="28"/>
          <w:lang w:eastAsia="ru-RU"/>
        </w:rPr>
        <w:t>ё</w:t>
      </w:r>
      <w:r w:rsidRPr="00362960">
        <w:rPr>
          <w:rFonts w:eastAsia="Times New Roman"/>
          <w:color w:val="24292F"/>
          <w:szCs w:val="28"/>
          <w:lang w:eastAsia="ru-RU"/>
        </w:rPr>
        <w:t xml:space="preserve">нном техническом ресурсе (снижение параметров пара перед турбиной, отсутствие </w:t>
      </w:r>
      <w:proofErr w:type="spellStart"/>
      <w:r w:rsidRPr="00362960">
        <w:rPr>
          <w:rFonts w:eastAsia="Times New Roman"/>
          <w:color w:val="24292F"/>
          <w:szCs w:val="28"/>
          <w:lang w:eastAsia="ru-RU"/>
        </w:rPr>
        <w:t>рецирк</w:t>
      </w:r>
      <w:r w:rsidR="002129A3" w:rsidRPr="00362960">
        <w:rPr>
          <w:rFonts w:eastAsia="Times New Roman"/>
          <w:color w:val="24292F"/>
          <w:szCs w:val="28"/>
          <w:lang w:eastAsia="ru-RU"/>
        </w:rPr>
        <w:t>ул.</w:t>
      </w:r>
      <w:r w:rsidRPr="00362960">
        <w:rPr>
          <w:rFonts w:eastAsia="Times New Roman"/>
          <w:color w:val="24292F"/>
          <w:szCs w:val="28"/>
          <w:lang w:eastAsia="ru-RU"/>
        </w:rPr>
        <w:t>яции</w:t>
      </w:r>
      <w:proofErr w:type="spellEnd"/>
      <w:r w:rsidRPr="00362960">
        <w:rPr>
          <w:rFonts w:eastAsia="Times New Roman"/>
          <w:color w:val="24292F"/>
          <w:szCs w:val="28"/>
          <w:lang w:eastAsia="ru-RU"/>
        </w:rPr>
        <w:t xml:space="preserve"> в пиковых водогрейных </w:t>
      </w:r>
      <w:proofErr w:type="spellStart"/>
      <w:r w:rsidRPr="00362960">
        <w:rPr>
          <w:rFonts w:eastAsia="Times New Roman"/>
          <w:color w:val="24292F"/>
          <w:szCs w:val="28"/>
          <w:lang w:eastAsia="ru-RU"/>
        </w:rPr>
        <w:t>котлоагрегатах</w:t>
      </w:r>
      <w:proofErr w:type="spellEnd"/>
      <w:r w:rsidRPr="00362960">
        <w:rPr>
          <w:rFonts w:eastAsia="Times New Roman"/>
          <w:color w:val="24292F"/>
          <w:szCs w:val="28"/>
          <w:lang w:eastAsia="ru-RU"/>
        </w:rPr>
        <w:t xml:space="preserve"> и др.);</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"Мощность источника тепловой энергии нетто"</w:t>
      </w:r>
      <w:r w:rsidR="00683E5E" w:rsidRPr="00362960">
        <w:rPr>
          <w:rFonts w:eastAsia="Times New Roman"/>
          <w:color w:val="24292F"/>
          <w:szCs w:val="28"/>
          <w:lang w:eastAsia="ru-RU"/>
        </w:rPr>
        <w:t xml:space="preserve"> – </w:t>
      </w:r>
      <w:r w:rsidRPr="00362960">
        <w:rPr>
          <w:rFonts w:eastAsia="Times New Roman"/>
          <w:color w:val="24292F"/>
          <w:szCs w:val="28"/>
          <w:lang w:eastAsia="ru-RU"/>
        </w:rPr>
        <w:t>величина, равная располагаемой мощности источника тепловой энергии за вычетом тепловой нагрузки на собственные и хозяйственные нужды;</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"Пиковый" режим работы источника тепловой энергии</w:t>
      </w:r>
      <w:r w:rsidR="00683E5E" w:rsidRPr="00362960">
        <w:rPr>
          <w:rFonts w:eastAsia="Times New Roman"/>
          <w:color w:val="24292F"/>
          <w:szCs w:val="28"/>
          <w:lang w:eastAsia="ru-RU"/>
        </w:rPr>
        <w:t xml:space="preserve"> – </w:t>
      </w:r>
      <w:r w:rsidRPr="00362960">
        <w:rPr>
          <w:rFonts w:eastAsia="Times New Roman"/>
          <w:color w:val="24292F"/>
          <w:szCs w:val="28"/>
          <w:lang w:eastAsia="ru-RU"/>
        </w:rPr>
        <w:t>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"Топливно-энергетический баланс"</w:t>
      </w:r>
      <w:r w:rsidR="00683E5E" w:rsidRPr="00362960">
        <w:rPr>
          <w:rFonts w:eastAsia="Times New Roman"/>
          <w:color w:val="24292F"/>
          <w:szCs w:val="28"/>
          <w:lang w:eastAsia="ru-RU"/>
        </w:rPr>
        <w:t xml:space="preserve"> – </w:t>
      </w:r>
      <w:r w:rsidRPr="00362960">
        <w:rPr>
          <w:rFonts w:eastAsia="Times New Roman"/>
          <w:color w:val="24292F"/>
          <w:szCs w:val="28"/>
          <w:lang w:eastAsia="ru-RU"/>
        </w:rPr>
        <w:t>документ, содержащий взаимосвязанные показатели количественного соответствия поставок энергетических ресурсов на территорию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"Потребитель тепловой энергии (далее также</w:t>
      </w:r>
      <w:r w:rsidR="0056304C" w:rsidRPr="00CA439A">
        <w:rPr>
          <w:rFonts w:eastAsia="Times New Roman"/>
          <w:b/>
          <w:color w:val="24292F"/>
          <w:szCs w:val="28"/>
          <w:lang w:eastAsia="ru-RU"/>
        </w:rPr>
        <w:t xml:space="preserve"> – </w:t>
      </w:r>
      <w:r w:rsidRPr="00CA439A">
        <w:rPr>
          <w:rFonts w:eastAsia="Times New Roman"/>
          <w:b/>
          <w:color w:val="24292F"/>
          <w:szCs w:val="28"/>
          <w:lang w:eastAsia="ru-RU"/>
        </w:rPr>
        <w:t>потребитель)"</w:t>
      </w:r>
      <w:r w:rsidR="00683E5E" w:rsidRPr="00362960">
        <w:rPr>
          <w:rFonts w:eastAsia="Times New Roman"/>
          <w:color w:val="24292F"/>
          <w:szCs w:val="28"/>
          <w:lang w:eastAsia="ru-RU"/>
        </w:rPr>
        <w:t xml:space="preserve"> – </w:t>
      </w:r>
      <w:r w:rsidRPr="00362960">
        <w:rPr>
          <w:rFonts w:eastAsia="Times New Roman"/>
          <w:color w:val="24292F"/>
          <w:szCs w:val="28"/>
          <w:lang w:eastAsia="ru-RU"/>
        </w:rPr>
        <w:t xml:space="preserve">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362960">
        <w:rPr>
          <w:rFonts w:eastAsia="Times New Roman"/>
          <w:color w:val="24292F"/>
          <w:szCs w:val="28"/>
          <w:lang w:eastAsia="ru-RU"/>
        </w:rPr>
        <w:t>теплопотребляющих</w:t>
      </w:r>
      <w:proofErr w:type="spellEnd"/>
      <w:r w:rsidRPr="00362960">
        <w:rPr>
          <w:rFonts w:eastAsia="Times New Roman"/>
          <w:color w:val="24292F"/>
          <w:szCs w:val="28"/>
          <w:lang w:eastAsia="ru-RU"/>
        </w:rPr>
        <w:t xml:space="preserve"> установках либо для оказания коммунальных услуг в части горячего водоснабжения и отопления;</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lastRenderedPageBreak/>
        <w:t>"</w:t>
      </w:r>
      <w:proofErr w:type="spellStart"/>
      <w:r w:rsidRPr="00CA439A">
        <w:rPr>
          <w:rFonts w:eastAsia="Times New Roman"/>
          <w:b/>
          <w:color w:val="24292F"/>
          <w:szCs w:val="28"/>
          <w:lang w:eastAsia="ru-RU"/>
        </w:rPr>
        <w:t>Теплосетевые</w:t>
      </w:r>
      <w:proofErr w:type="spellEnd"/>
      <w:r w:rsidRPr="00CA439A">
        <w:rPr>
          <w:rFonts w:eastAsia="Times New Roman"/>
          <w:b/>
          <w:color w:val="24292F"/>
          <w:szCs w:val="28"/>
          <w:lang w:eastAsia="ru-RU"/>
        </w:rPr>
        <w:t xml:space="preserve"> объекты"</w:t>
      </w:r>
      <w:r w:rsidR="00683E5E" w:rsidRPr="00362960">
        <w:rPr>
          <w:rFonts w:eastAsia="Times New Roman"/>
          <w:color w:val="24292F"/>
          <w:szCs w:val="28"/>
          <w:lang w:eastAsia="ru-RU"/>
        </w:rPr>
        <w:t xml:space="preserve"> – </w:t>
      </w:r>
      <w:r w:rsidRPr="00362960">
        <w:rPr>
          <w:rFonts w:eastAsia="Times New Roman"/>
          <w:color w:val="24292F"/>
          <w:szCs w:val="28"/>
          <w:lang w:eastAsia="ru-RU"/>
        </w:rPr>
        <w:t xml:space="preserve">объекты, входящие в состав тепловой сети и обеспечивающие передачу тепловой энергии от источника тепловой энергии до </w:t>
      </w:r>
      <w:proofErr w:type="spellStart"/>
      <w:r w:rsidRPr="00362960">
        <w:rPr>
          <w:rFonts w:eastAsia="Times New Roman"/>
          <w:color w:val="24292F"/>
          <w:szCs w:val="28"/>
          <w:lang w:eastAsia="ru-RU"/>
        </w:rPr>
        <w:t>теплопотребляющих</w:t>
      </w:r>
      <w:proofErr w:type="spellEnd"/>
      <w:r w:rsidRPr="00362960">
        <w:rPr>
          <w:rFonts w:eastAsia="Times New Roman"/>
          <w:color w:val="24292F"/>
          <w:szCs w:val="28"/>
          <w:lang w:eastAsia="ru-RU"/>
        </w:rPr>
        <w:t xml:space="preserve"> установок потребителей тепловой энергии;</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"Радиус эффективного теплоснабжения"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 xml:space="preserve">максимальное расстояние от </w:t>
      </w:r>
      <w:proofErr w:type="spellStart"/>
      <w:r w:rsidRPr="00362960">
        <w:rPr>
          <w:rFonts w:eastAsia="Times New Roman"/>
          <w:color w:val="24292F"/>
          <w:szCs w:val="28"/>
          <w:lang w:eastAsia="ru-RU"/>
        </w:rPr>
        <w:t>теплопотребляющей</w:t>
      </w:r>
      <w:proofErr w:type="spellEnd"/>
      <w:r w:rsidRPr="00362960">
        <w:rPr>
          <w:rFonts w:eastAsia="Times New Roman"/>
          <w:color w:val="24292F"/>
          <w:szCs w:val="28"/>
          <w:lang w:eastAsia="ru-RU"/>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62960">
        <w:rPr>
          <w:rFonts w:eastAsia="Times New Roman"/>
          <w:color w:val="24292F"/>
          <w:szCs w:val="28"/>
          <w:lang w:eastAsia="ru-RU"/>
        </w:rPr>
        <w:t>теплопотребляющей</w:t>
      </w:r>
      <w:proofErr w:type="spellEnd"/>
      <w:r w:rsidRPr="00362960">
        <w:rPr>
          <w:rFonts w:eastAsia="Times New Roman"/>
          <w:color w:val="24292F"/>
          <w:szCs w:val="28"/>
          <w:lang w:eastAsia="ru-RU"/>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"Элемент территориального деления"</w:t>
      </w:r>
      <w:r w:rsidR="00683E5E" w:rsidRPr="00362960">
        <w:rPr>
          <w:rFonts w:eastAsia="Times New Roman"/>
          <w:color w:val="24292F"/>
          <w:szCs w:val="28"/>
          <w:lang w:eastAsia="ru-RU"/>
        </w:rPr>
        <w:t xml:space="preserve"> – </w:t>
      </w:r>
      <w:r w:rsidRPr="00362960">
        <w:rPr>
          <w:rFonts w:eastAsia="Times New Roman"/>
          <w:color w:val="24292F"/>
          <w:szCs w:val="28"/>
          <w:lang w:eastAsia="ru-RU"/>
        </w:rPr>
        <w:t>территория поселения, городского округа или е</w:t>
      </w:r>
      <w:r w:rsidR="003E6FCC" w:rsidRPr="00362960">
        <w:rPr>
          <w:rFonts w:eastAsia="Times New Roman"/>
          <w:color w:val="24292F"/>
          <w:szCs w:val="28"/>
          <w:lang w:eastAsia="ru-RU"/>
        </w:rPr>
        <w:t>ё</w:t>
      </w:r>
      <w:r w:rsidRPr="00362960">
        <w:rPr>
          <w:rFonts w:eastAsia="Times New Roman"/>
          <w:color w:val="24292F"/>
          <w:szCs w:val="28"/>
          <w:lang w:eastAsia="ru-RU"/>
        </w:rPr>
        <w:t xml:space="preserve"> часть, установленная по границам административно-территориальных единиц;</w:t>
      </w:r>
    </w:p>
    <w:p w:rsidR="00B50770" w:rsidRPr="00362960" w:rsidRDefault="00B50770" w:rsidP="00362960">
      <w:pPr>
        <w:spacing w:after="240" w:line="240" w:lineRule="auto"/>
        <w:rPr>
          <w:rFonts w:eastAsia="Times New Roman"/>
          <w:color w:val="24292F"/>
          <w:szCs w:val="28"/>
          <w:lang w:eastAsia="ru-RU"/>
        </w:rPr>
      </w:pPr>
      <w:r w:rsidRPr="00CA439A">
        <w:rPr>
          <w:rFonts w:eastAsia="Times New Roman"/>
          <w:b/>
          <w:color w:val="24292F"/>
          <w:szCs w:val="28"/>
          <w:lang w:eastAsia="ru-RU"/>
        </w:rPr>
        <w:t xml:space="preserve">"Показатель </w:t>
      </w:r>
      <w:proofErr w:type="spellStart"/>
      <w:r w:rsidRPr="00CA439A">
        <w:rPr>
          <w:rFonts w:eastAsia="Times New Roman"/>
          <w:b/>
          <w:color w:val="24292F"/>
          <w:szCs w:val="28"/>
          <w:lang w:eastAsia="ru-RU"/>
        </w:rPr>
        <w:t>энергоэффективности</w:t>
      </w:r>
      <w:proofErr w:type="spellEnd"/>
      <w:r w:rsidRPr="00CA439A">
        <w:rPr>
          <w:rFonts w:eastAsia="Times New Roman"/>
          <w:b/>
          <w:color w:val="24292F"/>
          <w:szCs w:val="28"/>
          <w:lang w:eastAsia="ru-RU"/>
        </w:rPr>
        <w:t>"</w:t>
      </w:r>
      <w:r w:rsidR="00683E5E" w:rsidRPr="00362960">
        <w:rPr>
          <w:rFonts w:eastAsia="Times New Roman"/>
          <w:color w:val="24292F"/>
          <w:szCs w:val="28"/>
          <w:lang w:eastAsia="ru-RU"/>
        </w:rPr>
        <w:t xml:space="preserve"> – </w:t>
      </w:r>
      <w:r w:rsidRPr="00362960">
        <w:rPr>
          <w:rFonts w:eastAsia="Times New Roman"/>
          <w:color w:val="24292F"/>
          <w:szCs w:val="28"/>
          <w:lang w:eastAsia="ru-RU"/>
        </w:rPr>
        <w:t>абсолютная или удельная величина потребления или потери энергоресурсов, установленная государственными стандартами и (или) иными нормативными техническими документами;</w:t>
      </w:r>
    </w:p>
    <w:p w:rsidR="00CA439A" w:rsidRDefault="00466D01" w:rsidP="00CA439A">
      <w:pPr>
        <w:spacing w:after="240" w:line="240" w:lineRule="auto"/>
      </w:pPr>
      <w:proofErr w:type="gramStart"/>
      <w:r w:rsidRPr="00CA439A">
        <w:rPr>
          <w:rFonts w:eastAsia="Times New Roman"/>
          <w:b/>
          <w:color w:val="24292F"/>
          <w:szCs w:val="28"/>
          <w:lang w:eastAsia="ru-RU"/>
        </w:rPr>
        <w:t>"Возобновляемые источники энергии"</w:t>
      </w:r>
      <w:r w:rsidR="00683E5E" w:rsidRPr="00362960">
        <w:rPr>
          <w:rFonts w:eastAsia="Times New Roman"/>
          <w:color w:val="24292F"/>
          <w:szCs w:val="28"/>
          <w:lang w:eastAsia="ru-RU"/>
        </w:rPr>
        <w:t xml:space="preserve"> – </w:t>
      </w:r>
      <w:r w:rsidRPr="00362960">
        <w:rPr>
          <w:rFonts w:eastAsia="Times New Roman"/>
          <w:color w:val="24292F"/>
          <w:szCs w:val="28"/>
          <w:lang w:eastAsia="ru-RU"/>
        </w:rPr>
        <w:t>энергия солнца, энергия ветра, энергия вод (в том числе энергия сточных вод), за исключением случаев использования такой энергии на гидроаккум</w:t>
      </w:r>
      <w:r w:rsidR="002129A3" w:rsidRPr="00362960">
        <w:rPr>
          <w:rFonts w:eastAsia="Times New Roman"/>
          <w:color w:val="24292F"/>
          <w:szCs w:val="28"/>
          <w:lang w:eastAsia="ru-RU"/>
        </w:rPr>
        <w:t>ул</w:t>
      </w:r>
      <w:r w:rsidRPr="00362960">
        <w:rPr>
          <w:rFonts w:eastAsia="Times New Roman"/>
          <w:color w:val="24292F"/>
          <w:szCs w:val="28"/>
          <w:lang w:eastAsia="ru-RU"/>
        </w:rPr>
        <w:t>ир</w:t>
      </w:r>
      <w:r w:rsidRPr="0093424A">
        <w:rPr>
          <w:rFonts w:eastAsia="Times New Roman"/>
        </w:rPr>
        <w:t>ующих электроэнергетических станциях, энергия приливов, энергия волн водных объектов, в том числе водо</w:t>
      </w:r>
      <w:r w:rsidR="003E6FCC" w:rsidRPr="0093424A">
        <w:rPr>
          <w:rFonts w:eastAsia="Times New Roman"/>
        </w:rPr>
        <w:t>ё</w:t>
      </w:r>
      <w:r w:rsidRPr="0093424A">
        <w:rPr>
          <w:rFonts w:eastAsia="Times New Roman"/>
        </w:rPr>
        <w:t>мов, рек, морей, океанов, гео</w:t>
      </w:r>
      <w:r w:rsidR="003E70A1" w:rsidRPr="0093424A">
        <w:rPr>
          <w:rFonts w:eastAsia="Times New Roman"/>
        </w:rPr>
        <w:t>тер</w:t>
      </w:r>
      <w:r w:rsidRPr="0093424A">
        <w:rPr>
          <w:rFonts w:eastAsia="Times New Roman"/>
        </w:rPr>
        <w:t xml:space="preserve">мальная энергия с использованием природных подземных теплоносителей, </w:t>
      </w:r>
      <w:proofErr w:type="spellStart"/>
      <w:r w:rsidRPr="0093424A">
        <w:rPr>
          <w:rFonts w:eastAsia="Times New Roman"/>
        </w:rPr>
        <w:t>низкопотенциальная</w:t>
      </w:r>
      <w:proofErr w:type="spellEnd"/>
      <w:r w:rsidRPr="0093424A">
        <w:rPr>
          <w:rFonts w:eastAsia="Times New Roman"/>
        </w:rPr>
        <w:t xml:space="preserve"> тепловая энергия земли, воздуха, воды с использованием специальных теплоносителей, биомасса, включающая в себя специально</w:t>
      </w:r>
      <w:proofErr w:type="gramEnd"/>
      <w:r w:rsidRPr="0093424A">
        <w:rPr>
          <w:rFonts w:eastAsia="Times New Roman"/>
        </w:rPr>
        <w:t xml:space="preserve"> выращенные для</w:t>
      </w:r>
      <w:r w:rsidR="00413943" w:rsidRPr="0093424A">
        <w:rPr>
          <w:rFonts w:eastAsia="Times New Roman"/>
        </w:rPr>
        <w:t xml:space="preserve"> </w:t>
      </w:r>
      <w:r w:rsidRPr="0093424A">
        <w:rPr>
          <w:rFonts w:eastAsia="Times New Roman"/>
        </w:rPr>
        <w:t>получения энергии растения, в том числе деревья, а также отходы производства и потребления, за исключением отходов, полученных в процессе использования</w:t>
      </w:r>
      <w:r w:rsidRPr="0093424A">
        <w:t xml:space="preserve">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w:t>
      </w:r>
    </w:p>
    <w:p w:rsidR="00CA439A" w:rsidRDefault="00B50770" w:rsidP="00CA439A">
      <w:pPr>
        <w:spacing w:after="240" w:line="240" w:lineRule="auto"/>
        <w:rPr>
          <w:rFonts w:eastAsia="Times New Roman"/>
          <w:snapToGrid w:val="0"/>
          <w:color w:val="24292F"/>
          <w:lang w:eastAsia="ru-RU"/>
        </w:rPr>
      </w:pPr>
      <w:r w:rsidRPr="00CA439A">
        <w:rPr>
          <w:rFonts w:eastAsia="Times New Roman"/>
          <w:b/>
        </w:rPr>
        <w:t>"</w:t>
      </w:r>
      <w:r w:rsidRPr="00CA439A">
        <w:rPr>
          <w:rFonts w:eastAsia="Times New Roman"/>
          <w:b/>
          <w:snapToGrid w:val="0"/>
          <w:color w:val="24292F"/>
          <w:lang w:eastAsia="ru-RU"/>
        </w:rPr>
        <w:t>Режим потребления тепловой энергии"</w:t>
      </w:r>
      <w:r w:rsidR="00683E5E" w:rsidRPr="00CA439A">
        <w:rPr>
          <w:rFonts w:eastAsia="Times New Roman"/>
          <w:snapToGrid w:val="0"/>
          <w:color w:val="24292F"/>
          <w:lang w:eastAsia="ru-RU"/>
        </w:rPr>
        <w:t xml:space="preserve"> – </w:t>
      </w:r>
      <w:r w:rsidRPr="00CA439A">
        <w:rPr>
          <w:rFonts w:eastAsia="Times New Roman"/>
          <w:snapToGrid w:val="0"/>
          <w:color w:val="24292F"/>
          <w:lang w:eastAsia="ru-RU"/>
        </w:rPr>
        <w:t>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CA439A" w:rsidRDefault="00B50770" w:rsidP="00CA439A">
      <w:pPr>
        <w:spacing w:after="240" w:line="240" w:lineRule="auto"/>
        <w:rPr>
          <w:rFonts w:eastAsia="Times New Roman"/>
          <w:snapToGrid w:val="0"/>
          <w:color w:val="24292F"/>
          <w:lang w:eastAsia="ru-RU"/>
        </w:rPr>
      </w:pPr>
      <w:r w:rsidRPr="00CA439A">
        <w:rPr>
          <w:rFonts w:eastAsia="Times New Roman"/>
          <w:b/>
        </w:rPr>
        <w:t>"Базовый" режим работы источника тепловой энергии"</w:t>
      </w:r>
      <w:r w:rsidR="00683E5E" w:rsidRPr="00CA439A">
        <w:rPr>
          <w:rFonts w:eastAsia="Times New Roman"/>
          <w:snapToGrid w:val="0"/>
          <w:color w:val="24292F"/>
          <w:lang w:eastAsia="ru-RU"/>
        </w:rPr>
        <w:t xml:space="preserve"> – </w:t>
      </w:r>
      <w:r w:rsidRPr="00CA439A">
        <w:rPr>
          <w:rFonts w:eastAsia="Times New Roman"/>
          <w:snapToGrid w:val="0"/>
          <w:color w:val="24292F"/>
          <w:lang w:eastAsia="ru-RU"/>
        </w:rPr>
        <w:t>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 потребителями при максимальной энергетической эффективности функционирования такого источника;</w:t>
      </w:r>
    </w:p>
    <w:p w:rsidR="00B50770" w:rsidRPr="00CA439A" w:rsidRDefault="00B50770" w:rsidP="00CA439A">
      <w:pPr>
        <w:spacing w:after="240" w:line="240" w:lineRule="auto"/>
        <w:rPr>
          <w:rFonts w:eastAsia="Times New Roman"/>
          <w:snapToGrid w:val="0"/>
          <w:color w:val="24292F"/>
          <w:lang w:eastAsia="ru-RU"/>
        </w:rPr>
      </w:pPr>
      <w:r w:rsidRPr="00CA439A">
        <w:rPr>
          <w:rFonts w:eastAsia="Times New Roman"/>
          <w:b/>
          <w:snapToGrid w:val="0"/>
        </w:rPr>
        <w:t>"Пиковый" режим работы источника тепловой энергии"</w:t>
      </w:r>
      <w:r w:rsidR="00683E5E" w:rsidRPr="00CA439A">
        <w:rPr>
          <w:rFonts w:eastAsia="Times New Roman"/>
          <w:snapToGrid w:val="0"/>
          <w:color w:val="24292F"/>
          <w:lang w:eastAsia="ru-RU"/>
        </w:rPr>
        <w:t xml:space="preserve"> – </w:t>
      </w:r>
      <w:r w:rsidRPr="00CA439A">
        <w:rPr>
          <w:rFonts w:eastAsia="Times New Roman"/>
          <w:snapToGrid w:val="0"/>
          <w:color w:val="24292F"/>
          <w:lang w:eastAsia="ru-RU"/>
        </w:rPr>
        <w:t>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p w:rsidR="00B50770" w:rsidRPr="00CA439A" w:rsidRDefault="00B50770" w:rsidP="00CA439A">
      <w:pPr>
        <w:spacing w:after="240" w:line="240" w:lineRule="auto"/>
        <w:rPr>
          <w:rFonts w:eastAsia="Times New Roman"/>
        </w:rPr>
      </w:pPr>
      <w:r w:rsidRPr="00CA439A">
        <w:rPr>
          <w:rFonts w:eastAsia="Times New Roman"/>
          <w:b/>
        </w:rPr>
        <w:lastRenderedPageBreak/>
        <w:t>"Над</w:t>
      </w:r>
      <w:r w:rsidR="003E6FCC" w:rsidRPr="00CA439A">
        <w:rPr>
          <w:rFonts w:eastAsia="Times New Roman"/>
          <w:b/>
        </w:rPr>
        <w:t>ё</w:t>
      </w:r>
      <w:r w:rsidRPr="00CA439A">
        <w:rPr>
          <w:rFonts w:eastAsia="Times New Roman"/>
          <w:b/>
        </w:rPr>
        <w:t>жность теплоснабжения"</w:t>
      </w:r>
      <w:r w:rsidR="00683E5E" w:rsidRPr="00CA439A">
        <w:rPr>
          <w:rFonts w:eastAsia="Times New Roman"/>
        </w:rPr>
        <w:t xml:space="preserve"> – </w:t>
      </w:r>
      <w:r w:rsidRPr="00CA439A">
        <w:rPr>
          <w:rFonts w:eastAsia="Times New Roman"/>
        </w:rPr>
        <w:t>характеристика состояния системы теплоснабжения, при котором обеспечиваются качество и безопасность теплоснабжения;</w:t>
      </w:r>
    </w:p>
    <w:p w:rsidR="00B50770" w:rsidRPr="00CA439A" w:rsidRDefault="00B50770" w:rsidP="00CA439A">
      <w:pPr>
        <w:spacing w:after="240" w:line="240" w:lineRule="auto"/>
        <w:rPr>
          <w:rFonts w:eastAsia="Times New Roman"/>
        </w:rPr>
      </w:pPr>
      <w:r w:rsidRPr="00CA439A">
        <w:rPr>
          <w:rFonts w:eastAsia="Times New Roman"/>
          <w:b/>
        </w:rPr>
        <w:t>"Живучесть"</w:t>
      </w:r>
      <w:r w:rsidR="00683E5E" w:rsidRPr="00CA439A">
        <w:rPr>
          <w:rFonts w:eastAsia="Times New Roman"/>
        </w:rPr>
        <w:t xml:space="preserve"> – </w:t>
      </w:r>
      <w:r w:rsidRPr="00CA439A">
        <w:rPr>
          <w:rFonts w:eastAsia="Times New Roman"/>
        </w:rPr>
        <w:t>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w:t>
      </w:r>
      <w:r w:rsidR="003E6FCC" w:rsidRPr="00CA439A">
        <w:rPr>
          <w:rFonts w:eastAsia="Times New Roman"/>
        </w:rPr>
        <w:t>ё</w:t>
      </w:r>
      <w:r w:rsidRPr="00CA439A">
        <w:rPr>
          <w:rFonts w:eastAsia="Times New Roman"/>
        </w:rPr>
        <w:t>х часов) остановок;</w:t>
      </w:r>
    </w:p>
    <w:p w:rsidR="000B3718" w:rsidRPr="0093424A" w:rsidRDefault="00B50770" w:rsidP="00CA439A">
      <w:pPr>
        <w:spacing w:after="240" w:line="240" w:lineRule="auto"/>
      </w:pPr>
      <w:proofErr w:type="gramStart"/>
      <w:r w:rsidRPr="00CA439A">
        <w:rPr>
          <w:rFonts w:eastAsia="Times New Roman"/>
          <w:b/>
        </w:rPr>
        <w:t>"Инвестиционная программа"</w:t>
      </w:r>
      <w:r w:rsidRPr="00CA439A">
        <w:rPr>
          <w:rFonts w:eastAsia="Times New Roman"/>
        </w:rPr>
        <w:t xml:space="preserve"> организации, осуществляющей рег</w:t>
      </w:r>
      <w:r w:rsidR="002129A3" w:rsidRPr="00CA439A">
        <w:rPr>
          <w:rFonts w:eastAsia="Times New Roman"/>
        </w:rPr>
        <w:t>ул</w:t>
      </w:r>
      <w:r w:rsidRPr="00CA439A">
        <w:rPr>
          <w:rFonts w:eastAsia="Times New Roman"/>
        </w:rPr>
        <w:t>ируемые виды деятельности в сфере теплоснабжения,</w:t>
      </w:r>
      <w:r w:rsidR="00683E5E" w:rsidRPr="00CA439A">
        <w:rPr>
          <w:rFonts w:eastAsia="Times New Roman"/>
        </w:rPr>
        <w:t xml:space="preserve"> – </w:t>
      </w:r>
      <w:r w:rsidRPr="00CA439A">
        <w:rPr>
          <w:rFonts w:eastAsia="Times New Roman"/>
        </w:rPr>
        <w:t>программа финансирования мероприятий организации, осуществляющей рег</w:t>
      </w:r>
      <w:r w:rsidR="002129A3" w:rsidRPr="00CA439A">
        <w:rPr>
          <w:rFonts w:eastAsia="Times New Roman"/>
        </w:rPr>
        <w:t>ул</w:t>
      </w:r>
      <w:r w:rsidRPr="00CA439A">
        <w:rPr>
          <w:rFonts w:eastAsia="Times New Roman"/>
        </w:rPr>
        <w:t>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w:t>
      </w:r>
      <w:r w:rsidR="003E6FCC" w:rsidRPr="00CA439A">
        <w:rPr>
          <w:rFonts w:eastAsia="Times New Roman"/>
        </w:rPr>
        <w:t>ё</w:t>
      </w:r>
      <w:r w:rsidRPr="00CA439A">
        <w:rPr>
          <w:rFonts w:eastAsia="Times New Roman"/>
        </w:rPr>
        <w:t xml:space="preserve">жности и энергетической эффективности системы теплоснабжения, подключения </w:t>
      </w:r>
      <w:proofErr w:type="spellStart"/>
      <w:r w:rsidRPr="00CA439A">
        <w:rPr>
          <w:rFonts w:eastAsia="Times New Roman"/>
        </w:rPr>
        <w:t>теплопотребляющих</w:t>
      </w:r>
      <w:proofErr w:type="spellEnd"/>
      <w:r w:rsidRPr="00CA439A">
        <w:rPr>
          <w:rFonts w:eastAsia="Times New Roman"/>
        </w:rPr>
        <w:t xml:space="preserve"> установок потребителей тепловой энергии к системе теплоснабжения.</w:t>
      </w:r>
      <w:r w:rsidR="000B3718" w:rsidRPr="0093424A">
        <w:br w:type="page"/>
      </w:r>
      <w:proofErr w:type="gramEnd"/>
    </w:p>
    <w:p w:rsidR="00CC1C96" w:rsidRPr="00320B1B" w:rsidRDefault="00960125" w:rsidP="00320B1B">
      <w:pPr>
        <w:pStyle w:val="11"/>
      </w:pPr>
      <w:bookmarkStart w:id="2" w:name="_Toc358017369"/>
      <w:bookmarkStart w:id="3" w:name="_Toc364116780"/>
      <w:bookmarkStart w:id="4" w:name="_Toc233199417"/>
      <w:r>
        <w:lastRenderedPageBreak/>
        <w:t>а)</w:t>
      </w:r>
      <w:r w:rsidR="00CC1C96" w:rsidRPr="00A61DF9">
        <w:t xml:space="preserve"> </w:t>
      </w:r>
      <w:bookmarkEnd w:id="2"/>
      <w:bookmarkEnd w:id="3"/>
      <w:r w:rsidR="005E3EC9" w:rsidRPr="005E3EC9">
        <w:t xml:space="preserve">Часть 1 </w:t>
      </w:r>
      <w:r w:rsidR="005E3EC9" w:rsidRPr="005E3EC9">
        <w:tab/>
        <w:t>Функциональная структура теплоснабжения</w:t>
      </w:r>
      <w:bookmarkEnd w:id="4"/>
    </w:p>
    <w:p w:rsidR="00CC1C96" w:rsidRPr="001314D5" w:rsidRDefault="00CC1C96" w:rsidP="001314D5">
      <w:pPr>
        <w:pStyle w:val="af7"/>
        <w:rPr>
          <w:highlight w:val="yellow"/>
        </w:rPr>
      </w:pPr>
    </w:p>
    <w:p w:rsidR="00960125" w:rsidRPr="00362960" w:rsidRDefault="00960125" w:rsidP="00362960">
      <w:pPr>
        <w:spacing w:after="240" w:line="240" w:lineRule="auto"/>
        <w:rPr>
          <w:rFonts w:eastAsia="Times New Roman"/>
          <w:color w:val="24292F"/>
          <w:szCs w:val="28"/>
          <w:lang w:eastAsia="ru-RU"/>
        </w:rPr>
      </w:pPr>
      <w:proofErr w:type="spellStart"/>
      <w:r w:rsidRPr="00362960">
        <w:rPr>
          <w:rFonts w:eastAsia="Times New Roman"/>
          <w:color w:val="24292F"/>
          <w:szCs w:val="28"/>
          <w:lang w:eastAsia="ru-RU"/>
        </w:rPr>
        <w:t>Давлекановский</w:t>
      </w:r>
      <w:proofErr w:type="spellEnd"/>
      <w:r w:rsidRPr="00362960">
        <w:rPr>
          <w:rFonts w:eastAsia="Times New Roman"/>
          <w:color w:val="24292F"/>
          <w:szCs w:val="28"/>
          <w:lang w:eastAsia="ru-RU"/>
        </w:rPr>
        <w:t xml:space="preserve"> район расположен в центральной части </w:t>
      </w:r>
      <w:proofErr w:type="spellStart"/>
      <w:r w:rsidRPr="00362960">
        <w:rPr>
          <w:rFonts w:eastAsia="Times New Roman"/>
          <w:color w:val="24292F"/>
          <w:szCs w:val="28"/>
          <w:lang w:eastAsia="ru-RU"/>
        </w:rPr>
        <w:t>Предуральской</w:t>
      </w:r>
      <w:proofErr w:type="spellEnd"/>
      <w:r w:rsidRPr="00362960">
        <w:rPr>
          <w:rFonts w:eastAsia="Times New Roman"/>
          <w:color w:val="24292F"/>
          <w:szCs w:val="28"/>
          <w:lang w:eastAsia="ru-RU"/>
        </w:rPr>
        <w:t xml:space="preserve"> степной зоны Башкортостана. Город Давлеканово является районным центром </w:t>
      </w:r>
      <w:proofErr w:type="spellStart"/>
      <w:r w:rsidRPr="00362960">
        <w:rPr>
          <w:rFonts w:eastAsia="Times New Roman"/>
          <w:color w:val="24292F"/>
          <w:szCs w:val="28"/>
          <w:lang w:eastAsia="ru-RU"/>
        </w:rPr>
        <w:t>Давлекановского</w:t>
      </w:r>
      <w:proofErr w:type="spellEnd"/>
      <w:r w:rsidRPr="00362960">
        <w:rPr>
          <w:rFonts w:eastAsia="Times New Roman"/>
          <w:color w:val="24292F"/>
          <w:szCs w:val="28"/>
          <w:lang w:eastAsia="ru-RU"/>
        </w:rPr>
        <w:t xml:space="preserve"> района. ГП г. Давлеканово МР </w:t>
      </w:r>
      <w:proofErr w:type="spellStart"/>
      <w:r w:rsidRPr="00362960">
        <w:rPr>
          <w:rFonts w:eastAsia="Times New Roman"/>
          <w:color w:val="24292F"/>
          <w:szCs w:val="28"/>
          <w:lang w:eastAsia="ru-RU"/>
        </w:rPr>
        <w:t>Давлекановский</w:t>
      </w:r>
      <w:proofErr w:type="spellEnd"/>
      <w:r w:rsidRPr="00362960">
        <w:rPr>
          <w:rFonts w:eastAsia="Times New Roman"/>
          <w:color w:val="24292F"/>
          <w:szCs w:val="28"/>
          <w:lang w:eastAsia="ru-RU"/>
        </w:rPr>
        <w:t xml:space="preserve"> район РБ находится на расстоянии 105 км к юго-западу от Уфы.</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Общая площадь района 1 907 кв. км, общая площадь города - 41 кв. км.</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Общая численность района 39,02 тыс. человек, в том числе в городе проживает 23,4 тыс. человек.</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КЛИМАТ</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Климат района резко континентальный со среднегодовой температурой воздуха +3,3оС. Наиболее холодным месяцем является январь со среднемесячной температурой -14,2оС.</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Самый жаркий месяц - июль со среднемесячной температурой +20,0оС. Абсолютная минимальная температура воздуха составляет -45оС, абсолютная максимальная +40оС.</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Число дней с наиболее сильными морозами с температурой менее -30оС в среднем достигает 2дня, с температурой менее -20оС -18,4дня.</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Территория недостаточно увлажнена. За год выпадает в среднем 420 мм осадков, причем основная часть в теплый период - 299мм. Наибольшее количество осадков выпадает в июне, июле. Летом преобладают ливневые дожди. Но в отдельные годы распределение осадков нарушается, часто бывают засухи.</w:t>
      </w:r>
    </w:p>
    <w:p w:rsidR="00960125" w:rsidRPr="00362960" w:rsidRDefault="00960125" w:rsidP="00362960">
      <w:pPr>
        <w:spacing w:after="240" w:line="240" w:lineRule="auto"/>
        <w:rPr>
          <w:rFonts w:eastAsia="Times New Roman"/>
          <w:color w:val="24292F"/>
          <w:szCs w:val="28"/>
          <w:lang w:eastAsia="ru-RU"/>
        </w:rPr>
      </w:pPr>
      <w:r w:rsidRPr="00362960">
        <w:rPr>
          <w:rFonts w:eastAsia="Times New Roman"/>
          <w:color w:val="24292F"/>
          <w:szCs w:val="28"/>
          <w:lang w:eastAsia="ru-RU"/>
        </w:rPr>
        <w:t>Продолжительность периода с устойчивым снежным покровом 140 дней. Глубина снежного покрова 40 см, нормативная глубина промерзания грунта составляет 1,80м.</w:t>
      </w:r>
    </w:p>
    <w:p w:rsidR="002C2058" w:rsidRPr="00B229C9" w:rsidRDefault="00DC28C1" w:rsidP="00B229C9">
      <w:pPr>
        <w:pStyle w:val="11"/>
      </w:pPr>
      <w:bookmarkStart w:id="5" w:name="_Toc233199418"/>
      <w:r>
        <w:t>б)</w:t>
      </w:r>
      <w:r w:rsidR="002C2058" w:rsidRPr="00B229C9">
        <w:t xml:space="preserve">  </w:t>
      </w:r>
      <w:r w:rsidR="005E3EC9" w:rsidRPr="005E3EC9">
        <w:t xml:space="preserve">Часть 2 </w:t>
      </w:r>
      <w:r w:rsidR="005E3EC9" w:rsidRPr="005E3EC9">
        <w:tab/>
        <w:t>Источники тепловой энергии</w:t>
      </w:r>
      <w:bookmarkEnd w:id="5"/>
    </w:p>
    <w:p w:rsidR="004A6E60" w:rsidRPr="00D74500" w:rsidRDefault="004A6E60" w:rsidP="00362960">
      <w:pPr>
        <w:spacing w:after="240" w:line="240" w:lineRule="auto"/>
        <w:rPr>
          <w:rFonts w:eastAsia="Times New Roman"/>
          <w:color w:val="24292F"/>
          <w:szCs w:val="28"/>
          <w:lang w:eastAsia="ru-RU"/>
        </w:rPr>
      </w:pPr>
      <w:r w:rsidRPr="00362960">
        <w:rPr>
          <w:rFonts w:eastAsia="Times New Roman"/>
          <w:color w:val="24292F"/>
          <w:szCs w:val="28"/>
          <w:lang w:eastAsia="ru-RU"/>
        </w:rPr>
        <w:t xml:space="preserve">Описание источников тепловой энергии основано на данных, переданных разработчику схемы теплоснабжения </w:t>
      </w:r>
      <w:r w:rsidR="00DC28C1" w:rsidRPr="00362960">
        <w:rPr>
          <w:rFonts w:eastAsia="Times New Roman"/>
          <w:color w:val="24292F"/>
          <w:szCs w:val="28"/>
          <w:lang w:eastAsia="ru-RU"/>
        </w:rPr>
        <w:t>от</w:t>
      </w:r>
      <w:r w:rsidRPr="00362960">
        <w:rPr>
          <w:rFonts w:eastAsia="Times New Roman"/>
          <w:color w:val="24292F"/>
          <w:szCs w:val="28"/>
          <w:lang w:eastAsia="ru-RU"/>
        </w:rPr>
        <w:t xml:space="preserve"> </w:t>
      </w:r>
      <w:proofErr w:type="spellStart"/>
      <w:r w:rsidR="00834F55" w:rsidRPr="00D74500">
        <w:rPr>
          <w:rFonts w:eastAsia="Times New Roman"/>
          <w:color w:val="24292F"/>
          <w:szCs w:val="28"/>
          <w:lang w:eastAsia="ru-RU"/>
        </w:rPr>
        <w:t>Давлекановского</w:t>
      </w:r>
      <w:proofErr w:type="spellEnd"/>
      <w:r w:rsidR="00834F55" w:rsidRPr="00D74500">
        <w:rPr>
          <w:rFonts w:eastAsia="Times New Roman"/>
          <w:color w:val="24292F"/>
          <w:szCs w:val="28"/>
          <w:lang w:eastAsia="ru-RU"/>
        </w:rPr>
        <w:t xml:space="preserve"> м</w:t>
      </w:r>
      <w:r w:rsidR="00DC28C1" w:rsidRPr="00D74500">
        <w:rPr>
          <w:rFonts w:eastAsia="Times New Roman"/>
          <w:color w:val="24292F"/>
          <w:szCs w:val="28"/>
          <w:lang w:eastAsia="ru-RU"/>
        </w:rPr>
        <w:t xml:space="preserve">униципального унитарного предприятия «Тепловые сети» Республики Башкортостан (сокращенно </w:t>
      </w:r>
      <w:proofErr w:type="spellStart"/>
      <w:r w:rsidR="00DC28C1" w:rsidRPr="00D74500">
        <w:rPr>
          <w:rFonts w:eastAsia="Times New Roman"/>
          <w:color w:val="24292F"/>
          <w:szCs w:val="28"/>
          <w:lang w:eastAsia="ru-RU"/>
        </w:rPr>
        <w:t>Давлекановское</w:t>
      </w:r>
      <w:proofErr w:type="spellEnd"/>
      <w:r w:rsidR="00DC28C1" w:rsidRPr="00D74500">
        <w:rPr>
          <w:rFonts w:eastAsia="Times New Roman"/>
          <w:color w:val="24292F"/>
          <w:szCs w:val="28"/>
          <w:lang w:eastAsia="ru-RU"/>
        </w:rPr>
        <w:t xml:space="preserve"> МУП «ТС»</w:t>
      </w:r>
      <w:r w:rsidR="00834F55" w:rsidRPr="00D74500">
        <w:rPr>
          <w:rFonts w:eastAsia="Times New Roman"/>
          <w:color w:val="24292F"/>
          <w:szCs w:val="28"/>
          <w:lang w:eastAsia="ru-RU"/>
        </w:rPr>
        <w:t>)</w:t>
      </w:r>
      <w:r w:rsidRPr="00D74500">
        <w:rPr>
          <w:rFonts w:eastAsia="Times New Roman"/>
          <w:color w:val="24292F"/>
          <w:szCs w:val="28"/>
          <w:lang w:eastAsia="ru-RU"/>
        </w:rPr>
        <w:t>.</w:t>
      </w:r>
    </w:p>
    <w:p w:rsidR="00DC28C1" w:rsidRPr="006541F3" w:rsidRDefault="004A6E60" w:rsidP="00362960">
      <w:pPr>
        <w:spacing w:after="240" w:line="240" w:lineRule="auto"/>
        <w:rPr>
          <w:rFonts w:eastAsia="Times New Roman"/>
          <w:color w:val="000000" w:themeColor="text1"/>
          <w:szCs w:val="28"/>
          <w:lang w:eastAsia="ru-RU"/>
        </w:rPr>
      </w:pPr>
      <w:r w:rsidRPr="00D74500">
        <w:rPr>
          <w:rFonts w:eastAsia="Times New Roman"/>
          <w:color w:val="24292F"/>
          <w:szCs w:val="28"/>
          <w:lang w:eastAsia="ru-RU"/>
        </w:rPr>
        <w:t xml:space="preserve">Согласно </w:t>
      </w:r>
      <w:r w:rsidR="00DC28C1" w:rsidRPr="00D74500">
        <w:rPr>
          <w:rFonts w:eastAsia="Times New Roman"/>
          <w:color w:val="24292F"/>
          <w:szCs w:val="28"/>
          <w:lang w:eastAsia="ru-RU"/>
        </w:rPr>
        <w:t xml:space="preserve">представленным данным в настоящее время котельные ГП г. Давлеканово МР </w:t>
      </w:r>
      <w:proofErr w:type="spellStart"/>
      <w:r w:rsidR="00DC28C1" w:rsidRPr="00D74500">
        <w:rPr>
          <w:rFonts w:eastAsia="Times New Roman"/>
          <w:color w:val="24292F"/>
          <w:szCs w:val="28"/>
          <w:lang w:eastAsia="ru-RU"/>
        </w:rPr>
        <w:t>Давлекановский</w:t>
      </w:r>
      <w:proofErr w:type="spellEnd"/>
      <w:r w:rsidR="00DC28C1" w:rsidRPr="00D74500">
        <w:rPr>
          <w:rFonts w:eastAsia="Times New Roman"/>
          <w:color w:val="24292F"/>
          <w:szCs w:val="28"/>
          <w:lang w:eastAsia="ru-RU"/>
        </w:rPr>
        <w:t xml:space="preserve"> район РБ являются муниципальной собственностью и находятся в хозяйственном ведении </w:t>
      </w:r>
      <w:proofErr w:type="spellStart"/>
      <w:r w:rsidR="00052BE5" w:rsidRPr="00D74500">
        <w:rPr>
          <w:rFonts w:eastAsia="Times New Roman"/>
          <w:color w:val="24292F"/>
          <w:szCs w:val="28"/>
          <w:lang w:eastAsia="ru-RU"/>
        </w:rPr>
        <w:t>Давлекановского</w:t>
      </w:r>
      <w:proofErr w:type="spellEnd"/>
      <w:r w:rsidR="00052BE5" w:rsidRPr="00D74500">
        <w:rPr>
          <w:rFonts w:eastAsia="Times New Roman"/>
          <w:color w:val="24292F"/>
          <w:szCs w:val="28"/>
          <w:lang w:eastAsia="ru-RU"/>
        </w:rPr>
        <w:t xml:space="preserve"> муниципального</w:t>
      </w:r>
      <w:r w:rsidR="00DC28C1" w:rsidRPr="00D74500">
        <w:rPr>
          <w:rFonts w:eastAsia="Times New Roman"/>
          <w:color w:val="24292F"/>
          <w:szCs w:val="28"/>
          <w:lang w:eastAsia="ru-RU"/>
        </w:rPr>
        <w:t xml:space="preserve"> унитарного предприятия «Тепловые сети» Республики Башкортостан (сокращенно </w:t>
      </w:r>
      <w:proofErr w:type="spellStart"/>
      <w:r w:rsidR="00DC28C1" w:rsidRPr="00D74500">
        <w:rPr>
          <w:rFonts w:eastAsia="Times New Roman"/>
          <w:color w:val="24292F"/>
          <w:szCs w:val="28"/>
          <w:lang w:eastAsia="ru-RU"/>
        </w:rPr>
        <w:t>Давлекановское</w:t>
      </w:r>
      <w:proofErr w:type="spellEnd"/>
      <w:r w:rsidR="00DC28C1" w:rsidRPr="00D74500">
        <w:rPr>
          <w:rFonts w:eastAsia="Times New Roman"/>
          <w:color w:val="24292F"/>
          <w:szCs w:val="28"/>
          <w:lang w:eastAsia="ru-RU"/>
        </w:rPr>
        <w:t xml:space="preserve"> МУП «ТС»). Постановлением главы администрации ГП г. Давлеканово МР </w:t>
      </w:r>
      <w:proofErr w:type="spellStart"/>
      <w:r w:rsidR="00DC28C1" w:rsidRPr="00D74500">
        <w:rPr>
          <w:rFonts w:eastAsia="Times New Roman"/>
          <w:color w:val="24292F"/>
          <w:szCs w:val="28"/>
          <w:lang w:eastAsia="ru-RU"/>
        </w:rPr>
        <w:t>Давлекановский</w:t>
      </w:r>
      <w:proofErr w:type="spellEnd"/>
      <w:r w:rsidR="00DC28C1" w:rsidRPr="00D74500">
        <w:rPr>
          <w:rFonts w:eastAsia="Times New Roman"/>
          <w:color w:val="24292F"/>
          <w:szCs w:val="28"/>
          <w:lang w:eastAsia="ru-RU"/>
        </w:rPr>
        <w:t xml:space="preserve"> район РБ № 05 от 09.01.2014 года </w:t>
      </w:r>
      <w:proofErr w:type="spellStart"/>
      <w:r w:rsidR="00DC28C1" w:rsidRPr="00D74500">
        <w:rPr>
          <w:rFonts w:eastAsia="Times New Roman"/>
          <w:color w:val="24292F"/>
          <w:szCs w:val="28"/>
          <w:lang w:eastAsia="ru-RU"/>
        </w:rPr>
        <w:t>Давлекановское</w:t>
      </w:r>
      <w:proofErr w:type="spellEnd"/>
      <w:r w:rsidR="00DC28C1" w:rsidRPr="00D74500">
        <w:rPr>
          <w:rFonts w:eastAsia="Times New Roman"/>
          <w:color w:val="24292F"/>
          <w:szCs w:val="28"/>
          <w:lang w:eastAsia="ru-RU"/>
        </w:rPr>
        <w:t xml:space="preserve"> МУП «ТС» определено гарантирующей организацией в сфере теплоснабжения на территории городского поселения город Давлеканово МР </w:t>
      </w:r>
      <w:proofErr w:type="spellStart"/>
      <w:r w:rsidR="00DC28C1" w:rsidRPr="00D74500">
        <w:rPr>
          <w:rFonts w:eastAsia="Times New Roman"/>
          <w:color w:val="24292F"/>
          <w:szCs w:val="28"/>
          <w:lang w:eastAsia="ru-RU"/>
        </w:rPr>
        <w:t>Давлекановский</w:t>
      </w:r>
      <w:proofErr w:type="spellEnd"/>
      <w:r w:rsidR="00DC28C1" w:rsidRPr="00D74500">
        <w:rPr>
          <w:rFonts w:eastAsia="Times New Roman"/>
          <w:color w:val="24292F"/>
          <w:szCs w:val="28"/>
          <w:lang w:eastAsia="ru-RU"/>
        </w:rPr>
        <w:t xml:space="preserve"> район Республики Башкортостан. Система теплоснабжения</w:t>
      </w:r>
      <w:r w:rsidR="00DC28C1" w:rsidRPr="00362960">
        <w:rPr>
          <w:rFonts w:eastAsia="Times New Roman"/>
          <w:color w:val="24292F"/>
          <w:szCs w:val="28"/>
          <w:lang w:eastAsia="ru-RU"/>
        </w:rPr>
        <w:t xml:space="preserve"> </w:t>
      </w:r>
      <w:r w:rsidR="00DC28C1" w:rsidRPr="00362960">
        <w:rPr>
          <w:rFonts w:eastAsia="Times New Roman"/>
          <w:color w:val="24292F"/>
          <w:szCs w:val="28"/>
          <w:lang w:eastAsia="ru-RU"/>
        </w:rPr>
        <w:lastRenderedPageBreak/>
        <w:t xml:space="preserve">двухтрубная. В ГП г. Давлеканово МР </w:t>
      </w:r>
      <w:proofErr w:type="spellStart"/>
      <w:r w:rsidR="00DC28C1" w:rsidRPr="00362960">
        <w:rPr>
          <w:rFonts w:eastAsia="Times New Roman"/>
          <w:color w:val="24292F"/>
          <w:szCs w:val="28"/>
          <w:lang w:eastAsia="ru-RU"/>
        </w:rPr>
        <w:t>Давлекановский</w:t>
      </w:r>
      <w:proofErr w:type="spellEnd"/>
      <w:r w:rsidR="00DC28C1" w:rsidRPr="00362960">
        <w:rPr>
          <w:rFonts w:eastAsia="Times New Roman"/>
          <w:color w:val="24292F"/>
          <w:szCs w:val="28"/>
          <w:lang w:eastAsia="ru-RU"/>
        </w:rPr>
        <w:t xml:space="preserve"> район РБ расположено </w:t>
      </w:r>
      <w:r w:rsidR="006541F3" w:rsidRPr="006541F3">
        <w:rPr>
          <w:rFonts w:eastAsia="Times New Roman"/>
          <w:color w:val="000000" w:themeColor="text1"/>
          <w:szCs w:val="28"/>
          <w:lang w:eastAsia="ru-RU"/>
        </w:rPr>
        <w:t>13</w:t>
      </w:r>
      <w:r w:rsidR="00DC28C1" w:rsidRPr="006541F3">
        <w:rPr>
          <w:rFonts w:eastAsia="Times New Roman"/>
          <w:color w:val="000000" w:themeColor="text1"/>
          <w:szCs w:val="28"/>
          <w:lang w:eastAsia="ru-RU"/>
        </w:rPr>
        <w:t xml:space="preserve"> котельных общей тепловой мощностью </w:t>
      </w:r>
      <w:r w:rsidR="006541F3" w:rsidRPr="006541F3">
        <w:rPr>
          <w:rFonts w:eastAsia="Times New Roman"/>
          <w:color w:val="000000" w:themeColor="text1"/>
          <w:szCs w:val="28"/>
          <w:lang w:eastAsia="ru-RU"/>
        </w:rPr>
        <w:t>–</w:t>
      </w:r>
      <w:r w:rsidR="00DC28C1" w:rsidRPr="006541F3">
        <w:rPr>
          <w:rFonts w:eastAsia="Times New Roman"/>
          <w:color w:val="000000" w:themeColor="text1"/>
          <w:szCs w:val="28"/>
          <w:lang w:eastAsia="ru-RU"/>
        </w:rPr>
        <w:t xml:space="preserve"> </w:t>
      </w:r>
      <w:r w:rsidR="006541F3" w:rsidRPr="006541F3">
        <w:rPr>
          <w:rFonts w:eastAsia="Times New Roman"/>
          <w:color w:val="000000" w:themeColor="text1"/>
          <w:szCs w:val="28"/>
          <w:lang w:eastAsia="ru-RU"/>
        </w:rPr>
        <w:t>47,14</w:t>
      </w:r>
      <w:r w:rsidR="00DC28C1" w:rsidRPr="006541F3">
        <w:rPr>
          <w:rFonts w:eastAsia="Times New Roman"/>
          <w:color w:val="000000" w:themeColor="text1"/>
          <w:szCs w:val="28"/>
          <w:lang w:eastAsia="ru-RU"/>
        </w:rPr>
        <w:t xml:space="preserve"> Гкал/ч.</w:t>
      </w:r>
      <w:r w:rsidR="00052BE5" w:rsidRPr="006541F3">
        <w:rPr>
          <w:rFonts w:eastAsia="Times New Roman"/>
          <w:color w:val="000000" w:themeColor="text1"/>
          <w:szCs w:val="28"/>
          <w:lang w:eastAsia="ru-RU"/>
        </w:rPr>
        <w:t xml:space="preserve"> </w:t>
      </w:r>
      <w:r w:rsidR="006541F3" w:rsidRPr="006541F3">
        <w:rPr>
          <w:rFonts w:eastAsia="Times New Roman"/>
          <w:color w:val="000000" w:themeColor="text1"/>
          <w:szCs w:val="28"/>
          <w:lang w:eastAsia="ru-RU"/>
        </w:rPr>
        <w:t xml:space="preserve"> </w:t>
      </w:r>
    </w:p>
    <w:p w:rsidR="00362960" w:rsidRDefault="00DC28C1" w:rsidP="00362960">
      <w:pPr>
        <w:spacing w:after="240" w:line="240" w:lineRule="auto"/>
        <w:rPr>
          <w:rFonts w:eastAsia="Times New Roman"/>
          <w:color w:val="24292F"/>
          <w:szCs w:val="28"/>
          <w:lang w:eastAsia="ru-RU"/>
        </w:rPr>
      </w:pPr>
      <w:bookmarkStart w:id="6" w:name="bookmark3"/>
      <w:r w:rsidRPr="00362960">
        <w:rPr>
          <w:rFonts w:eastAsia="Times New Roman"/>
          <w:color w:val="24292F"/>
          <w:szCs w:val="28"/>
          <w:lang w:eastAsia="ru-RU"/>
        </w:rPr>
        <w:t>Информация по базовому уровню потребления тепловой энергии на цели теплоснабжения приведена в</w:t>
      </w:r>
      <w:hyperlink w:anchor="bookmark3" w:tooltip="Current Document">
        <w:r w:rsidRPr="00362960">
          <w:rPr>
            <w:rFonts w:eastAsia="Times New Roman"/>
            <w:color w:val="24292F"/>
            <w:szCs w:val="28"/>
            <w:lang w:eastAsia="ru-RU"/>
          </w:rPr>
          <w:t xml:space="preserve"> Табл</w:t>
        </w:r>
        <w:r w:rsidR="00793C20" w:rsidRPr="00362960">
          <w:rPr>
            <w:rFonts w:eastAsia="Times New Roman"/>
            <w:color w:val="24292F"/>
            <w:szCs w:val="28"/>
            <w:lang w:eastAsia="ru-RU"/>
          </w:rPr>
          <w:t xml:space="preserve">ице </w:t>
        </w:r>
        <w:r w:rsidRPr="00362960">
          <w:rPr>
            <w:rFonts w:eastAsia="Times New Roman"/>
            <w:color w:val="24292F"/>
            <w:szCs w:val="28"/>
            <w:lang w:eastAsia="ru-RU"/>
          </w:rPr>
          <w:t xml:space="preserve"> 1.1.</w:t>
        </w:r>
        <w:bookmarkEnd w:id="6"/>
      </w:hyperlink>
    </w:p>
    <w:p w:rsidR="00052BE5" w:rsidRDefault="00052BE5" w:rsidP="00362960">
      <w:pPr>
        <w:spacing w:after="240" w:line="240" w:lineRule="auto"/>
        <w:jc w:val="center"/>
        <w:rPr>
          <w:rFonts w:eastAsia="Times New Roman"/>
          <w:color w:val="24292F"/>
          <w:szCs w:val="28"/>
          <w:highlight w:val="green"/>
          <w:lang w:eastAsia="ru-RU"/>
        </w:rPr>
      </w:pPr>
    </w:p>
    <w:p w:rsidR="00DC28C1" w:rsidRPr="00D74500" w:rsidRDefault="00DC28C1" w:rsidP="00362960">
      <w:pPr>
        <w:spacing w:after="240" w:line="240" w:lineRule="auto"/>
        <w:jc w:val="center"/>
        <w:rPr>
          <w:rFonts w:eastAsia="Times New Roman"/>
          <w:color w:val="24292F"/>
          <w:szCs w:val="28"/>
          <w:lang w:eastAsia="ru-RU"/>
        </w:rPr>
      </w:pPr>
      <w:r w:rsidRPr="00D74500">
        <w:rPr>
          <w:rFonts w:eastAsia="Times New Roman"/>
          <w:color w:val="24292F"/>
          <w:szCs w:val="28"/>
          <w:lang w:eastAsia="ru-RU"/>
        </w:rPr>
        <w:t>Табл</w:t>
      </w:r>
      <w:r w:rsidR="00793C20" w:rsidRPr="00D74500">
        <w:rPr>
          <w:rFonts w:eastAsia="Times New Roman"/>
          <w:color w:val="24292F"/>
          <w:szCs w:val="28"/>
          <w:lang w:eastAsia="ru-RU"/>
        </w:rPr>
        <w:t>ица</w:t>
      </w:r>
      <w:r w:rsidRPr="00D74500">
        <w:rPr>
          <w:rFonts w:eastAsia="Times New Roman"/>
          <w:color w:val="24292F"/>
          <w:szCs w:val="28"/>
          <w:lang w:eastAsia="ru-RU"/>
        </w:rPr>
        <w:t xml:space="preserve"> 1.1. Базовый уровень потребления тепловой энергии на цели теплоснабжения</w:t>
      </w:r>
    </w:p>
    <w:p w:rsidR="00DC28C1" w:rsidRPr="00D74500" w:rsidRDefault="00DC28C1" w:rsidP="00DC28C1">
      <w:pPr>
        <w:spacing w:line="240" w:lineRule="auto"/>
        <w:ind w:left="2837" w:firstLine="0"/>
        <w:rPr>
          <w:sz w:val="20"/>
          <w:szCs w:val="20"/>
        </w:rPr>
      </w:pPr>
    </w:p>
    <w:tbl>
      <w:tblPr>
        <w:tblOverlap w:val="never"/>
        <w:tblW w:w="0" w:type="auto"/>
        <w:jc w:val="center"/>
        <w:tblLayout w:type="fixed"/>
        <w:tblCellMar>
          <w:left w:w="10" w:type="dxa"/>
          <w:right w:w="10" w:type="dxa"/>
        </w:tblCellMar>
        <w:tblLook w:val="0000"/>
      </w:tblPr>
      <w:tblGrid>
        <w:gridCol w:w="720"/>
        <w:gridCol w:w="2126"/>
        <w:gridCol w:w="2693"/>
        <w:gridCol w:w="2410"/>
        <w:gridCol w:w="1987"/>
      </w:tblGrid>
      <w:tr w:rsidR="00DC28C1" w:rsidRPr="00D74500" w:rsidTr="00A86964">
        <w:trPr>
          <w:trHeight w:hRule="exact" w:val="1440"/>
          <w:tblHeader/>
          <w:jc w:val="center"/>
        </w:trPr>
        <w:tc>
          <w:tcPr>
            <w:tcW w:w="720"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A86964">
            <w:pPr>
              <w:pStyle w:val="afffff7"/>
              <w:spacing w:line="240" w:lineRule="auto"/>
              <w:ind w:firstLine="0"/>
              <w:jc w:val="center"/>
              <w:rPr>
                <w:sz w:val="24"/>
                <w:szCs w:val="24"/>
              </w:rPr>
            </w:pPr>
            <w:r w:rsidRPr="00D74500">
              <w:rPr>
                <w:sz w:val="24"/>
                <w:szCs w:val="24"/>
              </w:rPr>
              <w:t xml:space="preserve">№ </w:t>
            </w:r>
            <w:proofErr w:type="gramStart"/>
            <w:r w:rsidRPr="00D74500">
              <w:rPr>
                <w:sz w:val="24"/>
                <w:szCs w:val="24"/>
              </w:rPr>
              <w:t>п</w:t>
            </w:r>
            <w:proofErr w:type="gramEnd"/>
            <w:r w:rsidRPr="00D74500">
              <w:rPr>
                <w:sz w:val="24"/>
                <w:szCs w:val="24"/>
              </w:rPr>
              <w:t>/п</w:t>
            </w:r>
          </w:p>
        </w:tc>
        <w:tc>
          <w:tcPr>
            <w:tcW w:w="2126"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A86964">
            <w:pPr>
              <w:pStyle w:val="afffff7"/>
              <w:spacing w:line="240" w:lineRule="auto"/>
              <w:ind w:firstLine="0"/>
              <w:jc w:val="center"/>
              <w:rPr>
                <w:sz w:val="24"/>
                <w:szCs w:val="24"/>
              </w:rPr>
            </w:pPr>
            <w:r w:rsidRPr="00D74500">
              <w:rPr>
                <w:sz w:val="24"/>
                <w:szCs w:val="24"/>
              </w:rPr>
              <w:t>Обслуживающая организация</w:t>
            </w:r>
          </w:p>
        </w:tc>
        <w:tc>
          <w:tcPr>
            <w:tcW w:w="2693"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A86964">
            <w:pPr>
              <w:pStyle w:val="afffff7"/>
              <w:spacing w:line="240" w:lineRule="auto"/>
              <w:ind w:firstLine="0"/>
              <w:jc w:val="center"/>
              <w:rPr>
                <w:sz w:val="24"/>
                <w:szCs w:val="24"/>
              </w:rPr>
            </w:pPr>
            <w:r w:rsidRPr="00D74500">
              <w:rPr>
                <w:sz w:val="24"/>
                <w:szCs w:val="24"/>
              </w:rPr>
              <w:t>Наименование</w:t>
            </w:r>
          </w:p>
          <w:p w:rsidR="00DC28C1" w:rsidRPr="00D74500" w:rsidRDefault="00DC28C1" w:rsidP="00A86964">
            <w:pPr>
              <w:pStyle w:val="afffff7"/>
              <w:spacing w:line="240" w:lineRule="auto"/>
              <w:ind w:firstLine="0"/>
              <w:jc w:val="center"/>
              <w:rPr>
                <w:sz w:val="24"/>
                <w:szCs w:val="24"/>
              </w:rPr>
            </w:pPr>
            <w:r w:rsidRPr="00D74500">
              <w:rPr>
                <w:sz w:val="24"/>
                <w:szCs w:val="24"/>
              </w:rPr>
              <w:t>источника</w:t>
            </w:r>
          </w:p>
        </w:tc>
        <w:tc>
          <w:tcPr>
            <w:tcW w:w="2410"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A86964">
            <w:pPr>
              <w:pStyle w:val="afffff7"/>
              <w:spacing w:line="329" w:lineRule="auto"/>
              <w:ind w:firstLine="0"/>
              <w:jc w:val="center"/>
              <w:rPr>
                <w:sz w:val="24"/>
                <w:szCs w:val="24"/>
              </w:rPr>
            </w:pPr>
            <w:r w:rsidRPr="00D74500">
              <w:rPr>
                <w:sz w:val="24"/>
                <w:szCs w:val="24"/>
              </w:rPr>
              <w:t>Суммарная мощность котлов, Гкал/</w:t>
            </w:r>
            <w:proofErr w:type="gramStart"/>
            <w:r w:rsidRPr="00D74500">
              <w:rPr>
                <w:sz w:val="24"/>
                <w:szCs w:val="24"/>
              </w:rPr>
              <w:t>ч</w:t>
            </w:r>
            <w:proofErr w:type="gramEnd"/>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A86964">
            <w:pPr>
              <w:pStyle w:val="afffff7"/>
              <w:spacing w:line="413" w:lineRule="auto"/>
              <w:ind w:firstLine="0"/>
              <w:jc w:val="center"/>
              <w:rPr>
                <w:sz w:val="24"/>
                <w:szCs w:val="24"/>
              </w:rPr>
            </w:pPr>
            <w:r w:rsidRPr="00D74500">
              <w:rPr>
                <w:sz w:val="24"/>
                <w:szCs w:val="24"/>
              </w:rPr>
              <w:t>Присоединенная нагрузка, Гкал/</w:t>
            </w:r>
            <w:proofErr w:type="gramStart"/>
            <w:r w:rsidRPr="00D74500">
              <w:rPr>
                <w:sz w:val="24"/>
                <w:szCs w:val="24"/>
              </w:rPr>
              <w:t>ч</w:t>
            </w:r>
            <w:proofErr w:type="gramEnd"/>
          </w:p>
        </w:tc>
      </w:tr>
      <w:tr w:rsidR="00DC28C1" w:rsidRPr="00D74500" w:rsidTr="00316784">
        <w:trPr>
          <w:trHeight w:hRule="exact" w:val="659"/>
          <w:jc w:val="center"/>
        </w:trPr>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№1</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Победы,6)</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7,5</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0B47AA">
            <w:pPr>
              <w:pStyle w:val="afffff7"/>
              <w:spacing w:line="240" w:lineRule="auto"/>
              <w:ind w:firstLine="0"/>
              <w:jc w:val="center"/>
              <w:rPr>
                <w:sz w:val="24"/>
                <w:szCs w:val="24"/>
              </w:rPr>
            </w:pPr>
            <w:r w:rsidRPr="00D74500">
              <w:rPr>
                <w:sz w:val="24"/>
                <w:szCs w:val="24"/>
              </w:rPr>
              <w:t>3,</w:t>
            </w:r>
            <w:r w:rsidR="000B47AA" w:rsidRPr="00D74500">
              <w:rPr>
                <w:sz w:val="24"/>
                <w:szCs w:val="24"/>
              </w:rPr>
              <w:t>62</w:t>
            </w:r>
          </w:p>
        </w:tc>
      </w:tr>
      <w:tr w:rsidR="00DC28C1" w:rsidRPr="00D74500" w:rsidTr="00316784">
        <w:trPr>
          <w:trHeight w:hRule="exact" w:val="996"/>
          <w:jc w:val="center"/>
        </w:trPr>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№2</w:t>
            </w:r>
          </w:p>
          <w:p w:rsidR="00DC28C1" w:rsidRPr="00D74500" w:rsidRDefault="00DC28C1" w:rsidP="00CD5713">
            <w:pPr>
              <w:pStyle w:val="afffff7"/>
              <w:spacing w:line="240" w:lineRule="auto"/>
              <w:ind w:firstLine="0"/>
              <w:jc w:val="center"/>
              <w:rPr>
                <w:sz w:val="24"/>
                <w:szCs w:val="24"/>
              </w:rPr>
            </w:pPr>
            <w:proofErr w:type="gramStart"/>
            <w:r w:rsidRPr="00D74500">
              <w:rPr>
                <w:sz w:val="24"/>
                <w:szCs w:val="24"/>
              </w:rPr>
              <w:t>(</w:t>
            </w:r>
            <w:r w:rsidR="002129A3" w:rsidRPr="00D74500">
              <w:rPr>
                <w:sz w:val="24"/>
                <w:szCs w:val="24"/>
              </w:rPr>
              <w:t>ул.</w:t>
            </w:r>
            <w:r w:rsidRPr="00D74500">
              <w:rPr>
                <w:sz w:val="24"/>
                <w:szCs w:val="24"/>
              </w:rPr>
              <w:t>.</w:t>
            </w:r>
            <w:proofErr w:type="gramEnd"/>
          </w:p>
          <w:p w:rsidR="00DC28C1" w:rsidRPr="00D74500" w:rsidRDefault="00DC28C1" w:rsidP="00CD5713">
            <w:pPr>
              <w:pStyle w:val="afffff7"/>
              <w:spacing w:line="240" w:lineRule="auto"/>
              <w:ind w:firstLine="0"/>
              <w:jc w:val="center"/>
              <w:rPr>
                <w:sz w:val="24"/>
                <w:szCs w:val="24"/>
              </w:rPr>
            </w:pPr>
            <w:proofErr w:type="gramStart"/>
            <w:r w:rsidRPr="00D74500">
              <w:rPr>
                <w:sz w:val="24"/>
                <w:szCs w:val="24"/>
              </w:rPr>
              <w:t>Коммунистическая, 18)</w:t>
            </w:r>
            <w:proofErr w:type="gramEnd"/>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0B47AA" w:rsidP="00CD5713">
            <w:pPr>
              <w:pStyle w:val="afffff7"/>
              <w:spacing w:line="240" w:lineRule="auto"/>
              <w:ind w:firstLine="0"/>
              <w:jc w:val="center"/>
              <w:rPr>
                <w:sz w:val="24"/>
                <w:szCs w:val="24"/>
              </w:rPr>
            </w:pPr>
            <w:r w:rsidRPr="00D74500">
              <w:rPr>
                <w:sz w:val="24"/>
                <w:szCs w:val="24"/>
              </w:rPr>
              <w:t>1,2</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0B47AA">
            <w:pPr>
              <w:pStyle w:val="afffff7"/>
              <w:spacing w:line="240" w:lineRule="auto"/>
              <w:ind w:firstLine="0"/>
              <w:jc w:val="center"/>
              <w:rPr>
                <w:sz w:val="24"/>
                <w:szCs w:val="24"/>
              </w:rPr>
            </w:pPr>
            <w:r w:rsidRPr="00D74500">
              <w:rPr>
                <w:sz w:val="24"/>
                <w:szCs w:val="24"/>
              </w:rPr>
              <w:t>0,8</w:t>
            </w:r>
            <w:r w:rsidR="000B47AA" w:rsidRPr="00D74500">
              <w:rPr>
                <w:sz w:val="24"/>
                <w:szCs w:val="24"/>
              </w:rPr>
              <w:t>2</w:t>
            </w:r>
          </w:p>
        </w:tc>
      </w:tr>
      <w:tr w:rsidR="00DC28C1" w:rsidRPr="00D74500" w:rsidTr="00316784">
        <w:trPr>
          <w:trHeight w:hRule="exact" w:val="699"/>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3</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№3</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Луначарского,16)</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3,2</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DC28C1" w:rsidP="000B47AA">
            <w:pPr>
              <w:pStyle w:val="afffff7"/>
              <w:spacing w:line="240" w:lineRule="auto"/>
              <w:ind w:firstLine="0"/>
              <w:jc w:val="center"/>
              <w:rPr>
                <w:sz w:val="24"/>
                <w:szCs w:val="24"/>
              </w:rPr>
            </w:pPr>
            <w:r w:rsidRPr="00D74500">
              <w:rPr>
                <w:sz w:val="24"/>
                <w:szCs w:val="24"/>
              </w:rPr>
              <w:t>0,9</w:t>
            </w:r>
            <w:r w:rsidR="000B47AA" w:rsidRPr="00D74500">
              <w:rPr>
                <w:sz w:val="24"/>
                <w:szCs w:val="24"/>
              </w:rPr>
              <w:t>5</w:t>
            </w:r>
          </w:p>
        </w:tc>
      </w:tr>
      <w:tr w:rsidR="00DC28C1" w:rsidRPr="00D74500" w:rsidTr="00CD5713">
        <w:trPr>
          <w:trHeight w:hRule="exact" w:val="708"/>
          <w:jc w:val="center"/>
        </w:trPr>
        <w:tc>
          <w:tcPr>
            <w:tcW w:w="720"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4</w:t>
            </w:r>
          </w:p>
        </w:tc>
        <w:tc>
          <w:tcPr>
            <w:tcW w:w="2126"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bottom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№4</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Рабочая, 13 а)</w:t>
            </w:r>
          </w:p>
        </w:tc>
        <w:tc>
          <w:tcPr>
            <w:tcW w:w="2410"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7,5</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0B47AA">
            <w:pPr>
              <w:pStyle w:val="afffff7"/>
              <w:spacing w:line="240" w:lineRule="auto"/>
              <w:ind w:firstLine="0"/>
              <w:jc w:val="center"/>
              <w:rPr>
                <w:sz w:val="24"/>
                <w:szCs w:val="24"/>
              </w:rPr>
            </w:pPr>
            <w:r w:rsidRPr="00D74500">
              <w:rPr>
                <w:sz w:val="24"/>
                <w:szCs w:val="24"/>
              </w:rPr>
              <w:t>5,</w:t>
            </w:r>
            <w:r w:rsidR="000B47AA" w:rsidRPr="00D74500">
              <w:rPr>
                <w:sz w:val="24"/>
                <w:szCs w:val="24"/>
              </w:rPr>
              <w:t>37</w:t>
            </w:r>
          </w:p>
        </w:tc>
      </w:tr>
      <w:tr w:rsidR="00DC28C1" w:rsidRPr="00D74500" w:rsidTr="00CD5713">
        <w:trPr>
          <w:trHeight w:hRule="exact" w:val="577"/>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br w:type="page"/>
            </w:r>
            <w:r w:rsidRPr="00D74500">
              <w:rPr>
                <w:sz w:val="24"/>
                <w:szCs w:val="24"/>
              </w:rPr>
              <w:t>5</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№5</w:t>
            </w:r>
          </w:p>
          <w:p w:rsidR="00DC28C1" w:rsidRPr="00D74500" w:rsidRDefault="00DC28C1" w:rsidP="00CD5713">
            <w:pPr>
              <w:pStyle w:val="afffff7"/>
              <w:spacing w:line="240" w:lineRule="auto"/>
              <w:ind w:firstLine="240"/>
              <w:rPr>
                <w:sz w:val="24"/>
                <w:szCs w:val="24"/>
              </w:rPr>
            </w:pPr>
            <w:r w:rsidRPr="00D74500">
              <w:rPr>
                <w:sz w:val="24"/>
                <w:szCs w:val="24"/>
              </w:rPr>
              <w:t xml:space="preserve">(пер. </w:t>
            </w:r>
            <w:proofErr w:type="spellStart"/>
            <w:r w:rsidRPr="00D74500">
              <w:rPr>
                <w:sz w:val="24"/>
                <w:szCs w:val="24"/>
              </w:rPr>
              <w:t>Каранский</w:t>
            </w:r>
            <w:proofErr w:type="spellEnd"/>
            <w:r w:rsidRPr="00D74500">
              <w:rPr>
                <w:sz w:val="24"/>
                <w:szCs w:val="24"/>
              </w:rPr>
              <w:t>, 28а)</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11,2</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DC28C1" w:rsidP="000B47AA">
            <w:pPr>
              <w:pStyle w:val="afffff7"/>
              <w:spacing w:line="240" w:lineRule="auto"/>
              <w:ind w:firstLine="0"/>
              <w:jc w:val="center"/>
              <w:rPr>
                <w:sz w:val="24"/>
                <w:szCs w:val="24"/>
              </w:rPr>
            </w:pPr>
            <w:r w:rsidRPr="00D74500">
              <w:rPr>
                <w:sz w:val="24"/>
                <w:szCs w:val="24"/>
              </w:rPr>
              <w:t>10,</w:t>
            </w:r>
            <w:r w:rsidR="000B47AA" w:rsidRPr="00D74500">
              <w:rPr>
                <w:sz w:val="24"/>
                <w:szCs w:val="24"/>
              </w:rPr>
              <w:t>39</w:t>
            </w:r>
          </w:p>
        </w:tc>
      </w:tr>
      <w:tr w:rsidR="00DC28C1" w:rsidRPr="00D74500" w:rsidTr="00CD5713">
        <w:trPr>
          <w:trHeight w:hRule="exact" w:val="713"/>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6</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№6</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Ленина, 38)</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0,2</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0,07</w:t>
            </w:r>
          </w:p>
        </w:tc>
      </w:tr>
      <w:tr w:rsidR="00DC28C1" w:rsidRPr="00D74500" w:rsidTr="00CD5713">
        <w:trPr>
          <w:trHeight w:hRule="exact" w:val="567"/>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7</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№8</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Молодёжная, 3)</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11,4</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0B47AA" w:rsidP="00CD5713">
            <w:pPr>
              <w:pStyle w:val="afffff7"/>
              <w:spacing w:line="240" w:lineRule="auto"/>
              <w:ind w:firstLine="0"/>
              <w:jc w:val="center"/>
              <w:rPr>
                <w:sz w:val="24"/>
                <w:szCs w:val="24"/>
              </w:rPr>
            </w:pPr>
            <w:r w:rsidRPr="00D74500">
              <w:rPr>
                <w:sz w:val="24"/>
                <w:szCs w:val="24"/>
              </w:rPr>
              <w:t>5,53</w:t>
            </w:r>
          </w:p>
        </w:tc>
      </w:tr>
      <w:tr w:rsidR="00DC28C1" w:rsidRPr="00D74500" w:rsidTr="00CD5713">
        <w:trPr>
          <w:trHeight w:hRule="exact" w:val="701"/>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8</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№9</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Октябрьская, 3)</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0,24</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0,21</w:t>
            </w:r>
          </w:p>
        </w:tc>
      </w:tr>
      <w:tr w:rsidR="00DC28C1" w:rsidRPr="00D74500" w:rsidTr="00CD5713">
        <w:trPr>
          <w:trHeight w:hRule="exact" w:val="573"/>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300"/>
              <w:rPr>
                <w:sz w:val="24"/>
                <w:szCs w:val="24"/>
              </w:rPr>
            </w:pPr>
            <w:r w:rsidRPr="00D74500">
              <w:rPr>
                <w:sz w:val="24"/>
                <w:szCs w:val="24"/>
              </w:rPr>
              <w:t>9</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№10</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Беляева, 18)</w:t>
            </w:r>
          </w:p>
        </w:tc>
        <w:tc>
          <w:tcPr>
            <w:tcW w:w="2410" w:type="dxa"/>
            <w:tcBorders>
              <w:top w:val="single" w:sz="4" w:space="0" w:color="auto"/>
              <w:left w:val="single" w:sz="4" w:space="0" w:color="auto"/>
            </w:tcBorders>
            <w:shd w:val="clear" w:color="auto" w:fill="FFFFFF"/>
            <w:vAlign w:val="center"/>
          </w:tcPr>
          <w:p w:rsidR="00DC28C1" w:rsidRPr="00D74500" w:rsidRDefault="000B47AA" w:rsidP="00CD5713">
            <w:pPr>
              <w:pStyle w:val="afffff7"/>
              <w:spacing w:line="240" w:lineRule="auto"/>
              <w:ind w:firstLine="0"/>
              <w:jc w:val="center"/>
              <w:rPr>
                <w:sz w:val="24"/>
                <w:szCs w:val="24"/>
              </w:rPr>
            </w:pPr>
            <w:r w:rsidRPr="00D74500">
              <w:rPr>
                <w:sz w:val="24"/>
                <w:szCs w:val="24"/>
              </w:rPr>
              <w:t>3,36</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0B47AA" w:rsidP="00CD5713">
            <w:pPr>
              <w:pStyle w:val="afffff7"/>
              <w:spacing w:line="240" w:lineRule="auto"/>
              <w:ind w:firstLine="0"/>
              <w:jc w:val="center"/>
              <w:rPr>
                <w:sz w:val="24"/>
                <w:szCs w:val="24"/>
              </w:rPr>
            </w:pPr>
            <w:r w:rsidRPr="00D74500">
              <w:rPr>
                <w:sz w:val="24"/>
                <w:szCs w:val="24"/>
              </w:rPr>
              <w:t>1,06</w:t>
            </w:r>
          </w:p>
        </w:tc>
      </w:tr>
      <w:tr w:rsidR="00DC28C1" w:rsidRPr="00D74500" w:rsidTr="00CD5713">
        <w:trPr>
          <w:trHeight w:hRule="exact" w:val="553"/>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240"/>
              <w:rPr>
                <w:sz w:val="24"/>
                <w:szCs w:val="24"/>
              </w:rPr>
            </w:pPr>
            <w:r w:rsidRPr="00D74500">
              <w:rPr>
                <w:sz w:val="24"/>
                <w:szCs w:val="24"/>
              </w:rPr>
              <w:t>10</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№11</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Тимирязева, 9)</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0,17</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0,04</w:t>
            </w:r>
          </w:p>
        </w:tc>
      </w:tr>
      <w:tr w:rsidR="00DC28C1" w:rsidRPr="00D74500" w:rsidTr="00CD5713">
        <w:trPr>
          <w:trHeight w:hRule="exact" w:val="575"/>
          <w:jc w:val="center"/>
        </w:trPr>
        <w:tc>
          <w:tcPr>
            <w:tcW w:w="72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240"/>
              <w:rPr>
                <w:sz w:val="24"/>
                <w:szCs w:val="24"/>
              </w:rPr>
            </w:pPr>
            <w:r w:rsidRPr="00D74500">
              <w:rPr>
                <w:sz w:val="24"/>
                <w:szCs w:val="24"/>
              </w:rPr>
              <w:t>11</w:t>
            </w:r>
          </w:p>
        </w:tc>
        <w:tc>
          <w:tcPr>
            <w:tcW w:w="2126"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№12</w:t>
            </w:r>
          </w:p>
          <w:p w:rsidR="00DC28C1" w:rsidRPr="00D74500" w:rsidRDefault="00DC28C1" w:rsidP="00CD5713">
            <w:pPr>
              <w:pStyle w:val="afffff7"/>
              <w:spacing w:line="240" w:lineRule="auto"/>
              <w:ind w:firstLine="0"/>
              <w:jc w:val="center"/>
              <w:rPr>
                <w:sz w:val="24"/>
                <w:szCs w:val="24"/>
              </w:rPr>
            </w:pPr>
            <w:r w:rsidRPr="00D74500">
              <w:rPr>
                <w:sz w:val="24"/>
                <w:szCs w:val="24"/>
              </w:rPr>
              <w:t>(</w:t>
            </w:r>
            <w:r w:rsidR="00A81D55" w:rsidRPr="00D74500">
              <w:rPr>
                <w:sz w:val="24"/>
                <w:szCs w:val="24"/>
              </w:rPr>
              <w:t xml:space="preserve">ул. </w:t>
            </w:r>
            <w:r w:rsidRPr="00D74500">
              <w:rPr>
                <w:sz w:val="24"/>
                <w:szCs w:val="24"/>
              </w:rPr>
              <w:t>Ворошилова, 17)</w:t>
            </w:r>
          </w:p>
        </w:tc>
        <w:tc>
          <w:tcPr>
            <w:tcW w:w="2410" w:type="dxa"/>
            <w:tcBorders>
              <w:top w:val="single" w:sz="4" w:space="0" w:color="auto"/>
              <w:lef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0,64</w:t>
            </w:r>
          </w:p>
        </w:tc>
        <w:tc>
          <w:tcPr>
            <w:tcW w:w="1987" w:type="dxa"/>
            <w:tcBorders>
              <w:top w:val="single" w:sz="4" w:space="0" w:color="auto"/>
              <w:left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0,34</w:t>
            </w:r>
          </w:p>
        </w:tc>
      </w:tr>
      <w:tr w:rsidR="00DC28C1" w:rsidRPr="00D74500" w:rsidTr="00CD5713">
        <w:trPr>
          <w:trHeight w:hRule="exact" w:val="711"/>
          <w:jc w:val="center"/>
        </w:trPr>
        <w:tc>
          <w:tcPr>
            <w:tcW w:w="720"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CD5713">
            <w:pPr>
              <w:pStyle w:val="afffff7"/>
              <w:spacing w:line="240" w:lineRule="auto"/>
              <w:ind w:firstLine="240"/>
              <w:rPr>
                <w:sz w:val="24"/>
                <w:szCs w:val="24"/>
              </w:rPr>
            </w:pPr>
            <w:r w:rsidRPr="00D74500">
              <w:rPr>
                <w:sz w:val="24"/>
                <w:szCs w:val="24"/>
              </w:rPr>
              <w:t>12</w:t>
            </w:r>
          </w:p>
        </w:tc>
        <w:tc>
          <w:tcPr>
            <w:tcW w:w="2126"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bottom w:val="single" w:sz="4" w:space="0" w:color="auto"/>
            </w:tcBorders>
            <w:shd w:val="clear" w:color="auto" w:fill="FFFFFF"/>
          </w:tcPr>
          <w:p w:rsidR="00DC28C1" w:rsidRPr="00D74500" w:rsidRDefault="00DC28C1" w:rsidP="00CD5713">
            <w:pPr>
              <w:pStyle w:val="afffff7"/>
              <w:spacing w:line="240" w:lineRule="auto"/>
              <w:ind w:firstLine="0"/>
              <w:jc w:val="center"/>
              <w:rPr>
                <w:sz w:val="24"/>
                <w:szCs w:val="24"/>
              </w:rPr>
            </w:pPr>
            <w:r w:rsidRPr="00D74500">
              <w:rPr>
                <w:sz w:val="24"/>
                <w:szCs w:val="24"/>
              </w:rPr>
              <w:t>Котельная №14</w:t>
            </w:r>
          </w:p>
          <w:p w:rsidR="00DC28C1" w:rsidRPr="00D74500" w:rsidRDefault="00DC28C1" w:rsidP="00CD5713">
            <w:pPr>
              <w:pStyle w:val="afffff7"/>
              <w:spacing w:line="240" w:lineRule="auto"/>
              <w:ind w:firstLine="240"/>
              <w:rPr>
                <w:sz w:val="24"/>
                <w:szCs w:val="24"/>
              </w:rPr>
            </w:pPr>
            <w:r w:rsidRPr="00D74500">
              <w:rPr>
                <w:sz w:val="24"/>
                <w:szCs w:val="24"/>
              </w:rPr>
              <w:t>(</w:t>
            </w:r>
            <w:r w:rsidR="00A81D55" w:rsidRPr="00D74500">
              <w:rPr>
                <w:sz w:val="24"/>
                <w:szCs w:val="24"/>
              </w:rPr>
              <w:t xml:space="preserve">ул. </w:t>
            </w:r>
            <w:r w:rsidRPr="00D74500">
              <w:rPr>
                <w:sz w:val="24"/>
                <w:szCs w:val="24"/>
              </w:rPr>
              <w:t>Ворошилова, 33)</w:t>
            </w:r>
          </w:p>
        </w:tc>
        <w:tc>
          <w:tcPr>
            <w:tcW w:w="2410" w:type="dxa"/>
            <w:tcBorders>
              <w:top w:val="single" w:sz="4" w:space="0" w:color="auto"/>
              <w:left w:val="single" w:sz="4" w:space="0" w:color="auto"/>
              <w:bottom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0,04</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DC28C1" w:rsidRPr="00D74500" w:rsidRDefault="00DC28C1" w:rsidP="00CD5713">
            <w:pPr>
              <w:pStyle w:val="afffff7"/>
              <w:spacing w:line="240" w:lineRule="auto"/>
              <w:ind w:firstLine="0"/>
              <w:jc w:val="center"/>
              <w:rPr>
                <w:sz w:val="24"/>
                <w:szCs w:val="24"/>
              </w:rPr>
            </w:pPr>
            <w:r w:rsidRPr="00D74500">
              <w:rPr>
                <w:sz w:val="24"/>
                <w:szCs w:val="24"/>
              </w:rPr>
              <w:t>0,03</w:t>
            </w:r>
          </w:p>
        </w:tc>
      </w:tr>
      <w:tr w:rsidR="000B47AA" w:rsidRPr="00D74500" w:rsidTr="00CD5713">
        <w:trPr>
          <w:trHeight w:hRule="exact" w:val="711"/>
          <w:jc w:val="center"/>
        </w:trPr>
        <w:tc>
          <w:tcPr>
            <w:tcW w:w="720" w:type="dxa"/>
            <w:tcBorders>
              <w:top w:val="single" w:sz="4" w:space="0" w:color="auto"/>
              <w:left w:val="single" w:sz="4" w:space="0" w:color="auto"/>
              <w:bottom w:val="single" w:sz="4" w:space="0" w:color="auto"/>
            </w:tcBorders>
            <w:shd w:val="clear" w:color="auto" w:fill="FFFFFF"/>
            <w:vAlign w:val="center"/>
          </w:tcPr>
          <w:p w:rsidR="000B47AA" w:rsidRPr="00D74500" w:rsidRDefault="000B47AA" w:rsidP="00CD5713">
            <w:pPr>
              <w:pStyle w:val="afffff7"/>
              <w:spacing w:line="240" w:lineRule="auto"/>
              <w:ind w:firstLine="240"/>
              <w:rPr>
                <w:sz w:val="24"/>
                <w:szCs w:val="24"/>
              </w:rPr>
            </w:pPr>
            <w:r w:rsidRPr="00D74500">
              <w:rPr>
                <w:sz w:val="24"/>
                <w:szCs w:val="24"/>
              </w:rPr>
              <w:t>13</w:t>
            </w:r>
          </w:p>
        </w:tc>
        <w:tc>
          <w:tcPr>
            <w:tcW w:w="2126" w:type="dxa"/>
            <w:tcBorders>
              <w:top w:val="single" w:sz="4" w:space="0" w:color="auto"/>
              <w:left w:val="single" w:sz="4" w:space="0" w:color="auto"/>
              <w:bottom w:val="single" w:sz="4" w:space="0" w:color="auto"/>
            </w:tcBorders>
            <w:shd w:val="clear" w:color="auto" w:fill="FFFFFF"/>
            <w:vAlign w:val="center"/>
          </w:tcPr>
          <w:p w:rsidR="000B47AA" w:rsidRPr="00D74500" w:rsidRDefault="000B47AA" w:rsidP="00CD5713">
            <w:pPr>
              <w:pStyle w:val="afffff7"/>
              <w:spacing w:line="240" w:lineRule="auto"/>
              <w:ind w:firstLine="0"/>
              <w:jc w:val="center"/>
              <w:rPr>
                <w:sz w:val="24"/>
                <w:szCs w:val="24"/>
              </w:rPr>
            </w:pPr>
            <w:r w:rsidRPr="00D74500">
              <w:rPr>
                <w:sz w:val="24"/>
                <w:szCs w:val="24"/>
              </w:rPr>
              <w:t>МУП «ТС»</w:t>
            </w:r>
          </w:p>
        </w:tc>
        <w:tc>
          <w:tcPr>
            <w:tcW w:w="2693" w:type="dxa"/>
            <w:tcBorders>
              <w:top w:val="single" w:sz="4" w:space="0" w:color="auto"/>
              <w:left w:val="single" w:sz="4" w:space="0" w:color="auto"/>
              <w:bottom w:val="single" w:sz="4" w:space="0" w:color="auto"/>
            </w:tcBorders>
            <w:shd w:val="clear" w:color="auto" w:fill="FFFFFF"/>
          </w:tcPr>
          <w:p w:rsidR="000B47AA" w:rsidRPr="00D74500" w:rsidRDefault="000B47AA" w:rsidP="000B47AA">
            <w:pPr>
              <w:pStyle w:val="afffff7"/>
              <w:spacing w:line="240" w:lineRule="auto"/>
              <w:ind w:firstLine="0"/>
              <w:jc w:val="center"/>
              <w:rPr>
                <w:sz w:val="24"/>
                <w:szCs w:val="24"/>
              </w:rPr>
            </w:pPr>
            <w:r w:rsidRPr="00D74500">
              <w:rPr>
                <w:sz w:val="24"/>
                <w:szCs w:val="24"/>
              </w:rPr>
              <w:t>Котельная №15</w:t>
            </w:r>
          </w:p>
          <w:p w:rsidR="000B47AA" w:rsidRPr="00D74500" w:rsidRDefault="000B47AA" w:rsidP="000B47AA">
            <w:pPr>
              <w:pStyle w:val="afffff7"/>
              <w:spacing w:line="240" w:lineRule="auto"/>
              <w:ind w:firstLine="0"/>
              <w:jc w:val="center"/>
              <w:rPr>
                <w:sz w:val="24"/>
                <w:szCs w:val="24"/>
              </w:rPr>
            </w:pPr>
            <w:r w:rsidRPr="00D74500">
              <w:rPr>
                <w:sz w:val="24"/>
                <w:szCs w:val="24"/>
              </w:rPr>
              <w:t>(ул. Западная 34)</w:t>
            </w:r>
          </w:p>
        </w:tc>
        <w:tc>
          <w:tcPr>
            <w:tcW w:w="2410" w:type="dxa"/>
            <w:tcBorders>
              <w:top w:val="single" w:sz="4" w:space="0" w:color="auto"/>
              <w:left w:val="single" w:sz="4" w:space="0" w:color="auto"/>
              <w:bottom w:val="single" w:sz="4" w:space="0" w:color="auto"/>
            </w:tcBorders>
            <w:shd w:val="clear" w:color="auto" w:fill="FFFFFF"/>
            <w:vAlign w:val="center"/>
          </w:tcPr>
          <w:p w:rsidR="000B47AA" w:rsidRPr="00D74500" w:rsidRDefault="000B47AA" w:rsidP="00CD5713">
            <w:pPr>
              <w:pStyle w:val="afffff7"/>
              <w:spacing w:line="240" w:lineRule="auto"/>
              <w:ind w:firstLine="0"/>
              <w:jc w:val="center"/>
              <w:rPr>
                <w:sz w:val="24"/>
                <w:szCs w:val="24"/>
              </w:rPr>
            </w:pPr>
            <w:r w:rsidRPr="00D74500">
              <w:rPr>
                <w:sz w:val="24"/>
                <w:szCs w:val="24"/>
              </w:rPr>
              <w:t>0,49</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tcPr>
          <w:p w:rsidR="000B47AA" w:rsidRPr="00D74500" w:rsidRDefault="000B47AA" w:rsidP="00CD5713">
            <w:pPr>
              <w:pStyle w:val="afffff7"/>
              <w:spacing w:line="240" w:lineRule="auto"/>
              <w:ind w:firstLine="0"/>
              <w:jc w:val="center"/>
              <w:rPr>
                <w:sz w:val="24"/>
                <w:szCs w:val="24"/>
              </w:rPr>
            </w:pPr>
            <w:r w:rsidRPr="00D74500">
              <w:rPr>
                <w:sz w:val="24"/>
                <w:szCs w:val="24"/>
              </w:rPr>
              <w:t>0,12</w:t>
            </w:r>
          </w:p>
        </w:tc>
      </w:tr>
    </w:tbl>
    <w:p w:rsidR="00CD5713" w:rsidRPr="00D74500" w:rsidRDefault="00CD5713" w:rsidP="00DC28C1">
      <w:pPr>
        <w:pStyle w:val="af7"/>
      </w:pPr>
    </w:p>
    <w:p w:rsidR="000B47AA" w:rsidRPr="000B47AA" w:rsidRDefault="000B47AA" w:rsidP="00DC28C1">
      <w:pPr>
        <w:pStyle w:val="af7"/>
        <w:rPr>
          <w:color w:val="FF0000"/>
        </w:rPr>
        <w:sectPr w:rsidR="000B47AA" w:rsidRPr="000B47AA" w:rsidSect="00A2099D">
          <w:footerReference w:type="default" r:id="rId11"/>
          <w:pgSz w:w="11906" w:h="16838"/>
          <w:pgMar w:top="1134" w:right="567" w:bottom="1134" w:left="1134" w:header="567" w:footer="567" w:gutter="0"/>
          <w:cols w:space="708"/>
          <w:titlePg/>
          <w:docGrid w:linePitch="381"/>
        </w:sectPr>
      </w:pPr>
    </w:p>
    <w:p w:rsidR="004A6E60" w:rsidRPr="00362960" w:rsidRDefault="00DC28C1" w:rsidP="00362960">
      <w:pPr>
        <w:spacing w:after="240" w:line="240" w:lineRule="auto"/>
        <w:rPr>
          <w:rFonts w:eastAsia="Times New Roman"/>
          <w:color w:val="24292F"/>
          <w:szCs w:val="28"/>
          <w:lang w:eastAsia="ru-RU"/>
        </w:rPr>
      </w:pPr>
      <w:r w:rsidRPr="00362960">
        <w:rPr>
          <w:rFonts w:eastAsia="Times New Roman"/>
          <w:color w:val="24292F"/>
          <w:szCs w:val="28"/>
          <w:lang w:eastAsia="ru-RU"/>
        </w:rPr>
        <w:lastRenderedPageBreak/>
        <w:t>Расчетные балансы тепловой мощности с учетом перспективной нагрузки (на конец расчетного периода) представлены в Табл</w:t>
      </w:r>
      <w:r w:rsidR="00793C20" w:rsidRPr="00362960">
        <w:rPr>
          <w:rFonts w:eastAsia="Times New Roman"/>
          <w:color w:val="24292F"/>
          <w:szCs w:val="28"/>
          <w:lang w:eastAsia="ru-RU"/>
        </w:rPr>
        <w:t>ице</w:t>
      </w:r>
      <w:r w:rsidRPr="00362960">
        <w:rPr>
          <w:rFonts w:eastAsia="Times New Roman"/>
          <w:color w:val="24292F"/>
          <w:szCs w:val="28"/>
          <w:lang w:eastAsia="ru-RU"/>
        </w:rPr>
        <w:t xml:space="preserve"> 1.2.</w:t>
      </w:r>
    </w:p>
    <w:p w:rsidR="00CD5713" w:rsidRDefault="00793C20" w:rsidP="00362960">
      <w:pPr>
        <w:pStyle w:val="af7"/>
        <w:jc w:val="center"/>
      </w:pPr>
      <w:r>
        <w:t>Таблица 1.2.</w:t>
      </w:r>
    </w:p>
    <w:tbl>
      <w:tblPr>
        <w:tblOverlap w:val="never"/>
        <w:tblW w:w="15164" w:type="dxa"/>
        <w:jc w:val="center"/>
        <w:tblLayout w:type="fixed"/>
        <w:tblCellMar>
          <w:left w:w="10" w:type="dxa"/>
          <w:right w:w="10" w:type="dxa"/>
        </w:tblCellMar>
        <w:tblLook w:val="0000"/>
      </w:tblPr>
      <w:tblGrid>
        <w:gridCol w:w="863"/>
        <w:gridCol w:w="4381"/>
        <w:gridCol w:w="2276"/>
        <w:gridCol w:w="1013"/>
        <w:gridCol w:w="1008"/>
        <w:gridCol w:w="1044"/>
        <w:gridCol w:w="60"/>
        <w:gridCol w:w="1074"/>
        <w:gridCol w:w="6"/>
        <w:gridCol w:w="54"/>
        <w:gridCol w:w="1074"/>
        <w:gridCol w:w="60"/>
        <w:gridCol w:w="1251"/>
        <w:gridCol w:w="1000"/>
      </w:tblGrid>
      <w:tr w:rsidR="00CD5713" w:rsidRPr="00E67729" w:rsidTr="00564B42">
        <w:trPr>
          <w:trHeight w:hRule="exact" w:val="360"/>
          <w:tblHeader/>
          <w:jc w:val="center"/>
        </w:trPr>
        <w:tc>
          <w:tcPr>
            <w:tcW w:w="863" w:type="dxa"/>
            <w:vMerge w:val="restart"/>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roofErr w:type="gramStart"/>
            <w:r w:rsidRPr="007E6EC9">
              <w:rPr>
                <w:color w:val="000000" w:themeColor="text1"/>
                <w:sz w:val="24"/>
                <w:szCs w:val="24"/>
              </w:rPr>
              <w:t>п</w:t>
            </w:r>
            <w:proofErr w:type="gramEnd"/>
            <w:r w:rsidRPr="007E6EC9">
              <w:rPr>
                <w:color w:val="000000" w:themeColor="text1"/>
                <w:sz w:val="24"/>
                <w:szCs w:val="24"/>
              </w:rPr>
              <w:t>/п</w:t>
            </w:r>
          </w:p>
        </w:tc>
        <w:tc>
          <w:tcPr>
            <w:tcW w:w="4381" w:type="dxa"/>
            <w:vMerge w:val="restart"/>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w w:val="80"/>
                <w:sz w:val="24"/>
                <w:szCs w:val="24"/>
              </w:rPr>
              <w:t>Наименование объекта строительства</w:t>
            </w:r>
          </w:p>
        </w:tc>
        <w:tc>
          <w:tcPr>
            <w:tcW w:w="2276" w:type="dxa"/>
            <w:vMerge w:val="restart"/>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w w:val="80"/>
                <w:sz w:val="24"/>
                <w:szCs w:val="24"/>
              </w:rPr>
              <w:t>Тип нагрузки</w:t>
            </w:r>
          </w:p>
        </w:tc>
        <w:tc>
          <w:tcPr>
            <w:tcW w:w="7644" w:type="dxa"/>
            <w:gridSpan w:val="11"/>
            <w:tcBorders>
              <w:top w:val="single" w:sz="4" w:space="0" w:color="auto"/>
              <w:left w:val="single" w:sz="4" w:space="0" w:color="auto"/>
              <w:righ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Этапы</w:t>
            </w:r>
          </w:p>
        </w:tc>
      </w:tr>
      <w:tr w:rsidR="00CD5713" w:rsidRPr="00E67729" w:rsidTr="00564B42">
        <w:trPr>
          <w:trHeight w:hRule="exact" w:val="346"/>
          <w:tblHeader/>
          <w:jc w:val="center"/>
        </w:trPr>
        <w:tc>
          <w:tcPr>
            <w:tcW w:w="863"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4381"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2276"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1013"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b/>
                <w:bCs/>
                <w:color w:val="000000" w:themeColor="text1"/>
                <w:sz w:val="24"/>
                <w:szCs w:val="24"/>
              </w:rPr>
              <w:t>2025</w:t>
            </w:r>
          </w:p>
        </w:tc>
        <w:tc>
          <w:tcPr>
            <w:tcW w:w="1008"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b/>
                <w:bCs/>
                <w:color w:val="000000" w:themeColor="text1"/>
                <w:sz w:val="24"/>
                <w:szCs w:val="24"/>
              </w:rPr>
              <w:t>2026</w:t>
            </w:r>
          </w:p>
        </w:tc>
        <w:tc>
          <w:tcPr>
            <w:tcW w:w="1044"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b/>
                <w:bCs/>
                <w:color w:val="000000" w:themeColor="text1"/>
                <w:sz w:val="24"/>
                <w:szCs w:val="24"/>
              </w:rPr>
              <w:t>2027</w:t>
            </w:r>
          </w:p>
        </w:tc>
        <w:tc>
          <w:tcPr>
            <w:tcW w:w="1134"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240"/>
              <w:jc w:val="center"/>
              <w:rPr>
                <w:color w:val="000000" w:themeColor="text1"/>
                <w:sz w:val="24"/>
                <w:szCs w:val="24"/>
              </w:rPr>
            </w:pPr>
            <w:r w:rsidRPr="007E6EC9">
              <w:rPr>
                <w:b/>
                <w:bCs/>
                <w:color w:val="000000" w:themeColor="text1"/>
                <w:sz w:val="24"/>
                <w:szCs w:val="24"/>
              </w:rPr>
              <w:t>2028</w:t>
            </w:r>
          </w:p>
        </w:tc>
        <w:tc>
          <w:tcPr>
            <w:tcW w:w="1134" w:type="dxa"/>
            <w:gridSpan w:val="3"/>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b/>
                <w:bCs/>
                <w:color w:val="000000" w:themeColor="text1"/>
                <w:sz w:val="24"/>
                <w:szCs w:val="24"/>
              </w:rPr>
              <w:t>2029</w:t>
            </w:r>
          </w:p>
        </w:tc>
        <w:tc>
          <w:tcPr>
            <w:tcW w:w="1311"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b/>
                <w:bCs/>
                <w:color w:val="000000" w:themeColor="text1"/>
                <w:sz w:val="24"/>
                <w:szCs w:val="24"/>
              </w:rPr>
              <w:t>2030</w:t>
            </w:r>
          </w:p>
        </w:tc>
        <w:tc>
          <w:tcPr>
            <w:tcW w:w="1000" w:type="dxa"/>
            <w:tcBorders>
              <w:top w:val="single" w:sz="4" w:space="0" w:color="auto"/>
              <w:left w:val="single" w:sz="4" w:space="0" w:color="auto"/>
              <w:right w:val="single" w:sz="4" w:space="0" w:color="auto"/>
            </w:tcBorders>
            <w:shd w:val="clear" w:color="auto" w:fill="FFFFFF"/>
            <w:vAlign w:val="center"/>
          </w:tcPr>
          <w:p w:rsidR="00CD5713" w:rsidRPr="007E6EC9" w:rsidRDefault="00CD5713" w:rsidP="00CD5713">
            <w:pPr>
              <w:pStyle w:val="afffff7"/>
              <w:spacing w:line="240" w:lineRule="auto"/>
              <w:ind w:firstLine="240"/>
              <w:jc w:val="center"/>
              <w:rPr>
                <w:color w:val="000000" w:themeColor="text1"/>
                <w:sz w:val="24"/>
                <w:szCs w:val="24"/>
              </w:rPr>
            </w:pPr>
            <w:r w:rsidRPr="007E6EC9">
              <w:rPr>
                <w:b/>
                <w:bCs/>
                <w:color w:val="000000" w:themeColor="text1"/>
                <w:sz w:val="24"/>
                <w:szCs w:val="24"/>
              </w:rPr>
              <w:t>2031</w:t>
            </w:r>
          </w:p>
        </w:tc>
      </w:tr>
      <w:tr w:rsidR="00CD5713" w:rsidRPr="00E67729" w:rsidTr="009F1D96">
        <w:trPr>
          <w:trHeight w:hRule="exact" w:val="374"/>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CD5713" w:rsidRPr="007E6EC9" w:rsidRDefault="00CD5713" w:rsidP="00CD5713">
            <w:pPr>
              <w:pStyle w:val="afffff7"/>
              <w:spacing w:line="240" w:lineRule="auto"/>
              <w:ind w:left="6420" w:firstLine="0"/>
              <w:rPr>
                <w:color w:val="000000" w:themeColor="text1"/>
                <w:sz w:val="24"/>
                <w:szCs w:val="24"/>
              </w:rPr>
            </w:pPr>
            <w:r w:rsidRPr="007E6EC9">
              <w:rPr>
                <w:b/>
                <w:bCs/>
                <w:color w:val="000000" w:themeColor="text1"/>
                <w:w w:val="80"/>
                <w:sz w:val="24"/>
                <w:szCs w:val="24"/>
              </w:rPr>
              <w:t>Котельная №1</w:t>
            </w:r>
          </w:p>
        </w:tc>
      </w:tr>
      <w:tr w:rsidR="00733A54" w:rsidRPr="00E94C53" w:rsidTr="00564B42">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E94C53" w:rsidRPr="007E6EC9" w:rsidRDefault="00E94C53" w:rsidP="00E94C53">
            <w:pPr>
              <w:pStyle w:val="afffff7"/>
              <w:spacing w:line="240" w:lineRule="auto"/>
              <w:ind w:firstLine="0"/>
              <w:jc w:val="center"/>
              <w:rPr>
                <w:color w:val="000000" w:themeColor="text1"/>
                <w:sz w:val="24"/>
                <w:szCs w:val="24"/>
              </w:rPr>
            </w:pPr>
            <w:r w:rsidRPr="007E6EC9">
              <w:rPr>
                <w:color w:val="000000" w:themeColor="text1"/>
                <w:w w:val="80"/>
                <w:sz w:val="24"/>
                <w:szCs w:val="24"/>
              </w:rPr>
              <w:t xml:space="preserve">Жилые дома всего </w:t>
            </w:r>
          </w:p>
        </w:tc>
        <w:tc>
          <w:tcPr>
            <w:tcW w:w="2276"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220"/>
              <w:jc w:val="center"/>
              <w:rPr>
                <w:color w:val="000000" w:themeColor="text1"/>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E94C53" w:rsidRPr="007E6EC9" w:rsidRDefault="00E94C53" w:rsidP="00E94C53">
            <w:pPr>
              <w:pStyle w:val="afffff7"/>
              <w:spacing w:line="240" w:lineRule="auto"/>
              <w:ind w:firstLine="0"/>
              <w:jc w:val="center"/>
              <w:rPr>
                <w:color w:val="000000" w:themeColor="text1"/>
                <w:sz w:val="24"/>
                <w:szCs w:val="24"/>
              </w:rPr>
            </w:pPr>
            <w:r w:rsidRPr="007E6EC9">
              <w:rPr>
                <w:color w:val="000000" w:themeColor="text1"/>
                <w:sz w:val="24"/>
                <w:szCs w:val="24"/>
              </w:rPr>
              <w:t>0,619204</w:t>
            </w:r>
          </w:p>
        </w:tc>
        <w:tc>
          <w:tcPr>
            <w:tcW w:w="1008" w:type="dxa"/>
            <w:tcBorders>
              <w:top w:val="single" w:sz="4" w:space="0" w:color="auto"/>
              <w:left w:val="single" w:sz="4" w:space="0" w:color="auto"/>
            </w:tcBorders>
            <w:shd w:val="clear" w:color="auto" w:fill="FFFFFF"/>
            <w:vAlign w:val="center"/>
          </w:tcPr>
          <w:p w:rsidR="00E94C53" w:rsidRPr="007E6EC9" w:rsidRDefault="00E94C53" w:rsidP="00E94C53">
            <w:pPr>
              <w:pStyle w:val="afffff7"/>
              <w:spacing w:line="240" w:lineRule="auto"/>
              <w:ind w:firstLine="0"/>
              <w:jc w:val="center"/>
              <w:rPr>
                <w:color w:val="000000" w:themeColor="text1"/>
                <w:sz w:val="24"/>
                <w:szCs w:val="24"/>
              </w:rPr>
            </w:pPr>
            <w:r w:rsidRPr="007E6EC9">
              <w:rPr>
                <w:color w:val="000000" w:themeColor="text1"/>
                <w:sz w:val="24"/>
                <w:szCs w:val="24"/>
              </w:rPr>
              <w:t>0,619204</w:t>
            </w:r>
          </w:p>
        </w:tc>
        <w:tc>
          <w:tcPr>
            <w:tcW w:w="1044"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0,619204</w:t>
            </w:r>
          </w:p>
        </w:tc>
        <w:tc>
          <w:tcPr>
            <w:tcW w:w="1134"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0,619204</w:t>
            </w:r>
          </w:p>
        </w:tc>
        <w:tc>
          <w:tcPr>
            <w:tcW w:w="1134" w:type="dxa"/>
            <w:gridSpan w:val="3"/>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0,619204</w:t>
            </w:r>
          </w:p>
        </w:tc>
        <w:tc>
          <w:tcPr>
            <w:tcW w:w="1311"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0,619204</w:t>
            </w:r>
          </w:p>
        </w:tc>
        <w:tc>
          <w:tcPr>
            <w:tcW w:w="1000" w:type="dxa"/>
            <w:tcBorders>
              <w:top w:val="single" w:sz="4" w:space="0" w:color="auto"/>
              <w:left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0,619204</w:t>
            </w:r>
          </w:p>
        </w:tc>
      </w:tr>
      <w:tr w:rsidR="00CD5713" w:rsidRPr="00E67729" w:rsidTr="00564B42">
        <w:trPr>
          <w:trHeight w:hRule="exact" w:val="331"/>
          <w:jc w:val="center"/>
        </w:trPr>
        <w:tc>
          <w:tcPr>
            <w:tcW w:w="863"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4381"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2276"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CD5713" w:rsidRPr="007E6EC9" w:rsidRDefault="00CD5713" w:rsidP="00C44F6D">
            <w:pPr>
              <w:pStyle w:val="afffff7"/>
              <w:spacing w:line="240" w:lineRule="auto"/>
              <w:ind w:firstLine="440"/>
              <w:rPr>
                <w:color w:val="000000" w:themeColor="text1"/>
                <w:sz w:val="24"/>
                <w:szCs w:val="24"/>
              </w:rPr>
            </w:pPr>
            <w:r w:rsidRPr="007E6EC9">
              <w:rPr>
                <w:color w:val="000000" w:themeColor="text1"/>
                <w:sz w:val="24"/>
                <w:szCs w:val="24"/>
              </w:rPr>
              <w:t>-</w:t>
            </w:r>
          </w:p>
        </w:tc>
      </w:tr>
      <w:tr w:rsidR="00E94C53" w:rsidRPr="00E67729" w:rsidTr="00564B42">
        <w:trPr>
          <w:trHeight w:val="162"/>
          <w:jc w:val="center"/>
        </w:trPr>
        <w:tc>
          <w:tcPr>
            <w:tcW w:w="863" w:type="dxa"/>
            <w:vMerge w:val="restart"/>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0,546272</w:t>
            </w:r>
          </w:p>
        </w:tc>
        <w:tc>
          <w:tcPr>
            <w:tcW w:w="1008"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0,546272</w:t>
            </w:r>
          </w:p>
        </w:tc>
        <w:tc>
          <w:tcPr>
            <w:tcW w:w="1044"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0,546272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0,546272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0,546272</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0,546272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0,546272</w:t>
            </w:r>
          </w:p>
        </w:tc>
      </w:tr>
      <w:tr w:rsidR="00E94C53" w:rsidRPr="00E67729" w:rsidTr="00564B42">
        <w:trPr>
          <w:trHeight w:hRule="exact" w:val="453"/>
          <w:jc w:val="center"/>
        </w:trPr>
        <w:tc>
          <w:tcPr>
            <w:tcW w:w="863" w:type="dxa"/>
            <w:vMerge/>
            <w:tcBorders>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440"/>
              <w:rPr>
                <w:color w:val="000000" w:themeColor="text1"/>
                <w:sz w:val="24"/>
                <w:szCs w:val="24"/>
              </w:rPr>
            </w:pPr>
            <w:r w:rsidRPr="007E6EC9">
              <w:rPr>
                <w:color w:val="000000" w:themeColor="text1"/>
                <w:sz w:val="24"/>
                <w:szCs w:val="24"/>
              </w:rPr>
              <w:t>-</w:t>
            </w:r>
          </w:p>
        </w:tc>
      </w:tr>
      <w:tr w:rsidR="00E94C53" w:rsidRPr="00E67729" w:rsidTr="00564B42">
        <w:trPr>
          <w:trHeight w:hRule="exact" w:val="417"/>
          <w:jc w:val="center"/>
        </w:trPr>
        <w:tc>
          <w:tcPr>
            <w:tcW w:w="863" w:type="dxa"/>
            <w:vMerge w:val="restart"/>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proofErr w:type="gramStart"/>
            <w:r w:rsidRPr="007E6EC9">
              <w:rPr>
                <w:color w:val="000000" w:themeColor="text1"/>
                <w:w w:val="80"/>
                <w:sz w:val="24"/>
                <w:szCs w:val="24"/>
              </w:rPr>
              <w:t>ч</w:t>
            </w:r>
            <w:proofErr w:type="gramEnd"/>
            <w:r w:rsidRPr="007E6EC9">
              <w:rPr>
                <w:color w:val="000000" w:themeColor="text1"/>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0,072932</w:t>
            </w:r>
          </w:p>
        </w:tc>
        <w:tc>
          <w:tcPr>
            <w:tcW w:w="1008"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0,072932</w:t>
            </w:r>
          </w:p>
        </w:tc>
        <w:tc>
          <w:tcPr>
            <w:tcW w:w="1044" w:type="dxa"/>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0,072932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0,072932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0,072932</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0,072932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0,072932</w:t>
            </w:r>
          </w:p>
        </w:tc>
      </w:tr>
      <w:tr w:rsidR="00E94C53" w:rsidRPr="00E67729" w:rsidTr="00564B42">
        <w:trPr>
          <w:trHeight w:hRule="exact" w:val="473"/>
          <w:jc w:val="center"/>
        </w:trPr>
        <w:tc>
          <w:tcPr>
            <w:tcW w:w="863" w:type="dxa"/>
            <w:vMerge/>
            <w:tcBorders>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440"/>
              <w:rPr>
                <w:color w:val="000000" w:themeColor="text1"/>
                <w:sz w:val="24"/>
                <w:szCs w:val="24"/>
              </w:rPr>
            </w:pPr>
            <w:r w:rsidRPr="007E6EC9">
              <w:rPr>
                <w:color w:val="000000" w:themeColor="text1"/>
                <w:sz w:val="24"/>
                <w:szCs w:val="24"/>
              </w:rPr>
              <w:t>-</w:t>
            </w:r>
          </w:p>
        </w:tc>
      </w:tr>
      <w:tr w:rsidR="00564B42" w:rsidRPr="00E67729" w:rsidTr="00564B42">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E94C53" w:rsidRPr="007E6EC9" w:rsidRDefault="00E94C53" w:rsidP="00A83307">
            <w:pPr>
              <w:pStyle w:val="afffff7"/>
              <w:spacing w:line="240" w:lineRule="auto"/>
              <w:ind w:firstLine="0"/>
              <w:jc w:val="center"/>
              <w:rPr>
                <w:color w:val="000000" w:themeColor="text1"/>
                <w:sz w:val="24"/>
                <w:szCs w:val="24"/>
              </w:rPr>
            </w:pPr>
            <w:r w:rsidRPr="007E6EC9">
              <w:rPr>
                <w:color w:val="000000" w:themeColor="text1"/>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220"/>
              <w:jc w:val="center"/>
              <w:rPr>
                <w:color w:val="000000" w:themeColor="text1"/>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3,006632</w:t>
            </w:r>
          </w:p>
        </w:tc>
        <w:tc>
          <w:tcPr>
            <w:tcW w:w="1008"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3,006632</w:t>
            </w:r>
          </w:p>
        </w:tc>
        <w:tc>
          <w:tcPr>
            <w:tcW w:w="1044"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3,006632</w:t>
            </w:r>
          </w:p>
        </w:tc>
        <w:tc>
          <w:tcPr>
            <w:tcW w:w="1134"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3,006632</w:t>
            </w:r>
          </w:p>
        </w:tc>
        <w:tc>
          <w:tcPr>
            <w:tcW w:w="1134" w:type="dxa"/>
            <w:gridSpan w:val="3"/>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3,006632</w:t>
            </w:r>
          </w:p>
        </w:tc>
        <w:tc>
          <w:tcPr>
            <w:tcW w:w="1311"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3,006632</w:t>
            </w:r>
          </w:p>
        </w:tc>
        <w:tc>
          <w:tcPr>
            <w:tcW w:w="1000" w:type="dxa"/>
            <w:tcBorders>
              <w:top w:val="single" w:sz="4" w:space="0" w:color="auto"/>
              <w:left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3,006632</w:t>
            </w:r>
          </w:p>
        </w:tc>
      </w:tr>
      <w:tr w:rsidR="00CD5713" w:rsidRPr="00E67729" w:rsidTr="00564B42">
        <w:trPr>
          <w:trHeight w:hRule="exact" w:val="331"/>
          <w:jc w:val="center"/>
        </w:trPr>
        <w:tc>
          <w:tcPr>
            <w:tcW w:w="863" w:type="dxa"/>
            <w:vMerge/>
            <w:tcBorders>
              <w:left w:val="single" w:sz="4" w:space="0" w:color="auto"/>
            </w:tcBorders>
            <w:shd w:val="clear" w:color="auto" w:fill="FFFFFF"/>
            <w:vAlign w:val="center"/>
          </w:tcPr>
          <w:p w:rsidR="00CD5713" w:rsidRPr="007E6EC9" w:rsidRDefault="00CD5713" w:rsidP="00A83307">
            <w:pPr>
              <w:jc w:val="center"/>
              <w:rPr>
                <w:color w:val="000000" w:themeColor="text1"/>
                <w:sz w:val="24"/>
              </w:rPr>
            </w:pPr>
          </w:p>
        </w:tc>
        <w:tc>
          <w:tcPr>
            <w:tcW w:w="4381"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2276"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220"/>
              <w:jc w:val="center"/>
              <w:rPr>
                <w:color w:val="000000" w:themeColor="text1"/>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CD5713" w:rsidRPr="007E6EC9" w:rsidRDefault="00CD5713" w:rsidP="00CD5713">
            <w:pPr>
              <w:pStyle w:val="afffff7"/>
              <w:spacing w:line="240" w:lineRule="auto"/>
              <w:ind w:firstLine="440"/>
              <w:jc w:val="center"/>
              <w:rPr>
                <w:color w:val="000000" w:themeColor="text1"/>
                <w:sz w:val="24"/>
                <w:szCs w:val="24"/>
              </w:rPr>
            </w:pPr>
            <w:r w:rsidRPr="007E6EC9">
              <w:rPr>
                <w:color w:val="000000" w:themeColor="text1"/>
                <w:sz w:val="24"/>
                <w:szCs w:val="24"/>
              </w:rPr>
              <w:t>-</w:t>
            </w:r>
          </w:p>
        </w:tc>
      </w:tr>
      <w:tr w:rsidR="00CD5713" w:rsidRPr="00E67729" w:rsidTr="00564B42">
        <w:trPr>
          <w:trHeight w:hRule="exact" w:val="553"/>
          <w:jc w:val="center"/>
        </w:trPr>
        <w:tc>
          <w:tcPr>
            <w:tcW w:w="863" w:type="dxa"/>
            <w:vMerge/>
            <w:tcBorders>
              <w:left w:val="single" w:sz="4" w:space="0" w:color="auto"/>
            </w:tcBorders>
            <w:shd w:val="clear" w:color="auto" w:fill="FFFFFF"/>
            <w:vAlign w:val="center"/>
          </w:tcPr>
          <w:p w:rsidR="00CD5713" w:rsidRPr="007E6EC9" w:rsidRDefault="00CD5713" w:rsidP="00A83307">
            <w:pPr>
              <w:jc w:val="center"/>
              <w:rPr>
                <w:color w:val="000000" w:themeColor="text1"/>
                <w:sz w:val="24"/>
              </w:rPr>
            </w:pPr>
          </w:p>
        </w:tc>
        <w:tc>
          <w:tcPr>
            <w:tcW w:w="4381" w:type="dxa"/>
            <w:vMerge/>
            <w:tcBorders>
              <w:left w:val="single" w:sz="4" w:space="0" w:color="auto"/>
            </w:tcBorders>
            <w:shd w:val="clear" w:color="auto" w:fill="FFFFFF"/>
            <w:vAlign w:val="center"/>
          </w:tcPr>
          <w:p w:rsidR="00CD5713" w:rsidRPr="007E6EC9" w:rsidRDefault="00CD5713" w:rsidP="00CD5713">
            <w:pPr>
              <w:jc w:val="center"/>
              <w:rPr>
                <w:color w:val="000000" w:themeColor="text1"/>
                <w:sz w:val="24"/>
              </w:rPr>
            </w:pPr>
          </w:p>
        </w:tc>
        <w:tc>
          <w:tcPr>
            <w:tcW w:w="2276"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CD5713" w:rsidRPr="007E6EC9" w:rsidRDefault="00CD571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CD5713" w:rsidRPr="007E6EC9" w:rsidRDefault="00CD5713" w:rsidP="00CD5713">
            <w:pPr>
              <w:pStyle w:val="afffff7"/>
              <w:spacing w:line="240" w:lineRule="auto"/>
              <w:ind w:firstLine="440"/>
              <w:jc w:val="center"/>
              <w:rPr>
                <w:color w:val="000000" w:themeColor="text1"/>
                <w:sz w:val="24"/>
                <w:szCs w:val="24"/>
              </w:rPr>
            </w:pPr>
            <w:r w:rsidRPr="007E6EC9">
              <w:rPr>
                <w:color w:val="000000" w:themeColor="text1"/>
                <w:sz w:val="24"/>
                <w:szCs w:val="24"/>
              </w:rPr>
              <w:t>-</w:t>
            </w:r>
          </w:p>
        </w:tc>
      </w:tr>
      <w:tr w:rsidR="00F30FDF" w:rsidRPr="00E67729" w:rsidTr="00564B42">
        <w:trPr>
          <w:trHeight w:hRule="exact" w:val="355"/>
          <w:jc w:val="center"/>
        </w:trPr>
        <w:tc>
          <w:tcPr>
            <w:tcW w:w="863" w:type="dxa"/>
            <w:vMerge w:val="restart"/>
            <w:tcBorders>
              <w:top w:val="single" w:sz="4" w:space="0" w:color="auto"/>
              <w:left w:val="single" w:sz="4" w:space="0" w:color="auto"/>
            </w:tcBorders>
            <w:shd w:val="clear" w:color="auto" w:fill="FFFFFF"/>
            <w:vAlign w:val="center"/>
          </w:tcPr>
          <w:p w:rsidR="00F30FDF" w:rsidRPr="007E6EC9" w:rsidRDefault="00F30FDF" w:rsidP="00A83307">
            <w:pPr>
              <w:pStyle w:val="afffff7"/>
              <w:spacing w:line="240" w:lineRule="auto"/>
              <w:ind w:firstLine="0"/>
              <w:jc w:val="center"/>
              <w:rPr>
                <w:color w:val="000000" w:themeColor="text1"/>
                <w:w w:val="80"/>
                <w:sz w:val="24"/>
                <w:szCs w:val="24"/>
              </w:rPr>
            </w:pPr>
            <w:r w:rsidRPr="007E6EC9">
              <w:rPr>
                <w:color w:val="000000" w:themeColor="text1"/>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jc w:val="center"/>
              <w:rPr>
                <w:color w:val="000000" w:themeColor="text1"/>
                <w:w w:val="80"/>
                <w:sz w:val="24"/>
                <w:szCs w:val="24"/>
              </w:rPr>
            </w:pPr>
            <w:r w:rsidRPr="007E6EC9">
              <w:rPr>
                <w:color w:val="000000" w:themeColor="text1"/>
                <w:w w:val="80"/>
                <w:sz w:val="24"/>
                <w:szCs w:val="24"/>
              </w:rPr>
              <w:t xml:space="preserve"> в.т</w:t>
            </w:r>
            <w:proofErr w:type="gramStart"/>
            <w:r w:rsidRPr="007E6EC9">
              <w:rPr>
                <w:color w:val="000000" w:themeColor="text1"/>
                <w:w w:val="80"/>
                <w:sz w:val="24"/>
                <w:szCs w:val="24"/>
              </w:rPr>
              <w:t>.ч</w:t>
            </w:r>
            <w:proofErr w:type="gramEnd"/>
            <w:r w:rsidRPr="007E6EC9">
              <w:rPr>
                <w:color w:val="000000" w:themeColor="text1"/>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c>
          <w:tcPr>
            <w:tcW w:w="1008" w:type="dxa"/>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c>
          <w:tcPr>
            <w:tcW w:w="1044" w:type="dxa"/>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c>
          <w:tcPr>
            <w:tcW w:w="1134" w:type="dxa"/>
            <w:gridSpan w:val="2"/>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c>
          <w:tcPr>
            <w:tcW w:w="1134" w:type="dxa"/>
            <w:gridSpan w:val="3"/>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c>
          <w:tcPr>
            <w:tcW w:w="1311" w:type="dxa"/>
            <w:gridSpan w:val="2"/>
            <w:tcBorders>
              <w:top w:val="single" w:sz="4" w:space="0" w:color="auto"/>
              <w:lef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c>
          <w:tcPr>
            <w:tcW w:w="1000" w:type="dxa"/>
            <w:tcBorders>
              <w:top w:val="single" w:sz="4" w:space="0" w:color="auto"/>
              <w:left w:val="single" w:sz="4" w:space="0" w:color="auto"/>
              <w:right w:val="single" w:sz="4" w:space="0" w:color="auto"/>
            </w:tcBorders>
            <w:shd w:val="clear" w:color="auto" w:fill="FFFFFF"/>
            <w:vAlign w:val="center"/>
          </w:tcPr>
          <w:p w:rsidR="00F30FDF" w:rsidRPr="007E6EC9" w:rsidRDefault="00F30FDF" w:rsidP="00BD2A71">
            <w:pPr>
              <w:pStyle w:val="afffff7"/>
              <w:spacing w:line="240" w:lineRule="auto"/>
              <w:ind w:firstLine="0"/>
              <w:jc w:val="center"/>
              <w:rPr>
                <w:color w:val="000000" w:themeColor="text1"/>
                <w:sz w:val="24"/>
                <w:szCs w:val="24"/>
              </w:rPr>
            </w:pPr>
            <w:r w:rsidRPr="007E6EC9">
              <w:rPr>
                <w:color w:val="000000" w:themeColor="text1"/>
                <w:sz w:val="24"/>
                <w:szCs w:val="24"/>
              </w:rPr>
              <w:t>1,224297</w:t>
            </w:r>
          </w:p>
        </w:tc>
      </w:tr>
      <w:tr w:rsidR="00E94C53" w:rsidRPr="00E67729" w:rsidTr="00564B42">
        <w:trPr>
          <w:trHeight w:hRule="exact" w:val="697"/>
          <w:jc w:val="center"/>
        </w:trPr>
        <w:tc>
          <w:tcPr>
            <w:tcW w:w="863" w:type="dxa"/>
            <w:vMerge/>
            <w:tcBorders>
              <w:left w:val="single" w:sz="4" w:space="0" w:color="auto"/>
            </w:tcBorders>
            <w:shd w:val="clear" w:color="auto" w:fill="FFFFFF"/>
            <w:vAlign w:val="center"/>
          </w:tcPr>
          <w:p w:rsidR="00E94C53" w:rsidRPr="007E6EC9" w:rsidRDefault="00E94C53" w:rsidP="00BD2A71">
            <w:pPr>
              <w:jc w:val="center"/>
              <w:rPr>
                <w:color w:val="000000" w:themeColor="text1"/>
                <w:sz w:val="24"/>
              </w:rPr>
            </w:pPr>
          </w:p>
        </w:tc>
        <w:tc>
          <w:tcPr>
            <w:tcW w:w="4381" w:type="dxa"/>
            <w:vMerge/>
            <w:tcBorders>
              <w:left w:val="single" w:sz="4" w:space="0" w:color="auto"/>
            </w:tcBorders>
            <w:shd w:val="clear" w:color="auto" w:fill="FFFFFF"/>
            <w:vAlign w:val="center"/>
          </w:tcPr>
          <w:p w:rsidR="00E94C53" w:rsidRPr="007E6EC9" w:rsidRDefault="00E94C53" w:rsidP="00BD2A71">
            <w:pPr>
              <w:jc w:val="center"/>
              <w:rPr>
                <w:color w:val="000000" w:themeColor="text1"/>
                <w:sz w:val="24"/>
              </w:rPr>
            </w:pPr>
          </w:p>
        </w:tc>
        <w:tc>
          <w:tcPr>
            <w:tcW w:w="2276"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E94C53" w:rsidRPr="007E6EC9" w:rsidRDefault="00E94C53"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E94C53" w:rsidRPr="007E6EC9" w:rsidRDefault="00E94C53" w:rsidP="00BD2A71">
            <w:pPr>
              <w:pStyle w:val="afffff7"/>
              <w:spacing w:line="240" w:lineRule="auto"/>
              <w:ind w:firstLine="440"/>
              <w:jc w:val="center"/>
              <w:rPr>
                <w:color w:val="000000" w:themeColor="text1"/>
                <w:sz w:val="24"/>
                <w:szCs w:val="24"/>
              </w:rPr>
            </w:pPr>
            <w:r w:rsidRPr="007E6EC9">
              <w:rPr>
                <w:color w:val="000000" w:themeColor="text1"/>
                <w:sz w:val="24"/>
                <w:szCs w:val="24"/>
              </w:rPr>
              <w:t>-</w:t>
            </w:r>
          </w:p>
        </w:tc>
      </w:tr>
      <w:tr w:rsidR="00E94C53" w:rsidRPr="00E67729" w:rsidTr="00564B42">
        <w:trPr>
          <w:trHeight w:hRule="exact" w:val="346"/>
          <w:jc w:val="center"/>
        </w:trPr>
        <w:tc>
          <w:tcPr>
            <w:tcW w:w="863" w:type="dxa"/>
            <w:vMerge/>
            <w:tcBorders>
              <w:left w:val="single" w:sz="4" w:space="0" w:color="auto"/>
            </w:tcBorders>
            <w:shd w:val="clear" w:color="auto" w:fill="FFFFFF"/>
            <w:vAlign w:val="center"/>
          </w:tcPr>
          <w:p w:rsidR="00E94C53" w:rsidRPr="007E6EC9" w:rsidRDefault="00E94C53" w:rsidP="00CD5713">
            <w:pPr>
              <w:jc w:val="center"/>
              <w:rPr>
                <w:color w:val="000000" w:themeColor="text1"/>
                <w:sz w:val="24"/>
              </w:rPr>
            </w:pPr>
          </w:p>
        </w:tc>
        <w:tc>
          <w:tcPr>
            <w:tcW w:w="4381" w:type="dxa"/>
            <w:vMerge/>
            <w:tcBorders>
              <w:left w:val="single" w:sz="4" w:space="0" w:color="auto"/>
            </w:tcBorders>
            <w:shd w:val="clear" w:color="auto" w:fill="FFFFFF"/>
            <w:vAlign w:val="center"/>
          </w:tcPr>
          <w:p w:rsidR="00E94C53" w:rsidRPr="007E6EC9" w:rsidRDefault="00E94C53" w:rsidP="00CD5713">
            <w:pPr>
              <w:jc w:val="center"/>
              <w:rPr>
                <w:color w:val="000000" w:themeColor="text1"/>
                <w:sz w:val="24"/>
              </w:rPr>
            </w:pPr>
          </w:p>
        </w:tc>
        <w:tc>
          <w:tcPr>
            <w:tcW w:w="2276"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220"/>
              <w:jc w:val="center"/>
              <w:rPr>
                <w:color w:val="000000" w:themeColor="text1"/>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46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E94C53" w:rsidRPr="007E6EC9" w:rsidRDefault="00E94C53" w:rsidP="00CD5713">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E94C53" w:rsidRPr="007E6EC9" w:rsidRDefault="00E94C53" w:rsidP="00CD5713">
            <w:pPr>
              <w:pStyle w:val="afffff7"/>
              <w:spacing w:line="240" w:lineRule="auto"/>
              <w:ind w:firstLine="440"/>
              <w:jc w:val="center"/>
              <w:rPr>
                <w:color w:val="000000" w:themeColor="text1"/>
                <w:sz w:val="24"/>
                <w:szCs w:val="24"/>
              </w:rPr>
            </w:pPr>
            <w:r w:rsidRPr="007E6EC9">
              <w:rPr>
                <w:color w:val="000000" w:themeColor="text1"/>
                <w:sz w:val="24"/>
                <w:szCs w:val="24"/>
              </w:rPr>
              <w:t>-</w:t>
            </w:r>
          </w:p>
        </w:tc>
      </w:tr>
      <w:tr w:rsidR="00733A54" w:rsidRPr="00E67729" w:rsidTr="00733A54">
        <w:trPr>
          <w:trHeight w:val="348"/>
          <w:jc w:val="center"/>
        </w:trPr>
        <w:tc>
          <w:tcPr>
            <w:tcW w:w="5244" w:type="dxa"/>
            <w:gridSpan w:val="2"/>
            <w:vMerge w:val="restart"/>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220"/>
              <w:jc w:val="center"/>
              <w:rPr>
                <w:color w:val="000000" w:themeColor="text1"/>
                <w:w w:val="80"/>
                <w:sz w:val="24"/>
                <w:szCs w:val="24"/>
              </w:rPr>
            </w:pPr>
            <w:r w:rsidRPr="007E6EC9">
              <w:rPr>
                <w:b/>
                <w:bCs/>
                <w:color w:val="000000" w:themeColor="text1"/>
                <w:sz w:val="24"/>
                <w:szCs w:val="24"/>
              </w:rPr>
              <w:t>Итого:</w:t>
            </w:r>
          </w:p>
          <w:p w:rsidR="00733A54" w:rsidRPr="007E6EC9" w:rsidRDefault="00733A54" w:rsidP="00733A54">
            <w:pPr>
              <w:pStyle w:val="afffff7"/>
              <w:spacing w:line="240" w:lineRule="auto"/>
              <w:ind w:firstLine="220"/>
              <w:jc w:val="center"/>
              <w:rPr>
                <w:color w:val="000000" w:themeColor="text1"/>
                <w:w w:val="80"/>
                <w:sz w:val="24"/>
                <w:szCs w:val="24"/>
              </w:rPr>
            </w:pPr>
            <w:r w:rsidRPr="007E6EC9">
              <w:rPr>
                <w:color w:val="000000" w:themeColor="text1"/>
                <w:w w:val="80"/>
                <w:sz w:val="24"/>
                <w:szCs w:val="24"/>
              </w:rPr>
              <w:t xml:space="preserve"> </w:t>
            </w:r>
          </w:p>
          <w:p w:rsidR="00733A54" w:rsidRPr="007E6EC9" w:rsidRDefault="00733A54" w:rsidP="00733A54">
            <w:pPr>
              <w:pStyle w:val="afffff7"/>
              <w:spacing w:line="240" w:lineRule="auto"/>
              <w:ind w:firstLine="220"/>
              <w:jc w:val="center"/>
              <w:rPr>
                <w:color w:val="000000" w:themeColor="text1"/>
                <w:w w:val="80"/>
                <w:sz w:val="24"/>
                <w:szCs w:val="24"/>
              </w:rPr>
            </w:pPr>
          </w:p>
        </w:tc>
        <w:tc>
          <w:tcPr>
            <w:tcW w:w="2276"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c>
          <w:tcPr>
            <w:tcW w:w="1008"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c>
          <w:tcPr>
            <w:tcW w:w="1044"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c>
          <w:tcPr>
            <w:tcW w:w="11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c>
          <w:tcPr>
            <w:tcW w:w="11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c>
          <w:tcPr>
            <w:tcW w:w="131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3,625836</w:t>
            </w:r>
          </w:p>
          <w:p w:rsidR="00733A54" w:rsidRPr="007E6EC9" w:rsidRDefault="00733A54" w:rsidP="00733A54">
            <w:pPr>
              <w:pStyle w:val="afffff7"/>
              <w:spacing w:line="240" w:lineRule="auto"/>
              <w:ind w:firstLine="0"/>
              <w:jc w:val="center"/>
              <w:rPr>
                <w:b/>
                <w:bCs/>
                <w:color w:val="000000" w:themeColor="text1"/>
                <w:sz w:val="24"/>
                <w:szCs w:val="24"/>
              </w:rPr>
            </w:pPr>
          </w:p>
        </w:tc>
      </w:tr>
      <w:tr w:rsidR="00733A54" w:rsidRPr="00E67729" w:rsidTr="00BD2A71">
        <w:trPr>
          <w:trHeight w:hRule="exact" w:val="348"/>
          <w:jc w:val="center"/>
        </w:trPr>
        <w:tc>
          <w:tcPr>
            <w:tcW w:w="5244" w:type="dxa"/>
            <w:gridSpan w:val="2"/>
            <w:vMerge/>
            <w:tcBorders>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220"/>
              <w:jc w:val="center"/>
              <w:rPr>
                <w:color w:val="000000" w:themeColor="text1"/>
                <w:w w:val="80"/>
                <w:sz w:val="24"/>
                <w:szCs w:val="24"/>
              </w:rPr>
            </w:pPr>
          </w:p>
        </w:tc>
        <w:tc>
          <w:tcPr>
            <w:tcW w:w="2276"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008"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044"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140" w:type="dxa"/>
            <w:gridSpan w:val="3"/>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128" w:type="dxa"/>
            <w:gridSpan w:val="2"/>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311" w:type="dxa"/>
            <w:gridSpan w:val="2"/>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r>
      <w:tr w:rsidR="00733A54" w:rsidRPr="00E67729" w:rsidTr="00733A54">
        <w:trPr>
          <w:trHeight w:hRule="exact" w:val="436"/>
          <w:jc w:val="center"/>
        </w:trPr>
        <w:tc>
          <w:tcPr>
            <w:tcW w:w="5244" w:type="dxa"/>
            <w:gridSpan w:val="2"/>
            <w:vMerge/>
            <w:tcBorders>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220"/>
              <w:jc w:val="center"/>
              <w:rPr>
                <w:color w:val="000000" w:themeColor="text1"/>
                <w:w w:val="80"/>
                <w:sz w:val="24"/>
                <w:szCs w:val="24"/>
              </w:rPr>
            </w:pPr>
          </w:p>
        </w:tc>
        <w:tc>
          <w:tcPr>
            <w:tcW w:w="2276"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220"/>
              <w:jc w:val="center"/>
              <w:rPr>
                <w:color w:val="000000" w:themeColor="text1"/>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008"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044"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140" w:type="dxa"/>
            <w:gridSpan w:val="3"/>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128" w:type="dxa"/>
            <w:gridSpan w:val="2"/>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311" w:type="dxa"/>
            <w:gridSpan w:val="2"/>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733A54">
            <w:pPr>
              <w:pStyle w:val="afffff7"/>
              <w:spacing w:line="240" w:lineRule="auto"/>
              <w:ind w:firstLine="0"/>
              <w:jc w:val="center"/>
              <w:rPr>
                <w:b/>
                <w:bCs/>
                <w:color w:val="000000" w:themeColor="text1"/>
                <w:sz w:val="24"/>
                <w:szCs w:val="24"/>
              </w:rPr>
            </w:pPr>
            <w:r w:rsidRPr="007E6EC9">
              <w:rPr>
                <w:b/>
                <w:bCs/>
                <w:color w:val="000000" w:themeColor="text1"/>
                <w:sz w:val="24"/>
                <w:szCs w:val="24"/>
              </w:rPr>
              <w:t>-</w:t>
            </w:r>
          </w:p>
        </w:tc>
      </w:tr>
      <w:tr w:rsidR="00733A54" w:rsidRPr="00E67729" w:rsidTr="00BD2A71">
        <w:trPr>
          <w:trHeight w:hRule="exact" w:val="331"/>
          <w:jc w:val="center"/>
        </w:trPr>
        <w:tc>
          <w:tcPr>
            <w:tcW w:w="15164" w:type="dxa"/>
            <w:gridSpan w:val="14"/>
            <w:tcBorders>
              <w:top w:val="single" w:sz="4" w:space="0" w:color="auto"/>
              <w:left w:val="single" w:sz="4" w:space="0" w:color="auto"/>
            </w:tcBorders>
            <w:shd w:val="clear" w:color="auto" w:fill="FFFFFF"/>
            <w:vAlign w:val="bottom"/>
          </w:tcPr>
          <w:p w:rsidR="00733A54" w:rsidRPr="007E6EC9" w:rsidRDefault="00733A54" w:rsidP="0096283E">
            <w:pPr>
              <w:pStyle w:val="afffff7"/>
              <w:spacing w:line="240" w:lineRule="auto"/>
              <w:ind w:left="6420" w:firstLine="0"/>
              <w:rPr>
                <w:color w:val="000000" w:themeColor="text1"/>
                <w:sz w:val="24"/>
                <w:szCs w:val="24"/>
              </w:rPr>
            </w:pPr>
            <w:r w:rsidRPr="007E6EC9">
              <w:rPr>
                <w:b/>
                <w:bCs/>
                <w:color w:val="000000" w:themeColor="text1"/>
                <w:w w:val="80"/>
                <w:sz w:val="24"/>
                <w:szCs w:val="24"/>
              </w:rPr>
              <w:t>Котельная №2</w:t>
            </w:r>
          </w:p>
          <w:p w:rsidR="00733A54" w:rsidRPr="007E6EC9" w:rsidRDefault="00733A54" w:rsidP="0096283E">
            <w:pPr>
              <w:pStyle w:val="afffff7"/>
              <w:spacing w:line="240" w:lineRule="auto"/>
              <w:ind w:left="6420" w:firstLine="0"/>
              <w:rPr>
                <w:color w:val="000000" w:themeColor="text1"/>
                <w:sz w:val="24"/>
                <w:szCs w:val="24"/>
              </w:rPr>
            </w:pPr>
            <w:r w:rsidRPr="007E6EC9">
              <w:rPr>
                <w:color w:val="000000" w:themeColor="text1"/>
                <w:sz w:val="24"/>
                <w:szCs w:val="24"/>
              </w:rPr>
              <w:t xml:space="preserve"> </w:t>
            </w:r>
          </w:p>
        </w:tc>
      </w:tr>
      <w:tr w:rsidR="00564B42" w:rsidRPr="00E67729" w:rsidTr="00564B42">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r w:rsidRPr="007E6EC9">
              <w:rPr>
                <w:color w:val="000000" w:themeColor="text1"/>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733A54" w:rsidRPr="007E6EC9" w:rsidRDefault="00733A54" w:rsidP="007C1346">
            <w:pPr>
              <w:pStyle w:val="afffff7"/>
              <w:spacing w:line="240" w:lineRule="auto"/>
              <w:ind w:firstLine="0"/>
              <w:jc w:val="center"/>
              <w:rPr>
                <w:color w:val="000000" w:themeColor="text1"/>
                <w:w w:val="80"/>
                <w:sz w:val="24"/>
                <w:szCs w:val="24"/>
              </w:rPr>
            </w:pPr>
            <w:r w:rsidRPr="007E6EC9">
              <w:rPr>
                <w:color w:val="000000" w:themeColor="text1"/>
                <w:w w:val="80"/>
                <w:sz w:val="24"/>
                <w:szCs w:val="24"/>
              </w:rPr>
              <w:t>Жилые дома всего</w:t>
            </w:r>
          </w:p>
        </w:tc>
        <w:tc>
          <w:tcPr>
            <w:tcW w:w="2276"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733A54" w:rsidRPr="007E6EC9" w:rsidRDefault="00733A54" w:rsidP="00F30FDF">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F30FDF">
            <w:pPr>
              <w:pStyle w:val="afffff7"/>
              <w:spacing w:line="240" w:lineRule="auto"/>
              <w:ind w:firstLine="0"/>
              <w:jc w:val="center"/>
              <w:rPr>
                <w:color w:val="000000" w:themeColor="text1"/>
                <w:sz w:val="24"/>
                <w:szCs w:val="24"/>
              </w:rPr>
            </w:pPr>
          </w:p>
        </w:tc>
        <w:tc>
          <w:tcPr>
            <w:tcW w:w="1008" w:type="dxa"/>
            <w:tcBorders>
              <w:top w:val="single" w:sz="4" w:space="0" w:color="auto"/>
              <w:left w:val="single" w:sz="4" w:space="0" w:color="auto"/>
            </w:tcBorders>
            <w:shd w:val="clear" w:color="auto" w:fill="FFFFFF"/>
            <w:vAlign w:val="bottom"/>
          </w:tcPr>
          <w:p w:rsidR="00733A54" w:rsidRPr="007E6EC9" w:rsidRDefault="00733A54" w:rsidP="00F30FDF">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F30FDF">
            <w:pPr>
              <w:pStyle w:val="afffff7"/>
              <w:spacing w:line="240" w:lineRule="auto"/>
              <w:ind w:firstLine="0"/>
              <w:jc w:val="center"/>
              <w:rPr>
                <w:color w:val="000000" w:themeColor="text1"/>
                <w:sz w:val="24"/>
                <w:szCs w:val="24"/>
              </w:rPr>
            </w:pPr>
          </w:p>
        </w:tc>
        <w:tc>
          <w:tcPr>
            <w:tcW w:w="1044" w:type="dxa"/>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BD2A71">
            <w:pPr>
              <w:pStyle w:val="afffff7"/>
              <w:spacing w:line="240" w:lineRule="auto"/>
              <w:ind w:firstLine="0"/>
              <w:jc w:val="center"/>
              <w:rPr>
                <w:color w:val="000000" w:themeColor="text1"/>
                <w:sz w:val="24"/>
                <w:szCs w:val="24"/>
              </w:rPr>
            </w:pPr>
          </w:p>
        </w:tc>
        <w:tc>
          <w:tcPr>
            <w:tcW w:w="1134" w:type="dxa"/>
            <w:gridSpan w:val="2"/>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BD2A71">
            <w:pPr>
              <w:pStyle w:val="afffff7"/>
              <w:spacing w:line="240" w:lineRule="auto"/>
              <w:ind w:firstLine="0"/>
              <w:jc w:val="center"/>
              <w:rPr>
                <w:color w:val="000000" w:themeColor="text1"/>
                <w:sz w:val="24"/>
                <w:szCs w:val="24"/>
              </w:rPr>
            </w:pPr>
          </w:p>
        </w:tc>
        <w:tc>
          <w:tcPr>
            <w:tcW w:w="1134" w:type="dxa"/>
            <w:gridSpan w:val="3"/>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BD2A71">
            <w:pPr>
              <w:pStyle w:val="afffff7"/>
              <w:spacing w:line="240" w:lineRule="auto"/>
              <w:ind w:firstLine="0"/>
              <w:jc w:val="center"/>
              <w:rPr>
                <w:color w:val="000000" w:themeColor="text1"/>
                <w:sz w:val="24"/>
                <w:szCs w:val="24"/>
              </w:rPr>
            </w:pPr>
          </w:p>
        </w:tc>
        <w:tc>
          <w:tcPr>
            <w:tcW w:w="1311" w:type="dxa"/>
            <w:gridSpan w:val="2"/>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BD2A71">
            <w:pPr>
              <w:pStyle w:val="afffff7"/>
              <w:spacing w:line="240" w:lineRule="auto"/>
              <w:ind w:firstLine="0"/>
              <w:jc w:val="center"/>
              <w:rPr>
                <w:color w:val="000000" w:themeColor="text1"/>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0,629892</w:t>
            </w:r>
          </w:p>
          <w:p w:rsidR="00733A54" w:rsidRPr="007E6EC9" w:rsidRDefault="00733A54" w:rsidP="00BD2A71">
            <w:pPr>
              <w:pStyle w:val="afffff7"/>
              <w:spacing w:line="240" w:lineRule="auto"/>
              <w:ind w:firstLine="0"/>
              <w:jc w:val="center"/>
              <w:rPr>
                <w:color w:val="000000" w:themeColor="text1"/>
                <w:sz w:val="24"/>
                <w:szCs w:val="24"/>
              </w:rPr>
            </w:pPr>
          </w:p>
        </w:tc>
      </w:tr>
      <w:tr w:rsidR="00733A54" w:rsidRPr="00E67729" w:rsidTr="00564B42">
        <w:trPr>
          <w:trHeight w:hRule="exact" w:val="331"/>
          <w:jc w:val="center"/>
        </w:trPr>
        <w:tc>
          <w:tcPr>
            <w:tcW w:w="863" w:type="dxa"/>
            <w:vMerge/>
            <w:tcBorders>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bottom"/>
          </w:tcPr>
          <w:p w:rsidR="00733A54" w:rsidRPr="007E6EC9" w:rsidRDefault="00733A54"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C44F6D">
            <w:pPr>
              <w:pStyle w:val="afffff7"/>
              <w:spacing w:line="240" w:lineRule="auto"/>
              <w:ind w:firstLine="320"/>
              <w:jc w:val="center"/>
              <w:rPr>
                <w:color w:val="000000" w:themeColor="text1"/>
                <w:sz w:val="24"/>
                <w:szCs w:val="24"/>
              </w:rPr>
            </w:pPr>
            <w:r w:rsidRPr="007E6EC9">
              <w:rPr>
                <w:color w:val="000000" w:themeColor="text1"/>
                <w:sz w:val="24"/>
                <w:szCs w:val="24"/>
              </w:rPr>
              <w:t>-</w:t>
            </w:r>
          </w:p>
        </w:tc>
      </w:tr>
      <w:tr w:rsidR="00733A54" w:rsidRPr="00E67729" w:rsidTr="00564B42">
        <w:trPr>
          <w:trHeight w:hRule="exact" w:val="411"/>
          <w:jc w:val="center"/>
        </w:trPr>
        <w:tc>
          <w:tcPr>
            <w:tcW w:w="863" w:type="dxa"/>
            <w:vMerge w:val="restart"/>
            <w:tcBorders>
              <w:top w:val="single" w:sz="4" w:space="0" w:color="auto"/>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r w:rsidRPr="007E6EC9">
              <w:rPr>
                <w:color w:val="000000" w:themeColor="text1"/>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r w:rsidRPr="007E6EC9">
              <w:rPr>
                <w:color w:val="000000" w:themeColor="text1"/>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F30FDF">
            <w:pPr>
              <w:pStyle w:val="afffff7"/>
              <w:spacing w:line="240" w:lineRule="auto"/>
              <w:ind w:firstLine="0"/>
              <w:jc w:val="center"/>
              <w:rPr>
                <w:color w:val="000000" w:themeColor="text1"/>
                <w:sz w:val="24"/>
                <w:szCs w:val="24"/>
              </w:rPr>
            </w:pPr>
            <w:r w:rsidRPr="007E6EC9">
              <w:rPr>
                <w:color w:val="000000" w:themeColor="text1"/>
                <w:sz w:val="24"/>
                <w:szCs w:val="24"/>
              </w:rPr>
              <w:t>0,589478</w:t>
            </w:r>
          </w:p>
        </w:tc>
        <w:tc>
          <w:tcPr>
            <w:tcW w:w="1008"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F30FDF">
            <w:pPr>
              <w:pStyle w:val="afffff7"/>
              <w:spacing w:line="240" w:lineRule="auto"/>
              <w:ind w:firstLine="0"/>
              <w:jc w:val="center"/>
              <w:rPr>
                <w:color w:val="000000" w:themeColor="text1"/>
                <w:sz w:val="24"/>
                <w:szCs w:val="24"/>
              </w:rPr>
            </w:pPr>
            <w:r w:rsidRPr="007E6EC9">
              <w:rPr>
                <w:color w:val="000000" w:themeColor="text1"/>
                <w:sz w:val="24"/>
                <w:szCs w:val="24"/>
              </w:rPr>
              <w:t>0,589478</w:t>
            </w:r>
          </w:p>
        </w:tc>
        <w:tc>
          <w:tcPr>
            <w:tcW w:w="1044"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0,589478</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0,589478</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0,589478</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0,589478</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0,589478</w:t>
            </w:r>
          </w:p>
        </w:tc>
      </w:tr>
      <w:tr w:rsidR="00733A54" w:rsidRPr="00E67729" w:rsidTr="00564B42">
        <w:trPr>
          <w:trHeight w:hRule="exact" w:val="513"/>
          <w:jc w:val="center"/>
        </w:trPr>
        <w:tc>
          <w:tcPr>
            <w:tcW w:w="863" w:type="dxa"/>
            <w:vMerge/>
            <w:tcBorders>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r>
      <w:tr w:rsidR="00733A54" w:rsidRPr="00E67729" w:rsidTr="00564B42">
        <w:trPr>
          <w:trHeight w:hRule="exact" w:val="765"/>
          <w:jc w:val="center"/>
        </w:trPr>
        <w:tc>
          <w:tcPr>
            <w:tcW w:w="863" w:type="dxa"/>
            <w:vMerge w:val="restart"/>
            <w:tcBorders>
              <w:top w:val="single" w:sz="4" w:space="0" w:color="auto"/>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r w:rsidRPr="007E6EC9">
              <w:rPr>
                <w:color w:val="000000" w:themeColor="text1"/>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proofErr w:type="gramStart"/>
            <w:r w:rsidRPr="007E6EC9">
              <w:rPr>
                <w:color w:val="000000" w:themeColor="text1"/>
                <w:w w:val="80"/>
                <w:sz w:val="24"/>
                <w:szCs w:val="24"/>
              </w:rPr>
              <w:t>ч</w:t>
            </w:r>
            <w:proofErr w:type="gramEnd"/>
            <w:r w:rsidRPr="007E6EC9">
              <w:rPr>
                <w:color w:val="000000" w:themeColor="text1"/>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F30FDF">
            <w:pPr>
              <w:pStyle w:val="afffff7"/>
              <w:spacing w:line="240" w:lineRule="auto"/>
              <w:ind w:firstLine="0"/>
              <w:jc w:val="center"/>
              <w:rPr>
                <w:color w:val="000000" w:themeColor="text1"/>
                <w:sz w:val="24"/>
                <w:szCs w:val="24"/>
              </w:rPr>
            </w:pPr>
            <w:r w:rsidRPr="007E6EC9">
              <w:rPr>
                <w:color w:val="000000" w:themeColor="text1"/>
                <w:sz w:val="24"/>
                <w:szCs w:val="24"/>
              </w:rPr>
              <w:t>0,040414</w:t>
            </w:r>
          </w:p>
        </w:tc>
        <w:tc>
          <w:tcPr>
            <w:tcW w:w="1008"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F30FDF">
            <w:pPr>
              <w:pStyle w:val="afffff7"/>
              <w:spacing w:line="240" w:lineRule="auto"/>
              <w:ind w:firstLine="0"/>
              <w:jc w:val="center"/>
              <w:rPr>
                <w:color w:val="000000" w:themeColor="text1"/>
                <w:sz w:val="24"/>
                <w:szCs w:val="24"/>
              </w:rPr>
            </w:pPr>
            <w:r w:rsidRPr="007E6EC9">
              <w:rPr>
                <w:color w:val="000000" w:themeColor="text1"/>
                <w:sz w:val="24"/>
                <w:szCs w:val="24"/>
              </w:rPr>
              <w:t>0,040414</w:t>
            </w:r>
          </w:p>
        </w:tc>
        <w:tc>
          <w:tcPr>
            <w:tcW w:w="1044"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0,040414</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0,040414</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0,040414</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0,040414</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0,040414</w:t>
            </w:r>
          </w:p>
        </w:tc>
      </w:tr>
      <w:tr w:rsidR="00733A54" w:rsidRPr="00E67729" w:rsidTr="00564B42">
        <w:trPr>
          <w:trHeight w:hRule="exact" w:val="603"/>
          <w:jc w:val="center"/>
        </w:trPr>
        <w:tc>
          <w:tcPr>
            <w:tcW w:w="863" w:type="dxa"/>
            <w:vMerge/>
            <w:tcBorders>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r>
      <w:tr w:rsidR="00733A54" w:rsidRPr="00E67729" w:rsidTr="00564B42">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r w:rsidRPr="007E6EC9">
              <w:rPr>
                <w:color w:val="000000" w:themeColor="text1"/>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r w:rsidRPr="007E6EC9">
              <w:rPr>
                <w:color w:val="000000" w:themeColor="text1"/>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733A54" w:rsidRPr="007E6EC9" w:rsidRDefault="00733A54" w:rsidP="00A83307">
            <w:pPr>
              <w:pStyle w:val="afffff7"/>
              <w:spacing w:line="240" w:lineRule="auto"/>
              <w:ind w:firstLine="0"/>
              <w:jc w:val="center"/>
              <w:rPr>
                <w:color w:val="000000" w:themeColor="text1"/>
                <w:sz w:val="24"/>
                <w:szCs w:val="24"/>
              </w:rPr>
            </w:pPr>
            <w:r w:rsidRPr="007E6EC9">
              <w:rPr>
                <w:color w:val="000000" w:themeColor="text1"/>
                <w:sz w:val="24"/>
                <w:szCs w:val="24"/>
              </w:rPr>
              <w:t>0,194829</w:t>
            </w:r>
          </w:p>
        </w:tc>
        <w:tc>
          <w:tcPr>
            <w:tcW w:w="1008" w:type="dxa"/>
            <w:tcBorders>
              <w:top w:val="single" w:sz="4" w:space="0" w:color="auto"/>
              <w:left w:val="single" w:sz="4" w:space="0" w:color="auto"/>
            </w:tcBorders>
            <w:shd w:val="clear" w:color="auto" w:fill="FFFFFF"/>
            <w:vAlign w:val="bottom"/>
          </w:tcPr>
          <w:p w:rsidR="00733A54" w:rsidRPr="007E6EC9" w:rsidRDefault="00733A54" w:rsidP="00A83307">
            <w:pPr>
              <w:pStyle w:val="afffff7"/>
              <w:spacing w:line="240" w:lineRule="auto"/>
              <w:ind w:firstLine="0"/>
              <w:jc w:val="center"/>
              <w:rPr>
                <w:color w:val="000000" w:themeColor="text1"/>
                <w:sz w:val="24"/>
                <w:szCs w:val="24"/>
              </w:rPr>
            </w:pPr>
            <w:r w:rsidRPr="007E6EC9">
              <w:rPr>
                <w:color w:val="000000" w:themeColor="text1"/>
                <w:sz w:val="24"/>
                <w:szCs w:val="24"/>
              </w:rPr>
              <w:t>0,194829</w:t>
            </w:r>
          </w:p>
        </w:tc>
        <w:tc>
          <w:tcPr>
            <w:tcW w:w="1044" w:type="dxa"/>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0,194829</w:t>
            </w:r>
          </w:p>
        </w:tc>
        <w:tc>
          <w:tcPr>
            <w:tcW w:w="1134" w:type="dxa"/>
            <w:gridSpan w:val="2"/>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0,194829</w:t>
            </w:r>
          </w:p>
        </w:tc>
        <w:tc>
          <w:tcPr>
            <w:tcW w:w="1134" w:type="dxa"/>
            <w:gridSpan w:val="3"/>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0,194829</w:t>
            </w:r>
          </w:p>
        </w:tc>
        <w:tc>
          <w:tcPr>
            <w:tcW w:w="1311" w:type="dxa"/>
            <w:gridSpan w:val="2"/>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0,194829</w:t>
            </w:r>
          </w:p>
        </w:tc>
        <w:tc>
          <w:tcPr>
            <w:tcW w:w="1000" w:type="dxa"/>
            <w:tcBorders>
              <w:top w:val="single" w:sz="4" w:space="0" w:color="auto"/>
              <w:left w:val="single" w:sz="4" w:space="0" w:color="auto"/>
              <w:right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0,194829</w:t>
            </w:r>
          </w:p>
        </w:tc>
      </w:tr>
      <w:tr w:rsidR="00733A54" w:rsidRPr="00E67729" w:rsidTr="00564B42">
        <w:trPr>
          <w:trHeight w:hRule="exact" w:val="336"/>
          <w:jc w:val="center"/>
        </w:trPr>
        <w:tc>
          <w:tcPr>
            <w:tcW w:w="863" w:type="dxa"/>
            <w:vMerge/>
            <w:tcBorders>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r>
      <w:tr w:rsidR="00733A54" w:rsidRPr="00E67729" w:rsidTr="00564B42">
        <w:trPr>
          <w:trHeight w:hRule="exact" w:val="331"/>
          <w:jc w:val="center"/>
        </w:trPr>
        <w:tc>
          <w:tcPr>
            <w:tcW w:w="863" w:type="dxa"/>
            <w:vMerge/>
            <w:tcBorders>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p>
        </w:tc>
        <w:tc>
          <w:tcPr>
            <w:tcW w:w="4381" w:type="dxa"/>
            <w:vMerge/>
            <w:tcBorders>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r>
      <w:tr w:rsidR="00733A54" w:rsidRPr="00E67729" w:rsidTr="00564B42">
        <w:trPr>
          <w:trHeight w:hRule="exact" w:val="335"/>
          <w:jc w:val="center"/>
        </w:trPr>
        <w:tc>
          <w:tcPr>
            <w:tcW w:w="863" w:type="dxa"/>
            <w:vMerge w:val="restart"/>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r w:rsidRPr="007E6EC9">
              <w:rPr>
                <w:color w:val="000000" w:themeColor="text1"/>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jc w:val="center"/>
              <w:rPr>
                <w:color w:val="000000" w:themeColor="text1"/>
                <w:w w:val="80"/>
                <w:sz w:val="24"/>
                <w:szCs w:val="24"/>
              </w:rPr>
            </w:pPr>
            <w:r w:rsidRPr="007E6EC9">
              <w:rPr>
                <w:color w:val="000000" w:themeColor="text1"/>
                <w:w w:val="80"/>
                <w:sz w:val="24"/>
                <w:szCs w:val="24"/>
              </w:rPr>
              <w:t xml:space="preserve">  в.т</w:t>
            </w:r>
            <w:proofErr w:type="gramStart"/>
            <w:r w:rsidRPr="007E6EC9">
              <w:rPr>
                <w:color w:val="000000" w:themeColor="text1"/>
                <w:w w:val="80"/>
                <w:sz w:val="24"/>
                <w:szCs w:val="24"/>
              </w:rPr>
              <w:t>.ч</w:t>
            </w:r>
            <w:proofErr w:type="gramEnd"/>
            <w:r w:rsidRPr="007E6EC9">
              <w:rPr>
                <w:color w:val="000000" w:themeColor="text1"/>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A83307">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A83307">
            <w:pPr>
              <w:pStyle w:val="afffff7"/>
              <w:spacing w:line="240" w:lineRule="auto"/>
              <w:ind w:firstLine="0"/>
              <w:jc w:val="center"/>
              <w:rPr>
                <w:b/>
                <w:color w:val="000000" w:themeColor="text1"/>
                <w:sz w:val="24"/>
                <w:szCs w:val="24"/>
              </w:rPr>
            </w:pPr>
            <w:r w:rsidRPr="007E6EC9">
              <w:rPr>
                <w:color w:val="000000" w:themeColor="text1"/>
                <w:sz w:val="24"/>
                <w:szCs w:val="24"/>
              </w:rPr>
              <w:t>0,150366</w:t>
            </w:r>
          </w:p>
        </w:tc>
        <w:tc>
          <w:tcPr>
            <w:tcW w:w="1008"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A83307">
            <w:pPr>
              <w:pStyle w:val="afffff7"/>
              <w:spacing w:line="240" w:lineRule="auto"/>
              <w:ind w:firstLine="0"/>
              <w:jc w:val="center"/>
              <w:rPr>
                <w:color w:val="000000" w:themeColor="text1"/>
                <w:sz w:val="24"/>
                <w:szCs w:val="24"/>
              </w:rPr>
            </w:pPr>
            <w:r w:rsidRPr="007E6EC9">
              <w:rPr>
                <w:color w:val="000000" w:themeColor="text1"/>
                <w:sz w:val="24"/>
                <w:szCs w:val="24"/>
              </w:rPr>
              <w:t>0,150366</w:t>
            </w:r>
          </w:p>
        </w:tc>
        <w:tc>
          <w:tcPr>
            <w:tcW w:w="1044"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color w:val="000000" w:themeColor="text1"/>
                <w:sz w:val="24"/>
                <w:szCs w:val="24"/>
              </w:rPr>
              <w:t>0,150366</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0,150366</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color w:val="000000" w:themeColor="text1"/>
                <w:sz w:val="24"/>
                <w:szCs w:val="24"/>
              </w:rPr>
              <w:t>0,150366</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733A54" w:rsidRPr="007E6EC9" w:rsidRDefault="00733A54" w:rsidP="00BD2A71">
            <w:pPr>
              <w:pStyle w:val="afffff7"/>
              <w:spacing w:line="240" w:lineRule="auto"/>
              <w:ind w:firstLine="0"/>
              <w:jc w:val="center"/>
              <w:rPr>
                <w:color w:val="000000" w:themeColor="text1"/>
                <w:sz w:val="24"/>
                <w:szCs w:val="24"/>
              </w:rPr>
            </w:pPr>
            <w:r w:rsidRPr="007E6EC9">
              <w:rPr>
                <w:color w:val="000000" w:themeColor="text1"/>
                <w:sz w:val="24"/>
                <w:szCs w:val="24"/>
              </w:rPr>
              <w:t>0,150366</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color w:val="000000" w:themeColor="text1"/>
                <w:sz w:val="24"/>
                <w:szCs w:val="24"/>
              </w:rPr>
              <w:t>0,150366</w:t>
            </w:r>
          </w:p>
        </w:tc>
      </w:tr>
      <w:tr w:rsidR="00733A54" w:rsidRPr="00E67729" w:rsidTr="00564B42">
        <w:trPr>
          <w:trHeight w:hRule="exact" w:val="351"/>
          <w:jc w:val="center"/>
        </w:trPr>
        <w:tc>
          <w:tcPr>
            <w:tcW w:w="863" w:type="dxa"/>
            <w:vMerge/>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p>
        </w:tc>
        <w:tc>
          <w:tcPr>
            <w:tcW w:w="4381" w:type="dxa"/>
            <w:vMerge/>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jc w:val="center"/>
              <w:rPr>
                <w:color w:val="000000" w:themeColor="text1"/>
                <w:w w:val="80"/>
                <w:sz w:val="24"/>
                <w:szCs w:val="24"/>
              </w:rPr>
            </w:pPr>
          </w:p>
        </w:tc>
        <w:tc>
          <w:tcPr>
            <w:tcW w:w="2276"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A83307">
            <w:pPr>
              <w:pStyle w:val="afffff7"/>
              <w:spacing w:line="240" w:lineRule="auto"/>
              <w:ind w:firstLine="220"/>
              <w:jc w:val="center"/>
              <w:rPr>
                <w:color w:val="000000" w:themeColor="text1"/>
                <w:w w:val="80"/>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r>
      <w:tr w:rsidR="00733A54" w:rsidRPr="00E67729" w:rsidTr="00564B42">
        <w:trPr>
          <w:trHeight w:hRule="exact" w:val="395"/>
          <w:jc w:val="center"/>
        </w:trPr>
        <w:tc>
          <w:tcPr>
            <w:tcW w:w="863" w:type="dxa"/>
            <w:vMerge/>
            <w:tcBorders>
              <w:left w:val="single" w:sz="4" w:space="0" w:color="auto"/>
            </w:tcBorders>
            <w:shd w:val="clear" w:color="auto" w:fill="FFFFFF"/>
            <w:vAlign w:val="center"/>
          </w:tcPr>
          <w:p w:rsidR="00733A54" w:rsidRPr="007E6EC9" w:rsidRDefault="00733A54" w:rsidP="00BD2A71">
            <w:pPr>
              <w:pStyle w:val="afffff7"/>
              <w:spacing w:line="240" w:lineRule="auto"/>
              <w:ind w:firstLine="0"/>
              <w:jc w:val="center"/>
              <w:rPr>
                <w:color w:val="000000" w:themeColor="text1"/>
                <w:w w:val="80"/>
                <w:sz w:val="24"/>
                <w:szCs w:val="24"/>
              </w:rPr>
            </w:pPr>
          </w:p>
        </w:tc>
        <w:tc>
          <w:tcPr>
            <w:tcW w:w="4381" w:type="dxa"/>
            <w:vMerge/>
            <w:tcBorders>
              <w:left w:val="single" w:sz="4" w:space="0" w:color="auto"/>
              <w:bottom w:val="single" w:sz="4" w:space="0" w:color="auto"/>
            </w:tcBorders>
            <w:shd w:val="clear" w:color="auto" w:fill="FFFFFF"/>
            <w:vAlign w:val="center"/>
          </w:tcPr>
          <w:p w:rsidR="00733A54" w:rsidRPr="007E6EC9" w:rsidRDefault="00733A54" w:rsidP="00BD2A71">
            <w:pPr>
              <w:pStyle w:val="afffff7"/>
              <w:spacing w:line="240" w:lineRule="auto"/>
              <w:jc w:val="center"/>
              <w:rPr>
                <w:color w:val="000000" w:themeColor="text1"/>
                <w:w w:val="80"/>
                <w:sz w:val="24"/>
                <w:szCs w:val="24"/>
              </w:rPr>
            </w:pPr>
          </w:p>
        </w:tc>
        <w:tc>
          <w:tcPr>
            <w:tcW w:w="2276"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A83307">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BD2A71">
            <w:pPr>
              <w:pStyle w:val="afffff7"/>
              <w:spacing w:line="240" w:lineRule="auto"/>
              <w:ind w:firstLine="320"/>
              <w:jc w:val="center"/>
              <w:rPr>
                <w:color w:val="000000" w:themeColor="text1"/>
                <w:sz w:val="24"/>
                <w:szCs w:val="24"/>
              </w:rPr>
            </w:pPr>
            <w:r w:rsidRPr="007E6EC9">
              <w:rPr>
                <w:color w:val="000000" w:themeColor="text1"/>
                <w:sz w:val="24"/>
                <w:szCs w:val="24"/>
              </w:rPr>
              <w:t>-</w:t>
            </w:r>
          </w:p>
        </w:tc>
      </w:tr>
      <w:tr w:rsidR="00733A54" w:rsidRPr="00E67729" w:rsidTr="00733A54">
        <w:trPr>
          <w:trHeight w:hRule="exact" w:val="341"/>
          <w:jc w:val="center"/>
        </w:trPr>
        <w:tc>
          <w:tcPr>
            <w:tcW w:w="5244" w:type="dxa"/>
            <w:gridSpan w:val="2"/>
            <w:vMerge w:val="restart"/>
            <w:tcBorders>
              <w:top w:val="single" w:sz="4" w:space="0" w:color="auto"/>
              <w:left w:val="single" w:sz="4" w:space="0" w:color="auto"/>
            </w:tcBorders>
            <w:shd w:val="clear" w:color="auto" w:fill="FFFFFF"/>
            <w:vAlign w:val="center"/>
          </w:tcPr>
          <w:p w:rsidR="00733A54" w:rsidRPr="007E6EC9" w:rsidRDefault="00733A54" w:rsidP="0096283E">
            <w:pPr>
              <w:pStyle w:val="afffff7"/>
              <w:spacing w:line="240" w:lineRule="auto"/>
              <w:ind w:firstLine="0"/>
              <w:jc w:val="center"/>
              <w:rPr>
                <w:color w:val="000000" w:themeColor="text1"/>
                <w:w w:val="80"/>
                <w:sz w:val="24"/>
                <w:szCs w:val="24"/>
              </w:rPr>
            </w:pPr>
            <w:r w:rsidRPr="007E6EC9">
              <w:rPr>
                <w:b/>
                <w:bCs/>
                <w:color w:val="000000" w:themeColor="text1"/>
                <w:sz w:val="24"/>
                <w:szCs w:val="24"/>
              </w:rPr>
              <w:t>Итого:</w:t>
            </w: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733A54">
            <w:pPr>
              <w:pStyle w:val="afffff7"/>
              <w:spacing w:line="240" w:lineRule="auto"/>
              <w:ind w:firstLine="0"/>
              <w:jc w:val="center"/>
              <w:rPr>
                <w:b/>
                <w:color w:val="000000" w:themeColor="text1"/>
                <w:sz w:val="24"/>
                <w:szCs w:val="24"/>
              </w:rPr>
            </w:pPr>
          </w:p>
        </w:tc>
        <w:tc>
          <w:tcPr>
            <w:tcW w:w="1008" w:type="dxa"/>
            <w:tcBorders>
              <w:top w:val="single" w:sz="4" w:space="0" w:color="auto"/>
              <w:left w:val="single" w:sz="4" w:space="0" w:color="auto"/>
            </w:tcBorders>
            <w:shd w:val="clear" w:color="auto" w:fill="FFFFFF"/>
            <w:vAlign w:val="bottom"/>
          </w:tcPr>
          <w:p w:rsidR="00733A54" w:rsidRPr="007E6EC9" w:rsidRDefault="00733A54" w:rsidP="00733A54">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C44F6D">
            <w:pPr>
              <w:pStyle w:val="afffff7"/>
              <w:spacing w:line="240" w:lineRule="auto"/>
              <w:ind w:firstLine="320"/>
              <w:rPr>
                <w:b/>
                <w:color w:val="000000" w:themeColor="text1"/>
                <w:sz w:val="24"/>
                <w:szCs w:val="24"/>
              </w:rPr>
            </w:pPr>
          </w:p>
        </w:tc>
        <w:tc>
          <w:tcPr>
            <w:tcW w:w="1044" w:type="dxa"/>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BD2A71">
            <w:pPr>
              <w:pStyle w:val="afffff7"/>
              <w:spacing w:line="240" w:lineRule="auto"/>
              <w:ind w:firstLine="0"/>
              <w:jc w:val="center"/>
              <w:rPr>
                <w:b/>
                <w:color w:val="000000" w:themeColor="text1"/>
                <w:sz w:val="24"/>
                <w:szCs w:val="24"/>
              </w:rPr>
            </w:pPr>
          </w:p>
        </w:tc>
        <w:tc>
          <w:tcPr>
            <w:tcW w:w="1134" w:type="dxa"/>
            <w:gridSpan w:val="2"/>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BD2A71">
            <w:pPr>
              <w:pStyle w:val="afffff7"/>
              <w:spacing w:line="240" w:lineRule="auto"/>
              <w:ind w:firstLine="320"/>
              <w:rPr>
                <w:b/>
                <w:color w:val="000000" w:themeColor="text1"/>
                <w:sz w:val="24"/>
                <w:szCs w:val="24"/>
              </w:rPr>
            </w:pPr>
          </w:p>
        </w:tc>
        <w:tc>
          <w:tcPr>
            <w:tcW w:w="1134" w:type="dxa"/>
            <w:gridSpan w:val="3"/>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BD2A71">
            <w:pPr>
              <w:pStyle w:val="afffff7"/>
              <w:spacing w:line="240" w:lineRule="auto"/>
              <w:ind w:firstLine="0"/>
              <w:jc w:val="center"/>
              <w:rPr>
                <w:b/>
                <w:color w:val="000000" w:themeColor="text1"/>
                <w:sz w:val="24"/>
                <w:szCs w:val="24"/>
              </w:rPr>
            </w:pPr>
          </w:p>
        </w:tc>
        <w:tc>
          <w:tcPr>
            <w:tcW w:w="1311" w:type="dxa"/>
            <w:gridSpan w:val="2"/>
            <w:tcBorders>
              <w:top w:val="single" w:sz="4" w:space="0" w:color="auto"/>
              <w:left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BD2A71">
            <w:pPr>
              <w:pStyle w:val="afffff7"/>
              <w:spacing w:line="240" w:lineRule="auto"/>
              <w:ind w:firstLine="320"/>
              <w:rPr>
                <w:b/>
                <w:color w:val="000000" w:themeColor="text1"/>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733A54" w:rsidRPr="007E6EC9" w:rsidRDefault="00733A54" w:rsidP="00BD2A71">
            <w:pPr>
              <w:pStyle w:val="afffff7"/>
              <w:spacing w:line="240" w:lineRule="auto"/>
              <w:ind w:firstLine="0"/>
              <w:jc w:val="center"/>
              <w:rPr>
                <w:b/>
                <w:color w:val="000000" w:themeColor="text1"/>
                <w:sz w:val="24"/>
                <w:szCs w:val="24"/>
              </w:rPr>
            </w:pPr>
            <w:r w:rsidRPr="007E6EC9">
              <w:rPr>
                <w:b/>
                <w:color w:val="000000" w:themeColor="text1"/>
                <w:sz w:val="24"/>
                <w:szCs w:val="24"/>
              </w:rPr>
              <w:t>0,824721</w:t>
            </w:r>
          </w:p>
          <w:p w:rsidR="00733A54" w:rsidRPr="007E6EC9" w:rsidRDefault="00733A54" w:rsidP="00BD2A71">
            <w:pPr>
              <w:pStyle w:val="afffff7"/>
              <w:spacing w:line="240" w:lineRule="auto"/>
              <w:ind w:firstLine="0"/>
              <w:jc w:val="center"/>
              <w:rPr>
                <w:b/>
                <w:color w:val="000000" w:themeColor="text1"/>
                <w:sz w:val="24"/>
                <w:szCs w:val="24"/>
              </w:rPr>
            </w:pPr>
          </w:p>
        </w:tc>
      </w:tr>
      <w:tr w:rsidR="00733A54" w:rsidRPr="00E67729" w:rsidTr="00733A54">
        <w:trPr>
          <w:trHeight w:hRule="exact" w:val="355"/>
          <w:jc w:val="center"/>
        </w:trPr>
        <w:tc>
          <w:tcPr>
            <w:tcW w:w="5244" w:type="dxa"/>
            <w:gridSpan w:val="2"/>
            <w:vMerge/>
            <w:tcBorders>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r>
      <w:tr w:rsidR="00733A54" w:rsidRPr="00E67729" w:rsidTr="00733A54">
        <w:trPr>
          <w:trHeight w:hRule="exact" w:val="350"/>
          <w:jc w:val="center"/>
        </w:trPr>
        <w:tc>
          <w:tcPr>
            <w:tcW w:w="5244" w:type="dxa"/>
            <w:gridSpan w:val="2"/>
            <w:vMerge/>
            <w:tcBorders>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8"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44" w:type="dxa"/>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134" w:type="dxa"/>
            <w:gridSpan w:val="3"/>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311" w:type="dxa"/>
            <w:gridSpan w:val="2"/>
            <w:tcBorders>
              <w:top w:val="single" w:sz="4" w:space="0" w:color="auto"/>
              <w:lef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733A54" w:rsidRPr="007E6EC9" w:rsidRDefault="00733A54" w:rsidP="00CD5713">
            <w:pPr>
              <w:pStyle w:val="afffff7"/>
              <w:spacing w:line="240" w:lineRule="auto"/>
              <w:ind w:firstLine="0"/>
              <w:jc w:val="center"/>
              <w:rPr>
                <w:color w:val="000000" w:themeColor="text1"/>
                <w:w w:val="80"/>
                <w:sz w:val="24"/>
                <w:szCs w:val="24"/>
              </w:rPr>
            </w:pPr>
            <w:r w:rsidRPr="007E6EC9">
              <w:rPr>
                <w:color w:val="000000" w:themeColor="text1"/>
                <w:w w:val="80"/>
                <w:sz w:val="24"/>
                <w:szCs w:val="24"/>
              </w:rPr>
              <w:t>-</w:t>
            </w:r>
          </w:p>
        </w:tc>
      </w:tr>
      <w:tr w:rsidR="00733A54" w:rsidRPr="00E67729" w:rsidTr="009F1D96">
        <w:trPr>
          <w:trHeight w:hRule="exact" w:val="350"/>
          <w:jc w:val="center"/>
        </w:trPr>
        <w:tc>
          <w:tcPr>
            <w:tcW w:w="15164"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rsidR="00733A54" w:rsidRPr="007E6EC9" w:rsidRDefault="00733A54" w:rsidP="0096283E">
            <w:pPr>
              <w:pStyle w:val="afffff7"/>
              <w:spacing w:line="240" w:lineRule="auto"/>
              <w:ind w:left="6420" w:firstLine="0"/>
              <w:rPr>
                <w:color w:val="000000" w:themeColor="text1"/>
              </w:rPr>
            </w:pPr>
            <w:r w:rsidRPr="007E6EC9">
              <w:rPr>
                <w:b/>
                <w:bCs/>
                <w:color w:val="000000" w:themeColor="text1"/>
                <w:w w:val="80"/>
                <w:sz w:val="24"/>
                <w:szCs w:val="24"/>
              </w:rPr>
              <w:t>Котельная №3</w:t>
            </w:r>
          </w:p>
        </w:tc>
      </w:tr>
      <w:tr w:rsidR="00460E9C" w:rsidRPr="00E67729" w:rsidTr="00564B42">
        <w:trPr>
          <w:trHeight w:hRule="exact" w:val="336"/>
          <w:jc w:val="center"/>
        </w:trPr>
        <w:tc>
          <w:tcPr>
            <w:tcW w:w="863" w:type="dxa"/>
            <w:vMerge w:val="restart"/>
            <w:tcBorders>
              <w:top w:val="single" w:sz="4" w:space="0" w:color="auto"/>
              <w:left w:val="single" w:sz="4" w:space="0" w:color="auto"/>
              <w:bottom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r w:rsidRPr="00E67729">
              <w:rPr>
                <w:color w:val="FF0000"/>
                <w:w w:val="80"/>
                <w:sz w:val="24"/>
                <w:szCs w:val="24"/>
              </w:rPr>
              <w:t>1</w:t>
            </w:r>
          </w:p>
        </w:tc>
        <w:tc>
          <w:tcPr>
            <w:tcW w:w="4381" w:type="dxa"/>
            <w:vMerge w:val="restart"/>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0"/>
              <w:jc w:val="center"/>
              <w:rPr>
                <w:color w:val="000000" w:themeColor="text1"/>
                <w:w w:val="80"/>
                <w:sz w:val="24"/>
                <w:szCs w:val="24"/>
              </w:rPr>
            </w:pPr>
            <w:r w:rsidRPr="007E6EC9">
              <w:rPr>
                <w:color w:val="000000" w:themeColor="text1"/>
                <w:w w:val="80"/>
                <w:sz w:val="24"/>
                <w:szCs w:val="24"/>
              </w:rPr>
              <w:t>Жилые дома всего</w:t>
            </w:r>
          </w:p>
        </w:tc>
        <w:tc>
          <w:tcPr>
            <w:tcW w:w="2276"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460E9C">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460E9C">
            <w:pPr>
              <w:pStyle w:val="afffff7"/>
              <w:spacing w:line="240" w:lineRule="auto"/>
              <w:ind w:firstLine="0"/>
              <w:jc w:val="center"/>
              <w:rPr>
                <w:color w:val="000000" w:themeColor="text1"/>
                <w:sz w:val="24"/>
                <w:szCs w:val="24"/>
              </w:rPr>
            </w:pPr>
          </w:p>
        </w:tc>
        <w:tc>
          <w:tcPr>
            <w:tcW w:w="1008"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460E9C">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460E9C">
            <w:pPr>
              <w:pStyle w:val="afffff7"/>
              <w:spacing w:line="240" w:lineRule="auto"/>
              <w:ind w:firstLine="0"/>
              <w:jc w:val="center"/>
              <w:rPr>
                <w:color w:val="000000" w:themeColor="text1"/>
                <w:sz w:val="24"/>
                <w:szCs w:val="24"/>
              </w:rPr>
            </w:pPr>
          </w:p>
        </w:tc>
        <w:tc>
          <w:tcPr>
            <w:tcW w:w="1044"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BD2A71">
            <w:pPr>
              <w:pStyle w:val="afffff7"/>
              <w:spacing w:line="240" w:lineRule="auto"/>
              <w:ind w:firstLine="0"/>
              <w:jc w:val="center"/>
              <w:rPr>
                <w:color w:val="000000" w:themeColor="text1"/>
                <w:sz w:val="24"/>
                <w:szCs w:val="24"/>
              </w:rPr>
            </w:pPr>
          </w:p>
        </w:tc>
        <w:tc>
          <w:tcPr>
            <w:tcW w:w="1134" w:type="dxa"/>
            <w:gridSpan w:val="2"/>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BD2A71">
            <w:pPr>
              <w:pStyle w:val="afffff7"/>
              <w:spacing w:line="240" w:lineRule="auto"/>
              <w:ind w:firstLine="0"/>
              <w:jc w:val="center"/>
              <w:rPr>
                <w:color w:val="000000" w:themeColor="text1"/>
                <w:sz w:val="24"/>
                <w:szCs w:val="24"/>
              </w:rPr>
            </w:pPr>
          </w:p>
        </w:tc>
        <w:tc>
          <w:tcPr>
            <w:tcW w:w="1134" w:type="dxa"/>
            <w:gridSpan w:val="3"/>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BD2A71">
            <w:pPr>
              <w:pStyle w:val="afffff7"/>
              <w:spacing w:line="240" w:lineRule="auto"/>
              <w:ind w:firstLine="0"/>
              <w:jc w:val="center"/>
              <w:rPr>
                <w:color w:val="000000" w:themeColor="text1"/>
                <w:sz w:val="24"/>
                <w:szCs w:val="24"/>
              </w:rPr>
            </w:pPr>
          </w:p>
        </w:tc>
        <w:tc>
          <w:tcPr>
            <w:tcW w:w="1311" w:type="dxa"/>
            <w:gridSpan w:val="2"/>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BD2A71">
            <w:pPr>
              <w:pStyle w:val="afffff7"/>
              <w:spacing w:line="240" w:lineRule="auto"/>
              <w:ind w:firstLine="0"/>
              <w:jc w:val="center"/>
              <w:rPr>
                <w:color w:val="000000" w:themeColor="text1"/>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0,279656</w:t>
            </w:r>
          </w:p>
          <w:p w:rsidR="00460E9C" w:rsidRPr="007E6EC9" w:rsidRDefault="00460E9C" w:rsidP="00BD2A71">
            <w:pPr>
              <w:pStyle w:val="afffff7"/>
              <w:spacing w:line="240" w:lineRule="auto"/>
              <w:ind w:firstLine="0"/>
              <w:jc w:val="center"/>
              <w:rPr>
                <w:color w:val="000000" w:themeColor="text1"/>
                <w:sz w:val="24"/>
                <w:szCs w:val="24"/>
              </w:rPr>
            </w:pPr>
          </w:p>
        </w:tc>
      </w:tr>
      <w:tr w:rsidR="00733A54" w:rsidRPr="00E67729" w:rsidTr="00564B42">
        <w:trPr>
          <w:trHeight w:hRule="exact" w:val="331"/>
          <w:jc w:val="center"/>
        </w:trPr>
        <w:tc>
          <w:tcPr>
            <w:tcW w:w="863" w:type="dxa"/>
            <w:vMerge/>
            <w:tcBorders>
              <w:top w:val="single" w:sz="4" w:space="0" w:color="auto"/>
              <w:left w:val="single" w:sz="4" w:space="0" w:color="auto"/>
              <w:bottom w:val="single" w:sz="4" w:space="0" w:color="auto"/>
            </w:tcBorders>
            <w:shd w:val="clear" w:color="auto" w:fill="FFFFFF"/>
            <w:vAlign w:val="center"/>
          </w:tcPr>
          <w:p w:rsidR="00733A54" w:rsidRPr="00E67729" w:rsidRDefault="00733A54" w:rsidP="007C1346">
            <w:pPr>
              <w:pStyle w:val="afffff7"/>
              <w:spacing w:line="240" w:lineRule="auto"/>
              <w:ind w:firstLine="0"/>
              <w:jc w:val="center"/>
              <w:rPr>
                <w:color w:val="FF0000"/>
                <w:w w:val="80"/>
                <w:sz w:val="24"/>
                <w:szCs w:val="24"/>
              </w:rPr>
            </w:pPr>
          </w:p>
        </w:tc>
        <w:tc>
          <w:tcPr>
            <w:tcW w:w="4381" w:type="dxa"/>
            <w:vMerge/>
            <w:tcBorders>
              <w:top w:val="single" w:sz="4" w:space="0" w:color="auto"/>
              <w:left w:val="single" w:sz="4" w:space="0" w:color="auto"/>
              <w:bottom w:val="single" w:sz="4" w:space="0" w:color="auto"/>
            </w:tcBorders>
            <w:shd w:val="clear" w:color="auto" w:fill="FFFFFF"/>
            <w:vAlign w:val="bottom"/>
          </w:tcPr>
          <w:p w:rsidR="00733A54" w:rsidRPr="007E6EC9" w:rsidRDefault="00733A54" w:rsidP="007C1346">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733A54" w:rsidRPr="007E6EC9" w:rsidRDefault="00733A54"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bottom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733A54" w:rsidRPr="007E6EC9" w:rsidRDefault="00733A54" w:rsidP="007C1346">
            <w:pPr>
              <w:pStyle w:val="afffff7"/>
              <w:spacing w:line="240" w:lineRule="auto"/>
              <w:ind w:firstLine="320"/>
              <w:rPr>
                <w:color w:val="000000" w:themeColor="text1"/>
                <w:sz w:val="24"/>
                <w:szCs w:val="24"/>
              </w:rPr>
            </w:pPr>
            <w:r w:rsidRPr="007E6EC9">
              <w:rPr>
                <w:color w:val="000000" w:themeColor="text1"/>
                <w:sz w:val="24"/>
                <w:szCs w:val="24"/>
              </w:rPr>
              <w:t>-</w:t>
            </w:r>
          </w:p>
        </w:tc>
      </w:tr>
      <w:tr w:rsidR="00460E9C" w:rsidRPr="00E67729" w:rsidTr="00564B42">
        <w:trPr>
          <w:trHeight w:hRule="exact" w:val="583"/>
          <w:jc w:val="center"/>
        </w:trPr>
        <w:tc>
          <w:tcPr>
            <w:tcW w:w="863" w:type="dxa"/>
            <w:vMerge w:val="restart"/>
            <w:tcBorders>
              <w:top w:val="single" w:sz="4" w:space="0" w:color="auto"/>
              <w:left w:val="single" w:sz="4" w:space="0" w:color="auto"/>
            </w:tcBorders>
            <w:shd w:val="clear" w:color="auto" w:fill="FFFFFF"/>
            <w:vAlign w:val="center"/>
          </w:tcPr>
          <w:p w:rsidR="00460E9C" w:rsidRPr="00E67729" w:rsidRDefault="00460E9C" w:rsidP="00BD2A71">
            <w:pPr>
              <w:pStyle w:val="afffff7"/>
              <w:spacing w:line="240" w:lineRule="auto"/>
              <w:ind w:firstLine="0"/>
              <w:jc w:val="center"/>
              <w:rPr>
                <w:color w:val="FF0000"/>
                <w:w w:val="80"/>
                <w:sz w:val="24"/>
                <w:szCs w:val="24"/>
              </w:rPr>
            </w:pPr>
            <w:r>
              <w:rPr>
                <w:color w:val="FF0000"/>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w w:val="80"/>
                <w:sz w:val="24"/>
                <w:szCs w:val="24"/>
              </w:rPr>
            </w:pPr>
            <w:r w:rsidRPr="007E6EC9">
              <w:rPr>
                <w:color w:val="000000" w:themeColor="text1"/>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460E9C">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sz w:val="24"/>
                <w:szCs w:val="24"/>
              </w:rPr>
            </w:pPr>
            <w:r w:rsidRPr="007E6EC9">
              <w:rPr>
                <w:color w:val="000000" w:themeColor="text1"/>
                <w:sz w:val="24"/>
                <w:szCs w:val="24"/>
              </w:rPr>
              <w:t>0,194052</w:t>
            </w:r>
          </w:p>
        </w:tc>
        <w:tc>
          <w:tcPr>
            <w:tcW w:w="1008"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sz w:val="24"/>
                <w:szCs w:val="24"/>
              </w:rPr>
            </w:pPr>
            <w:r w:rsidRPr="007E6EC9">
              <w:rPr>
                <w:color w:val="000000" w:themeColor="text1"/>
                <w:sz w:val="24"/>
                <w:szCs w:val="24"/>
              </w:rPr>
              <w:t>0,194052</w:t>
            </w:r>
          </w:p>
        </w:tc>
        <w:tc>
          <w:tcPr>
            <w:tcW w:w="1044"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0,194052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0,194052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0,194052</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0,194052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0,194052</w:t>
            </w:r>
          </w:p>
        </w:tc>
      </w:tr>
      <w:tr w:rsidR="00460E9C" w:rsidRPr="00E67729" w:rsidTr="007E6EC9">
        <w:trPr>
          <w:trHeight w:hRule="exact" w:val="714"/>
          <w:jc w:val="center"/>
        </w:trPr>
        <w:tc>
          <w:tcPr>
            <w:tcW w:w="863" w:type="dxa"/>
            <w:vMerge/>
            <w:tcBorders>
              <w:left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center"/>
          </w:tcPr>
          <w:p w:rsidR="00460E9C" w:rsidRPr="007E6EC9" w:rsidRDefault="00460E9C" w:rsidP="00460E9C">
            <w:pPr>
              <w:pStyle w:val="afffff7"/>
              <w:spacing w:line="240" w:lineRule="auto"/>
              <w:ind w:firstLine="220"/>
              <w:jc w:val="center"/>
              <w:rPr>
                <w:color w:val="000000" w:themeColor="text1"/>
                <w:w w:val="80"/>
                <w:sz w:val="24"/>
                <w:szCs w:val="24"/>
              </w:rPr>
            </w:pPr>
          </w:p>
          <w:p w:rsidR="00460E9C" w:rsidRPr="007E6EC9" w:rsidRDefault="00460E9C" w:rsidP="00460E9C">
            <w:pPr>
              <w:pStyle w:val="afffff7"/>
              <w:spacing w:line="240" w:lineRule="auto"/>
              <w:ind w:firstLine="220"/>
              <w:jc w:val="center"/>
              <w:rPr>
                <w:color w:val="000000" w:themeColor="text1"/>
                <w:w w:val="80"/>
                <w:sz w:val="24"/>
                <w:szCs w:val="24"/>
              </w:rPr>
            </w:pPr>
          </w:p>
          <w:p w:rsidR="00460E9C" w:rsidRPr="007E6EC9" w:rsidRDefault="00460E9C" w:rsidP="00460E9C">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p w:rsidR="00460E9C" w:rsidRPr="007E6EC9" w:rsidRDefault="00460E9C" w:rsidP="00460E9C">
            <w:pPr>
              <w:pStyle w:val="afffff7"/>
              <w:spacing w:line="240" w:lineRule="auto"/>
              <w:ind w:firstLine="220"/>
              <w:jc w:val="center"/>
              <w:rPr>
                <w:color w:val="000000" w:themeColor="text1"/>
                <w:w w:val="80"/>
                <w:sz w:val="24"/>
                <w:szCs w:val="24"/>
              </w:rPr>
            </w:pPr>
          </w:p>
          <w:p w:rsidR="00460E9C" w:rsidRPr="007E6EC9" w:rsidRDefault="00460E9C" w:rsidP="00460E9C">
            <w:pPr>
              <w:pStyle w:val="afffff7"/>
              <w:spacing w:line="240" w:lineRule="auto"/>
              <w:ind w:firstLine="220"/>
              <w:jc w:val="center"/>
              <w:rPr>
                <w:color w:val="000000" w:themeColor="text1"/>
                <w:w w:val="80"/>
                <w:sz w:val="24"/>
                <w:szCs w:val="24"/>
              </w:rPr>
            </w:pPr>
          </w:p>
        </w:tc>
        <w:tc>
          <w:tcPr>
            <w:tcW w:w="1013"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r>
      <w:tr w:rsidR="00460E9C" w:rsidRPr="00E67729" w:rsidTr="00564B42">
        <w:trPr>
          <w:trHeight w:hRule="exact" w:val="445"/>
          <w:jc w:val="center"/>
        </w:trPr>
        <w:tc>
          <w:tcPr>
            <w:tcW w:w="863" w:type="dxa"/>
            <w:vMerge w:val="restart"/>
            <w:tcBorders>
              <w:top w:val="single" w:sz="4" w:space="0" w:color="auto"/>
              <w:left w:val="single" w:sz="4" w:space="0" w:color="auto"/>
            </w:tcBorders>
            <w:shd w:val="clear" w:color="auto" w:fill="FFFFFF"/>
            <w:vAlign w:val="center"/>
          </w:tcPr>
          <w:p w:rsidR="00460E9C" w:rsidRPr="00E67729" w:rsidRDefault="00460E9C" w:rsidP="00BD2A71">
            <w:pPr>
              <w:pStyle w:val="afffff7"/>
              <w:spacing w:line="240" w:lineRule="auto"/>
              <w:ind w:firstLine="0"/>
              <w:jc w:val="center"/>
              <w:rPr>
                <w:color w:val="FF0000"/>
                <w:w w:val="80"/>
                <w:sz w:val="24"/>
                <w:szCs w:val="24"/>
              </w:rPr>
            </w:pPr>
            <w:r>
              <w:rPr>
                <w:color w:val="FF0000"/>
                <w:w w:val="80"/>
                <w:sz w:val="24"/>
                <w:szCs w:val="24"/>
              </w:rPr>
              <w:lastRenderedPageBreak/>
              <w:t>1.2.</w:t>
            </w:r>
          </w:p>
        </w:tc>
        <w:tc>
          <w:tcPr>
            <w:tcW w:w="4381" w:type="dxa"/>
            <w:vMerge w:val="restart"/>
            <w:tcBorders>
              <w:top w:val="single" w:sz="4" w:space="0" w:color="auto"/>
              <w:left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w w:val="80"/>
                <w:sz w:val="24"/>
                <w:szCs w:val="24"/>
              </w:rPr>
            </w:pPr>
            <w:proofErr w:type="gramStart"/>
            <w:r w:rsidRPr="007E6EC9">
              <w:rPr>
                <w:color w:val="000000" w:themeColor="text1"/>
                <w:w w:val="80"/>
                <w:sz w:val="24"/>
                <w:szCs w:val="24"/>
              </w:rPr>
              <w:t>ч</w:t>
            </w:r>
            <w:proofErr w:type="gramEnd"/>
            <w:r w:rsidRPr="007E6EC9">
              <w:rPr>
                <w:color w:val="000000" w:themeColor="text1"/>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460E9C">
            <w:pPr>
              <w:pStyle w:val="afffff7"/>
              <w:spacing w:line="240" w:lineRule="auto"/>
              <w:ind w:firstLine="0"/>
              <w:jc w:val="center"/>
              <w:rPr>
                <w:color w:val="000000" w:themeColor="text1"/>
                <w:sz w:val="24"/>
                <w:szCs w:val="24"/>
              </w:rPr>
            </w:pPr>
            <w:r w:rsidRPr="007E6EC9">
              <w:rPr>
                <w:color w:val="000000" w:themeColor="text1"/>
                <w:sz w:val="24"/>
                <w:szCs w:val="24"/>
              </w:rPr>
              <w:t>0,085604</w:t>
            </w:r>
          </w:p>
        </w:tc>
        <w:tc>
          <w:tcPr>
            <w:tcW w:w="1008"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460E9C">
            <w:pPr>
              <w:pStyle w:val="afffff7"/>
              <w:spacing w:line="240" w:lineRule="auto"/>
              <w:ind w:firstLine="0"/>
              <w:jc w:val="center"/>
              <w:rPr>
                <w:color w:val="000000" w:themeColor="text1"/>
                <w:sz w:val="24"/>
                <w:szCs w:val="24"/>
              </w:rPr>
            </w:pPr>
            <w:r w:rsidRPr="007E6EC9">
              <w:rPr>
                <w:color w:val="000000" w:themeColor="text1"/>
                <w:sz w:val="24"/>
                <w:szCs w:val="24"/>
              </w:rPr>
              <w:t>0,085604</w:t>
            </w:r>
          </w:p>
        </w:tc>
        <w:tc>
          <w:tcPr>
            <w:tcW w:w="1044"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0,085604</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0,085604</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0,085604</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0,085604</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0,085604</w:t>
            </w:r>
          </w:p>
        </w:tc>
      </w:tr>
      <w:tr w:rsidR="00460E9C" w:rsidRPr="00E67729" w:rsidTr="00564B42">
        <w:trPr>
          <w:trHeight w:hRule="exact" w:val="464"/>
          <w:jc w:val="center"/>
        </w:trPr>
        <w:tc>
          <w:tcPr>
            <w:tcW w:w="863" w:type="dxa"/>
            <w:vMerge/>
            <w:tcBorders>
              <w:left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bottom"/>
          </w:tcPr>
          <w:p w:rsidR="00460E9C" w:rsidRPr="007E6EC9" w:rsidRDefault="00460E9C" w:rsidP="0096283E">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460E9C" w:rsidRPr="007E6EC9" w:rsidRDefault="00460E9C"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134"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134" w:type="dxa"/>
            <w:gridSpan w:val="3"/>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311"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320"/>
              <w:rPr>
                <w:color w:val="000000" w:themeColor="text1"/>
                <w:sz w:val="24"/>
                <w:szCs w:val="24"/>
              </w:rPr>
            </w:pPr>
            <w:r w:rsidRPr="007E6EC9">
              <w:rPr>
                <w:color w:val="000000" w:themeColor="text1"/>
                <w:sz w:val="24"/>
                <w:szCs w:val="24"/>
              </w:rPr>
              <w:t>-</w:t>
            </w:r>
          </w:p>
        </w:tc>
      </w:tr>
      <w:tr w:rsidR="00EF63D1" w:rsidRPr="00E67729" w:rsidTr="00564B42">
        <w:trPr>
          <w:trHeight w:hRule="exact" w:val="515"/>
          <w:jc w:val="center"/>
        </w:trPr>
        <w:tc>
          <w:tcPr>
            <w:tcW w:w="863" w:type="dxa"/>
            <w:vMerge w:val="restart"/>
            <w:tcBorders>
              <w:top w:val="single" w:sz="4" w:space="0" w:color="auto"/>
              <w:left w:val="single" w:sz="4" w:space="0" w:color="auto"/>
            </w:tcBorders>
            <w:shd w:val="clear" w:color="auto" w:fill="FFFFFF"/>
            <w:vAlign w:val="center"/>
          </w:tcPr>
          <w:p w:rsidR="00EF63D1" w:rsidRPr="00E67729" w:rsidRDefault="00EF63D1" w:rsidP="007C1346">
            <w:pPr>
              <w:pStyle w:val="afffff7"/>
              <w:spacing w:line="240" w:lineRule="auto"/>
              <w:ind w:firstLine="0"/>
              <w:jc w:val="center"/>
              <w:rPr>
                <w:color w:val="FF0000"/>
                <w:w w:val="80"/>
                <w:sz w:val="24"/>
                <w:szCs w:val="24"/>
              </w:rPr>
            </w:pPr>
            <w:r w:rsidRPr="00E67729">
              <w:rPr>
                <w:color w:val="FF0000"/>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EF63D1" w:rsidRPr="007E6EC9" w:rsidRDefault="00EF63D1" w:rsidP="00460E9C">
            <w:pPr>
              <w:pStyle w:val="afffff7"/>
              <w:spacing w:line="240" w:lineRule="auto"/>
              <w:ind w:firstLine="0"/>
              <w:jc w:val="center"/>
              <w:rPr>
                <w:color w:val="000000" w:themeColor="text1"/>
                <w:w w:val="80"/>
                <w:sz w:val="24"/>
                <w:szCs w:val="24"/>
              </w:rPr>
            </w:pPr>
            <w:r w:rsidRPr="007E6EC9">
              <w:rPr>
                <w:color w:val="000000" w:themeColor="text1"/>
                <w:w w:val="80"/>
                <w:sz w:val="24"/>
                <w:szCs w:val="24"/>
              </w:rPr>
              <w:t>Прочие потребители всего</w:t>
            </w:r>
          </w:p>
        </w:tc>
        <w:tc>
          <w:tcPr>
            <w:tcW w:w="2276"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460E9C">
            <w:pPr>
              <w:pStyle w:val="afffff7"/>
              <w:spacing w:line="240" w:lineRule="auto"/>
              <w:ind w:firstLine="0"/>
              <w:jc w:val="center"/>
              <w:rPr>
                <w:color w:val="000000" w:themeColor="text1"/>
                <w:sz w:val="24"/>
                <w:szCs w:val="24"/>
              </w:rPr>
            </w:pPr>
            <w:r w:rsidRPr="007E6EC9">
              <w:rPr>
                <w:color w:val="000000" w:themeColor="text1"/>
                <w:sz w:val="24"/>
                <w:szCs w:val="24"/>
              </w:rPr>
              <w:t>0,669253</w:t>
            </w:r>
          </w:p>
        </w:tc>
        <w:tc>
          <w:tcPr>
            <w:tcW w:w="1008"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460E9C">
            <w:pPr>
              <w:pStyle w:val="afffff7"/>
              <w:spacing w:line="240" w:lineRule="auto"/>
              <w:ind w:firstLine="0"/>
              <w:jc w:val="center"/>
              <w:rPr>
                <w:color w:val="000000" w:themeColor="text1"/>
                <w:sz w:val="24"/>
                <w:szCs w:val="24"/>
              </w:rPr>
            </w:pPr>
            <w:r w:rsidRPr="007E6EC9">
              <w:rPr>
                <w:color w:val="000000" w:themeColor="text1"/>
                <w:sz w:val="24"/>
                <w:szCs w:val="24"/>
              </w:rPr>
              <w:t>0,669253</w:t>
            </w:r>
          </w:p>
        </w:tc>
        <w:tc>
          <w:tcPr>
            <w:tcW w:w="1044"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0,669253</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0,669253</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0,669253</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0,669253</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0,669253</w:t>
            </w:r>
          </w:p>
        </w:tc>
      </w:tr>
      <w:tr w:rsidR="00460E9C" w:rsidRPr="00E67729" w:rsidTr="00564B42">
        <w:trPr>
          <w:trHeight w:hRule="exact" w:val="565"/>
          <w:jc w:val="center"/>
        </w:trPr>
        <w:tc>
          <w:tcPr>
            <w:tcW w:w="863" w:type="dxa"/>
            <w:vMerge/>
            <w:tcBorders>
              <w:left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 xml:space="preserve"> 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8"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44"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460"/>
              <w:rPr>
                <w:color w:val="000000" w:themeColor="text1"/>
              </w:rPr>
            </w:pPr>
            <w:r w:rsidRPr="007E6EC9">
              <w:rPr>
                <w:b/>
                <w:bCs/>
                <w:color w:val="000000" w:themeColor="text1"/>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440"/>
              <w:rPr>
                <w:color w:val="000000" w:themeColor="text1"/>
              </w:rPr>
            </w:pPr>
            <w:r w:rsidRPr="007E6EC9">
              <w:rPr>
                <w:b/>
                <w:bCs/>
                <w:color w:val="000000" w:themeColor="text1"/>
              </w:rPr>
              <w:t>-</w:t>
            </w:r>
          </w:p>
        </w:tc>
      </w:tr>
      <w:tr w:rsidR="00460E9C" w:rsidRPr="00E67729" w:rsidTr="00564B42">
        <w:trPr>
          <w:trHeight w:hRule="exact" w:val="569"/>
          <w:jc w:val="center"/>
        </w:trPr>
        <w:tc>
          <w:tcPr>
            <w:tcW w:w="863" w:type="dxa"/>
            <w:vMerge/>
            <w:tcBorders>
              <w:left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460E9C" w:rsidRPr="007E6EC9" w:rsidRDefault="00460E9C" w:rsidP="00460E9C">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460E9C" w:rsidRPr="007E6EC9" w:rsidRDefault="00460E9C"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8"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44"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3"/>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460"/>
              <w:rPr>
                <w:color w:val="000000" w:themeColor="text1"/>
              </w:rPr>
            </w:pPr>
            <w:r w:rsidRPr="007E6EC9">
              <w:rPr>
                <w:b/>
                <w:bCs/>
                <w:color w:val="000000" w:themeColor="text1"/>
              </w:rPr>
              <w:t>-</w:t>
            </w:r>
          </w:p>
        </w:tc>
        <w:tc>
          <w:tcPr>
            <w:tcW w:w="1311"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440"/>
              <w:rPr>
                <w:color w:val="000000" w:themeColor="text1"/>
              </w:rPr>
            </w:pPr>
            <w:r w:rsidRPr="007E6EC9">
              <w:rPr>
                <w:b/>
                <w:bCs/>
                <w:color w:val="000000" w:themeColor="text1"/>
              </w:rPr>
              <w:t>-</w:t>
            </w:r>
          </w:p>
        </w:tc>
      </w:tr>
      <w:tr w:rsidR="00EF63D1" w:rsidRPr="00E67729" w:rsidTr="00564B42">
        <w:trPr>
          <w:trHeight w:hRule="exact" w:val="401"/>
          <w:jc w:val="center"/>
        </w:trPr>
        <w:tc>
          <w:tcPr>
            <w:tcW w:w="863" w:type="dxa"/>
            <w:vMerge w:val="restart"/>
            <w:tcBorders>
              <w:top w:val="single" w:sz="4" w:space="0" w:color="auto"/>
              <w:left w:val="single" w:sz="4" w:space="0" w:color="auto"/>
            </w:tcBorders>
            <w:shd w:val="clear" w:color="auto" w:fill="FFFFFF"/>
            <w:vAlign w:val="center"/>
          </w:tcPr>
          <w:p w:rsidR="00EF63D1" w:rsidRPr="00E67729" w:rsidRDefault="00EF63D1" w:rsidP="007C1346">
            <w:pPr>
              <w:pStyle w:val="afffff7"/>
              <w:spacing w:line="240" w:lineRule="auto"/>
              <w:ind w:firstLine="0"/>
              <w:jc w:val="center"/>
              <w:rPr>
                <w:color w:val="FF0000"/>
                <w:w w:val="80"/>
                <w:sz w:val="24"/>
                <w:szCs w:val="24"/>
              </w:rPr>
            </w:pPr>
            <w:r>
              <w:rPr>
                <w:color w:val="FF0000"/>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EF63D1" w:rsidRPr="007E6EC9" w:rsidRDefault="00EF63D1" w:rsidP="00460E9C">
            <w:pPr>
              <w:pStyle w:val="afffff7"/>
              <w:spacing w:line="240" w:lineRule="auto"/>
              <w:ind w:firstLine="0"/>
              <w:jc w:val="center"/>
              <w:rPr>
                <w:color w:val="000000" w:themeColor="text1"/>
                <w:w w:val="80"/>
                <w:sz w:val="24"/>
                <w:szCs w:val="24"/>
              </w:rPr>
            </w:pPr>
            <w:r w:rsidRPr="007E6EC9">
              <w:rPr>
                <w:color w:val="000000" w:themeColor="text1"/>
                <w:w w:val="80"/>
                <w:sz w:val="24"/>
                <w:szCs w:val="24"/>
              </w:rPr>
              <w:t>в.т</w:t>
            </w:r>
            <w:proofErr w:type="gramStart"/>
            <w:r w:rsidRPr="007E6EC9">
              <w:rPr>
                <w:color w:val="000000" w:themeColor="text1"/>
                <w:w w:val="80"/>
                <w:sz w:val="24"/>
                <w:szCs w:val="24"/>
              </w:rPr>
              <w:t>.ч</w:t>
            </w:r>
            <w:proofErr w:type="gramEnd"/>
            <w:r w:rsidRPr="007E6EC9">
              <w:rPr>
                <w:color w:val="000000" w:themeColor="text1"/>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EF63D1">
            <w:pPr>
              <w:pStyle w:val="afffff7"/>
              <w:spacing w:line="240" w:lineRule="auto"/>
              <w:ind w:firstLine="0"/>
              <w:jc w:val="center"/>
              <w:rPr>
                <w:color w:val="000000" w:themeColor="text1"/>
                <w:sz w:val="24"/>
                <w:szCs w:val="24"/>
              </w:rPr>
            </w:pPr>
            <w:r w:rsidRPr="007E6EC9">
              <w:rPr>
                <w:color w:val="000000" w:themeColor="text1"/>
                <w:sz w:val="24"/>
                <w:szCs w:val="24"/>
              </w:rPr>
              <w:t>0,35385</w:t>
            </w:r>
          </w:p>
        </w:tc>
        <w:tc>
          <w:tcPr>
            <w:tcW w:w="1008"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EF63D1">
            <w:pPr>
              <w:pStyle w:val="afffff7"/>
              <w:spacing w:line="240" w:lineRule="auto"/>
              <w:ind w:firstLine="0"/>
              <w:jc w:val="center"/>
              <w:rPr>
                <w:color w:val="000000" w:themeColor="text1"/>
                <w:sz w:val="24"/>
                <w:szCs w:val="24"/>
              </w:rPr>
            </w:pPr>
            <w:r w:rsidRPr="007E6EC9">
              <w:rPr>
                <w:color w:val="000000" w:themeColor="text1"/>
                <w:sz w:val="24"/>
                <w:szCs w:val="24"/>
              </w:rPr>
              <w:t>0,35385</w:t>
            </w:r>
          </w:p>
        </w:tc>
        <w:tc>
          <w:tcPr>
            <w:tcW w:w="1044" w:type="dxa"/>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0,35385</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0,35385</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0,35385</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0,35385</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EF63D1" w:rsidRPr="007E6EC9" w:rsidRDefault="00EF63D1" w:rsidP="00BD2A71">
            <w:pPr>
              <w:pStyle w:val="afffff7"/>
              <w:spacing w:line="240" w:lineRule="auto"/>
              <w:ind w:firstLine="0"/>
              <w:jc w:val="center"/>
              <w:rPr>
                <w:color w:val="000000" w:themeColor="text1"/>
                <w:sz w:val="24"/>
                <w:szCs w:val="24"/>
              </w:rPr>
            </w:pPr>
            <w:r w:rsidRPr="007E6EC9">
              <w:rPr>
                <w:color w:val="000000" w:themeColor="text1"/>
                <w:sz w:val="24"/>
                <w:szCs w:val="24"/>
              </w:rPr>
              <w:t>0,35385</w:t>
            </w:r>
          </w:p>
        </w:tc>
      </w:tr>
      <w:tr w:rsidR="00460E9C" w:rsidRPr="00E67729" w:rsidTr="00564B42">
        <w:trPr>
          <w:trHeight w:hRule="exact" w:val="475"/>
          <w:jc w:val="center"/>
        </w:trPr>
        <w:tc>
          <w:tcPr>
            <w:tcW w:w="863" w:type="dxa"/>
            <w:vMerge/>
            <w:tcBorders>
              <w:top w:val="single" w:sz="4" w:space="0" w:color="auto"/>
              <w:left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p>
        </w:tc>
        <w:tc>
          <w:tcPr>
            <w:tcW w:w="4381" w:type="dxa"/>
            <w:vMerge/>
            <w:tcBorders>
              <w:top w:val="single" w:sz="4" w:space="0" w:color="auto"/>
              <w:left w:val="single" w:sz="4" w:space="0" w:color="auto"/>
            </w:tcBorders>
            <w:shd w:val="clear" w:color="auto" w:fill="FFFFFF"/>
            <w:vAlign w:val="bottom"/>
          </w:tcPr>
          <w:p w:rsidR="00460E9C" w:rsidRPr="007E6EC9" w:rsidRDefault="00460E9C" w:rsidP="0096283E">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BD2A71">
            <w:pPr>
              <w:pStyle w:val="afffff7"/>
              <w:spacing w:line="240" w:lineRule="auto"/>
              <w:ind w:firstLine="220"/>
              <w:jc w:val="center"/>
              <w:rPr>
                <w:color w:val="000000" w:themeColor="text1"/>
                <w:w w:val="80"/>
                <w:sz w:val="24"/>
                <w:szCs w:val="24"/>
              </w:rPr>
            </w:pPr>
            <w:r w:rsidRPr="007E6EC9">
              <w:rPr>
                <w:color w:val="000000" w:themeColor="text1"/>
                <w:w w:val="80"/>
                <w:sz w:val="24"/>
                <w:szCs w:val="24"/>
              </w:rPr>
              <w:t>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sz w:val="24"/>
                <w:szCs w:val="24"/>
              </w:rPr>
            </w:pPr>
            <w:r w:rsidRPr="007E6EC9">
              <w:rPr>
                <w:color w:val="000000" w:themeColor="text1"/>
                <w:sz w:val="24"/>
                <w:szCs w:val="24"/>
              </w:rPr>
              <w:t>-</w:t>
            </w:r>
          </w:p>
        </w:tc>
        <w:tc>
          <w:tcPr>
            <w:tcW w:w="1044"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460"/>
              <w:rPr>
                <w:color w:val="000000" w:themeColor="text1"/>
              </w:rPr>
            </w:pPr>
            <w:r w:rsidRPr="007E6EC9">
              <w:rPr>
                <w:b/>
                <w:bCs/>
                <w:color w:val="000000" w:themeColor="text1"/>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440"/>
              <w:rPr>
                <w:color w:val="000000" w:themeColor="text1"/>
              </w:rPr>
            </w:pPr>
            <w:r w:rsidRPr="007E6EC9">
              <w:rPr>
                <w:b/>
                <w:bCs/>
                <w:color w:val="000000" w:themeColor="text1"/>
              </w:rPr>
              <w:t>-</w:t>
            </w:r>
          </w:p>
        </w:tc>
      </w:tr>
      <w:tr w:rsidR="00460E9C" w:rsidRPr="00E67729" w:rsidTr="00564B42">
        <w:trPr>
          <w:trHeight w:hRule="exact" w:val="535"/>
          <w:jc w:val="center"/>
        </w:trPr>
        <w:tc>
          <w:tcPr>
            <w:tcW w:w="863" w:type="dxa"/>
            <w:vMerge/>
            <w:tcBorders>
              <w:left w:val="single" w:sz="4" w:space="0" w:color="auto"/>
            </w:tcBorders>
            <w:shd w:val="clear" w:color="auto" w:fill="FFFFFF"/>
            <w:vAlign w:val="center"/>
          </w:tcPr>
          <w:p w:rsidR="00460E9C" w:rsidRPr="00E67729" w:rsidRDefault="00460E9C" w:rsidP="007C1346">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bottom"/>
          </w:tcPr>
          <w:p w:rsidR="00460E9C" w:rsidRPr="007E6EC9" w:rsidRDefault="00460E9C" w:rsidP="0096283E">
            <w:pPr>
              <w:pStyle w:val="afffff7"/>
              <w:spacing w:line="240" w:lineRule="auto"/>
              <w:ind w:firstLine="0"/>
              <w:jc w:val="center"/>
              <w:rPr>
                <w:color w:val="000000" w:themeColor="text1"/>
                <w:w w:val="80"/>
                <w:sz w:val="24"/>
                <w:szCs w:val="24"/>
              </w:rPr>
            </w:pPr>
          </w:p>
        </w:tc>
        <w:tc>
          <w:tcPr>
            <w:tcW w:w="2276" w:type="dxa"/>
            <w:tcBorders>
              <w:top w:val="single" w:sz="4" w:space="0" w:color="auto"/>
              <w:left w:val="single" w:sz="4" w:space="0" w:color="auto"/>
            </w:tcBorders>
            <w:shd w:val="clear" w:color="auto" w:fill="FFFFFF"/>
            <w:vAlign w:val="bottom"/>
          </w:tcPr>
          <w:p w:rsidR="00460E9C" w:rsidRPr="007E6EC9" w:rsidRDefault="00460E9C"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8"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44" w:type="dxa"/>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3"/>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460"/>
              <w:rPr>
                <w:color w:val="000000" w:themeColor="text1"/>
              </w:rPr>
            </w:pPr>
            <w:r w:rsidRPr="007E6EC9">
              <w:rPr>
                <w:b/>
                <w:bCs/>
                <w:color w:val="000000" w:themeColor="text1"/>
              </w:rPr>
              <w:t>-</w:t>
            </w:r>
          </w:p>
        </w:tc>
        <w:tc>
          <w:tcPr>
            <w:tcW w:w="1311" w:type="dxa"/>
            <w:gridSpan w:val="2"/>
            <w:tcBorders>
              <w:top w:val="single" w:sz="4" w:space="0" w:color="auto"/>
              <w:left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440"/>
              <w:rPr>
                <w:color w:val="000000" w:themeColor="text1"/>
              </w:rPr>
            </w:pPr>
            <w:r w:rsidRPr="007E6EC9">
              <w:rPr>
                <w:b/>
                <w:bCs/>
                <w:color w:val="000000" w:themeColor="text1"/>
              </w:rPr>
              <w:t>-</w:t>
            </w:r>
          </w:p>
        </w:tc>
      </w:tr>
      <w:tr w:rsidR="00EF63D1" w:rsidRPr="00EF63D1" w:rsidTr="00733A54">
        <w:trPr>
          <w:trHeight w:hRule="exact" w:val="355"/>
          <w:jc w:val="center"/>
        </w:trPr>
        <w:tc>
          <w:tcPr>
            <w:tcW w:w="5244" w:type="dxa"/>
            <w:gridSpan w:val="2"/>
            <w:vMerge w:val="restart"/>
            <w:tcBorders>
              <w:top w:val="single" w:sz="4" w:space="0" w:color="auto"/>
              <w:left w:val="single" w:sz="4" w:space="0" w:color="auto"/>
            </w:tcBorders>
            <w:shd w:val="clear" w:color="auto" w:fill="FFFFFF"/>
            <w:vAlign w:val="center"/>
          </w:tcPr>
          <w:p w:rsidR="00EF63D1" w:rsidRPr="007E6EC9" w:rsidRDefault="00EF63D1" w:rsidP="0096283E">
            <w:pPr>
              <w:pStyle w:val="afffff7"/>
              <w:spacing w:line="240" w:lineRule="auto"/>
              <w:ind w:firstLine="0"/>
              <w:jc w:val="center"/>
              <w:rPr>
                <w:b/>
                <w:bCs/>
                <w:color w:val="000000" w:themeColor="text1"/>
                <w:sz w:val="24"/>
                <w:szCs w:val="24"/>
              </w:rPr>
            </w:pPr>
          </w:p>
          <w:p w:rsidR="00EF63D1" w:rsidRPr="007E6EC9" w:rsidRDefault="00EF63D1" w:rsidP="0096283E">
            <w:pPr>
              <w:pStyle w:val="afffff7"/>
              <w:spacing w:line="240" w:lineRule="auto"/>
              <w:ind w:firstLine="0"/>
              <w:jc w:val="center"/>
              <w:rPr>
                <w:color w:val="000000" w:themeColor="text1"/>
                <w:sz w:val="24"/>
                <w:szCs w:val="24"/>
              </w:rPr>
            </w:pPr>
            <w:r w:rsidRPr="007E6EC9">
              <w:rPr>
                <w:b/>
                <w:bCs/>
                <w:color w:val="000000" w:themeColor="text1"/>
                <w:sz w:val="24"/>
                <w:szCs w:val="24"/>
              </w:rPr>
              <w:t>Итого:</w:t>
            </w:r>
          </w:p>
        </w:tc>
        <w:tc>
          <w:tcPr>
            <w:tcW w:w="2276" w:type="dxa"/>
            <w:tcBorders>
              <w:top w:val="single" w:sz="4" w:space="0" w:color="auto"/>
              <w:left w:val="single" w:sz="4" w:space="0" w:color="auto"/>
            </w:tcBorders>
            <w:shd w:val="clear" w:color="auto" w:fill="FFFFFF"/>
            <w:vAlign w:val="bottom"/>
          </w:tcPr>
          <w:p w:rsidR="00EF63D1" w:rsidRPr="007E6EC9" w:rsidRDefault="00EF63D1"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отопление,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EF63D1" w:rsidRPr="007E6EC9" w:rsidRDefault="00EF63D1" w:rsidP="00EF63D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7C1346">
            <w:pPr>
              <w:pStyle w:val="afffff7"/>
              <w:spacing w:line="240" w:lineRule="auto"/>
              <w:ind w:firstLine="320"/>
              <w:rPr>
                <w:b/>
                <w:color w:val="000000" w:themeColor="text1"/>
                <w:sz w:val="24"/>
                <w:szCs w:val="24"/>
              </w:rPr>
            </w:pPr>
          </w:p>
        </w:tc>
        <w:tc>
          <w:tcPr>
            <w:tcW w:w="1008" w:type="dxa"/>
            <w:tcBorders>
              <w:top w:val="single" w:sz="4" w:space="0" w:color="auto"/>
              <w:left w:val="single" w:sz="4" w:space="0" w:color="auto"/>
            </w:tcBorders>
            <w:shd w:val="clear" w:color="auto" w:fill="FFFFFF"/>
            <w:vAlign w:val="bottom"/>
          </w:tcPr>
          <w:p w:rsidR="00EF63D1" w:rsidRPr="007E6EC9" w:rsidRDefault="00EF63D1" w:rsidP="00EF63D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7C1346">
            <w:pPr>
              <w:pStyle w:val="afffff7"/>
              <w:spacing w:line="240" w:lineRule="auto"/>
              <w:ind w:firstLine="320"/>
              <w:rPr>
                <w:b/>
                <w:color w:val="000000" w:themeColor="text1"/>
                <w:sz w:val="24"/>
                <w:szCs w:val="24"/>
              </w:rPr>
            </w:pPr>
          </w:p>
        </w:tc>
        <w:tc>
          <w:tcPr>
            <w:tcW w:w="1044" w:type="dxa"/>
            <w:tcBorders>
              <w:top w:val="single" w:sz="4" w:space="0" w:color="auto"/>
              <w:left w:val="single" w:sz="4" w:space="0" w:color="auto"/>
            </w:tcBorders>
            <w:shd w:val="clear" w:color="auto" w:fill="FFFFFF"/>
            <w:vAlign w:val="bottom"/>
          </w:tcPr>
          <w:p w:rsidR="00EF63D1" w:rsidRPr="007E6EC9" w:rsidRDefault="00EF63D1" w:rsidP="00BD2A7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BD2A71">
            <w:pPr>
              <w:pStyle w:val="afffff7"/>
              <w:spacing w:line="240" w:lineRule="auto"/>
              <w:ind w:firstLine="320"/>
              <w:rPr>
                <w:b/>
                <w:color w:val="000000" w:themeColor="text1"/>
                <w:sz w:val="24"/>
                <w:szCs w:val="24"/>
              </w:rPr>
            </w:pPr>
          </w:p>
        </w:tc>
        <w:tc>
          <w:tcPr>
            <w:tcW w:w="1134" w:type="dxa"/>
            <w:gridSpan w:val="2"/>
            <w:tcBorders>
              <w:top w:val="single" w:sz="4" w:space="0" w:color="auto"/>
              <w:left w:val="single" w:sz="4" w:space="0" w:color="auto"/>
            </w:tcBorders>
            <w:shd w:val="clear" w:color="auto" w:fill="FFFFFF"/>
            <w:vAlign w:val="bottom"/>
          </w:tcPr>
          <w:p w:rsidR="00EF63D1" w:rsidRPr="007E6EC9" w:rsidRDefault="00EF63D1" w:rsidP="00BD2A7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BD2A71">
            <w:pPr>
              <w:pStyle w:val="afffff7"/>
              <w:spacing w:line="240" w:lineRule="auto"/>
              <w:ind w:firstLine="320"/>
              <w:rPr>
                <w:b/>
                <w:color w:val="000000" w:themeColor="text1"/>
                <w:sz w:val="24"/>
                <w:szCs w:val="24"/>
              </w:rPr>
            </w:pPr>
          </w:p>
        </w:tc>
        <w:tc>
          <w:tcPr>
            <w:tcW w:w="1134" w:type="dxa"/>
            <w:gridSpan w:val="3"/>
            <w:tcBorders>
              <w:top w:val="single" w:sz="4" w:space="0" w:color="auto"/>
              <w:left w:val="single" w:sz="4" w:space="0" w:color="auto"/>
            </w:tcBorders>
            <w:shd w:val="clear" w:color="auto" w:fill="FFFFFF"/>
            <w:vAlign w:val="bottom"/>
          </w:tcPr>
          <w:p w:rsidR="00EF63D1" w:rsidRPr="007E6EC9" w:rsidRDefault="00EF63D1" w:rsidP="00BD2A7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BD2A71">
            <w:pPr>
              <w:pStyle w:val="afffff7"/>
              <w:spacing w:line="240" w:lineRule="auto"/>
              <w:ind w:firstLine="320"/>
              <w:rPr>
                <w:b/>
                <w:color w:val="000000" w:themeColor="text1"/>
                <w:sz w:val="24"/>
                <w:szCs w:val="24"/>
              </w:rPr>
            </w:pPr>
          </w:p>
        </w:tc>
        <w:tc>
          <w:tcPr>
            <w:tcW w:w="1311" w:type="dxa"/>
            <w:gridSpan w:val="2"/>
            <w:tcBorders>
              <w:top w:val="single" w:sz="4" w:space="0" w:color="auto"/>
              <w:left w:val="single" w:sz="4" w:space="0" w:color="auto"/>
            </w:tcBorders>
            <w:shd w:val="clear" w:color="auto" w:fill="FFFFFF"/>
            <w:vAlign w:val="bottom"/>
          </w:tcPr>
          <w:p w:rsidR="00EF63D1" w:rsidRPr="007E6EC9" w:rsidRDefault="00EF63D1" w:rsidP="00BD2A7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BD2A71">
            <w:pPr>
              <w:pStyle w:val="afffff7"/>
              <w:spacing w:line="240" w:lineRule="auto"/>
              <w:ind w:firstLine="320"/>
              <w:rPr>
                <w:b/>
                <w:color w:val="000000" w:themeColor="text1"/>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EF63D1" w:rsidRPr="007E6EC9" w:rsidRDefault="00EF63D1" w:rsidP="00BD2A71">
            <w:pPr>
              <w:pStyle w:val="afffff7"/>
              <w:spacing w:line="240" w:lineRule="auto"/>
              <w:ind w:firstLine="0"/>
              <w:jc w:val="center"/>
              <w:rPr>
                <w:b/>
                <w:color w:val="000000" w:themeColor="text1"/>
                <w:sz w:val="24"/>
                <w:szCs w:val="24"/>
              </w:rPr>
            </w:pPr>
            <w:r w:rsidRPr="007E6EC9">
              <w:rPr>
                <w:b/>
                <w:color w:val="000000" w:themeColor="text1"/>
                <w:sz w:val="24"/>
                <w:szCs w:val="24"/>
              </w:rPr>
              <w:t>0,948909</w:t>
            </w:r>
          </w:p>
          <w:p w:rsidR="00EF63D1" w:rsidRPr="007E6EC9" w:rsidRDefault="00EF63D1" w:rsidP="00BD2A71">
            <w:pPr>
              <w:pStyle w:val="afffff7"/>
              <w:spacing w:line="240" w:lineRule="auto"/>
              <w:ind w:firstLine="320"/>
              <w:rPr>
                <w:b/>
                <w:color w:val="000000" w:themeColor="text1"/>
                <w:sz w:val="24"/>
                <w:szCs w:val="24"/>
              </w:rPr>
            </w:pPr>
          </w:p>
        </w:tc>
      </w:tr>
      <w:tr w:rsidR="00460E9C" w:rsidRPr="00E67729" w:rsidTr="00460E9C">
        <w:trPr>
          <w:trHeight w:hRule="exact" w:val="475"/>
          <w:jc w:val="center"/>
        </w:trPr>
        <w:tc>
          <w:tcPr>
            <w:tcW w:w="5244" w:type="dxa"/>
            <w:gridSpan w:val="2"/>
            <w:vMerge/>
            <w:tcBorders>
              <w:left w:val="single" w:sz="4" w:space="0" w:color="auto"/>
            </w:tcBorders>
            <w:shd w:val="clear" w:color="auto" w:fill="FFFFFF"/>
          </w:tcPr>
          <w:p w:rsidR="00460E9C" w:rsidRPr="007E6EC9" w:rsidRDefault="00460E9C" w:rsidP="0096283E">
            <w:pPr>
              <w:rPr>
                <w:color w:val="000000" w:themeColor="text1"/>
              </w:rPr>
            </w:pPr>
          </w:p>
        </w:tc>
        <w:tc>
          <w:tcPr>
            <w:tcW w:w="2276"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 xml:space="preserve"> ГВС,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0"/>
              <w:jc w:val="center"/>
              <w:rPr>
                <w:color w:val="000000" w:themeColor="text1"/>
              </w:rPr>
            </w:pPr>
            <w:r w:rsidRPr="007E6EC9">
              <w:rPr>
                <w:b/>
                <w:bCs/>
                <w:color w:val="000000" w:themeColor="text1"/>
              </w:rPr>
              <w:t>-</w:t>
            </w:r>
          </w:p>
        </w:tc>
        <w:tc>
          <w:tcPr>
            <w:tcW w:w="1008"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0"/>
              <w:jc w:val="center"/>
              <w:rPr>
                <w:color w:val="000000" w:themeColor="text1"/>
              </w:rPr>
            </w:pPr>
            <w:r w:rsidRPr="007E6EC9">
              <w:rPr>
                <w:b/>
                <w:bCs/>
                <w:color w:val="000000" w:themeColor="text1"/>
              </w:rPr>
              <w:t>-</w:t>
            </w:r>
          </w:p>
        </w:tc>
        <w:tc>
          <w:tcPr>
            <w:tcW w:w="1044"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0"/>
              <w:jc w:val="center"/>
              <w:rPr>
                <w:color w:val="000000" w:themeColor="text1"/>
              </w:rPr>
            </w:pPr>
            <w:r w:rsidRPr="007E6EC9">
              <w:rPr>
                <w:b/>
                <w:bCs/>
                <w:color w:val="000000" w:themeColor="text1"/>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0"/>
              <w:jc w:val="center"/>
              <w:rPr>
                <w:color w:val="000000" w:themeColor="text1"/>
              </w:rPr>
            </w:pPr>
            <w:r w:rsidRPr="007E6EC9">
              <w:rPr>
                <w:b/>
                <w:bCs/>
                <w:color w:val="000000" w:themeColor="text1"/>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460"/>
              <w:rPr>
                <w:color w:val="000000" w:themeColor="text1"/>
              </w:rPr>
            </w:pPr>
            <w:r w:rsidRPr="007E6EC9">
              <w:rPr>
                <w:b/>
                <w:bCs/>
                <w:color w:val="000000" w:themeColor="text1"/>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96283E">
            <w:pPr>
              <w:pStyle w:val="afffff7"/>
              <w:spacing w:line="240" w:lineRule="auto"/>
              <w:ind w:firstLine="0"/>
              <w:jc w:val="center"/>
              <w:rPr>
                <w:color w:val="000000" w:themeColor="text1"/>
              </w:rPr>
            </w:pPr>
            <w:r w:rsidRPr="007E6EC9">
              <w:rPr>
                <w:b/>
                <w:bCs/>
                <w:color w:val="000000" w:themeColor="text1"/>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7E6EC9" w:rsidRDefault="00460E9C" w:rsidP="0096283E">
            <w:pPr>
              <w:pStyle w:val="afffff7"/>
              <w:spacing w:line="240" w:lineRule="auto"/>
              <w:ind w:firstLine="440"/>
              <w:rPr>
                <w:color w:val="000000" w:themeColor="text1"/>
              </w:rPr>
            </w:pPr>
            <w:r w:rsidRPr="007E6EC9">
              <w:rPr>
                <w:b/>
                <w:bCs/>
                <w:color w:val="000000" w:themeColor="text1"/>
              </w:rPr>
              <w:t>-</w:t>
            </w:r>
          </w:p>
        </w:tc>
      </w:tr>
      <w:tr w:rsidR="00460E9C" w:rsidRPr="00E67729" w:rsidTr="00460E9C">
        <w:trPr>
          <w:trHeight w:hRule="exact" w:val="563"/>
          <w:jc w:val="center"/>
        </w:trPr>
        <w:tc>
          <w:tcPr>
            <w:tcW w:w="5244" w:type="dxa"/>
            <w:gridSpan w:val="2"/>
            <w:vMerge/>
            <w:tcBorders>
              <w:left w:val="single" w:sz="4" w:space="0" w:color="auto"/>
            </w:tcBorders>
            <w:shd w:val="clear" w:color="auto" w:fill="FFFFFF"/>
          </w:tcPr>
          <w:p w:rsidR="00460E9C" w:rsidRPr="007E6EC9" w:rsidRDefault="00460E9C" w:rsidP="0096283E">
            <w:pPr>
              <w:rPr>
                <w:color w:val="000000" w:themeColor="text1"/>
              </w:rPr>
            </w:pPr>
          </w:p>
        </w:tc>
        <w:tc>
          <w:tcPr>
            <w:tcW w:w="2276" w:type="dxa"/>
            <w:tcBorders>
              <w:top w:val="single" w:sz="4" w:space="0" w:color="auto"/>
              <w:left w:val="single" w:sz="4" w:space="0" w:color="auto"/>
              <w:bottom w:val="single" w:sz="4" w:space="0" w:color="auto"/>
            </w:tcBorders>
            <w:shd w:val="clear" w:color="auto" w:fill="FFFFFF"/>
            <w:vAlign w:val="bottom"/>
          </w:tcPr>
          <w:p w:rsidR="00460E9C" w:rsidRPr="007E6EC9" w:rsidRDefault="00460E9C" w:rsidP="007C1346">
            <w:pPr>
              <w:pStyle w:val="afffff7"/>
              <w:spacing w:line="240" w:lineRule="auto"/>
              <w:ind w:firstLine="220"/>
              <w:jc w:val="center"/>
              <w:rPr>
                <w:color w:val="000000" w:themeColor="text1"/>
                <w:w w:val="80"/>
                <w:sz w:val="24"/>
                <w:szCs w:val="24"/>
              </w:rPr>
            </w:pPr>
            <w:r w:rsidRPr="007E6EC9">
              <w:rPr>
                <w:color w:val="000000" w:themeColor="text1"/>
                <w:w w:val="80"/>
                <w:sz w:val="24"/>
                <w:szCs w:val="24"/>
              </w:rPr>
              <w:t>вентиляция, Гкал/</w:t>
            </w:r>
            <w:proofErr w:type="gramStart"/>
            <w:r w:rsidRPr="007E6EC9">
              <w:rPr>
                <w:color w:val="000000" w:themeColor="text1"/>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8"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44" w:type="dxa"/>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460"/>
              <w:rPr>
                <w:color w:val="000000" w:themeColor="text1"/>
              </w:rPr>
            </w:pPr>
            <w:r w:rsidRPr="007E6EC9">
              <w:rPr>
                <w:b/>
                <w:bCs/>
                <w:color w:val="000000" w:themeColor="text1"/>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460E9C" w:rsidRPr="007E6EC9" w:rsidRDefault="00460E9C" w:rsidP="00BD2A71">
            <w:pPr>
              <w:pStyle w:val="afffff7"/>
              <w:spacing w:line="240" w:lineRule="auto"/>
              <w:ind w:firstLine="0"/>
              <w:jc w:val="center"/>
              <w:rPr>
                <w:color w:val="000000" w:themeColor="text1"/>
              </w:rPr>
            </w:pPr>
            <w:r w:rsidRPr="007E6EC9">
              <w:rPr>
                <w:b/>
                <w:bCs/>
                <w:color w:val="000000" w:themeColor="text1"/>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7E6EC9" w:rsidRDefault="00460E9C" w:rsidP="00BD2A71">
            <w:pPr>
              <w:pStyle w:val="afffff7"/>
              <w:spacing w:line="240" w:lineRule="auto"/>
              <w:ind w:firstLine="440"/>
              <w:rPr>
                <w:color w:val="000000" w:themeColor="text1"/>
              </w:rPr>
            </w:pPr>
            <w:r w:rsidRPr="007E6EC9">
              <w:rPr>
                <w:b/>
                <w:bCs/>
                <w:color w:val="000000" w:themeColor="text1"/>
              </w:rPr>
              <w:t>-</w:t>
            </w:r>
          </w:p>
        </w:tc>
      </w:tr>
      <w:tr w:rsidR="00460E9C" w:rsidRPr="00E67729" w:rsidTr="009F1D96">
        <w:trPr>
          <w:trHeight w:hRule="exact" w:val="346"/>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460E9C" w:rsidRPr="00E67729" w:rsidRDefault="00460E9C" w:rsidP="0096283E">
            <w:pPr>
              <w:pStyle w:val="afffff7"/>
              <w:spacing w:line="240" w:lineRule="auto"/>
              <w:ind w:left="6420" w:firstLine="0"/>
              <w:rPr>
                <w:color w:val="FF0000"/>
              </w:rPr>
            </w:pPr>
            <w:r w:rsidRPr="006078F0">
              <w:rPr>
                <w:b/>
                <w:bCs/>
                <w:w w:val="80"/>
                <w:sz w:val="24"/>
                <w:szCs w:val="24"/>
              </w:rPr>
              <w:t>Котельная №4</w:t>
            </w:r>
          </w:p>
        </w:tc>
      </w:tr>
      <w:tr w:rsidR="00BF72B5" w:rsidRPr="00E67729" w:rsidTr="009C799F">
        <w:trPr>
          <w:trHeight w:hRule="exact" w:val="449"/>
          <w:jc w:val="center"/>
        </w:trPr>
        <w:tc>
          <w:tcPr>
            <w:tcW w:w="863" w:type="dxa"/>
            <w:vMerge w:val="restart"/>
            <w:tcBorders>
              <w:top w:val="single" w:sz="4" w:space="0" w:color="auto"/>
              <w:left w:val="single" w:sz="4" w:space="0" w:color="auto"/>
            </w:tcBorders>
            <w:shd w:val="clear" w:color="auto" w:fill="FFFFFF"/>
            <w:vAlign w:val="center"/>
          </w:tcPr>
          <w:p w:rsidR="00BF72B5" w:rsidRPr="006078F0" w:rsidRDefault="00BF72B5" w:rsidP="007C1346">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F72B5" w:rsidRPr="006078F0" w:rsidRDefault="00BF72B5" w:rsidP="007C1346">
            <w:pPr>
              <w:pStyle w:val="afffff7"/>
              <w:spacing w:line="240" w:lineRule="auto"/>
              <w:ind w:firstLine="0"/>
              <w:jc w:val="center"/>
              <w:rPr>
                <w:w w:val="80"/>
                <w:sz w:val="24"/>
                <w:szCs w:val="24"/>
              </w:rPr>
            </w:pPr>
            <w:r w:rsidRPr="006078F0">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BF72B5" w:rsidRPr="006078F0" w:rsidRDefault="00BF72B5"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F72B5" w:rsidRPr="006078F0" w:rsidRDefault="00BF72B5" w:rsidP="00564B42">
            <w:pPr>
              <w:pStyle w:val="afffff7"/>
              <w:spacing w:line="240" w:lineRule="auto"/>
              <w:ind w:firstLine="0"/>
              <w:jc w:val="center"/>
              <w:rPr>
                <w:sz w:val="24"/>
                <w:szCs w:val="24"/>
              </w:rPr>
            </w:pPr>
            <w:r w:rsidRPr="006078F0">
              <w:rPr>
                <w:sz w:val="24"/>
                <w:szCs w:val="24"/>
              </w:rPr>
              <w:t>4,427699</w:t>
            </w:r>
          </w:p>
        </w:tc>
        <w:tc>
          <w:tcPr>
            <w:tcW w:w="1008" w:type="dxa"/>
            <w:tcBorders>
              <w:top w:val="single" w:sz="4" w:space="0" w:color="auto"/>
              <w:left w:val="single" w:sz="4" w:space="0" w:color="auto"/>
            </w:tcBorders>
            <w:shd w:val="clear" w:color="auto" w:fill="FFFFFF"/>
            <w:vAlign w:val="bottom"/>
          </w:tcPr>
          <w:p w:rsidR="00BF72B5" w:rsidRPr="006078F0" w:rsidRDefault="00BF72B5" w:rsidP="00564B42">
            <w:pPr>
              <w:pStyle w:val="afffff7"/>
              <w:spacing w:line="240" w:lineRule="auto"/>
              <w:ind w:firstLine="0"/>
              <w:jc w:val="center"/>
              <w:rPr>
                <w:sz w:val="24"/>
                <w:szCs w:val="24"/>
              </w:rPr>
            </w:pPr>
            <w:r w:rsidRPr="006078F0">
              <w:rPr>
                <w:sz w:val="24"/>
                <w:szCs w:val="24"/>
              </w:rPr>
              <w:t>4,427699</w:t>
            </w:r>
          </w:p>
        </w:tc>
        <w:tc>
          <w:tcPr>
            <w:tcW w:w="1104" w:type="dxa"/>
            <w:gridSpan w:val="2"/>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4,427699</w:t>
            </w:r>
            <w:r>
              <w:rPr>
                <w:sz w:val="24"/>
                <w:szCs w:val="24"/>
              </w:rPr>
              <w:t xml:space="preserve"> </w:t>
            </w:r>
          </w:p>
        </w:tc>
        <w:tc>
          <w:tcPr>
            <w:tcW w:w="1134" w:type="dxa"/>
            <w:gridSpan w:val="3"/>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4,427699</w:t>
            </w:r>
            <w:r>
              <w:rPr>
                <w:sz w:val="24"/>
                <w:szCs w:val="24"/>
              </w:rPr>
              <w:t xml:space="preserve"> </w:t>
            </w:r>
          </w:p>
        </w:tc>
        <w:tc>
          <w:tcPr>
            <w:tcW w:w="1074" w:type="dxa"/>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4,427699</w:t>
            </w:r>
            <w:r>
              <w:rPr>
                <w:sz w:val="24"/>
                <w:szCs w:val="24"/>
              </w:rPr>
              <w:t xml:space="preserve"> </w:t>
            </w:r>
          </w:p>
        </w:tc>
        <w:tc>
          <w:tcPr>
            <w:tcW w:w="1311" w:type="dxa"/>
            <w:gridSpan w:val="2"/>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4,427699</w:t>
            </w:r>
            <w:r>
              <w:rPr>
                <w:sz w:val="24"/>
                <w:szCs w:val="24"/>
              </w:rPr>
              <w:t xml:space="preserve"> </w:t>
            </w:r>
          </w:p>
        </w:tc>
        <w:tc>
          <w:tcPr>
            <w:tcW w:w="1000" w:type="dxa"/>
            <w:tcBorders>
              <w:top w:val="single" w:sz="4" w:space="0" w:color="auto"/>
              <w:left w:val="single" w:sz="4" w:space="0" w:color="auto"/>
              <w:righ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4,427699</w:t>
            </w:r>
            <w:r>
              <w:rPr>
                <w:sz w:val="24"/>
                <w:szCs w:val="24"/>
              </w:rPr>
              <w:t xml:space="preserve"> </w:t>
            </w:r>
          </w:p>
        </w:tc>
      </w:tr>
      <w:tr w:rsidR="00564B42" w:rsidRPr="00E67729" w:rsidTr="009C799F">
        <w:trPr>
          <w:trHeight w:hRule="exact" w:val="331"/>
          <w:jc w:val="center"/>
        </w:trPr>
        <w:tc>
          <w:tcPr>
            <w:tcW w:w="863" w:type="dxa"/>
            <w:vMerge/>
            <w:tcBorders>
              <w:left w:val="single" w:sz="4" w:space="0" w:color="auto"/>
            </w:tcBorders>
            <w:shd w:val="clear" w:color="auto" w:fill="FFFFFF"/>
            <w:vAlign w:val="center"/>
          </w:tcPr>
          <w:p w:rsidR="00460E9C" w:rsidRPr="006078F0" w:rsidRDefault="00460E9C" w:rsidP="0096283E">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bottom"/>
          </w:tcPr>
          <w:p w:rsidR="00460E9C" w:rsidRPr="006078F0" w:rsidRDefault="00460E9C" w:rsidP="0096283E">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460E9C" w:rsidRPr="006078F0" w:rsidRDefault="00460E9C" w:rsidP="007C1346">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074" w:type="dxa"/>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311" w:type="dxa"/>
            <w:gridSpan w:val="2"/>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r>
      <w:tr w:rsidR="00BF72B5" w:rsidRPr="00E67729" w:rsidTr="009C799F">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F72B5" w:rsidRPr="006078F0" w:rsidRDefault="00BF72B5" w:rsidP="007C1346">
            <w:pPr>
              <w:pStyle w:val="afffff7"/>
              <w:spacing w:line="240" w:lineRule="auto"/>
              <w:ind w:firstLine="0"/>
              <w:jc w:val="center"/>
              <w:rPr>
                <w:w w:val="80"/>
                <w:sz w:val="24"/>
                <w:szCs w:val="24"/>
              </w:rPr>
            </w:pPr>
            <w:r w:rsidRPr="006078F0">
              <w:rPr>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BF72B5" w:rsidRPr="006078F0" w:rsidRDefault="00BF72B5" w:rsidP="00BD2A71">
            <w:pPr>
              <w:pStyle w:val="afffff7"/>
              <w:spacing w:line="240" w:lineRule="auto"/>
              <w:ind w:firstLine="0"/>
              <w:jc w:val="center"/>
              <w:rPr>
                <w:w w:val="80"/>
                <w:sz w:val="24"/>
                <w:szCs w:val="24"/>
              </w:rPr>
            </w:pPr>
            <w:r w:rsidRPr="006078F0">
              <w:rPr>
                <w:w w:val="80"/>
                <w:sz w:val="24"/>
                <w:szCs w:val="24"/>
              </w:rPr>
              <w:t>МКД</w:t>
            </w:r>
          </w:p>
        </w:tc>
        <w:tc>
          <w:tcPr>
            <w:tcW w:w="2276" w:type="dxa"/>
            <w:tcBorders>
              <w:top w:val="single" w:sz="4" w:space="0" w:color="auto"/>
              <w:left w:val="single" w:sz="4" w:space="0" w:color="auto"/>
            </w:tcBorders>
            <w:shd w:val="clear" w:color="auto" w:fill="FFFFFF"/>
            <w:vAlign w:val="bottom"/>
          </w:tcPr>
          <w:p w:rsidR="00BF72B5" w:rsidRPr="006078F0" w:rsidRDefault="00BF72B5" w:rsidP="00BD2A71">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F72B5" w:rsidRPr="006078F0" w:rsidRDefault="00BF72B5" w:rsidP="00564B42">
            <w:pPr>
              <w:pStyle w:val="afffff7"/>
              <w:spacing w:line="240" w:lineRule="auto"/>
              <w:ind w:firstLine="0"/>
              <w:jc w:val="center"/>
              <w:rPr>
                <w:sz w:val="24"/>
                <w:szCs w:val="24"/>
              </w:rPr>
            </w:pPr>
            <w:r w:rsidRPr="006078F0">
              <w:rPr>
                <w:sz w:val="24"/>
                <w:szCs w:val="24"/>
              </w:rPr>
              <w:t>4,29376</w:t>
            </w:r>
          </w:p>
        </w:tc>
        <w:tc>
          <w:tcPr>
            <w:tcW w:w="1008" w:type="dxa"/>
            <w:tcBorders>
              <w:top w:val="single" w:sz="4" w:space="0" w:color="auto"/>
              <w:left w:val="single" w:sz="4" w:space="0" w:color="auto"/>
            </w:tcBorders>
            <w:shd w:val="clear" w:color="auto" w:fill="FFFFFF"/>
            <w:vAlign w:val="bottom"/>
          </w:tcPr>
          <w:p w:rsidR="00BF72B5" w:rsidRPr="006078F0" w:rsidRDefault="00BF72B5" w:rsidP="00564B42">
            <w:pPr>
              <w:pStyle w:val="afffff7"/>
              <w:spacing w:line="240" w:lineRule="auto"/>
              <w:ind w:firstLine="0"/>
              <w:jc w:val="center"/>
              <w:rPr>
                <w:sz w:val="24"/>
                <w:szCs w:val="24"/>
              </w:rPr>
            </w:pPr>
            <w:r w:rsidRPr="006078F0">
              <w:rPr>
                <w:sz w:val="24"/>
                <w:szCs w:val="24"/>
              </w:rPr>
              <w:t>4,29376</w:t>
            </w:r>
          </w:p>
        </w:tc>
        <w:tc>
          <w:tcPr>
            <w:tcW w:w="1104" w:type="dxa"/>
            <w:gridSpan w:val="2"/>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4,29376</w:t>
            </w:r>
          </w:p>
        </w:tc>
        <w:tc>
          <w:tcPr>
            <w:tcW w:w="1134" w:type="dxa"/>
            <w:gridSpan w:val="3"/>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4,29376</w:t>
            </w:r>
          </w:p>
        </w:tc>
        <w:tc>
          <w:tcPr>
            <w:tcW w:w="1074" w:type="dxa"/>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4,29376</w:t>
            </w:r>
          </w:p>
        </w:tc>
        <w:tc>
          <w:tcPr>
            <w:tcW w:w="1311" w:type="dxa"/>
            <w:gridSpan w:val="2"/>
            <w:tcBorders>
              <w:top w:val="single" w:sz="4" w:space="0" w:color="auto"/>
              <w:lef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4,29376</w:t>
            </w:r>
          </w:p>
        </w:tc>
        <w:tc>
          <w:tcPr>
            <w:tcW w:w="1000" w:type="dxa"/>
            <w:tcBorders>
              <w:top w:val="single" w:sz="4" w:space="0" w:color="auto"/>
              <w:left w:val="single" w:sz="4" w:space="0" w:color="auto"/>
              <w:right w:val="single" w:sz="4" w:space="0" w:color="auto"/>
            </w:tcBorders>
            <w:shd w:val="clear" w:color="auto" w:fill="FFFFFF"/>
            <w:vAlign w:val="bottom"/>
          </w:tcPr>
          <w:p w:rsidR="00BF72B5" w:rsidRPr="006078F0" w:rsidRDefault="00E87629" w:rsidP="006078F0">
            <w:pPr>
              <w:pStyle w:val="afffff7"/>
              <w:spacing w:line="240" w:lineRule="auto"/>
              <w:ind w:firstLine="0"/>
              <w:jc w:val="center"/>
              <w:rPr>
                <w:sz w:val="24"/>
                <w:szCs w:val="24"/>
              </w:rPr>
            </w:pPr>
            <w:r w:rsidRPr="006078F0">
              <w:rPr>
                <w:sz w:val="24"/>
                <w:szCs w:val="24"/>
              </w:rPr>
              <w:t>4,29376</w:t>
            </w:r>
          </w:p>
        </w:tc>
      </w:tr>
      <w:tr w:rsidR="00564B42" w:rsidRPr="00E67729" w:rsidTr="009C799F">
        <w:trPr>
          <w:trHeight w:hRule="exact" w:val="336"/>
          <w:jc w:val="center"/>
        </w:trPr>
        <w:tc>
          <w:tcPr>
            <w:tcW w:w="863" w:type="dxa"/>
            <w:vMerge/>
            <w:tcBorders>
              <w:left w:val="single" w:sz="4" w:space="0" w:color="auto"/>
            </w:tcBorders>
            <w:shd w:val="clear" w:color="auto" w:fill="FFFFFF"/>
            <w:vAlign w:val="center"/>
          </w:tcPr>
          <w:p w:rsidR="00564B42" w:rsidRPr="006078F0" w:rsidRDefault="00564B42" w:rsidP="007C1346">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564B42" w:rsidRPr="006078F0" w:rsidRDefault="00564B42" w:rsidP="00BD2A71">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564B42" w:rsidRPr="006078F0" w:rsidRDefault="00564B42" w:rsidP="00BD2A71">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074" w:type="dxa"/>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311" w:type="dxa"/>
            <w:gridSpan w:val="2"/>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r>
      <w:tr w:rsidR="00BF72B5" w:rsidRPr="00E67729" w:rsidTr="009C799F">
        <w:trPr>
          <w:trHeight w:hRule="exact" w:val="445"/>
          <w:jc w:val="center"/>
        </w:trPr>
        <w:tc>
          <w:tcPr>
            <w:tcW w:w="863" w:type="dxa"/>
            <w:vMerge w:val="restart"/>
            <w:tcBorders>
              <w:top w:val="single" w:sz="4" w:space="0" w:color="auto"/>
              <w:left w:val="single" w:sz="4" w:space="0" w:color="auto"/>
            </w:tcBorders>
            <w:shd w:val="clear" w:color="auto" w:fill="FFFFFF"/>
            <w:vAlign w:val="center"/>
          </w:tcPr>
          <w:p w:rsidR="00BF72B5" w:rsidRPr="006078F0" w:rsidRDefault="00BF72B5" w:rsidP="00BD2A71">
            <w:pPr>
              <w:pStyle w:val="afffff7"/>
              <w:spacing w:line="240" w:lineRule="auto"/>
              <w:ind w:firstLine="0"/>
              <w:jc w:val="center"/>
              <w:rPr>
                <w:w w:val="80"/>
                <w:sz w:val="24"/>
                <w:szCs w:val="24"/>
              </w:rPr>
            </w:pPr>
            <w:r w:rsidRPr="006078F0">
              <w:rPr>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BF72B5" w:rsidRPr="006078F0" w:rsidRDefault="00BF72B5" w:rsidP="00BD2A71">
            <w:pPr>
              <w:pStyle w:val="afffff7"/>
              <w:spacing w:line="240" w:lineRule="auto"/>
              <w:ind w:firstLine="0"/>
              <w:jc w:val="center"/>
              <w:rPr>
                <w:w w:val="80"/>
                <w:sz w:val="24"/>
                <w:szCs w:val="24"/>
              </w:rPr>
            </w:pPr>
            <w:proofErr w:type="gramStart"/>
            <w:r w:rsidRPr="006078F0">
              <w:rPr>
                <w:w w:val="80"/>
                <w:sz w:val="24"/>
                <w:szCs w:val="24"/>
              </w:rPr>
              <w:t>ч</w:t>
            </w:r>
            <w:proofErr w:type="gramEnd"/>
            <w:r w:rsidRPr="006078F0">
              <w:rPr>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center"/>
          </w:tcPr>
          <w:p w:rsidR="00BF72B5" w:rsidRPr="006078F0" w:rsidRDefault="00BF72B5" w:rsidP="00564B42">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F72B5" w:rsidRPr="006078F0" w:rsidRDefault="00BF72B5" w:rsidP="00564B42">
            <w:pPr>
              <w:pStyle w:val="afffff7"/>
              <w:spacing w:line="240" w:lineRule="auto"/>
              <w:ind w:firstLine="0"/>
              <w:jc w:val="center"/>
              <w:rPr>
                <w:sz w:val="24"/>
                <w:szCs w:val="24"/>
              </w:rPr>
            </w:pPr>
            <w:r w:rsidRPr="006078F0">
              <w:rPr>
                <w:sz w:val="24"/>
                <w:szCs w:val="24"/>
              </w:rPr>
              <w:t>0,133939</w:t>
            </w:r>
          </w:p>
        </w:tc>
        <w:tc>
          <w:tcPr>
            <w:tcW w:w="1008" w:type="dxa"/>
            <w:tcBorders>
              <w:top w:val="single" w:sz="4" w:space="0" w:color="auto"/>
              <w:left w:val="single" w:sz="4" w:space="0" w:color="auto"/>
              <w:bottom w:val="single" w:sz="4" w:space="0" w:color="auto"/>
            </w:tcBorders>
            <w:shd w:val="clear" w:color="auto" w:fill="FFFFFF"/>
            <w:vAlign w:val="bottom"/>
          </w:tcPr>
          <w:p w:rsidR="00BF72B5" w:rsidRPr="006078F0" w:rsidRDefault="00BF72B5" w:rsidP="00564B42">
            <w:pPr>
              <w:pStyle w:val="afffff7"/>
              <w:spacing w:line="240" w:lineRule="auto"/>
              <w:ind w:firstLine="0"/>
              <w:jc w:val="center"/>
              <w:rPr>
                <w:sz w:val="24"/>
                <w:szCs w:val="24"/>
              </w:rPr>
            </w:pPr>
            <w:r w:rsidRPr="006078F0">
              <w:rPr>
                <w:sz w:val="24"/>
                <w:szCs w:val="24"/>
              </w:rPr>
              <w:t>0,133939</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F72B5" w:rsidRPr="006078F0" w:rsidRDefault="00BF72B5" w:rsidP="00BD2A71">
            <w:pPr>
              <w:pStyle w:val="afffff7"/>
              <w:spacing w:line="240" w:lineRule="auto"/>
              <w:ind w:firstLine="0"/>
              <w:jc w:val="center"/>
              <w:rPr>
                <w:sz w:val="24"/>
                <w:szCs w:val="24"/>
              </w:rPr>
            </w:pPr>
            <w:r w:rsidRPr="006078F0">
              <w:rPr>
                <w:sz w:val="24"/>
                <w:szCs w:val="24"/>
              </w:rPr>
              <w:t>0,133939</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F72B5" w:rsidRPr="006078F0" w:rsidRDefault="00BF72B5" w:rsidP="00BD2A71">
            <w:pPr>
              <w:pStyle w:val="afffff7"/>
              <w:spacing w:line="240" w:lineRule="auto"/>
              <w:ind w:firstLine="0"/>
              <w:jc w:val="center"/>
              <w:rPr>
                <w:sz w:val="24"/>
                <w:szCs w:val="24"/>
              </w:rPr>
            </w:pPr>
            <w:r w:rsidRPr="006078F0">
              <w:rPr>
                <w:sz w:val="24"/>
                <w:szCs w:val="24"/>
              </w:rPr>
              <w:t>0,133939</w:t>
            </w:r>
          </w:p>
        </w:tc>
        <w:tc>
          <w:tcPr>
            <w:tcW w:w="1074" w:type="dxa"/>
            <w:tcBorders>
              <w:top w:val="single" w:sz="4" w:space="0" w:color="auto"/>
              <w:left w:val="single" w:sz="4" w:space="0" w:color="auto"/>
              <w:bottom w:val="single" w:sz="4" w:space="0" w:color="auto"/>
            </w:tcBorders>
            <w:shd w:val="clear" w:color="auto" w:fill="FFFFFF"/>
            <w:vAlign w:val="bottom"/>
          </w:tcPr>
          <w:p w:rsidR="00BF72B5" w:rsidRPr="006078F0" w:rsidRDefault="00BF72B5" w:rsidP="00BD2A71">
            <w:pPr>
              <w:pStyle w:val="afffff7"/>
              <w:spacing w:line="240" w:lineRule="auto"/>
              <w:ind w:firstLine="0"/>
              <w:jc w:val="center"/>
              <w:rPr>
                <w:sz w:val="24"/>
                <w:szCs w:val="24"/>
              </w:rPr>
            </w:pPr>
            <w:r w:rsidRPr="006078F0">
              <w:rPr>
                <w:sz w:val="24"/>
                <w:szCs w:val="24"/>
              </w:rPr>
              <w:t>0,133939</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F72B5" w:rsidRPr="006078F0" w:rsidRDefault="00BF72B5" w:rsidP="00BD2A71">
            <w:pPr>
              <w:pStyle w:val="afffff7"/>
              <w:spacing w:line="240" w:lineRule="auto"/>
              <w:ind w:firstLine="0"/>
              <w:jc w:val="center"/>
              <w:rPr>
                <w:sz w:val="24"/>
                <w:szCs w:val="24"/>
              </w:rPr>
            </w:pPr>
            <w:r w:rsidRPr="006078F0">
              <w:rPr>
                <w:sz w:val="24"/>
                <w:szCs w:val="24"/>
              </w:rPr>
              <w:t>0,133939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F72B5" w:rsidRPr="006078F0" w:rsidRDefault="00BF72B5" w:rsidP="00BD2A71">
            <w:pPr>
              <w:pStyle w:val="afffff7"/>
              <w:spacing w:line="240" w:lineRule="auto"/>
              <w:ind w:firstLine="0"/>
              <w:jc w:val="center"/>
              <w:rPr>
                <w:sz w:val="24"/>
                <w:szCs w:val="24"/>
              </w:rPr>
            </w:pPr>
            <w:r w:rsidRPr="006078F0">
              <w:rPr>
                <w:sz w:val="24"/>
                <w:szCs w:val="24"/>
              </w:rPr>
              <w:t>0,133939</w:t>
            </w:r>
          </w:p>
        </w:tc>
      </w:tr>
      <w:tr w:rsidR="00564B42" w:rsidRPr="00E67729" w:rsidTr="009C799F">
        <w:trPr>
          <w:trHeight w:hRule="exact" w:val="674"/>
          <w:jc w:val="center"/>
        </w:trPr>
        <w:tc>
          <w:tcPr>
            <w:tcW w:w="863" w:type="dxa"/>
            <w:vMerge/>
            <w:tcBorders>
              <w:left w:val="single" w:sz="4" w:space="0" w:color="auto"/>
            </w:tcBorders>
            <w:shd w:val="clear" w:color="auto" w:fill="FFFFFF"/>
            <w:vAlign w:val="center"/>
          </w:tcPr>
          <w:p w:rsidR="00564B42" w:rsidRPr="006078F0" w:rsidRDefault="00564B42" w:rsidP="00BD2A71">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564B42" w:rsidRPr="006078F0" w:rsidRDefault="00564B42" w:rsidP="00BD2A71">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564B42" w:rsidRPr="006078F0" w:rsidRDefault="00564B42" w:rsidP="00564B42">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074" w:type="dxa"/>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311" w:type="dxa"/>
            <w:gridSpan w:val="2"/>
            <w:tcBorders>
              <w:top w:val="single" w:sz="4" w:space="0" w:color="auto"/>
              <w:lef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564B42" w:rsidRPr="006078F0" w:rsidRDefault="00564B42" w:rsidP="00BD2A71">
            <w:pPr>
              <w:pStyle w:val="afffff7"/>
              <w:spacing w:line="240" w:lineRule="auto"/>
              <w:ind w:firstLine="320"/>
              <w:rPr>
                <w:sz w:val="24"/>
                <w:szCs w:val="24"/>
              </w:rPr>
            </w:pPr>
            <w:r w:rsidRPr="006078F0">
              <w:rPr>
                <w:sz w:val="24"/>
                <w:szCs w:val="24"/>
              </w:rPr>
              <w:t>-</w:t>
            </w:r>
          </w:p>
        </w:tc>
      </w:tr>
      <w:tr w:rsidR="00BD2A71" w:rsidRPr="00E67729" w:rsidTr="009C799F">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D2A71" w:rsidRPr="006078F0" w:rsidRDefault="00BD2A71" w:rsidP="007C1346">
            <w:pPr>
              <w:pStyle w:val="afffff7"/>
              <w:spacing w:line="240" w:lineRule="auto"/>
              <w:ind w:firstLine="0"/>
              <w:jc w:val="center"/>
              <w:rPr>
                <w:w w:val="80"/>
                <w:sz w:val="24"/>
                <w:szCs w:val="24"/>
              </w:rPr>
            </w:pPr>
            <w:r w:rsidRPr="006078F0">
              <w:rPr>
                <w:w w:val="80"/>
                <w:sz w:val="24"/>
                <w:szCs w:val="24"/>
              </w:rPr>
              <w:lastRenderedPageBreak/>
              <w:t>2</w:t>
            </w:r>
          </w:p>
        </w:tc>
        <w:tc>
          <w:tcPr>
            <w:tcW w:w="4381" w:type="dxa"/>
            <w:vMerge w:val="restart"/>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 xml:space="preserve"> 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c>
          <w:tcPr>
            <w:tcW w:w="1008"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c>
          <w:tcPr>
            <w:tcW w:w="1104" w:type="dxa"/>
            <w:gridSpan w:val="2"/>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c>
          <w:tcPr>
            <w:tcW w:w="1134" w:type="dxa"/>
            <w:gridSpan w:val="3"/>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c>
          <w:tcPr>
            <w:tcW w:w="1074"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c>
          <w:tcPr>
            <w:tcW w:w="1311" w:type="dxa"/>
            <w:gridSpan w:val="2"/>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0,942669</w:t>
            </w:r>
          </w:p>
          <w:p w:rsidR="00BD2A71" w:rsidRPr="006078F0" w:rsidRDefault="00BD2A71" w:rsidP="00BD2A71">
            <w:pPr>
              <w:pStyle w:val="afffff7"/>
              <w:spacing w:line="240" w:lineRule="auto"/>
              <w:ind w:firstLine="0"/>
              <w:jc w:val="center"/>
              <w:rPr>
                <w:sz w:val="24"/>
                <w:szCs w:val="24"/>
              </w:rPr>
            </w:pPr>
          </w:p>
        </w:tc>
      </w:tr>
      <w:tr w:rsidR="00564B42" w:rsidRPr="00E67729" w:rsidTr="009C799F">
        <w:trPr>
          <w:trHeight w:hRule="exact" w:val="331"/>
          <w:jc w:val="center"/>
        </w:trPr>
        <w:tc>
          <w:tcPr>
            <w:tcW w:w="863" w:type="dxa"/>
            <w:vMerge/>
            <w:tcBorders>
              <w:left w:val="single" w:sz="4" w:space="0" w:color="auto"/>
            </w:tcBorders>
            <w:shd w:val="clear" w:color="auto" w:fill="FFFFFF"/>
            <w:vAlign w:val="center"/>
          </w:tcPr>
          <w:p w:rsidR="00460E9C" w:rsidRPr="006078F0" w:rsidRDefault="00460E9C" w:rsidP="0096283E"/>
        </w:tc>
        <w:tc>
          <w:tcPr>
            <w:tcW w:w="4381" w:type="dxa"/>
            <w:vMerge/>
            <w:tcBorders>
              <w:left w:val="single" w:sz="4" w:space="0" w:color="auto"/>
            </w:tcBorders>
            <w:shd w:val="clear" w:color="auto" w:fill="FFFFFF"/>
            <w:vAlign w:val="center"/>
          </w:tcPr>
          <w:p w:rsidR="00460E9C" w:rsidRPr="006078F0" w:rsidRDefault="00460E9C" w:rsidP="007C1346">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460E9C" w:rsidRPr="006078F0" w:rsidRDefault="00460E9C" w:rsidP="007C1346">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r>
      <w:tr w:rsidR="00564B42" w:rsidRPr="00E67729" w:rsidTr="009C799F">
        <w:trPr>
          <w:trHeight w:hRule="exact" w:val="331"/>
          <w:jc w:val="center"/>
        </w:trPr>
        <w:tc>
          <w:tcPr>
            <w:tcW w:w="863" w:type="dxa"/>
            <w:vMerge/>
            <w:tcBorders>
              <w:left w:val="single" w:sz="4" w:space="0" w:color="auto"/>
            </w:tcBorders>
            <w:shd w:val="clear" w:color="auto" w:fill="FFFFFF"/>
            <w:vAlign w:val="center"/>
          </w:tcPr>
          <w:p w:rsidR="00460E9C" w:rsidRPr="006078F0" w:rsidRDefault="00460E9C" w:rsidP="0096283E"/>
        </w:tc>
        <w:tc>
          <w:tcPr>
            <w:tcW w:w="4381" w:type="dxa"/>
            <w:vMerge/>
            <w:tcBorders>
              <w:left w:val="single" w:sz="4" w:space="0" w:color="auto"/>
            </w:tcBorders>
            <w:shd w:val="clear" w:color="auto" w:fill="FFFFFF"/>
            <w:vAlign w:val="center"/>
          </w:tcPr>
          <w:p w:rsidR="00460E9C" w:rsidRPr="006078F0" w:rsidRDefault="00460E9C" w:rsidP="007C1346">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460E9C" w:rsidRPr="006078F0" w:rsidRDefault="00460E9C" w:rsidP="007C1346">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r>
      <w:tr w:rsidR="00BD2A71" w:rsidRPr="00E67729" w:rsidTr="009C799F">
        <w:trPr>
          <w:trHeight w:hRule="exact" w:val="432"/>
          <w:jc w:val="center"/>
        </w:trPr>
        <w:tc>
          <w:tcPr>
            <w:tcW w:w="863" w:type="dxa"/>
            <w:vMerge w:val="restart"/>
            <w:tcBorders>
              <w:top w:val="single" w:sz="4" w:space="0" w:color="auto"/>
              <w:left w:val="single" w:sz="4" w:space="0" w:color="auto"/>
            </w:tcBorders>
            <w:shd w:val="clear" w:color="auto" w:fill="FFFFFF"/>
            <w:vAlign w:val="center"/>
          </w:tcPr>
          <w:p w:rsidR="00BD2A71" w:rsidRPr="006078F0" w:rsidRDefault="00BD2A71" w:rsidP="00564B42">
            <w:pPr>
              <w:pStyle w:val="afffff7"/>
              <w:spacing w:line="240" w:lineRule="auto"/>
              <w:ind w:firstLine="0"/>
              <w:jc w:val="center"/>
              <w:rPr>
                <w:w w:val="80"/>
                <w:sz w:val="24"/>
                <w:szCs w:val="24"/>
              </w:rPr>
            </w:pPr>
            <w:r w:rsidRPr="006078F0">
              <w:rPr>
                <w:w w:val="80"/>
                <w:sz w:val="24"/>
                <w:szCs w:val="24"/>
              </w:rPr>
              <w:t>2.1.</w:t>
            </w:r>
          </w:p>
          <w:p w:rsidR="00BD2A71" w:rsidRPr="006078F0" w:rsidRDefault="00BD2A71" w:rsidP="0096283E">
            <w:pPr>
              <w:pStyle w:val="afffff7"/>
              <w:spacing w:line="240" w:lineRule="auto"/>
              <w:jc w:val="center"/>
              <w:rPr>
                <w:w w:val="80"/>
                <w:sz w:val="24"/>
                <w:szCs w:val="24"/>
              </w:rPr>
            </w:pPr>
            <w:r w:rsidRPr="006078F0">
              <w:rPr>
                <w:b/>
                <w:bCs/>
                <w:sz w:val="24"/>
                <w:szCs w:val="24"/>
              </w:rPr>
              <w:t xml:space="preserve"> </w:t>
            </w:r>
          </w:p>
        </w:tc>
        <w:tc>
          <w:tcPr>
            <w:tcW w:w="4381" w:type="dxa"/>
            <w:vMerge w:val="restart"/>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jc w:val="center"/>
              <w:rPr>
                <w:w w:val="80"/>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w w:val="80"/>
                <w:sz w:val="24"/>
                <w:szCs w:val="24"/>
              </w:rPr>
            </w:pPr>
            <w:r w:rsidRPr="006078F0">
              <w:rPr>
                <w:w w:val="80"/>
                <w:sz w:val="24"/>
                <w:szCs w:val="24"/>
              </w:rPr>
              <w:t xml:space="preserve"> 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b/>
                <w:sz w:val="24"/>
                <w:szCs w:val="24"/>
              </w:rPr>
            </w:pPr>
            <w:r w:rsidRPr="006078F0">
              <w:rPr>
                <w:sz w:val="24"/>
                <w:szCs w:val="24"/>
              </w:rPr>
              <w:t>0,764219</w:t>
            </w:r>
          </w:p>
        </w:tc>
        <w:tc>
          <w:tcPr>
            <w:tcW w:w="1008"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0,764219</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b/>
                <w:sz w:val="24"/>
                <w:szCs w:val="24"/>
              </w:rPr>
            </w:pPr>
            <w:r w:rsidRPr="006078F0">
              <w:rPr>
                <w:sz w:val="24"/>
                <w:szCs w:val="24"/>
              </w:rPr>
              <w:t>0,764219</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0,764219</w:t>
            </w:r>
          </w:p>
        </w:tc>
        <w:tc>
          <w:tcPr>
            <w:tcW w:w="1074"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b/>
                <w:sz w:val="24"/>
                <w:szCs w:val="24"/>
              </w:rPr>
            </w:pPr>
            <w:r w:rsidRPr="006078F0">
              <w:rPr>
                <w:sz w:val="24"/>
                <w:szCs w:val="24"/>
              </w:rPr>
              <w:t>0,764219</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D2A71" w:rsidRPr="006078F0" w:rsidRDefault="00BD2A71" w:rsidP="00BD2A71">
            <w:pPr>
              <w:pStyle w:val="afffff7"/>
              <w:spacing w:line="240" w:lineRule="auto"/>
              <w:ind w:firstLine="0"/>
              <w:jc w:val="center"/>
              <w:rPr>
                <w:sz w:val="24"/>
                <w:szCs w:val="24"/>
              </w:rPr>
            </w:pPr>
            <w:r w:rsidRPr="006078F0">
              <w:rPr>
                <w:sz w:val="24"/>
                <w:szCs w:val="24"/>
              </w:rPr>
              <w:t>0,764219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D2A71" w:rsidRPr="006078F0" w:rsidRDefault="00BD2A71" w:rsidP="00BD2A71">
            <w:pPr>
              <w:pStyle w:val="afffff7"/>
              <w:spacing w:line="240" w:lineRule="auto"/>
              <w:ind w:firstLine="0"/>
              <w:jc w:val="center"/>
              <w:rPr>
                <w:b/>
                <w:sz w:val="24"/>
                <w:szCs w:val="24"/>
              </w:rPr>
            </w:pPr>
            <w:r w:rsidRPr="006078F0">
              <w:rPr>
                <w:sz w:val="24"/>
                <w:szCs w:val="24"/>
              </w:rPr>
              <w:t>0,764219</w:t>
            </w:r>
          </w:p>
        </w:tc>
      </w:tr>
      <w:tr w:rsidR="00BD2A71" w:rsidRPr="00E67729" w:rsidTr="009C799F">
        <w:trPr>
          <w:trHeight w:hRule="exact" w:val="391"/>
          <w:jc w:val="center"/>
        </w:trPr>
        <w:tc>
          <w:tcPr>
            <w:tcW w:w="863" w:type="dxa"/>
            <w:vMerge/>
            <w:tcBorders>
              <w:left w:val="single" w:sz="4" w:space="0" w:color="auto"/>
            </w:tcBorders>
            <w:shd w:val="clear" w:color="auto" w:fill="FFFFFF"/>
            <w:vAlign w:val="center"/>
          </w:tcPr>
          <w:p w:rsidR="00BD2A71" w:rsidRPr="006078F0" w:rsidRDefault="00BD2A71" w:rsidP="0096283E">
            <w:pPr>
              <w:pStyle w:val="afffff7"/>
              <w:spacing w:line="240" w:lineRule="auto"/>
              <w:jc w:val="center"/>
              <w:rPr>
                <w:w w:val="80"/>
                <w:sz w:val="24"/>
                <w:szCs w:val="24"/>
              </w:rPr>
            </w:pPr>
          </w:p>
        </w:tc>
        <w:tc>
          <w:tcPr>
            <w:tcW w:w="4381" w:type="dxa"/>
            <w:vMerge/>
            <w:tcBorders>
              <w:left w:val="single" w:sz="4" w:space="0" w:color="auto"/>
            </w:tcBorders>
            <w:shd w:val="clear" w:color="auto" w:fill="FFFFFF"/>
            <w:vAlign w:val="center"/>
          </w:tcPr>
          <w:p w:rsidR="00BD2A71" w:rsidRPr="006078F0" w:rsidRDefault="00BD2A71" w:rsidP="0096283E">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r>
      <w:tr w:rsidR="00BD2A71" w:rsidRPr="00E67729" w:rsidTr="009C799F">
        <w:trPr>
          <w:trHeight w:hRule="exact" w:val="331"/>
          <w:jc w:val="center"/>
        </w:trPr>
        <w:tc>
          <w:tcPr>
            <w:tcW w:w="863" w:type="dxa"/>
            <w:vMerge/>
            <w:tcBorders>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b/>
                <w:bCs/>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BD2A71" w:rsidRPr="006078F0" w:rsidRDefault="00BD2A71" w:rsidP="00BD2A71">
            <w:pPr>
              <w:pStyle w:val="afffff7"/>
              <w:spacing w:line="240" w:lineRule="auto"/>
              <w:ind w:firstLine="0"/>
              <w:jc w:val="center"/>
            </w:pPr>
            <w:r w:rsidRPr="006078F0">
              <w:t>-</w:t>
            </w:r>
          </w:p>
        </w:tc>
      </w:tr>
      <w:tr w:rsidR="00BD2A71" w:rsidRPr="00E67729"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D2A71" w:rsidRPr="006078F0" w:rsidRDefault="00BD2A71" w:rsidP="00564B42">
            <w:pPr>
              <w:pStyle w:val="afffff7"/>
              <w:spacing w:line="240" w:lineRule="auto"/>
              <w:ind w:firstLine="0"/>
              <w:jc w:val="center"/>
              <w:rPr>
                <w:sz w:val="24"/>
                <w:szCs w:val="24"/>
              </w:rPr>
            </w:pPr>
          </w:p>
        </w:tc>
        <w:tc>
          <w:tcPr>
            <w:tcW w:w="4381" w:type="dxa"/>
            <w:vMerge w:val="restart"/>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jc w:val="center"/>
              <w:rPr>
                <w:sz w:val="24"/>
                <w:szCs w:val="24"/>
              </w:rPr>
            </w:pPr>
            <w:r w:rsidRPr="006078F0">
              <w:rPr>
                <w:b/>
                <w:bCs/>
                <w:sz w:val="24"/>
                <w:szCs w:val="24"/>
              </w:rPr>
              <w:t>Итого:</w:t>
            </w:r>
          </w:p>
        </w:tc>
        <w:tc>
          <w:tcPr>
            <w:tcW w:w="2276" w:type="dxa"/>
            <w:tcBorders>
              <w:top w:val="single" w:sz="4" w:space="0" w:color="auto"/>
              <w:left w:val="single" w:sz="4" w:space="0" w:color="auto"/>
              <w:bottom w:val="single" w:sz="4" w:space="0" w:color="auto"/>
            </w:tcBorders>
            <w:shd w:val="clear" w:color="auto" w:fill="FFFFFF"/>
            <w:vAlign w:val="bottom"/>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rPr>
                <w:b/>
                <w:sz w:val="24"/>
                <w:szCs w:val="24"/>
              </w:rPr>
            </w:pPr>
            <w:r w:rsidRPr="006078F0">
              <w:rPr>
                <w:b/>
                <w:sz w:val="24"/>
                <w:szCs w:val="24"/>
              </w:rPr>
              <w:t>5,370368</w:t>
            </w:r>
          </w:p>
        </w:tc>
        <w:tc>
          <w:tcPr>
            <w:tcW w:w="1008"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rPr>
                <w:b/>
                <w:sz w:val="24"/>
                <w:szCs w:val="24"/>
              </w:rPr>
            </w:pPr>
            <w:r w:rsidRPr="006078F0">
              <w:rPr>
                <w:b/>
                <w:sz w:val="24"/>
                <w:szCs w:val="24"/>
              </w:rPr>
              <w:t>5,370368</w:t>
            </w:r>
          </w:p>
        </w:tc>
        <w:tc>
          <w:tcPr>
            <w:tcW w:w="1104" w:type="dxa"/>
            <w:gridSpan w:val="2"/>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b/>
                <w:sz w:val="24"/>
                <w:szCs w:val="24"/>
              </w:rPr>
            </w:pPr>
            <w:r w:rsidRPr="006078F0">
              <w:rPr>
                <w:b/>
                <w:sz w:val="24"/>
                <w:szCs w:val="24"/>
              </w:rPr>
              <w:t>5,370368</w:t>
            </w:r>
          </w:p>
        </w:tc>
        <w:tc>
          <w:tcPr>
            <w:tcW w:w="1134" w:type="dxa"/>
            <w:gridSpan w:val="3"/>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b/>
                <w:sz w:val="24"/>
                <w:szCs w:val="24"/>
              </w:rPr>
            </w:pPr>
            <w:r w:rsidRPr="006078F0">
              <w:rPr>
                <w:b/>
                <w:sz w:val="24"/>
                <w:szCs w:val="24"/>
              </w:rPr>
              <w:t>5,370368</w:t>
            </w:r>
          </w:p>
        </w:tc>
        <w:tc>
          <w:tcPr>
            <w:tcW w:w="1074" w:type="dxa"/>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b/>
                <w:sz w:val="24"/>
                <w:szCs w:val="24"/>
              </w:rPr>
            </w:pPr>
            <w:r w:rsidRPr="006078F0">
              <w:rPr>
                <w:b/>
                <w:sz w:val="24"/>
                <w:szCs w:val="24"/>
              </w:rPr>
              <w:t>5,370368</w:t>
            </w:r>
          </w:p>
        </w:tc>
        <w:tc>
          <w:tcPr>
            <w:tcW w:w="1311" w:type="dxa"/>
            <w:gridSpan w:val="2"/>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b/>
                <w:sz w:val="24"/>
                <w:szCs w:val="24"/>
              </w:rPr>
            </w:pPr>
            <w:r w:rsidRPr="006078F0">
              <w:rPr>
                <w:b/>
                <w:sz w:val="24"/>
                <w:szCs w:val="24"/>
              </w:rPr>
              <w:t>5,370368</w:t>
            </w:r>
          </w:p>
        </w:tc>
        <w:tc>
          <w:tcPr>
            <w:tcW w:w="1000" w:type="dxa"/>
            <w:tcBorders>
              <w:top w:val="single" w:sz="4" w:space="0" w:color="auto"/>
              <w:left w:val="single" w:sz="4" w:space="0" w:color="auto"/>
              <w:right w:val="single" w:sz="4" w:space="0" w:color="auto"/>
            </w:tcBorders>
            <w:shd w:val="clear" w:color="auto" w:fill="FFFFFF"/>
            <w:vAlign w:val="bottom"/>
          </w:tcPr>
          <w:p w:rsidR="00BD2A71" w:rsidRPr="006078F0" w:rsidRDefault="00E87629" w:rsidP="006078F0">
            <w:pPr>
              <w:pStyle w:val="afffff7"/>
              <w:spacing w:line="240" w:lineRule="auto"/>
              <w:ind w:firstLine="0"/>
              <w:rPr>
                <w:b/>
                <w:sz w:val="24"/>
                <w:szCs w:val="24"/>
              </w:rPr>
            </w:pPr>
            <w:r w:rsidRPr="006078F0">
              <w:rPr>
                <w:b/>
                <w:sz w:val="24"/>
                <w:szCs w:val="24"/>
              </w:rPr>
              <w:t>5,370368</w:t>
            </w:r>
          </w:p>
        </w:tc>
      </w:tr>
      <w:tr w:rsidR="00564B42" w:rsidRPr="00E67729" w:rsidTr="009C799F">
        <w:trPr>
          <w:trHeight w:hRule="exact" w:val="331"/>
          <w:jc w:val="center"/>
        </w:trPr>
        <w:tc>
          <w:tcPr>
            <w:tcW w:w="863" w:type="dxa"/>
            <w:vMerge/>
            <w:tcBorders>
              <w:left w:val="single" w:sz="4" w:space="0" w:color="auto"/>
            </w:tcBorders>
            <w:shd w:val="clear" w:color="auto" w:fill="FFFFFF"/>
            <w:vAlign w:val="center"/>
          </w:tcPr>
          <w:p w:rsidR="00564B42" w:rsidRPr="006078F0" w:rsidRDefault="00564B42" w:rsidP="0096283E"/>
        </w:tc>
        <w:tc>
          <w:tcPr>
            <w:tcW w:w="4381" w:type="dxa"/>
            <w:vMerge/>
            <w:tcBorders>
              <w:left w:val="single" w:sz="4" w:space="0" w:color="auto"/>
            </w:tcBorders>
            <w:shd w:val="clear" w:color="auto" w:fill="FFFFFF"/>
            <w:vAlign w:val="center"/>
          </w:tcPr>
          <w:p w:rsidR="00564B42" w:rsidRPr="006078F0" w:rsidRDefault="00564B42" w:rsidP="0096283E"/>
        </w:tc>
        <w:tc>
          <w:tcPr>
            <w:tcW w:w="2276" w:type="dxa"/>
            <w:tcBorders>
              <w:top w:val="single" w:sz="4" w:space="0" w:color="auto"/>
              <w:left w:val="single" w:sz="4" w:space="0" w:color="auto"/>
            </w:tcBorders>
            <w:shd w:val="clear" w:color="auto" w:fill="FFFFFF"/>
            <w:vAlign w:val="bottom"/>
          </w:tcPr>
          <w:p w:rsidR="00564B42" w:rsidRPr="006078F0" w:rsidRDefault="00564B42" w:rsidP="0096283E">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420"/>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420"/>
            </w:pPr>
            <w:r w:rsidRPr="006078F0">
              <w:rPr>
                <w:b/>
                <w:bCs/>
              </w:rPr>
              <w:t>-</w:t>
            </w:r>
          </w:p>
        </w:tc>
        <w:tc>
          <w:tcPr>
            <w:tcW w:w="1074" w:type="dxa"/>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420"/>
            </w:pPr>
            <w:r w:rsidRPr="006078F0">
              <w:rPr>
                <w:b/>
                <w:bCs/>
              </w:rPr>
              <w:t>-</w:t>
            </w:r>
          </w:p>
        </w:tc>
        <w:tc>
          <w:tcPr>
            <w:tcW w:w="1311" w:type="dxa"/>
            <w:gridSpan w:val="2"/>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r>
      <w:tr w:rsidR="00564B42" w:rsidRPr="00E67729" w:rsidTr="009C799F">
        <w:trPr>
          <w:trHeight w:hRule="exact" w:val="331"/>
          <w:jc w:val="center"/>
        </w:trPr>
        <w:tc>
          <w:tcPr>
            <w:tcW w:w="863" w:type="dxa"/>
            <w:vMerge/>
            <w:tcBorders>
              <w:left w:val="single" w:sz="4" w:space="0" w:color="auto"/>
            </w:tcBorders>
            <w:shd w:val="clear" w:color="auto" w:fill="FFFFFF"/>
            <w:vAlign w:val="center"/>
          </w:tcPr>
          <w:p w:rsidR="00564B42" w:rsidRPr="006078F0" w:rsidRDefault="00564B42" w:rsidP="0096283E"/>
        </w:tc>
        <w:tc>
          <w:tcPr>
            <w:tcW w:w="4381" w:type="dxa"/>
            <w:vMerge/>
            <w:tcBorders>
              <w:left w:val="single" w:sz="4" w:space="0" w:color="auto"/>
            </w:tcBorders>
            <w:shd w:val="clear" w:color="auto" w:fill="FFFFFF"/>
            <w:vAlign w:val="center"/>
          </w:tcPr>
          <w:p w:rsidR="00564B42" w:rsidRPr="006078F0" w:rsidRDefault="00564B42" w:rsidP="0096283E"/>
        </w:tc>
        <w:tc>
          <w:tcPr>
            <w:tcW w:w="2276" w:type="dxa"/>
            <w:tcBorders>
              <w:top w:val="single" w:sz="4" w:space="0" w:color="auto"/>
              <w:left w:val="single" w:sz="4" w:space="0" w:color="auto"/>
            </w:tcBorders>
            <w:shd w:val="clear" w:color="auto" w:fill="FFFFFF"/>
            <w:vAlign w:val="bottom"/>
          </w:tcPr>
          <w:p w:rsidR="00564B42" w:rsidRPr="006078F0" w:rsidRDefault="00564B42"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420"/>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420"/>
            </w:pPr>
            <w:r w:rsidRPr="006078F0">
              <w:rPr>
                <w:b/>
                <w:bCs/>
              </w:rPr>
              <w:t>-</w:t>
            </w:r>
          </w:p>
        </w:tc>
        <w:tc>
          <w:tcPr>
            <w:tcW w:w="1074" w:type="dxa"/>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420"/>
            </w:pPr>
            <w:r w:rsidRPr="006078F0">
              <w:rPr>
                <w:b/>
                <w:bCs/>
              </w:rPr>
              <w:t>-</w:t>
            </w:r>
          </w:p>
        </w:tc>
        <w:tc>
          <w:tcPr>
            <w:tcW w:w="1311" w:type="dxa"/>
            <w:gridSpan w:val="2"/>
            <w:tcBorders>
              <w:top w:val="single" w:sz="4" w:space="0" w:color="auto"/>
              <w:lef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564B42" w:rsidRPr="006078F0" w:rsidRDefault="00564B42" w:rsidP="0096283E">
            <w:pPr>
              <w:pStyle w:val="afffff7"/>
              <w:spacing w:line="240" w:lineRule="auto"/>
              <w:ind w:firstLine="0"/>
              <w:jc w:val="center"/>
            </w:pPr>
            <w:r w:rsidRPr="006078F0">
              <w:rPr>
                <w:b/>
                <w:bCs/>
              </w:rPr>
              <w:t>-</w:t>
            </w:r>
          </w:p>
        </w:tc>
      </w:tr>
      <w:tr w:rsidR="00460E9C" w:rsidRPr="00E67729" w:rsidTr="009F1D96">
        <w:trPr>
          <w:trHeight w:hRule="exact" w:val="346"/>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460E9C" w:rsidRPr="00E67729" w:rsidRDefault="00460E9C" w:rsidP="0096283E">
            <w:pPr>
              <w:pStyle w:val="afffff7"/>
              <w:spacing w:line="240" w:lineRule="auto"/>
              <w:ind w:left="6420" w:firstLine="0"/>
              <w:rPr>
                <w:color w:val="FF0000"/>
              </w:rPr>
            </w:pPr>
            <w:r w:rsidRPr="006078F0">
              <w:rPr>
                <w:b/>
                <w:bCs/>
                <w:w w:val="80"/>
                <w:sz w:val="24"/>
                <w:szCs w:val="24"/>
              </w:rPr>
              <w:t>Котельная №5</w:t>
            </w:r>
          </w:p>
        </w:tc>
      </w:tr>
      <w:tr w:rsidR="00BD2A71" w:rsidRPr="00E67729" w:rsidTr="009C799F">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rPr>
                <w:sz w:val="24"/>
                <w:szCs w:val="24"/>
              </w:rPr>
            </w:pPr>
            <w:r w:rsidRPr="006078F0">
              <w:rPr>
                <w:sz w:val="24"/>
                <w:szCs w:val="24"/>
              </w:rPr>
              <w:t>8,612103</w:t>
            </w:r>
          </w:p>
        </w:tc>
        <w:tc>
          <w:tcPr>
            <w:tcW w:w="1008"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rPr>
                <w:sz w:val="24"/>
                <w:szCs w:val="24"/>
              </w:rPr>
            </w:pPr>
            <w:r w:rsidRPr="006078F0">
              <w:rPr>
                <w:sz w:val="24"/>
                <w:szCs w:val="24"/>
              </w:rPr>
              <w:t>8,612103</w:t>
            </w:r>
          </w:p>
        </w:tc>
        <w:tc>
          <w:tcPr>
            <w:tcW w:w="1104" w:type="dxa"/>
            <w:gridSpan w:val="2"/>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sz w:val="24"/>
                <w:szCs w:val="24"/>
              </w:rPr>
            </w:pPr>
            <w:r w:rsidRPr="006078F0">
              <w:rPr>
                <w:sz w:val="24"/>
                <w:szCs w:val="24"/>
              </w:rPr>
              <w:t>8,612103</w:t>
            </w:r>
          </w:p>
        </w:tc>
        <w:tc>
          <w:tcPr>
            <w:tcW w:w="1134" w:type="dxa"/>
            <w:gridSpan w:val="3"/>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sz w:val="24"/>
                <w:szCs w:val="24"/>
              </w:rPr>
            </w:pPr>
            <w:r w:rsidRPr="006078F0">
              <w:rPr>
                <w:sz w:val="24"/>
                <w:szCs w:val="24"/>
              </w:rPr>
              <w:t>8,612103</w:t>
            </w:r>
          </w:p>
        </w:tc>
        <w:tc>
          <w:tcPr>
            <w:tcW w:w="1074" w:type="dxa"/>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sz w:val="24"/>
                <w:szCs w:val="24"/>
              </w:rPr>
            </w:pPr>
            <w:r w:rsidRPr="006078F0">
              <w:rPr>
                <w:sz w:val="24"/>
                <w:szCs w:val="24"/>
              </w:rPr>
              <w:t>8,612103</w:t>
            </w:r>
          </w:p>
        </w:tc>
        <w:tc>
          <w:tcPr>
            <w:tcW w:w="1311" w:type="dxa"/>
            <w:gridSpan w:val="2"/>
            <w:tcBorders>
              <w:top w:val="single" w:sz="4" w:space="0" w:color="auto"/>
              <w:left w:val="single" w:sz="4" w:space="0" w:color="auto"/>
            </w:tcBorders>
            <w:shd w:val="clear" w:color="auto" w:fill="FFFFFF"/>
            <w:vAlign w:val="bottom"/>
          </w:tcPr>
          <w:p w:rsidR="00BD2A71" w:rsidRPr="006078F0" w:rsidRDefault="00E87629" w:rsidP="006078F0">
            <w:pPr>
              <w:pStyle w:val="afffff7"/>
              <w:spacing w:line="240" w:lineRule="auto"/>
              <w:ind w:firstLine="0"/>
              <w:rPr>
                <w:sz w:val="24"/>
                <w:szCs w:val="24"/>
              </w:rPr>
            </w:pPr>
            <w:r w:rsidRPr="006078F0">
              <w:rPr>
                <w:sz w:val="24"/>
                <w:szCs w:val="24"/>
              </w:rPr>
              <w:t>8,612103</w:t>
            </w:r>
          </w:p>
        </w:tc>
        <w:tc>
          <w:tcPr>
            <w:tcW w:w="1000" w:type="dxa"/>
            <w:tcBorders>
              <w:top w:val="single" w:sz="4" w:space="0" w:color="auto"/>
              <w:left w:val="single" w:sz="4" w:space="0" w:color="auto"/>
              <w:right w:val="single" w:sz="4" w:space="0" w:color="auto"/>
            </w:tcBorders>
            <w:shd w:val="clear" w:color="auto" w:fill="FFFFFF"/>
            <w:vAlign w:val="bottom"/>
          </w:tcPr>
          <w:p w:rsidR="00BD2A71" w:rsidRPr="006078F0" w:rsidRDefault="00E87629" w:rsidP="006078F0">
            <w:pPr>
              <w:pStyle w:val="afffff7"/>
              <w:spacing w:line="240" w:lineRule="auto"/>
              <w:ind w:firstLine="0"/>
              <w:rPr>
                <w:sz w:val="24"/>
                <w:szCs w:val="24"/>
              </w:rPr>
            </w:pPr>
            <w:r w:rsidRPr="006078F0">
              <w:rPr>
                <w:sz w:val="24"/>
                <w:szCs w:val="24"/>
              </w:rPr>
              <w:t>8,612103</w:t>
            </w:r>
          </w:p>
        </w:tc>
      </w:tr>
      <w:tr w:rsidR="00564B42" w:rsidRPr="00E67729" w:rsidTr="009C799F">
        <w:trPr>
          <w:trHeight w:hRule="exact" w:val="331"/>
          <w:jc w:val="center"/>
        </w:trPr>
        <w:tc>
          <w:tcPr>
            <w:tcW w:w="863" w:type="dxa"/>
            <w:vMerge/>
            <w:tcBorders>
              <w:left w:val="single" w:sz="4" w:space="0" w:color="auto"/>
            </w:tcBorders>
            <w:shd w:val="clear" w:color="auto" w:fill="FFFFFF"/>
            <w:vAlign w:val="center"/>
          </w:tcPr>
          <w:p w:rsidR="00460E9C" w:rsidRPr="006078F0" w:rsidRDefault="00460E9C" w:rsidP="0096283E">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460E9C" w:rsidRPr="006078F0" w:rsidRDefault="00460E9C" w:rsidP="0096283E">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460E9C" w:rsidRPr="006078F0" w:rsidRDefault="00460E9C"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074" w:type="dxa"/>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311" w:type="dxa"/>
            <w:gridSpan w:val="2"/>
            <w:tcBorders>
              <w:top w:val="single" w:sz="4" w:space="0" w:color="auto"/>
              <w:lef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6078F0" w:rsidRDefault="00460E9C" w:rsidP="007C1346">
            <w:pPr>
              <w:pStyle w:val="afffff7"/>
              <w:spacing w:line="240" w:lineRule="auto"/>
              <w:ind w:firstLine="320"/>
              <w:rPr>
                <w:sz w:val="24"/>
                <w:szCs w:val="24"/>
              </w:rPr>
            </w:pPr>
            <w:r w:rsidRPr="006078F0">
              <w:rPr>
                <w:sz w:val="24"/>
                <w:szCs w:val="24"/>
              </w:rPr>
              <w:t>-</w:t>
            </w:r>
          </w:p>
        </w:tc>
      </w:tr>
      <w:tr w:rsidR="00BD2A71" w:rsidRPr="00E67729" w:rsidTr="009C799F">
        <w:trPr>
          <w:trHeight w:hRule="exact" w:val="331"/>
          <w:jc w:val="center"/>
        </w:trPr>
        <w:tc>
          <w:tcPr>
            <w:tcW w:w="863" w:type="dxa"/>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1.1.</w:t>
            </w:r>
          </w:p>
        </w:tc>
        <w:tc>
          <w:tcPr>
            <w:tcW w:w="4381"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rPr>
                <w:w w:val="80"/>
                <w:sz w:val="24"/>
                <w:szCs w:val="24"/>
              </w:rPr>
            </w:pPr>
            <w:r w:rsidRPr="006078F0">
              <w:rPr>
                <w:w w:val="80"/>
                <w:sz w:val="24"/>
                <w:szCs w:val="24"/>
              </w:rPr>
              <w:t>МКД</w:t>
            </w:r>
          </w:p>
        </w:tc>
        <w:tc>
          <w:tcPr>
            <w:tcW w:w="2276"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rPr>
                <w:sz w:val="24"/>
                <w:szCs w:val="24"/>
              </w:rPr>
            </w:pPr>
            <w:r w:rsidRPr="006078F0">
              <w:rPr>
                <w:sz w:val="24"/>
                <w:szCs w:val="24"/>
              </w:rPr>
              <w:t>8,248584</w:t>
            </w:r>
          </w:p>
        </w:tc>
        <w:tc>
          <w:tcPr>
            <w:tcW w:w="1008"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rPr>
                <w:sz w:val="24"/>
                <w:szCs w:val="24"/>
              </w:rPr>
            </w:pPr>
            <w:r w:rsidRPr="006078F0">
              <w:rPr>
                <w:sz w:val="24"/>
                <w:szCs w:val="24"/>
              </w:rPr>
              <w:t>8,248584</w:t>
            </w:r>
          </w:p>
        </w:tc>
        <w:tc>
          <w:tcPr>
            <w:tcW w:w="1104" w:type="dxa"/>
            <w:gridSpan w:val="2"/>
            <w:tcBorders>
              <w:top w:val="single" w:sz="4" w:space="0" w:color="auto"/>
              <w:left w:val="single" w:sz="4" w:space="0" w:color="auto"/>
            </w:tcBorders>
            <w:shd w:val="clear" w:color="auto" w:fill="FFFFFF"/>
            <w:vAlign w:val="bottom"/>
          </w:tcPr>
          <w:p w:rsidR="00BD2A71" w:rsidRPr="006078F0" w:rsidRDefault="00F0485E" w:rsidP="006078F0">
            <w:pPr>
              <w:pStyle w:val="afffff7"/>
              <w:spacing w:line="240" w:lineRule="auto"/>
              <w:ind w:firstLine="0"/>
              <w:rPr>
                <w:sz w:val="24"/>
                <w:szCs w:val="24"/>
              </w:rPr>
            </w:pPr>
            <w:r w:rsidRPr="006078F0">
              <w:rPr>
                <w:sz w:val="24"/>
                <w:szCs w:val="24"/>
              </w:rPr>
              <w:t>8,248584</w:t>
            </w:r>
          </w:p>
        </w:tc>
        <w:tc>
          <w:tcPr>
            <w:tcW w:w="1134" w:type="dxa"/>
            <w:gridSpan w:val="3"/>
            <w:tcBorders>
              <w:top w:val="single" w:sz="4" w:space="0" w:color="auto"/>
              <w:left w:val="single" w:sz="4" w:space="0" w:color="auto"/>
            </w:tcBorders>
            <w:shd w:val="clear" w:color="auto" w:fill="FFFFFF"/>
            <w:vAlign w:val="bottom"/>
          </w:tcPr>
          <w:p w:rsidR="00BD2A71" w:rsidRPr="006078F0" w:rsidRDefault="00547201" w:rsidP="006078F0">
            <w:pPr>
              <w:pStyle w:val="afffff7"/>
              <w:spacing w:line="240" w:lineRule="auto"/>
              <w:ind w:firstLine="0"/>
              <w:rPr>
                <w:sz w:val="24"/>
                <w:szCs w:val="24"/>
              </w:rPr>
            </w:pPr>
            <w:r w:rsidRPr="006078F0">
              <w:rPr>
                <w:sz w:val="24"/>
                <w:szCs w:val="24"/>
              </w:rPr>
              <w:t>8,248584</w:t>
            </w:r>
          </w:p>
        </w:tc>
        <w:tc>
          <w:tcPr>
            <w:tcW w:w="1074" w:type="dxa"/>
            <w:tcBorders>
              <w:top w:val="single" w:sz="4" w:space="0" w:color="auto"/>
              <w:left w:val="single" w:sz="4" w:space="0" w:color="auto"/>
            </w:tcBorders>
            <w:shd w:val="clear" w:color="auto" w:fill="FFFFFF"/>
            <w:vAlign w:val="bottom"/>
          </w:tcPr>
          <w:p w:rsidR="00BD2A71" w:rsidRPr="006078F0" w:rsidRDefault="00547201" w:rsidP="006078F0">
            <w:pPr>
              <w:pStyle w:val="afffff7"/>
              <w:spacing w:line="240" w:lineRule="auto"/>
              <w:ind w:firstLine="0"/>
              <w:rPr>
                <w:sz w:val="24"/>
                <w:szCs w:val="24"/>
              </w:rPr>
            </w:pPr>
            <w:r w:rsidRPr="006078F0">
              <w:rPr>
                <w:sz w:val="24"/>
                <w:szCs w:val="24"/>
              </w:rPr>
              <w:t>8,248584</w:t>
            </w:r>
          </w:p>
        </w:tc>
        <w:tc>
          <w:tcPr>
            <w:tcW w:w="1311" w:type="dxa"/>
            <w:gridSpan w:val="2"/>
            <w:tcBorders>
              <w:top w:val="single" w:sz="4" w:space="0" w:color="auto"/>
              <w:left w:val="single" w:sz="4" w:space="0" w:color="auto"/>
            </w:tcBorders>
            <w:shd w:val="clear" w:color="auto" w:fill="FFFFFF"/>
            <w:vAlign w:val="bottom"/>
          </w:tcPr>
          <w:p w:rsidR="00BD2A71" w:rsidRPr="006078F0" w:rsidRDefault="00547201" w:rsidP="006078F0">
            <w:pPr>
              <w:pStyle w:val="afffff7"/>
              <w:spacing w:line="240" w:lineRule="auto"/>
              <w:ind w:firstLine="0"/>
              <w:rPr>
                <w:sz w:val="24"/>
                <w:szCs w:val="24"/>
              </w:rPr>
            </w:pPr>
            <w:r w:rsidRPr="006078F0">
              <w:rPr>
                <w:sz w:val="24"/>
                <w:szCs w:val="24"/>
              </w:rPr>
              <w:t>8,248584</w:t>
            </w:r>
          </w:p>
        </w:tc>
        <w:tc>
          <w:tcPr>
            <w:tcW w:w="1000" w:type="dxa"/>
            <w:tcBorders>
              <w:top w:val="single" w:sz="4" w:space="0" w:color="auto"/>
              <w:left w:val="single" w:sz="4" w:space="0" w:color="auto"/>
              <w:right w:val="single" w:sz="4" w:space="0" w:color="auto"/>
            </w:tcBorders>
            <w:shd w:val="clear" w:color="auto" w:fill="FFFFFF"/>
            <w:vAlign w:val="bottom"/>
          </w:tcPr>
          <w:p w:rsidR="00BD2A71" w:rsidRPr="006078F0" w:rsidRDefault="00547201" w:rsidP="006078F0">
            <w:pPr>
              <w:pStyle w:val="afffff7"/>
              <w:spacing w:line="240" w:lineRule="auto"/>
              <w:ind w:firstLine="0"/>
              <w:rPr>
                <w:sz w:val="24"/>
                <w:szCs w:val="24"/>
              </w:rPr>
            </w:pPr>
            <w:r w:rsidRPr="006078F0">
              <w:rPr>
                <w:sz w:val="24"/>
                <w:szCs w:val="24"/>
              </w:rPr>
              <w:t>8,248584</w:t>
            </w:r>
          </w:p>
        </w:tc>
      </w:tr>
      <w:tr w:rsidR="00BD2A71" w:rsidRPr="00E67729" w:rsidTr="009C799F">
        <w:trPr>
          <w:trHeight w:hRule="exact" w:val="331"/>
          <w:jc w:val="center"/>
        </w:trPr>
        <w:tc>
          <w:tcPr>
            <w:tcW w:w="863" w:type="dxa"/>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1.2.</w:t>
            </w:r>
          </w:p>
        </w:tc>
        <w:tc>
          <w:tcPr>
            <w:tcW w:w="4381"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0"/>
              <w:jc w:val="center"/>
              <w:rPr>
                <w:w w:val="80"/>
                <w:sz w:val="24"/>
                <w:szCs w:val="24"/>
              </w:rPr>
            </w:pPr>
            <w:proofErr w:type="gramStart"/>
            <w:r w:rsidRPr="006078F0">
              <w:rPr>
                <w:w w:val="80"/>
                <w:sz w:val="24"/>
                <w:szCs w:val="24"/>
              </w:rPr>
              <w:t>ч</w:t>
            </w:r>
            <w:proofErr w:type="gramEnd"/>
            <w:r w:rsidRPr="006078F0">
              <w:rPr>
                <w:w w:val="80"/>
                <w:sz w:val="24"/>
                <w:szCs w:val="24"/>
              </w:rPr>
              <w:t>/с</w:t>
            </w:r>
          </w:p>
        </w:tc>
        <w:tc>
          <w:tcPr>
            <w:tcW w:w="2276" w:type="dxa"/>
            <w:tcBorders>
              <w:top w:val="single" w:sz="4" w:space="0" w:color="auto"/>
              <w:left w:val="single" w:sz="4" w:space="0" w:color="auto"/>
            </w:tcBorders>
            <w:shd w:val="clear" w:color="auto" w:fill="FFFFFF"/>
            <w:vAlign w:val="bottom"/>
          </w:tcPr>
          <w:p w:rsidR="00BD2A71" w:rsidRPr="006078F0" w:rsidRDefault="00BD2A71" w:rsidP="00BD2A71">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c>
          <w:tcPr>
            <w:tcW w:w="1074" w:type="dxa"/>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c>
          <w:tcPr>
            <w:tcW w:w="1311" w:type="dxa"/>
            <w:gridSpan w:val="2"/>
            <w:tcBorders>
              <w:top w:val="single" w:sz="4" w:space="0" w:color="auto"/>
              <w:lef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D2A71" w:rsidRPr="006078F0" w:rsidRDefault="00BD2A71" w:rsidP="00BD2A71">
            <w:pPr>
              <w:pStyle w:val="afffff7"/>
              <w:spacing w:line="240" w:lineRule="auto"/>
              <w:ind w:firstLine="320"/>
              <w:rPr>
                <w:sz w:val="24"/>
                <w:szCs w:val="24"/>
              </w:rPr>
            </w:pPr>
            <w:r w:rsidRPr="006078F0">
              <w:rPr>
                <w:sz w:val="24"/>
                <w:szCs w:val="24"/>
              </w:rPr>
              <w:t>-</w:t>
            </w:r>
          </w:p>
        </w:tc>
      </w:tr>
      <w:tr w:rsidR="00A71290" w:rsidRPr="00E67729"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A71290" w:rsidRPr="006078F0" w:rsidRDefault="00A71290" w:rsidP="00A71290">
            <w:pPr>
              <w:pStyle w:val="afffff7"/>
              <w:spacing w:line="240" w:lineRule="auto"/>
              <w:ind w:firstLine="0"/>
              <w:rPr>
                <w:sz w:val="24"/>
                <w:szCs w:val="24"/>
              </w:rPr>
            </w:pPr>
            <w:r w:rsidRPr="006078F0">
              <w:rPr>
                <w:sz w:val="24"/>
                <w:szCs w:val="24"/>
              </w:rPr>
              <w:t>1,774585</w:t>
            </w:r>
          </w:p>
        </w:tc>
        <w:tc>
          <w:tcPr>
            <w:tcW w:w="1008" w:type="dxa"/>
            <w:tcBorders>
              <w:top w:val="single" w:sz="4" w:space="0" w:color="auto"/>
              <w:left w:val="single" w:sz="4" w:space="0" w:color="auto"/>
            </w:tcBorders>
            <w:shd w:val="clear" w:color="auto" w:fill="FFFFFF"/>
            <w:vAlign w:val="bottom"/>
          </w:tcPr>
          <w:p w:rsidR="00A71290" w:rsidRPr="006078F0" w:rsidRDefault="00A71290" w:rsidP="00A71290">
            <w:pPr>
              <w:pStyle w:val="afffff7"/>
              <w:spacing w:line="240" w:lineRule="auto"/>
              <w:ind w:firstLine="0"/>
              <w:rPr>
                <w:sz w:val="24"/>
                <w:szCs w:val="24"/>
              </w:rPr>
            </w:pPr>
            <w:r w:rsidRPr="006078F0">
              <w:rPr>
                <w:sz w:val="24"/>
                <w:szCs w:val="24"/>
              </w:rPr>
              <w:t>1,774585</w:t>
            </w:r>
          </w:p>
        </w:tc>
        <w:tc>
          <w:tcPr>
            <w:tcW w:w="1104" w:type="dxa"/>
            <w:gridSpan w:val="2"/>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1,774585</w:t>
            </w:r>
          </w:p>
        </w:tc>
        <w:tc>
          <w:tcPr>
            <w:tcW w:w="1134" w:type="dxa"/>
            <w:gridSpan w:val="3"/>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1,774585</w:t>
            </w:r>
          </w:p>
        </w:tc>
        <w:tc>
          <w:tcPr>
            <w:tcW w:w="1074" w:type="dxa"/>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1,774585</w:t>
            </w:r>
          </w:p>
        </w:tc>
        <w:tc>
          <w:tcPr>
            <w:tcW w:w="1311" w:type="dxa"/>
            <w:gridSpan w:val="2"/>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1,774585</w:t>
            </w:r>
          </w:p>
        </w:tc>
        <w:tc>
          <w:tcPr>
            <w:tcW w:w="1000" w:type="dxa"/>
            <w:tcBorders>
              <w:top w:val="single" w:sz="4" w:space="0" w:color="auto"/>
              <w:left w:val="single" w:sz="4" w:space="0" w:color="auto"/>
              <w:righ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1,774585</w:t>
            </w:r>
          </w:p>
        </w:tc>
      </w:tr>
      <w:tr w:rsidR="00BD2A71" w:rsidRPr="00E67729" w:rsidTr="009C799F">
        <w:trPr>
          <w:trHeight w:hRule="exact" w:val="331"/>
          <w:jc w:val="center"/>
        </w:trPr>
        <w:tc>
          <w:tcPr>
            <w:tcW w:w="863" w:type="dxa"/>
            <w:vMerge/>
            <w:tcBorders>
              <w:left w:val="single" w:sz="4" w:space="0" w:color="auto"/>
            </w:tcBorders>
            <w:shd w:val="clear" w:color="auto" w:fill="FFFFFF"/>
          </w:tcPr>
          <w:p w:rsidR="00BD2A71" w:rsidRPr="006078F0" w:rsidRDefault="00BD2A71" w:rsidP="0096283E"/>
        </w:tc>
        <w:tc>
          <w:tcPr>
            <w:tcW w:w="4381" w:type="dxa"/>
            <w:vMerge/>
            <w:tcBorders>
              <w:left w:val="single" w:sz="4" w:space="0" w:color="auto"/>
            </w:tcBorders>
            <w:shd w:val="clear" w:color="auto" w:fill="FFFFFF"/>
          </w:tcPr>
          <w:p w:rsidR="00BD2A71" w:rsidRPr="006078F0" w:rsidRDefault="00BD2A71" w:rsidP="0096283E"/>
        </w:tc>
        <w:tc>
          <w:tcPr>
            <w:tcW w:w="2276" w:type="dxa"/>
            <w:tcBorders>
              <w:top w:val="single" w:sz="4" w:space="0" w:color="auto"/>
              <w:left w:val="single" w:sz="4" w:space="0" w:color="auto"/>
            </w:tcBorders>
            <w:shd w:val="clear" w:color="auto" w:fill="FFFFFF"/>
            <w:vAlign w:val="bottom"/>
          </w:tcPr>
          <w:p w:rsidR="00BD2A71" w:rsidRPr="006078F0" w:rsidRDefault="00BD2A71"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BD2A71" w:rsidRPr="006078F0" w:rsidRDefault="00BD2A71" w:rsidP="0096283E">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BD2A71" w:rsidRPr="006078F0" w:rsidRDefault="00BD2A71" w:rsidP="0096283E">
            <w:pPr>
              <w:pStyle w:val="afffff7"/>
              <w:spacing w:line="240" w:lineRule="auto"/>
              <w:ind w:firstLine="0"/>
              <w:jc w:val="center"/>
            </w:pPr>
            <w:r w:rsidRPr="006078F0">
              <w:t>-</w:t>
            </w:r>
          </w:p>
        </w:tc>
      </w:tr>
      <w:tr w:rsidR="00A71290" w:rsidRPr="00E67729" w:rsidTr="009C799F">
        <w:trPr>
          <w:trHeight w:hRule="exact" w:val="331"/>
          <w:jc w:val="center"/>
        </w:trPr>
        <w:tc>
          <w:tcPr>
            <w:tcW w:w="863" w:type="dxa"/>
            <w:vMerge/>
            <w:tcBorders>
              <w:left w:val="single" w:sz="4" w:space="0" w:color="auto"/>
            </w:tcBorders>
            <w:shd w:val="clear" w:color="auto" w:fill="FFFFFF"/>
            <w:vAlign w:val="center"/>
          </w:tcPr>
          <w:p w:rsidR="00A71290" w:rsidRPr="006078F0" w:rsidRDefault="00A71290" w:rsidP="00BD2A71">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A71290" w:rsidRPr="006078F0" w:rsidRDefault="00A71290" w:rsidP="00BD2A71">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r>
      <w:tr w:rsidR="00A71290" w:rsidRPr="00E67729" w:rsidTr="009C799F">
        <w:trPr>
          <w:trHeight w:hRule="exact" w:val="445"/>
          <w:jc w:val="center"/>
        </w:trPr>
        <w:tc>
          <w:tcPr>
            <w:tcW w:w="863" w:type="dxa"/>
            <w:vMerge w:val="restart"/>
            <w:tcBorders>
              <w:top w:val="single" w:sz="4" w:space="0" w:color="auto"/>
              <w:left w:val="single" w:sz="4" w:space="0" w:color="auto"/>
            </w:tcBorders>
            <w:shd w:val="clear" w:color="auto" w:fill="FFFFFF"/>
            <w:vAlign w:val="center"/>
          </w:tcPr>
          <w:p w:rsidR="00A71290" w:rsidRPr="006078F0" w:rsidRDefault="00A71290" w:rsidP="00BD2A71">
            <w:pPr>
              <w:pStyle w:val="afffff7"/>
              <w:spacing w:line="240" w:lineRule="auto"/>
              <w:ind w:firstLine="0"/>
              <w:jc w:val="center"/>
              <w:rPr>
                <w:w w:val="80"/>
                <w:sz w:val="24"/>
                <w:szCs w:val="24"/>
              </w:rPr>
            </w:pPr>
            <w:r w:rsidRPr="006078F0">
              <w:rPr>
                <w:w w:val="80"/>
                <w:sz w:val="24"/>
                <w:szCs w:val="24"/>
              </w:rPr>
              <w:t>2.1.</w:t>
            </w:r>
          </w:p>
          <w:p w:rsidR="00A71290" w:rsidRPr="006078F0" w:rsidRDefault="00A71290" w:rsidP="00BD2A71">
            <w:pPr>
              <w:pStyle w:val="afffff7"/>
              <w:spacing w:line="240" w:lineRule="auto"/>
              <w:jc w:val="center"/>
              <w:rPr>
                <w:w w:val="80"/>
                <w:sz w:val="24"/>
                <w:szCs w:val="24"/>
              </w:rPr>
            </w:pPr>
            <w:r w:rsidRPr="006078F0">
              <w:rPr>
                <w:b/>
                <w:bCs/>
                <w:sz w:val="24"/>
                <w:szCs w:val="24"/>
              </w:rPr>
              <w:t xml:space="preserve"> </w:t>
            </w:r>
          </w:p>
        </w:tc>
        <w:tc>
          <w:tcPr>
            <w:tcW w:w="4381" w:type="dxa"/>
            <w:vMerge w:val="restart"/>
            <w:tcBorders>
              <w:top w:val="single" w:sz="4" w:space="0" w:color="auto"/>
              <w:left w:val="single" w:sz="4" w:space="0" w:color="auto"/>
            </w:tcBorders>
            <w:shd w:val="clear" w:color="auto" w:fill="FFFFFF"/>
            <w:vAlign w:val="center"/>
          </w:tcPr>
          <w:p w:rsidR="00A71290" w:rsidRPr="006078F0" w:rsidRDefault="00A71290" w:rsidP="00BD2A71">
            <w:pPr>
              <w:pStyle w:val="afffff7"/>
              <w:spacing w:line="240" w:lineRule="auto"/>
              <w:jc w:val="center"/>
              <w:rPr>
                <w:w w:val="80"/>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A71290" w:rsidRPr="006078F0" w:rsidRDefault="00A71290" w:rsidP="00BD2A71">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p w:rsidR="00A71290" w:rsidRPr="006078F0" w:rsidRDefault="00A71290" w:rsidP="00BD2A71">
            <w:pPr>
              <w:pStyle w:val="afffff7"/>
              <w:spacing w:line="240" w:lineRule="auto"/>
              <w:ind w:firstLine="0"/>
              <w:jc w:val="center"/>
              <w:rPr>
                <w:w w:val="80"/>
                <w:sz w:val="24"/>
                <w:szCs w:val="24"/>
              </w:rPr>
            </w:pPr>
          </w:p>
        </w:tc>
        <w:tc>
          <w:tcPr>
            <w:tcW w:w="1013" w:type="dxa"/>
            <w:tcBorders>
              <w:top w:val="single" w:sz="4" w:space="0" w:color="auto"/>
              <w:left w:val="single" w:sz="4" w:space="0" w:color="auto"/>
              <w:bottom w:val="single" w:sz="4" w:space="0" w:color="auto"/>
            </w:tcBorders>
            <w:shd w:val="clear" w:color="auto" w:fill="FFFFFF"/>
            <w:vAlign w:val="center"/>
          </w:tcPr>
          <w:p w:rsidR="00A71290" w:rsidRPr="006078F0" w:rsidRDefault="00A71290" w:rsidP="00A71290">
            <w:pPr>
              <w:pStyle w:val="afffff7"/>
              <w:spacing w:line="240" w:lineRule="auto"/>
              <w:ind w:firstLine="0"/>
              <w:jc w:val="center"/>
              <w:rPr>
                <w:b/>
                <w:sz w:val="24"/>
                <w:szCs w:val="24"/>
              </w:rPr>
            </w:pPr>
            <w:r w:rsidRPr="006078F0">
              <w:rPr>
                <w:sz w:val="24"/>
                <w:szCs w:val="24"/>
              </w:rPr>
              <w:t>1,032049</w:t>
            </w:r>
          </w:p>
        </w:tc>
        <w:tc>
          <w:tcPr>
            <w:tcW w:w="1008" w:type="dxa"/>
            <w:tcBorders>
              <w:top w:val="single" w:sz="4" w:space="0" w:color="auto"/>
              <w:left w:val="single" w:sz="4" w:space="0" w:color="auto"/>
              <w:bottom w:val="single" w:sz="4" w:space="0" w:color="auto"/>
            </w:tcBorders>
            <w:shd w:val="clear" w:color="auto" w:fill="FFFFFF"/>
            <w:vAlign w:val="center"/>
          </w:tcPr>
          <w:p w:rsidR="00A71290" w:rsidRPr="006078F0" w:rsidRDefault="00A71290" w:rsidP="00A71290">
            <w:pPr>
              <w:pStyle w:val="afffff7"/>
              <w:spacing w:line="240" w:lineRule="auto"/>
              <w:ind w:firstLine="0"/>
              <w:rPr>
                <w:b/>
                <w:sz w:val="24"/>
                <w:szCs w:val="24"/>
              </w:rPr>
            </w:pPr>
            <w:r w:rsidRPr="006078F0">
              <w:rPr>
                <w:sz w:val="24"/>
                <w:szCs w:val="24"/>
              </w:rPr>
              <w:t>1,032049</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A71290" w:rsidRPr="006078F0" w:rsidRDefault="00A71290" w:rsidP="00A71290">
            <w:pPr>
              <w:pStyle w:val="afffff7"/>
              <w:spacing w:line="240" w:lineRule="auto"/>
              <w:ind w:firstLine="0"/>
              <w:jc w:val="center"/>
              <w:rPr>
                <w:b/>
                <w:sz w:val="24"/>
                <w:szCs w:val="24"/>
              </w:rPr>
            </w:pPr>
            <w:r w:rsidRPr="006078F0">
              <w:rPr>
                <w:sz w:val="24"/>
                <w:szCs w:val="24"/>
              </w:rPr>
              <w:t>1,032049</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A71290" w:rsidRPr="006078F0" w:rsidRDefault="00A71290" w:rsidP="00A71290">
            <w:pPr>
              <w:pStyle w:val="afffff7"/>
              <w:spacing w:line="240" w:lineRule="auto"/>
              <w:ind w:firstLine="0"/>
              <w:rPr>
                <w:b/>
                <w:sz w:val="24"/>
                <w:szCs w:val="24"/>
              </w:rPr>
            </w:pPr>
            <w:r w:rsidRPr="006078F0">
              <w:rPr>
                <w:sz w:val="24"/>
                <w:szCs w:val="24"/>
              </w:rPr>
              <w:t>1,032049</w:t>
            </w:r>
          </w:p>
        </w:tc>
        <w:tc>
          <w:tcPr>
            <w:tcW w:w="1074" w:type="dxa"/>
            <w:tcBorders>
              <w:top w:val="single" w:sz="4" w:space="0" w:color="auto"/>
              <w:left w:val="single" w:sz="4" w:space="0" w:color="auto"/>
              <w:bottom w:val="single" w:sz="4" w:space="0" w:color="auto"/>
            </w:tcBorders>
            <w:shd w:val="clear" w:color="auto" w:fill="FFFFFF"/>
            <w:vAlign w:val="center"/>
          </w:tcPr>
          <w:p w:rsidR="00A71290" w:rsidRPr="006078F0" w:rsidRDefault="00A71290" w:rsidP="00A71290">
            <w:pPr>
              <w:pStyle w:val="afffff7"/>
              <w:spacing w:line="240" w:lineRule="auto"/>
              <w:ind w:firstLine="0"/>
              <w:jc w:val="center"/>
              <w:rPr>
                <w:b/>
                <w:sz w:val="24"/>
                <w:szCs w:val="24"/>
              </w:rPr>
            </w:pPr>
            <w:r w:rsidRPr="006078F0">
              <w:rPr>
                <w:sz w:val="24"/>
                <w:szCs w:val="24"/>
              </w:rPr>
              <w:t>1,032049</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A71290" w:rsidRPr="006078F0" w:rsidRDefault="00A71290" w:rsidP="00A71290">
            <w:pPr>
              <w:pStyle w:val="afffff7"/>
              <w:spacing w:line="240" w:lineRule="auto"/>
              <w:ind w:firstLine="320"/>
              <w:jc w:val="center"/>
              <w:rPr>
                <w:b/>
                <w:sz w:val="24"/>
                <w:szCs w:val="24"/>
              </w:rPr>
            </w:pPr>
            <w:r w:rsidRPr="006078F0">
              <w:rPr>
                <w:sz w:val="24"/>
                <w:szCs w:val="24"/>
              </w:rPr>
              <w:t>1,032049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A71290" w:rsidRPr="006078F0" w:rsidRDefault="00A71290" w:rsidP="00A71290">
            <w:pPr>
              <w:pStyle w:val="afffff7"/>
              <w:spacing w:line="240" w:lineRule="auto"/>
              <w:ind w:firstLine="0"/>
              <w:jc w:val="center"/>
              <w:rPr>
                <w:b/>
                <w:sz w:val="24"/>
                <w:szCs w:val="24"/>
              </w:rPr>
            </w:pPr>
            <w:r w:rsidRPr="006078F0">
              <w:rPr>
                <w:sz w:val="24"/>
                <w:szCs w:val="24"/>
              </w:rPr>
              <w:t>1,032049</w:t>
            </w:r>
          </w:p>
        </w:tc>
      </w:tr>
      <w:tr w:rsidR="00A71290" w:rsidRPr="00E67729" w:rsidTr="009C799F">
        <w:trPr>
          <w:trHeight w:hRule="exact" w:val="1144"/>
          <w:jc w:val="center"/>
        </w:trPr>
        <w:tc>
          <w:tcPr>
            <w:tcW w:w="863" w:type="dxa"/>
            <w:vMerge/>
            <w:tcBorders>
              <w:left w:val="single" w:sz="4" w:space="0" w:color="auto"/>
            </w:tcBorders>
            <w:shd w:val="clear" w:color="auto" w:fill="FFFFFF"/>
            <w:vAlign w:val="center"/>
          </w:tcPr>
          <w:p w:rsidR="00A71290" w:rsidRPr="006078F0" w:rsidRDefault="00A71290" w:rsidP="00BD2A71">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A71290" w:rsidRPr="006078F0" w:rsidRDefault="00A71290" w:rsidP="00BD2A71">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A71290" w:rsidRPr="006078F0" w:rsidRDefault="00A71290" w:rsidP="00A71290">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r>
      <w:tr w:rsidR="00A71290" w:rsidRPr="00E67729" w:rsidTr="009C799F">
        <w:trPr>
          <w:trHeight w:hRule="exact" w:val="559"/>
          <w:jc w:val="center"/>
        </w:trPr>
        <w:tc>
          <w:tcPr>
            <w:tcW w:w="863" w:type="dxa"/>
            <w:vMerge/>
            <w:tcBorders>
              <w:left w:val="single" w:sz="4" w:space="0" w:color="auto"/>
            </w:tcBorders>
            <w:shd w:val="clear" w:color="auto" w:fill="FFFFFF"/>
            <w:vAlign w:val="center"/>
          </w:tcPr>
          <w:p w:rsidR="00A71290" w:rsidRPr="006078F0" w:rsidRDefault="00A71290" w:rsidP="00BD2A71">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A71290" w:rsidRPr="006078F0" w:rsidRDefault="00A71290" w:rsidP="00BD2A71">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A71290" w:rsidRPr="006078F0" w:rsidRDefault="00A71290" w:rsidP="00BD2A71">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r>
      <w:tr w:rsidR="00A71290" w:rsidRPr="00E67729" w:rsidTr="009C799F">
        <w:trPr>
          <w:trHeight w:hRule="exact" w:val="331"/>
          <w:jc w:val="center"/>
        </w:trPr>
        <w:tc>
          <w:tcPr>
            <w:tcW w:w="5244" w:type="dxa"/>
            <w:gridSpan w:val="2"/>
            <w:vMerge w:val="restart"/>
            <w:tcBorders>
              <w:top w:val="single" w:sz="4" w:space="0" w:color="auto"/>
              <w:left w:val="single" w:sz="4" w:space="0" w:color="auto"/>
            </w:tcBorders>
            <w:shd w:val="clear" w:color="auto" w:fill="FFFFFF"/>
            <w:vAlign w:val="center"/>
          </w:tcPr>
          <w:p w:rsidR="00A71290" w:rsidRPr="006078F0" w:rsidRDefault="00A71290" w:rsidP="0096283E">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1290" w:rsidRPr="006078F0" w:rsidRDefault="00A71290" w:rsidP="00A71290">
            <w:pPr>
              <w:pStyle w:val="afffff7"/>
              <w:spacing w:line="240" w:lineRule="auto"/>
              <w:ind w:firstLine="0"/>
              <w:jc w:val="center"/>
              <w:rPr>
                <w:b/>
                <w:sz w:val="24"/>
                <w:szCs w:val="24"/>
              </w:rPr>
            </w:pPr>
            <w:r w:rsidRPr="006078F0">
              <w:rPr>
                <w:b/>
                <w:sz w:val="24"/>
                <w:szCs w:val="24"/>
              </w:rPr>
              <w:t>10,386688</w:t>
            </w:r>
          </w:p>
        </w:tc>
        <w:tc>
          <w:tcPr>
            <w:tcW w:w="1008" w:type="dxa"/>
            <w:tcBorders>
              <w:top w:val="single" w:sz="4" w:space="0" w:color="auto"/>
              <w:left w:val="single" w:sz="4" w:space="0" w:color="auto"/>
            </w:tcBorders>
            <w:shd w:val="clear" w:color="auto" w:fill="FFFFFF"/>
            <w:vAlign w:val="center"/>
          </w:tcPr>
          <w:p w:rsidR="00A71290" w:rsidRPr="006078F0" w:rsidRDefault="00A71290" w:rsidP="00A71290">
            <w:pPr>
              <w:pStyle w:val="afffff7"/>
              <w:spacing w:line="240" w:lineRule="auto"/>
              <w:ind w:firstLine="0"/>
              <w:jc w:val="center"/>
              <w:rPr>
                <w:b/>
                <w:sz w:val="24"/>
                <w:szCs w:val="24"/>
              </w:rPr>
            </w:pPr>
            <w:r w:rsidRPr="006078F0">
              <w:rPr>
                <w:b/>
                <w:sz w:val="24"/>
                <w:szCs w:val="24"/>
              </w:rPr>
              <w:t>10,386688</w:t>
            </w:r>
          </w:p>
        </w:tc>
        <w:tc>
          <w:tcPr>
            <w:tcW w:w="1104" w:type="dxa"/>
            <w:gridSpan w:val="2"/>
            <w:tcBorders>
              <w:top w:val="single" w:sz="4" w:space="0" w:color="auto"/>
              <w:left w:val="single" w:sz="4" w:space="0" w:color="auto"/>
            </w:tcBorders>
            <w:shd w:val="clear" w:color="auto" w:fill="FFFFFF"/>
            <w:vAlign w:val="center"/>
          </w:tcPr>
          <w:p w:rsidR="00A71290" w:rsidRPr="006078F0" w:rsidRDefault="00547201" w:rsidP="006078F0">
            <w:pPr>
              <w:pStyle w:val="afffff7"/>
              <w:spacing w:line="240" w:lineRule="auto"/>
              <w:ind w:firstLine="0"/>
              <w:jc w:val="center"/>
              <w:rPr>
                <w:b/>
                <w:sz w:val="24"/>
                <w:szCs w:val="24"/>
              </w:rPr>
            </w:pPr>
            <w:r w:rsidRPr="006078F0">
              <w:rPr>
                <w:b/>
                <w:sz w:val="24"/>
                <w:szCs w:val="24"/>
              </w:rPr>
              <w:t>10,386688</w:t>
            </w:r>
          </w:p>
        </w:tc>
        <w:tc>
          <w:tcPr>
            <w:tcW w:w="1134" w:type="dxa"/>
            <w:gridSpan w:val="3"/>
            <w:tcBorders>
              <w:top w:val="single" w:sz="4" w:space="0" w:color="auto"/>
              <w:left w:val="single" w:sz="4" w:space="0" w:color="auto"/>
            </w:tcBorders>
            <w:shd w:val="clear" w:color="auto" w:fill="FFFFFF"/>
            <w:vAlign w:val="center"/>
          </w:tcPr>
          <w:p w:rsidR="00A71290" w:rsidRPr="006078F0" w:rsidRDefault="00547201" w:rsidP="006078F0">
            <w:pPr>
              <w:pStyle w:val="afffff7"/>
              <w:spacing w:line="240" w:lineRule="auto"/>
              <w:ind w:firstLine="0"/>
              <w:jc w:val="center"/>
              <w:rPr>
                <w:b/>
                <w:sz w:val="24"/>
                <w:szCs w:val="24"/>
              </w:rPr>
            </w:pPr>
            <w:r w:rsidRPr="006078F0">
              <w:rPr>
                <w:b/>
                <w:sz w:val="24"/>
                <w:szCs w:val="24"/>
              </w:rPr>
              <w:t>10,386688</w:t>
            </w:r>
          </w:p>
        </w:tc>
        <w:tc>
          <w:tcPr>
            <w:tcW w:w="1074" w:type="dxa"/>
            <w:tcBorders>
              <w:top w:val="single" w:sz="4" w:space="0" w:color="auto"/>
              <w:left w:val="single" w:sz="4" w:space="0" w:color="auto"/>
            </w:tcBorders>
            <w:shd w:val="clear" w:color="auto" w:fill="FFFFFF"/>
            <w:vAlign w:val="center"/>
          </w:tcPr>
          <w:p w:rsidR="00A71290" w:rsidRPr="006078F0" w:rsidRDefault="00547201" w:rsidP="006078F0">
            <w:pPr>
              <w:pStyle w:val="afffff7"/>
              <w:spacing w:line="240" w:lineRule="auto"/>
              <w:ind w:firstLine="0"/>
              <w:jc w:val="center"/>
              <w:rPr>
                <w:b/>
                <w:sz w:val="24"/>
                <w:szCs w:val="24"/>
              </w:rPr>
            </w:pPr>
            <w:r w:rsidRPr="006078F0">
              <w:rPr>
                <w:b/>
                <w:sz w:val="24"/>
                <w:szCs w:val="24"/>
              </w:rPr>
              <w:t>10,386688</w:t>
            </w:r>
          </w:p>
        </w:tc>
        <w:tc>
          <w:tcPr>
            <w:tcW w:w="1311" w:type="dxa"/>
            <w:gridSpan w:val="2"/>
            <w:tcBorders>
              <w:top w:val="single" w:sz="4" w:space="0" w:color="auto"/>
              <w:left w:val="single" w:sz="4" w:space="0" w:color="auto"/>
            </w:tcBorders>
            <w:shd w:val="clear" w:color="auto" w:fill="FFFFFF"/>
            <w:vAlign w:val="center"/>
          </w:tcPr>
          <w:p w:rsidR="00A71290" w:rsidRPr="006078F0" w:rsidRDefault="00547201" w:rsidP="006078F0">
            <w:pPr>
              <w:pStyle w:val="afffff7"/>
              <w:spacing w:line="240" w:lineRule="auto"/>
              <w:ind w:firstLine="0"/>
              <w:jc w:val="center"/>
              <w:rPr>
                <w:b/>
                <w:sz w:val="24"/>
                <w:szCs w:val="24"/>
              </w:rPr>
            </w:pPr>
            <w:r w:rsidRPr="006078F0">
              <w:rPr>
                <w:b/>
                <w:sz w:val="24"/>
                <w:szCs w:val="24"/>
              </w:rPr>
              <w:t>10,386688</w:t>
            </w:r>
          </w:p>
        </w:tc>
        <w:tc>
          <w:tcPr>
            <w:tcW w:w="1000" w:type="dxa"/>
            <w:tcBorders>
              <w:top w:val="single" w:sz="4" w:space="0" w:color="auto"/>
              <w:left w:val="single" w:sz="4" w:space="0" w:color="auto"/>
              <w:right w:val="single" w:sz="4" w:space="0" w:color="auto"/>
            </w:tcBorders>
            <w:shd w:val="clear" w:color="auto" w:fill="FFFFFF"/>
            <w:vAlign w:val="center"/>
          </w:tcPr>
          <w:p w:rsidR="00A71290" w:rsidRPr="006078F0" w:rsidRDefault="00547201" w:rsidP="006078F0">
            <w:pPr>
              <w:pStyle w:val="afffff7"/>
              <w:spacing w:line="240" w:lineRule="auto"/>
              <w:ind w:firstLine="0"/>
              <w:jc w:val="center"/>
              <w:rPr>
                <w:b/>
                <w:sz w:val="24"/>
                <w:szCs w:val="24"/>
              </w:rPr>
            </w:pPr>
            <w:r w:rsidRPr="006078F0">
              <w:rPr>
                <w:b/>
                <w:sz w:val="24"/>
                <w:szCs w:val="24"/>
              </w:rPr>
              <w:t>10,386688</w:t>
            </w:r>
          </w:p>
        </w:tc>
      </w:tr>
      <w:tr w:rsidR="00A71290" w:rsidRPr="00E67729" w:rsidTr="009C799F">
        <w:trPr>
          <w:trHeight w:hRule="exact" w:val="331"/>
          <w:jc w:val="center"/>
        </w:trPr>
        <w:tc>
          <w:tcPr>
            <w:tcW w:w="5244" w:type="dxa"/>
            <w:gridSpan w:val="2"/>
            <w:vMerge/>
            <w:tcBorders>
              <w:left w:val="single" w:sz="4" w:space="0" w:color="auto"/>
            </w:tcBorders>
            <w:shd w:val="clear" w:color="auto" w:fill="FFFFFF"/>
          </w:tcPr>
          <w:p w:rsidR="00A71290" w:rsidRPr="00E67729" w:rsidRDefault="00A71290" w:rsidP="0096283E">
            <w:pPr>
              <w:rPr>
                <w:color w:val="FF0000"/>
              </w:rPr>
            </w:pP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r>
      <w:tr w:rsidR="00A71290" w:rsidRPr="00E67729" w:rsidTr="009C799F">
        <w:trPr>
          <w:trHeight w:hRule="exact" w:val="331"/>
          <w:jc w:val="center"/>
        </w:trPr>
        <w:tc>
          <w:tcPr>
            <w:tcW w:w="5244" w:type="dxa"/>
            <w:gridSpan w:val="2"/>
            <w:tcBorders>
              <w:left w:val="single" w:sz="4" w:space="0" w:color="auto"/>
            </w:tcBorders>
            <w:shd w:val="clear" w:color="auto" w:fill="FFFFFF"/>
          </w:tcPr>
          <w:p w:rsidR="00A71290" w:rsidRPr="00E67729" w:rsidRDefault="00A71290" w:rsidP="0096283E">
            <w:pPr>
              <w:rPr>
                <w:color w:val="FF0000"/>
              </w:rPr>
            </w:pP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134" w:type="dxa"/>
            <w:gridSpan w:val="3"/>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074" w:type="dxa"/>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420"/>
            </w:pPr>
            <w:r w:rsidRPr="006078F0">
              <w:t>-</w:t>
            </w:r>
          </w:p>
        </w:tc>
        <w:tc>
          <w:tcPr>
            <w:tcW w:w="1311" w:type="dxa"/>
            <w:gridSpan w:val="2"/>
            <w:tcBorders>
              <w:top w:val="single" w:sz="4" w:space="0" w:color="auto"/>
              <w:lef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A71290" w:rsidRPr="006078F0" w:rsidRDefault="00A71290" w:rsidP="00F81A79">
            <w:pPr>
              <w:pStyle w:val="afffff7"/>
              <w:spacing w:line="240" w:lineRule="auto"/>
              <w:ind w:firstLine="0"/>
              <w:jc w:val="center"/>
            </w:pPr>
            <w:r w:rsidRPr="006078F0">
              <w:t>-</w:t>
            </w:r>
          </w:p>
        </w:tc>
      </w:tr>
      <w:tr w:rsidR="00460E9C" w:rsidRPr="00E67729" w:rsidTr="009F1D96">
        <w:trPr>
          <w:trHeight w:hRule="exact" w:val="350"/>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460E9C" w:rsidRPr="00E67729" w:rsidRDefault="00460E9C" w:rsidP="0096283E">
            <w:pPr>
              <w:pStyle w:val="afffff7"/>
              <w:spacing w:line="240" w:lineRule="auto"/>
              <w:ind w:left="6420" w:firstLine="0"/>
              <w:rPr>
                <w:color w:val="FF0000"/>
              </w:rPr>
            </w:pPr>
            <w:r w:rsidRPr="006078F0">
              <w:rPr>
                <w:b/>
                <w:bCs/>
                <w:w w:val="80"/>
                <w:sz w:val="24"/>
                <w:szCs w:val="24"/>
              </w:rPr>
              <w:t>Котельная №6</w:t>
            </w:r>
          </w:p>
        </w:tc>
      </w:tr>
      <w:tr w:rsidR="00A71290" w:rsidRPr="00E67729"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A71290" w:rsidRPr="006078F0" w:rsidRDefault="00A71290" w:rsidP="007C1346">
            <w:pPr>
              <w:pStyle w:val="afffff7"/>
              <w:spacing w:line="240" w:lineRule="auto"/>
              <w:ind w:firstLine="0"/>
              <w:jc w:val="center"/>
              <w:rPr>
                <w:w w:val="80"/>
                <w:sz w:val="24"/>
                <w:szCs w:val="24"/>
              </w:rPr>
            </w:pPr>
            <w:r w:rsidRPr="006078F0">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A71290" w:rsidRPr="006078F0" w:rsidRDefault="00A71290" w:rsidP="00A71290">
            <w:pPr>
              <w:pStyle w:val="afffff7"/>
              <w:spacing w:line="240" w:lineRule="auto"/>
              <w:ind w:firstLine="0"/>
              <w:rPr>
                <w:sz w:val="24"/>
                <w:szCs w:val="24"/>
              </w:rPr>
            </w:pPr>
            <w:r w:rsidRPr="006078F0">
              <w:rPr>
                <w:sz w:val="24"/>
                <w:szCs w:val="24"/>
              </w:rPr>
              <w:t>0,073435</w:t>
            </w:r>
          </w:p>
        </w:tc>
        <w:tc>
          <w:tcPr>
            <w:tcW w:w="1008" w:type="dxa"/>
            <w:tcBorders>
              <w:top w:val="single" w:sz="4" w:space="0" w:color="auto"/>
              <w:left w:val="single" w:sz="4" w:space="0" w:color="auto"/>
            </w:tcBorders>
            <w:shd w:val="clear" w:color="auto" w:fill="FFFFFF"/>
            <w:vAlign w:val="bottom"/>
          </w:tcPr>
          <w:p w:rsidR="00A71290" w:rsidRPr="006078F0" w:rsidRDefault="00A71290" w:rsidP="00A71290">
            <w:pPr>
              <w:pStyle w:val="afffff7"/>
              <w:spacing w:line="240" w:lineRule="auto"/>
              <w:ind w:firstLine="0"/>
              <w:rPr>
                <w:sz w:val="24"/>
                <w:szCs w:val="24"/>
              </w:rPr>
            </w:pPr>
            <w:r w:rsidRPr="006078F0">
              <w:rPr>
                <w:sz w:val="24"/>
                <w:szCs w:val="24"/>
              </w:rPr>
              <w:t>0,073435</w:t>
            </w:r>
          </w:p>
        </w:tc>
        <w:tc>
          <w:tcPr>
            <w:tcW w:w="1104" w:type="dxa"/>
            <w:gridSpan w:val="2"/>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134" w:type="dxa"/>
            <w:gridSpan w:val="3"/>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074" w:type="dxa"/>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311" w:type="dxa"/>
            <w:gridSpan w:val="2"/>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000" w:type="dxa"/>
            <w:tcBorders>
              <w:top w:val="single" w:sz="4" w:space="0" w:color="auto"/>
              <w:left w:val="single" w:sz="4" w:space="0" w:color="auto"/>
              <w:righ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r>
      <w:tr w:rsidR="00564B42" w:rsidRPr="00E67729" w:rsidTr="009C799F">
        <w:trPr>
          <w:trHeight w:hRule="exact" w:val="331"/>
          <w:jc w:val="center"/>
        </w:trPr>
        <w:tc>
          <w:tcPr>
            <w:tcW w:w="863" w:type="dxa"/>
            <w:vMerge/>
            <w:tcBorders>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0"/>
              <w:jc w:val="center"/>
              <w:rPr>
                <w:w w:val="80"/>
                <w:sz w:val="24"/>
                <w:szCs w:val="24"/>
              </w:rPr>
            </w:pPr>
          </w:p>
        </w:tc>
        <w:tc>
          <w:tcPr>
            <w:tcW w:w="4381" w:type="dxa"/>
            <w:vMerge/>
            <w:tcBorders>
              <w:left w:val="single" w:sz="4" w:space="0" w:color="auto"/>
              <w:bottom w:val="single" w:sz="4" w:space="0" w:color="auto"/>
            </w:tcBorders>
            <w:shd w:val="clear" w:color="auto" w:fill="FFFFFF"/>
            <w:vAlign w:val="center"/>
          </w:tcPr>
          <w:p w:rsidR="00460E9C" w:rsidRPr="006078F0" w:rsidRDefault="00460E9C" w:rsidP="007C1346">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460E9C" w:rsidRPr="006078F0" w:rsidRDefault="00460E9C"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008" w:type="dxa"/>
            <w:tcBorders>
              <w:top w:val="single" w:sz="4" w:space="0" w:color="auto"/>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074" w:type="dxa"/>
            <w:tcBorders>
              <w:top w:val="single" w:sz="4" w:space="0" w:color="auto"/>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t>-</w:t>
            </w:r>
          </w:p>
        </w:tc>
      </w:tr>
      <w:tr w:rsidR="00A71290" w:rsidRPr="00E67729"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A71290" w:rsidRPr="006078F0" w:rsidRDefault="00A71290" w:rsidP="00F81A79">
            <w:pPr>
              <w:pStyle w:val="afffff7"/>
              <w:spacing w:line="240" w:lineRule="auto"/>
              <w:ind w:firstLine="0"/>
              <w:jc w:val="center"/>
              <w:rPr>
                <w:w w:val="80"/>
                <w:sz w:val="24"/>
                <w:szCs w:val="24"/>
              </w:rPr>
            </w:pPr>
            <w:r w:rsidRPr="006078F0">
              <w:rPr>
                <w:w w:val="80"/>
                <w:sz w:val="24"/>
                <w:szCs w:val="24"/>
              </w:rPr>
              <w:t>1.1.</w:t>
            </w:r>
          </w:p>
        </w:tc>
        <w:tc>
          <w:tcPr>
            <w:tcW w:w="4381" w:type="dxa"/>
            <w:tcBorders>
              <w:top w:val="single" w:sz="4" w:space="0" w:color="auto"/>
              <w:left w:val="single" w:sz="4" w:space="0" w:color="auto"/>
              <w:bottom w:val="single" w:sz="4" w:space="0" w:color="auto"/>
            </w:tcBorders>
            <w:shd w:val="clear" w:color="auto" w:fill="FFFFFF"/>
            <w:vAlign w:val="center"/>
          </w:tcPr>
          <w:p w:rsidR="00A71290" w:rsidRPr="006078F0" w:rsidRDefault="00A71290" w:rsidP="00F81A79">
            <w:pPr>
              <w:pStyle w:val="afffff7"/>
              <w:spacing w:line="240" w:lineRule="auto"/>
              <w:ind w:firstLine="0"/>
              <w:jc w:val="center"/>
              <w:rPr>
                <w:w w:val="80"/>
                <w:sz w:val="24"/>
                <w:szCs w:val="24"/>
              </w:rPr>
            </w:pPr>
            <w:r w:rsidRPr="006078F0">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008" w:type="dxa"/>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074" w:type="dxa"/>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A71290" w:rsidRPr="006078F0" w:rsidRDefault="00A71290" w:rsidP="00F81A79">
            <w:pPr>
              <w:pStyle w:val="afffff7"/>
              <w:spacing w:line="240" w:lineRule="auto"/>
              <w:ind w:firstLine="0"/>
              <w:rPr>
                <w:sz w:val="24"/>
                <w:szCs w:val="24"/>
              </w:rPr>
            </w:pPr>
            <w:r w:rsidRPr="006078F0">
              <w:rPr>
                <w:sz w:val="24"/>
                <w:szCs w:val="24"/>
              </w:rPr>
              <w:t>0,073435</w:t>
            </w:r>
          </w:p>
        </w:tc>
      </w:tr>
      <w:tr w:rsidR="00A71290" w:rsidRPr="00E67729" w:rsidTr="009C799F">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A71290" w:rsidRPr="006078F0" w:rsidRDefault="00A71290" w:rsidP="0096283E">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tcBorders>
            <w:shd w:val="clear" w:color="auto" w:fill="FFFFFF"/>
            <w:vAlign w:val="bottom"/>
          </w:tcPr>
          <w:p w:rsidR="00A71290" w:rsidRPr="006078F0" w:rsidRDefault="00A71290" w:rsidP="0096283E">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c>
          <w:tcPr>
            <w:tcW w:w="1008" w:type="dxa"/>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c>
          <w:tcPr>
            <w:tcW w:w="1104" w:type="dxa"/>
            <w:gridSpan w:val="2"/>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c>
          <w:tcPr>
            <w:tcW w:w="1134" w:type="dxa"/>
            <w:gridSpan w:val="3"/>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c>
          <w:tcPr>
            <w:tcW w:w="1074" w:type="dxa"/>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c>
          <w:tcPr>
            <w:tcW w:w="1311" w:type="dxa"/>
            <w:gridSpan w:val="2"/>
            <w:tcBorders>
              <w:top w:val="single" w:sz="4" w:space="0" w:color="auto"/>
              <w:lef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c>
          <w:tcPr>
            <w:tcW w:w="1000" w:type="dxa"/>
            <w:tcBorders>
              <w:top w:val="single" w:sz="4" w:space="0" w:color="auto"/>
              <w:left w:val="single" w:sz="4" w:space="0" w:color="auto"/>
              <w:right w:val="single" w:sz="4" w:space="0" w:color="auto"/>
            </w:tcBorders>
            <w:shd w:val="clear" w:color="auto" w:fill="FFFFFF"/>
            <w:vAlign w:val="bottom"/>
          </w:tcPr>
          <w:p w:rsidR="00A71290" w:rsidRPr="006078F0" w:rsidRDefault="00A71290" w:rsidP="00F81A79">
            <w:pPr>
              <w:pStyle w:val="afffff7"/>
              <w:spacing w:line="240" w:lineRule="auto"/>
              <w:ind w:firstLine="0"/>
              <w:rPr>
                <w:b/>
                <w:sz w:val="24"/>
                <w:szCs w:val="24"/>
              </w:rPr>
            </w:pPr>
            <w:r w:rsidRPr="006078F0">
              <w:rPr>
                <w:b/>
                <w:sz w:val="24"/>
                <w:szCs w:val="24"/>
              </w:rPr>
              <w:t>0,073435</w:t>
            </w:r>
          </w:p>
        </w:tc>
      </w:tr>
      <w:tr w:rsidR="00564B42" w:rsidRPr="00E67729" w:rsidTr="009C799F">
        <w:trPr>
          <w:trHeight w:hRule="exact" w:val="331"/>
          <w:jc w:val="center"/>
        </w:trPr>
        <w:tc>
          <w:tcPr>
            <w:tcW w:w="5244" w:type="dxa"/>
            <w:gridSpan w:val="2"/>
            <w:vMerge/>
            <w:tcBorders>
              <w:left w:val="single" w:sz="4" w:space="0" w:color="auto"/>
            </w:tcBorders>
            <w:shd w:val="clear" w:color="auto" w:fill="FFFFFF"/>
          </w:tcPr>
          <w:p w:rsidR="00460E9C" w:rsidRPr="006078F0" w:rsidRDefault="00460E9C" w:rsidP="0096283E"/>
        </w:tc>
        <w:tc>
          <w:tcPr>
            <w:tcW w:w="2276" w:type="dxa"/>
            <w:tcBorders>
              <w:top w:val="single" w:sz="4" w:space="0" w:color="auto"/>
              <w:left w:val="single" w:sz="4" w:space="0" w:color="auto"/>
            </w:tcBorders>
            <w:shd w:val="clear" w:color="auto" w:fill="FFFFFF"/>
            <w:vAlign w:val="bottom"/>
          </w:tcPr>
          <w:p w:rsidR="00460E9C" w:rsidRPr="006078F0" w:rsidRDefault="00460E9C" w:rsidP="0096283E">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rPr>
                <w:b/>
                <w:bCs/>
              </w:rPr>
              <w:t>-</w:t>
            </w:r>
          </w:p>
        </w:tc>
        <w:tc>
          <w:tcPr>
            <w:tcW w:w="1074" w:type="dxa"/>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420"/>
            </w:pPr>
            <w:r w:rsidRPr="006078F0">
              <w:rPr>
                <w:b/>
                <w:bCs/>
              </w:rPr>
              <w:t>-</w:t>
            </w:r>
          </w:p>
        </w:tc>
        <w:tc>
          <w:tcPr>
            <w:tcW w:w="1311" w:type="dxa"/>
            <w:gridSpan w:val="2"/>
            <w:tcBorders>
              <w:top w:val="single" w:sz="4" w:space="0" w:color="auto"/>
              <w:lef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6078F0" w:rsidRDefault="00460E9C" w:rsidP="0096283E">
            <w:pPr>
              <w:pStyle w:val="afffff7"/>
              <w:spacing w:line="240" w:lineRule="auto"/>
              <w:ind w:firstLine="0"/>
              <w:jc w:val="center"/>
            </w:pPr>
            <w:r w:rsidRPr="006078F0">
              <w:rPr>
                <w:b/>
                <w:bCs/>
              </w:rPr>
              <w:t>-</w:t>
            </w:r>
          </w:p>
        </w:tc>
      </w:tr>
      <w:tr w:rsidR="00460E9C" w:rsidRPr="00E67729" w:rsidTr="009F1D96">
        <w:trPr>
          <w:trHeight w:hRule="exact" w:val="365"/>
          <w:jc w:val="center"/>
        </w:trPr>
        <w:tc>
          <w:tcPr>
            <w:tcW w:w="15164"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rsidR="00460E9C" w:rsidRPr="006078F0" w:rsidRDefault="00460E9C" w:rsidP="0096283E">
            <w:pPr>
              <w:pStyle w:val="afffff7"/>
              <w:spacing w:line="240" w:lineRule="auto"/>
              <w:ind w:left="6420" w:firstLine="0"/>
            </w:pPr>
            <w:r w:rsidRPr="006078F0">
              <w:rPr>
                <w:b/>
                <w:bCs/>
                <w:w w:val="80"/>
                <w:sz w:val="24"/>
                <w:szCs w:val="24"/>
              </w:rPr>
              <w:t>Котельная №8</w:t>
            </w:r>
          </w:p>
        </w:tc>
      </w:tr>
      <w:tr w:rsidR="001F3561" w:rsidRPr="00E67729" w:rsidTr="009C799F">
        <w:trPr>
          <w:trHeight w:hRule="exact" w:val="658"/>
          <w:jc w:val="center"/>
        </w:trPr>
        <w:tc>
          <w:tcPr>
            <w:tcW w:w="863" w:type="dxa"/>
            <w:vMerge w:val="restart"/>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r w:rsidRPr="006078F0">
              <w:rPr>
                <w:w w:val="80"/>
                <w:sz w:val="24"/>
                <w:szCs w:val="24"/>
              </w:rPr>
              <w:br w:type="page"/>
              <w:t>1</w:t>
            </w:r>
          </w:p>
        </w:tc>
        <w:tc>
          <w:tcPr>
            <w:tcW w:w="4381" w:type="dxa"/>
            <w:vMerge w:val="restart"/>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r w:rsidRPr="006078F0">
              <w:rPr>
                <w:w w:val="80"/>
                <w:sz w:val="24"/>
                <w:szCs w:val="24"/>
              </w:rPr>
              <w:t>Жилые дома всего</w:t>
            </w:r>
          </w:p>
        </w:tc>
        <w:tc>
          <w:tcPr>
            <w:tcW w:w="2276" w:type="dxa"/>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3,789518</w:t>
            </w:r>
          </w:p>
        </w:tc>
        <w:tc>
          <w:tcPr>
            <w:tcW w:w="1008"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3,789518</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3,789518</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3,789518</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3,789518</w:t>
            </w: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3,789518</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3,789518</w:t>
            </w:r>
          </w:p>
        </w:tc>
      </w:tr>
      <w:tr w:rsidR="00564B42" w:rsidRPr="00E67729" w:rsidTr="009C799F">
        <w:trPr>
          <w:trHeight w:hRule="exact" w:val="401"/>
          <w:jc w:val="center"/>
        </w:trPr>
        <w:tc>
          <w:tcPr>
            <w:tcW w:w="863" w:type="dxa"/>
            <w:vMerge/>
            <w:tcBorders>
              <w:left w:val="single" w:sz="4" w:space="0" w:color="auto"/>
            </w:tcBorders>
            <w:shd w:val="clear" w:color="auto" w:fill="FFFFFF"/>
            <w:vAlign w:val="center"/>
          </w:tcPr>
          <w:p w:rsidR="00460E9C" w:rsidRPr="006078F0" w:rsidRDefault="00460E9C" w:rsidP="0096283E">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460E9C" w:rsidRPr="006078F0" w:rsidRDefault="00460E9C" w:rsidP="0096283E">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460E9C" w:rsidRPr="006078F0" w:rsidRDefault="00460E9C" w:rsidP="003570CF">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460E9C" w:rsidRPr="006078F0" w:rsidRDefault="00460E9C" w:rsidP="003570CF">
            <w:pPr>
              <w:pStyle w:val="afffff7"/>
              <w:spacing w:line="240" w:lineRule="auto"/>
              <w:ind w:firstLine="0"/>
              <w:jc w:val="center"/>
            </w:pPr>
            <w:r w:rsidRPr="006078F0">
              <w:rPr>
                <w:b/>
                <w:bCs/>
              </w:rPr>
              <w:t>-</w:t>
            </w:r>
          </w:p>
        </w:tc>
      </w:tr>
      <w:tr w:rsidR="001F3561" w:rsidRPr="00E67729" w:rsidTr="009C799F">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r w:rsidRPr="006078F0">
              <w:rPr>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r w:rsidRPr="006078F0">
              <w:rPr>
                <w:w w:val="80"/>
                <w:sz w:val="24"/>
                <w:szCs w:val="24"/>
              </w:rPr>
              <w:t>МКД</w:t>
            </w:r>
          </w:p>
        </w:tc>
        <w:tc>
          <w:tcPr>
            <w:tcW w:w="2276"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3,631595</w:t>
            </w:r>
          </w:p>
        </w:tc>
        <w:tc>
          <w:tcPr>
            <w:tcW w:w="1008"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3,631595</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3,631595</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3,631595</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3,631595</w:t>
            </w: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3,631595</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3,631595</w:t>
            </w:r>
          </w:p>
        </w:tc>
      </w:tr>
      <w:tr w:rsidR="001F3561" w:rsidRPr="00E67729" w:rsidTr="009C799F">
        <w:trPr>
          <w:trHeight w:hRule="exact" w:val="336"/>
          <w:jc w:val="center"/>
        </w:trPr>
        <w:tc>
          <w:tcPr>
            <w:tcW w:w="863" w:type="dxa"/>
            <w:vMerge/>
            <w:tcBorders>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r>
      <w:tr w:rsidR="001F3561" w:rsidRPr="00E67729" w:rsidTr="009C799F">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1F3561" w:rsidRPr="006078F0" w:rsidRDefault="00C01AF6" w:rsidP="00C01AF6">
            <w:pPr>
              <w:pStyle w:val="afffff7"/>
              <w:spacing w:line="240" w:lineRule="auto"/>
              <w:ind w:firstLine="0"/>
              <w:rPr>
                <w:w w:val="80"/>
                <w:sz w:val="24"/>
                <w:szCs w:val="24"/>
              </w:rPr>
            </w:pPr>
            <w:r w:rsidRPr="006078F0">
              <w:rPr>
                <w:w w:val="80"/>
                <w:sz w:val="24"/>
                <w:szCs w:val="24"/>
              </w:rPr>
              <w:t xml:space="preserve">      </w:t>
            </w:r>
            <w:r w:rsidR="001F3561" w:rsidRPr="006078F0">
              <w:rPr>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jc w:val="center"/>
              <w:rPr>
                <w:w w:val="80"/>
                <w:sz w:val="24"/>
                <w:szCs w:val="24"/>
              </w:rPr>
            </w:pPr>
            <w:proofErr w:type="gramStart"/>
            <w:r w:rsidRPr="006078F0">
              <w:rPr>
                <w:w w:val="80"/>
                <w:sz w:val="24"/>
                <w:szCs w:val="24"/>
              </w:rPr>
              <w:t>ч</w:t>
            </w:r>
            <w:proofErr w:type="gramEnd"/>
            <w:r w:rsidRPr="006078F0">
              <w:rPr>
                <w:w w:val="80"/>
                <w:sz w:val="24"/>
                <w:szCs w:val="24"/>
              </w:rPr>
              <w:t>/с</w:t>
            </w:r>
          </w:p>
        </w:tc>
        <w:tc>
          <w:tcPr>
            <w:tcW w:w="2276"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0,157923</w:t>
            </w:r>
          </w:p>
          <w:p w:rsidR="001F3561" w:rsidRPr="006078F0" w:rsidRDefault="001F3561" w:rsidP="001F3561">
            <w:pPr>
              <w:pStyle w:val="afffff7"/>
              <w:spacing w:line="240" w:lineRule="auto"/>
              <w:ind w:firstLine="0"/>
              <w:rPr>
                <w:sz w:val="24"/>
                <w:szCs w:val="24"/>
              </w:rPr>
            </w:pPr>
          </w:p>
        </w:tc>
        <w:tc>
          <w:tcPr>
            <w:tcW w:w="1008"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0,157923</w:t>
            </w:r>
          </w:p>
          <w:p w:rsidR="001F3561" w:rsidRPr="006078F0" w:rsidRDefault="001F3561" w:rsidP="001F3561">
            <w:pPr>
              <w:pStyle w:val="afffff7"/>
              <w:spacing w:line="240" w:lineRule="auto"/>
              <w:ind w:firstLine="0"/>
              <w:rPr>
                <w:sz w:val="24"/>
                <w:szCs w:val="24"/>
              </w:rPr>
            </w:pP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0,157923</w:t>
            </w:r>
          </w:p>
          <w:p w:rsidR="001F3561" w:rsidRPr="006078F0" w:rsidRDefault="001F3561" w:rsidP="00F81A79">
            <w:pPr>
              <w:pStyle w:val="afffff7"/>
              <w:spacing w:line="240" w:lineRule="auto"/>
              <w:ind w:firstLine="0"/>
              <w:rPr>
                <w:sz w:val="24"/>
                <w:szCs w:val="24"/>
              </w:rPr>
            </w:pP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0,157923</w:t>
            </w:r>
          </w:p>
          <w:p w:rsidR="001F3561" w:rsidRPr="006078F0" w:rsidRDefault="001F3561" w:rsidP="00F81A79">
            <w:pPr>
              <w:pStyle w:val="afffff7"/>
              <w:spacing w:line="240" w:lineRule="auto"/>
              <w:ind w:firstLine="0"/>
              <w:rPr>
                <w:sz w:val="24"/>
                <w:szCs w:val="24"/>
              </w:rPr>
            </w:pP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0,157923</w:t>
            </w:r>
          </w:p>
          <w:p w:rsidR="001F3561" w:rsidRPr="006078F0" w:rsidRDefault="001F3561" w:rsidP="00F81A79">
            <w:pPr>
              <w:pStyle w:val="afffff7"/>
              <w:spacing w:line="240" w:lineRule="auto"/>
              <w:ind w:firstLine="0"/>
              <w:rPr>
                <w:sz w:val="24"/>
                <w:szCs w:val="24"/>
              </w:rPr>
            </w:pP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0,157923</w:t>
            </w:r>
          </w:p>
          <w:p w:rsidR="001F3561" w:rsidRPr="006078F0" w:rsidRDefault="001F3561" w:rsidP="00F81A79">
            <w:pPr>
              <w:pStyle w:val="afffff7"/>
              <w:spacing w:line="240" w:lineRule="auto"/>
              <w:ind w:firstLine="0"/>
              <w:rPr>
                <w:sz w:val="24"/>
                <w:szCs w:val="24"/>
              </w:rPr>
            </w:pP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0,157923</w:t>
            </w:r>
          </w:p>
          <w:p w:rsidR="001F3561" w:rsidRPr="006078F0" w:rsidRDefault="001F3561" w:rsidP="00F81A79">
            <w:pPr>
              <w:pStyle w:val="afffff7"/>
              <w:spacing w:line="240" w:lineRule="auto"/>
              <w:ind w:firstLine="0"/>
              <w:rPr>
                <w:sz w:val="24"/>
                <w:szCs w:val="24"/>
              </w:rPr>
            </w:pPr>
          </w:p>
        </w:tc>
      </w:tr>
      <w:tr w:rsidR="001F3561" w:rsidRPr="00E67729" w:rsidTr="009C799F">
        <w:trPr>
          <w:trHeight w:hRule="exact" w:val="336"/>
          <w:jc w:val="center"/>
        </w:trPr>
        <w:tc>
          <w:tcPr>
            <w:tcW w:w="863" w:type="dxa"/>
            <w:vMerge/>
            <w:tcBorders>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r>
      <w:tr w:rsidR="001F3561" w:rsidRPr="00E67729" w:rsidTr="009C799F">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r w:rsidRPr="006078F0">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1F3561">
            <w:pPr>
              <w:pStyle w:val="afffff7"/>
              <w:spacing w:line="240" w:lineRule="auto"/>
              <w:ind w:firstLine="0"/>
              <w:rPr>
                <w:sz w:val="24"/>
                <w:szCs w:val="24"/>
              </w:rPr>
            </w:pPr>
            <w:r w:rsidRPr="006078F0">
              <w:rPr>
                <w:sz w:val="24"/>
                <w:szCs w:val="24"/>
              </w:rPr>
              <w:t>1,737336</w:t>
            </w:r>
          </w:p>
        </w:tc>
        <w:tc>
          <w:tcPr>
            <w:tcW w:w="1008"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0"/>
              <w:jc w:val="center"/>
              <w:rPr>
                <w:sz w:val="24"/>
                <w:szCs w:val="24"/>
              </w:rPr>
            </w:pPr>
            <w:r w:rsidRPr="006078F0">
              <w:rPr>
                <w:sz w:val="24"/>
                <w:szCs w:val="24"/>
              </w:rPr>
              <w:t>1,737336</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1,737336</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sz w:val="24"/>
                <w:szCs w:val="24"/>
              </w:rPr>
            </w:pPr>
            <w:r w:rsidRPr="006078F0">
              <w:rPr>
                <w:sz w:val="24"/>
                <w:szCs w:val="24"/>
              </w:rPr>
              <w:t>1,737336</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1,737336</w:t>
            </w: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rPr>
                <w:sz w:val="24"/>
                <w:szCs w:val="24"/>
              </w:rPr>
            </w:pPr>
            <w:r w:rsidRPr="006078F0">
              <w:rPr>
                <w:sz w:val="24"/>
                <w:szCs w:val="24"/>
              </w:rPr>
              <w:t>1,737336</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rPr>
                <w:sz w:val="24"/>
                <w:szCs w:val="24"/>
              </w:rPr>
            </w:pPr>
            <w:r w:rsidRPr="006078F0">
              <w:rPr>
                <w:sz w:val="24"/>
                <w:szCs w:val="24"/>
              </w:rPr>
              <w:t>1,737336</w:t>
            </w:r>
          </w:p>
        </w:tc>
      </w:tr>
      <w:tr w:rsidR="001F3561" w:rsidRPr="00E67729" w:rsidTr="009C799F">
        <w:trPr>
          <w:trHeight w:hRule="exact" w:val="336"/>
          <w:jc w:val="center"/>
        </w:trPr>
        <w:tc>
          <w:tcPr>
            <w:tcW w:w="863" w:type="dxa"/>
            <w:vMerge/>
            <w:tcBorders>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1F3561" w:rsidRPr="006078F0" w:rsidRDefault="001F3561" w:rsidP="00433612">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3570CF">
            <w:pPr>
              <w:pStyle w:val="afffff7"/>
              <w:spacing w:line="240" w:lineRule="auto"/>
              <w:ind w:firstLine="0"/>
              <w:jc w:val="center"/>
            </w:pPr>
            <w:r w:rsidRPr="006078F0">
              <w:rPr>
                <w:b/>
                <w:bCs/>
              </w:rPr>
              <w:t>-</w:t>
            </w:r>
          </w:p>
        </w:tc>
      </w:tr>
      <w:tr w:rsidR="001F3561" w:rsidRPr="00E67729" w:rsidTr="009C799F">
        <w:trPr>
          <w:trHeight w:hRule="exact" w:val="336"/>
          <w:jc w:val="center"/>
        </w:trPr>
        <w:tc>
          <w:tcPr>
            <w:tcW w:w="863" w:type="dxa"/>
            <w:tcBorders>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p>
        </w:tc>
        <w:tc>
          <w:tcPr>
            <w:tcW w:w="4381" w:type="dxa"/>
            <w:tcBorders>
              <w:left w:val="single" w:sz="4" w:space="0" w:color="auto"/>
            </w:tcBorders>
            <w:shd w:val="clear" w:color="auto" w:fill="FFFFFF"/>
            <w:vAlign w:val="center"/>
          </w:tcPr>
          <w:p w:rsidR="001F3561" w:rsidRPr="006078F0" w:rsidRDefault="001F3561" w:rsidP="0096283E">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1F3561" w:rsidRPr="006078F0" w:rsidRDefault="001F3561" w:rsidP="00433612">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F81A79">
            <w:pPr>
              <w:pStyle w:val="afffff7"/>
              <w:spacing w:line="240" w:lineRule="auto"/>
              <w:ind w:firstLine="0"/>
              <w:jc w:val="center"/>
            </w:pPr>
            <w:r w:rsidRPr="006078F0">
              <w:rPr>
                <w:b/>
                <w:bCs/>
              </w:rPr>
              <w:t>-</w:t>
            </w:r>
          </w:p>
        </w:tc>
      </w:tr>
      <w:tr w:rsidR="00A72E42" w:rsidRPr="00E67729" w:rsidTr="009C799F">
        <w:trPr>
          <w:trHeight w:hRule="exact" w:val="392"/>
          <w:jc w:val="center"/>
        </w:trPr>
        <w:tc>
          <w:tcPr>
            <w:tcW w:w="863" w:type="dxa"/>
            <w:vMerge w:val="restart"/>
            <w:tcBorders>
              <w:top w:val="single" w:sz="4" w:space="0" w:color="auto"/>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w w:val="80"/>
                <w:sz w:val="24"/>
                <w:szCs w:val="24"/>
              </w:rPr>
            </w:pPr>
            <w:r w:rsidRPr="006078F0">
              <w:rPr>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w w:val="80"/>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center"/>
          </w:tcPr>
          <w:p w:rsidR="00A72E42" w:rsidRPr="006078F0" w:rsidRDefault="00A72E42"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A72E42" w:rsidRPr="006078F0" w:rsidRDefault="00A72E42" w:rsidP="00A72E42">
            <w:pPr>
              <w:pStyle w:val="afffff7"/>
              <w:spacing w:line="240" w:lineRule="auto"/>
              <w:ind w:firstLine="0"/>
              <w:rPr>
                <w:sz w:val="24"/>
                <w:szCs w:val="24"/>
              </w:rPr>
            </w:pPr>
            <w:r w:rsidRPr="006078F0">
              <w:rPr>
                <w:sz w:val="24"/>
                <w:szCs w:val="24"/>
              </w:rPr>
              <w:t>1,426226</w:t>
            </w:r>
          </w:p>
        </w:tc>
        <w:tc>
          <w:tcPr>
            <w:tcW w:w="1008" w:type="dxa"/>
            <w:tcBorders>
              <w:top w:val="single" w:sz="4" w:space="0" w:color="auto"/>
              <w:left w:val="single" w:sz="4" w:space="0" w:color="auto"/>
              <w:bottom w:val="single" w:sz="4" w:space="0" w:color="auto"/>
            </w:tcBorders>
            <w:shd w:val="clear" w:color="auto" w:fill="FFFFFF"/>
            <w:vAlign w:val="center"/>
          </w:tcPr>
          <w:p w:rsidR="00A72E42" w:rsidRPr="006078F0" w:rsidRDefault="00A72E42" w:rsidP="00A72E42">
            <w:pPr>
              <w:pStyle w:val="afffff7"/>
              <w:spacing w:line="240" w:lineRule="auto"/>
              <w:ind w:firstLine="0"/>
              <w:rPr>
                <w:sz w:val="24"/>
                <w:szCs w:val="24"/>
              </w:rPr>
            </w:pPr>
            <w:r w:rsidRPr="006078F0">
              <w:rPr>
                <w:sz w:val="24"/>
                <w:szCs w:val="24"/>
              </w:rPr>
              <w:t>1,426226</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A72E42" w:rsidRPr="006078F0" w:rsidRDefault="00A72E42" w:rsidP="00F81A79">
            <w:pPr>
              <w:pStyle w:val="afffff7"/>
              <w:spacing w:line="240" w:lineRule="auto"/>
              <w:ind w:firstLine="0"/>
              <w:rPr>
                <w:sz w:val="24"/>
                <w:szCs w:val="24"/>
              </w:rPr>
            </w:pPr>
            <w:r w:rsidRPr="006078F0">
              <w:rPr>
                <w:sz w:val="24"/>
                <w:szCs w:val="24"/>
              </w:rPr>
              <w:t>1,426226</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A72E42" w:rsidRPr="006078F0" w:rsidRDefault="00A72E42" w:rsidP="00F81A79">
            <w:pPr>
              <w:pStyle w:val="afffff7"/>
              <w:spacing w:line="240" w:lineRule="auto"/>
              <w:ind w:firstLine="0"/>
              <w:rPr>
                <w:sz w:val="24"/>
                <w:szCs w:val="24"/>
              </w:rPr>
            </w:pPr>
            <w:r w:rsidRPr="006078F0">
              <w:rPr>
                <w:sz w:val="24"/>
                <w:szCs w:val="24"/>
              </w:rPr>
              <w:t>1,426226</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A72E42" w:rsidRPr="006078F0" w:rsidRDefault="00A72E42" w:rsidP="00F81A79">
            <w:pPr>
              <w:pStyle w:val="afffff7"/>
              <w:spacing w:line="240" w:lineRule="auto"/>
              <w:ind w:firstLine="0"/>
              <w:rPr>
                <w:sz w:val="24"/>
                <w:szCs w:val="24"/>
              </w:rPr>
            </w:pPr>
            <w:r w:rsidRPr="006078F0">
              <w:rPr>
                <w:sz w:val="24"/>
                <w:szCs w:val="24"/>
              </w:rPr>
              <w:t>1,426226</w:t>
            </w:r>
          </w:p>
        </w:tc>
        <w:tc>
          <w:tcPr>
            <w:tcW w:w="1251" w:type="dxa"/>
            <w:tcBorders>
              <w:top w:val="single" w:sz="4" w:space="0" w:color="auto"/>
              <w:left w:val="single" w:sz="4" w:space="0" w:color="auto"/>
              <w:bottom w:val="single" w:sz="4" w:space="0" w:color="auto"/>
            </w:tcBorders>
            <w:shd w:val="clear" w:color="auto" w:fill="FFFFFF"/>
            <w:vAlign w:val="center"/>
          </w:tcPr>
          <w:p w:rsidR="00A72E42" w:rsidRPr="006078F0" w:rsidRDefault="00A72E42" w:rsidP="00F81A79">
            <w:pPr>
              <w:pStyle w:val="afffff7"/>
              <w:spacing w:line="240" w:lineRule="auto"/>
              <w:ind w:firstLine="0"/>
              <w:rPr>
                <w:sz w:val="24"/>
                <w:szCs w:val="24"/>
              </w:rPr>
            </w:pPr>
            <w:r w:rsidRPr="006078F0">
              <w:rPr>
                <w:sz w:val="24"/>
                <w:szCs w:val="24"/>
              </w:rPr>
              <w:t>1,426226</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A72E42" w:rsidRPr="006078F0" w:rsidRDefault="00A72E42" w:rsidP="00F81A79">
            <w:pPr>
              <w:pStyle w:val="afffff7"/>
              <w:spacing w:line="240" w:lineRule="auto"/>
              <w:ind w:firstLine="0"/>
              <w:rPr>
                <w:sz w:val="24"/>
                <w:szCs w:val="24"/>
              </w:rPr>
            </w:pPr>
            <w:r w:rsidRPr="006078F0">
              <w:rPr>
                <w:sz w:val="24"/>
                <w:szCs w:val="24"/>
              </w:rPr>
              <w:t>1,426226</w:t>
            </w:r>
          </w:p>
        </w:tc>
      </w:tr>
      <w:tr w:rsidR="00A72E42" w:rsidRPr="00E67729" w:rsidTr="009C799F">
        <w:trPr>
          <w:trHeight w:hRule="exact" w:val="480"/>
          <w:jc w:val="center"/>
        </w:trPr>
        <w:tc>
          <w:tcPr>
            <w:tcW w:w="863" w:type="dxa"/>
            <w:vMerge/>
            <w:tcBorders>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bCs/>
                <w:sz w:val="24"/>
                <w:szCs w:val="24"/>
              </w:rPr>
            </w:pPr>
          </w:p>
        </w:tc>
        <w:tc>
          <w:tcPr>
            <w:tcW w:w="4381" w:type="dxa"/>
            <w:vMerge/>
            <w:tcBorders>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r>
      <w:tr w:rsidR="00A72E42" w:rsidRPr="00E67729" w:rsidTr="009C799F">
        <w:trPr>
          <w:trHeight w:hRule="exact" w:val="346"/>
          <w:jc w:val="center"/>
        </w:trPr>
        <w:tc>
          <w:tcPr>
            <w:tcW w:w="863" w:type="dxa"/>
            <w:vMerge/>
            <w:tcBorders>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42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42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42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A72E42" w:rsidRPr="006078F0" w:rsidRDefault="00A72E42" w:rsidP="00F81A79">
            <w:pPr>
              <w:pStyle w:val="afffff7"/>
              <w:spacing w:line="240" w:lineRule="auto"/>
              <w:ind w:firstLine="0"/>
              <w:jc w:val="center"/>
            </w:pPr>
            <w:r w:rsidRPr="006078F0">
              <w:rPr>
                <w:b/>
                <w:bCs/>
              </w:rPr>
              <w:t>-</w:t>
            </w:r>
          </w:p>
        </w:tc>
      </w:tr>
      <w:tr w:rsidR="00A72E42" w:rsidRPr="00E67729" w:rsidTr="009C799F">
        <w:trPr>
          <w:trHeight w:hRule="exact" w:val="346"/>
          <w:jc w:val="center"/>
        </w:trPr>
        <w:tc>
          <w:tcPr>
            <w:tcW w:w="5244" w:type="dxa"/>
            <w:gridSpan w:val="2"/>
            <w:vMerge w:val="restart"/>
            <w:tcBorders>
              <w:top w:val="single" w:sz="4" w:space="0" w:color="auto"/>
              <w:left w:val="single" w:sz="4" w:space="0" w:color="auto"/>
            </w:tcBorders>
            <w:shd w:val="clear" w:color="auto" w:fill="FFFFFF"/>
            <w:vAlign w:val="center"/>
          </w:tcPr>
          <w:p w:rsidR="00A72E42" w:rsidRPr="00C01AF6" w:rsidRDefault="00A72E42" w:rsidP="003570CF">
            <w:pPr>
              <w:pStyle w:val="afffff7"/>
              <w:spacing w:line="240" w:lineRule="auto"/>
              <w:ind w:firstLine="0"/>
              <w:jc w:val="center"/>
              <w:rPr>
                <w:sz w:val="24"/>
                <w:szCs w:val="24"/>
              </w:rPr>
            </w:pPr>
            <w:r w:rsidRPr="00C01AF6">
              <w:rPr>
                <w:b/>
                <w:bCs/>
                <w:sz w:val="24"/>
                <w:szCs w:val="24"/>
              </w:rPr>
              <w:t>Итого:</w:t>
            </w:r>
          </w:p>
        </w:tc>
        <w:tc>
          <w:tcPr>
            <w:tcW w:w="2276" w:type="dxa"/>
            <w:tcBorders>
              <w:top w:val="single" w:sz="4" w:space="0" w:color="auto"/>
              <w:left w:val="single" w:sz="4" w:space="0" w:color="auto"/>
            </w:tcBorders>
            <w:shd w:val="clear" w:color="auto" w:fill="FFFFFF"/>
            <w:vAlign w:val="bottom"/>
          </w:tcPr>
          <w:p w:rsidR="00A72E42" w:rsidRPr="00C01AF6" w:rsidRDefault="00A72E42" w:rsidP="003570CF">
            <w:pPr>
              <w:pStyle w:val="afffff7"/>
              <w:spacing w:line="240" w:lineRule="auto"/>
              <w:ind w:firstLine="220"/>
              <w:jc w:val="center"/>
              <w:rPr>
                <w:w w:val="80"/>
                <w:sz w:val="24"/>
                <w:szCs w:val="24"/>
              </w:rPr>
            </w:pPr>
            <w:r w:rsidRPr="00C01AF6">
              <w:rPr>
                <w:w w:val="80"/>
                <w:sz w:val="24"/>
                <w:szCs w:val="24"/>
              </w:rPr>
              <w:t>отопление, Гкал/</w:t>
            </w:r>
            <w:proofErr w:type="gramStart"/>
            <w:r w:rsidRPr="00C01AF6">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2E42" w:rsidRPr="00C01AF6" w:rsidRDefault="00A72E42" w:rsidP="00A72E42">
            <w:pPr>
              <w:pStyle w:val="afffff7"/>
              <w:spacing w:line="240" w:lineRule="auto"/>
              <w:ind w:firstLine="0"/>
              <w:rPr>
                <w:b/>
                <w:sz w:val="24"/>
                <w:szCs w:val="24"/>
              </w:rPr>
            </w:pPr>
            <w:r w:rsidRPr="00C01AF6">
              <w:rPr>
                <w:b/>
                <w:sz w:val="24"/>
                <w:szCs w:val="24"/>
              </w:rPr>
              <w:t>5,526854</w:t>
            </w:r>
          </w:p>
        </w:tc>
        <w:tc>
          <w:tcPr>
            <w:tcW w:w="1008" w:type="dxa"/>
            <w:tcBorders>
              <w:top w:val="single" w:sz="4" w:space="0" w:color="auto"/>
              <w:left w:val="single" w:sz="4" w:space="0" w:color="auto"/>
            </w:tcBorders>
            <w:shd w:val="clear" w:color="auto" w:fill="FFFFFF"/>
            <w:vAlign w:val="center"/>
          </w:tcPr>
          <w:p w:rsidR="00A72E42" w:rsidRPr="00C01AF6" w:rsidRDefault="00A72E42" w:rsidP="00A72E42">
            <w:pPr>
              <w:pStyle w:val="afffff7"/>
              <w:spacing w:line="240" w:lineRule="auto"/>
              <w:ind w:firstLine="0"/>
              <w:rPr>
                <w:b/>
                <w:sz w:val="24"/>
                <w:szCs w:val="24"/>
              </w:rPr>
            </w:pPr>
            <w:r w:rsidRPr="00C01AF6">
              <w:rPr>
                <w:b/>
                <w:sz w:val="24"/>
                <w:szCs w:val="24"/>
              </w:rPr>
              <w:t>5,526854</w:t>
            </w:r>
          </w:p>
        </w:tc>
        <w:tc>
          <w:tcPr>
            <w:tcW w:w="1104" w:type="dxa"/>
            <w:gridSpan w:val="2"/>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rPr>
                <w:b/>
                <w:sz w:val="24"/>
                <w:szCs w:val="24"/>
              </w:rPr>
            </w:pPr>
            <w:r w:rsidRPr="00C01AF6">
              <w:rPr>
                <w:b/>
                <w:sz w:val="24"/>
                <w:szCs w:val="24"/>
              </w:rPr>
              <w:t>5,526854</w:t>
            </w:r>
          </w:p>
        </w:tc>
        <w:tc>
          <w:tcPr>
            <w:tcW w:w="1134" w:type="dxa"/>
            <w:gridSpan w:val="3"/>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rPr>
                <w:b/>
                <w:sz w:val="24"/>
                <w:szCs w:val="24"/>
              </w:rPr>
            </w:pPr>
            <w:r w:rsidRPr="00C01AF6">
              <w:rPr>
                <w:b/>
                <w:sz w:val="24"/>
                <w:szCs w:val="24"/>
              </w:rPr>
              <w:t>5,526854</w:t>
            </w:r>
          </w:p>
        </w:tc>
        <w:tc>
          <w:tcPr>
            <w:tcW w:w="1134" w:type="dxa"/>
            <w:gridSpan w:val="2"/>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rPr>
                <w:b/>
                <w:sz w:val="24"/>
                <w:szCs w:val="24"/>
              </w:rPr>
            </w:pPr>
            <w:r w:rsidRPr="00C01AF6">
              <w:rPr>
                <w:b/>
                <w:sz w:val="24"/>
                <w:szCs w:val="24"/>
              </w:rPr>
              <w:t>5,526854</w:t>
            </w:r>
          </w:p>
        </w:tc>
        <w:tc>
          <w:tcPr>
            <w:tcW w:w="1251" w:type="dxa"/>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rPr>
                <w:b/>
                <w:sz w:val="24"/>
                <w:szCs w:val="24"/>
              </w:rPr>
            </w:pPr>
            <w:r w:rsidRPr="00C01AF6">
              <w:rPr>
                <w:b/>
                <w:sz w:val="24"/>
                <w:szCs w:val="24"/>
              </w:rPr>
              <w:t>5,526854</w:t>
            </w:r>
          </w:p>
        </w:tc>
        <w:tc>
          <w:tcPr>
            <w:tcW w:w="1000" w:type="dxa"/>
            <w:tcBorders>
              <w:top w:val="single" w:sz="4" w:space="0" w:color="auto"/>
              <w:left w:val="single" w:sz="4" w:space="0" w:color="auto"/>
              <w:right w:val="single" w:sz="4" w:space="0" w:color="auto"/>
            </w:tcBorders>
            <w:shd w:val="clear" w:color="auto" w:fill="FFFFFF"/>
            <w:vAlign w:val="center"/>
          </w:tcPr>
          <w:p w:rsidR="00A72E42" w:rsidRPr="00C01AF6" w:rsidRDefault="00A72E42" w:rsidP="00F81A79">
            <w:pPr>
              <w:pStyle w:val="afffff7"/>
              <w:spacing w:line="240" w:lineRule="auto"/>
              <w:ind w:firstLine="0"/>
              <w:rPr>
                <w:b/>
                <w:sz w:val="24"/>
                <w:szCs w:val="24"/>
              </w:rPr>
            </w:pPr>
            <w:r w:rsidRPr="00C01AF6">
              <w:rPr>
                <w:b/>
                <w:sz w:val="24"/>
                <w:szCs w:val="24"/>
              </w:rPr>
              <w:t>5,526854</w:t>
            </w:r>
          </w:p>
        </w:tc>
      </w:tr>
      <w:tr w:rsidR="001F3561" w:rsidRPr="00E67729" w:rsidTr="009C799F">
        <w:trPr>
          <w:trHeight w:hRule="exact" w:val="346"/>
          <w:jc w:val="center"/>
        </w:trPr>
        <w:tc>
          <w:tcPr>
            <w:tcW w:w="5244" w:type="dxa"/>
            <w:gridSpan w:val="2"/>
            <w:vMerge/>
            <w:tcBorders>
              <w:left w:val="single" w:sz="4" w:space="0" w:color="auto"/>
            </w:tcBorders>
            <w:shd w:val="clear" w:color="auto" w:fill="FFFFFF"/>
            <w:vAlign w:val="bottom"/>
          </w:tcPr>
          <w:p w:rsidR="001F3561" w:rsidRPr="00C01AF6" w:rsidRDefault="001F3561" w:rsidP="0096283E">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0"/>
              <w:jc w:val="center"/>
              <w:rPr>
                <w:w w:val="80"/>
                <w:sz w:val="24"/>
                <w:szCs w:val="24"/>
              </w:rPr>
            </w:pPr>
            <w:r w:rsidRPr="00C01AF6">
              <w:rPr>
                <w:w w:val="80"/>
                <w:sz w:val="24"/>
                <w:szCs w:val="24"/>
              </w:rPr>
              <w:t>ГВС, Гкал/</w:t>
            </w:r>
            <w:proofErr w:type="gramStart"/>
            <w:r w:rsidRPr="00C01AF6">
              <w:rPr>
                <w:w w:val="80"/>
                <w:sz w:val="24"/>
                <w:szCs w:val="24"/>
              </w:rPr>
              <w:t>ч</w:t>
            </w:r>
            <w:proofErr w:type="gramEnd"/>
            <w:r w:rsidR="00A72E42" w:rsidRPr="00C01AF6">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0"/>
              <w:jc w:val="center"/>
            </w:pPr>
            <w:r w:rsidRPr="00C01AF6">
              <w:rPr>
                <w:b/>
                <w:bCs/>
              </w:rPr>
              <w:t>-</w:t>
            </w:r>
          </w:p>
        </w:tc>
        <w:tc>
          <w:tcPr>
            <w:tcW w:w="1008" w:type="dxa"/>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0"/>
              <w:jc w:val="center"/>
            </w:pPr>
            <w:r w:rsidRPr="00C01AF6">
              <w:rPr>
                <w:b/>
                <w:bCs/>
              </w:rPr>
              <w:t>-</w:t>
            </w:r>
          </w:p>
        </w:tc>
        <w:tc>
          <w:tcPr>
            <w:tcW w:w="1104" w:type="dxa"/>
            <w:gridSpan w:val="2"/>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420"/>
            </w:pPr>
            <w:r w:rsidRPr="00C01AF6">
              <w:rPr>
                <w:b/>
                <w:bCs/>
              </w:rPr>
              <w:t>-</w:t>
            </w:r>
          </w:p>
        </w:tc>
        <w:tc>
          <w:tcPr>
            <w:tcW w:w="1134" w:type="dxa"/>
            <w:gridSpan w:val="3"/>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420"/>
            </w:pPr>
            <w:r w:rsidRPr="00C01AF6">
              <w:rPr>
                <w:b/>
                <w:bCs/>
              </w:rPr>
              <w:t>-</w:t>
            </w:r>
          </w:p>
        </w:tc>
        <w:tc>
          <w:tcPr>
            <w:tcW w:w="1134" w:type="dxa"/>
            <w:gridSpan w:val="2"/>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420"/>
            </w:pPr>
            <w:r w:rsidRPr="00C01AF6">
              <w:rPr>
                <w:b/>
                <w:bCs/>
              </w:rPr>
              <w:t>-</w:t>
            </w:r>
          </w:p>
        </w:tc>
        <w:tc>
          <w:tcPr>
            <w:tcW w:w="1251" w:type="dxa"/>
            <w:tcBorders>
              <w:top w:val="single" w:sz="4" w:space="0" w:color="auto"/>
              <w:left w:val="single" w:sz="4" w:space="0" w:color="auto"/>
            </w:tcBorders>
            <w:shd w:val="clear" w:color="auto" w:fill="FFFFFF"/>
            <w:vAlign w:val="center"/>
          </w:tcPr>
          <w:p w:rsidR="001F3561" w:rsidRPr="00C01AF6" w:rsidRDefault="001F3561" w:rsidP="00433612">
            <w:pPr>
              <w:pStyle w:val="afffff7"/>
              <w:spacing w:line="240" w:lineRule="auto"/>
              <w:ind w:firstLine="0"/>
              <w:jc w:val="center"/>
            </w:pPr>
            <w:r w:rsidRPr="00C01AF6">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C01AF6" w:rsidRDefault="001F3561" w:rsidP="00433612">
            <w:pPr>
              <w:pStyle w:val="afffff7"/>
              <w:spacing w:line="240" w:lineRule="auto"/>
              <w:ind w:firstLine="0"/>
              <w:jc w:val="center"/>
            </w:pPr>
            <w:r w:rsidRPr="00C01AF6">
              <w:rPr>
                <w:b/>
                <w:bCs/>
              </w:rPr>
              <w:t>-</w:t>
            </w:r>
          </w:p>
        </w:tc>
      </w:tr>
      <w:tr w:rsidR="00A72E42" w:rsidRPr="00E67729" w:rsidTr="009C799F">
        <w:trPr>
          <w:trHeight w:hRule="exact" w:val="346"/>
          <w:jc w:val="center"/>
        </w:trPr>
        <w:tc>
          <w:tcPr>
            <w:tcW w:w="5244" w:type="dxa"/>
            <w:gridSpan w:val="2"/>
            <w:tcBorders>
              <w:left w:val="single" w:sz="4" w:space="0" w:color="auto"/>
            </w:tcBorders>
            <w:shd w:val="clear" w:color="auto" w:fill="FFFFFF"/>
            <w:vAlign w:val="bottom"/>
          </w:tcPr>
          <w:p w:rsidR="00A72E42" w:rsidRPr="00C01AF6" w:rsidRDefault="00A72E42" w:rsidP="0096283E">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jc w:val="center"/>
              <w:rPr>
                <w:w w:val="80"/>
                <w:sz w:val="24"/>
                <w:szCs w:val="24"/>
              </w:rPr>
            </w:pPr>
            <w:r w:rsidRPr="00C01AF6">
              <w:rPr>
                <w:w w:val="80"/>
                <w:sz w:val="24"/>
                <w:szCs w:val="24"/>
              </w:rPr>
              <w:t>вентиляция, Гкал/</w:t>
            </w:r>
            <w:proofErr w:type="gramStart"/>
            <w:r w:rsidRPr="00C01AF6">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jc w:val="center"/>
            </w:pPr>
            <w:r w:rsidRPr="00C01AF6">
              <w:rPr>
                <w:b/>
                <w:bCs/>
              </w:rPr>
              <w:t>-</w:t>
            </w:r>
          </w:p>
        </w:tc>
        <w:tc>
          <w:tcPr>
            <w:tcW w:w="1008" w:type="dxa"/>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jc w:val="center"/>
            </w:pPr>
            <w:r w:rsidRPr="00C01AF6">
              <w:rPr>
                <w:b/>
                <w:bCs/>
              </w:rPr>
              <w:t>-</w:t>
            </w:r>
          </w:p>
        </w:tc>
        <w:tc>
          <w:tcPr>
            <w:tcW w:w="1104" w:type="dxa"/>
            <w:gridSpan w:val="2"/>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420"/>
              <w:jc w:val="center"/>
            </w:pPr>
            <w:r w:rsidRPr="00C01AF6">
              <w:rPr>
                <w:b/>
                <w:bCs/>
              </w:rPr>
              <w:t>-</w:t>
            </w:r>
          </w:p>
        </w:tc>
        <w:tc>
          <w:tcPr>
            <w:tcW w:w="1134" w:type="dxa"/>
            <w:gridSpan w:val="3"/>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420"/>
              <w:jc w:val="center"/>
            </w:pPr>
            <w:r w:rsidRPr="00C01AF6">
              <w:rPr>
                <w:b/>
                <w:bCs/>
              </w:rPr>
              <w:t>-</w:t>
            </w:r>
          </w:p>
        </w:tc>
        <w:tc>
          <w:tcPr>
            <w:tcW w:w="1134" w:type="dxa"/>
            <w:gridSpan w:val="2"/>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420"/>
              <w:jc w:val="center"/>
            </w:pPr>
            <w:r w:rsidRPr="00C01AF6">
              <w:rPr>
                <w:b/>
                <w:bCs/>
              </w:rPr>
              <w:t>-</w:t>
            </w:r>
          </w:p>
        </w:tc>
        <w:tc>
          <w:tcPr>
            <w:tcW w:w="1251" w:type="dxa"/>
            <w:tcBorders>
              <w:top w:val="single" w:sz="4" w:space="0" w:color="auto"/>
              <w:left w:val="single" w:sz="4" w:space="0" w:color="auto"/>
            </w:tcBorders>
            <w:shd w:val="clear" w:color="auto" w:fill="FFFFFF"/>
            <w:vAlign w:val="center"/>
          </w:tcPr>
          <w:p w:rsidR="00A72E42" w:rsidRPr="00C01AF6" w:rsidRDefault="00A72E42" w:rsidP="00F81A79">
            <w:pPr>
              <w:pStyle w:val="afffff7"/>
              <w:spacing w:line="240" w:lineRule="auto"/>
              <w:ind w:firstLine="0"/>
              <w:jc w:val="center"/>
            </w:pPr>
            <w:r w:rsidRPr="00C01AF6">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A72E42" w:rsidRPr="00C01AF6" w:rsidRDefault="00A72E42" w:rsidP="00F81A79">
            <w:pPr>
              <w:pStyle w:val="afffff7"/>
              <w:spacing w:line="240" w:lineRule="auto"/>
              <w:ind w:firstLine="0"/>
              <w:jc w:val="center"/>
            </w:pPr>
            <w:r w:rsidRPr="00C01AF6">
              <w:rPr>
                <w:b/>
                <w:bCs/>
              </w:rPr>
              <w:t>-</w:t>
            </w:r>
          </w:p>
        </w:tc>
      </w:tr>
      <w:tr w:rsidR="001F3561" w:rsidRPr="00E67729" w:rsidTr="009F1D96">
        <w:trPr>
          <w:trHeight w:hRule="exact" w:val="336"/>
          <w:jc w:val="center"/>
        </w:trPr>
        <w:tc>
          <w:tcPr>
            <w:tcW w:w="15164" w:type="dxa"/>
            <w:gridSpan w:val="14"/>
            <w:tcBorders>
              <w:top w:val="single" w:sz="4" w:space="0" w:color="auto"/>
              <w:left w:val="single" w:sz="4" w:space="0" w:color="auto"/>
              <w:right w:val="single" w:sz="4" w:space="0" w:color="auto"/>
            </w:tcBorders>
            <w:shd w:val="clear" w:color="auto" w:fill="FFFFFF"/>
            <w:vAlign w:val="bottom"/>
          </w:tcPr>
          <w:p w:rsidR="001F3561" w:rsidRPr="00E67729" w:rsidRDefault="001F3561" w:rsidP="003570CF">
            <w:pPr>
              <w:pStyle w:val="afffff7"/>
              <w:spacing w:line="240" w:lineRule="auto"/>
              <w:ind w:left="6420" w:firstLine="0"/>
              <w:rPr>
                <w:color w:val="FF0000"/>
              </w:rPr>
            </w:pPr>
            <w:r w:rsidRPr="006078F0">
              <w:rPr>
                <w:b/>
                <w:bCs/>
                <w:w w:val="80"/>
                <w:sz w:val="24"/>
                <w:szCs w:val="24"/>
              </w:rPr>
              <w:t>Котельная №9</w:t>
            </w:r>
          </w:p>
        </w:tc>
      </w:tr>
      <w:tr w:rsidR="006078F0" w:rsidRPr="006078F0"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A72E42" w:rsidRPr="006078F0" w:rsidRDefault="00A72E42" w:rsidP="003570CF">
            <w:pPr>
              <w:pStyle w:val="afffff7"/>
              <w:spacing w:line="240" w:lineRule="auto"/>
              <w:ind w:firstLine="0"/>
              <w:jc w:val="center"/>
              <w:rPr>
                <w:w w:val="80"/>
                <w:sz w:val="24"/>
                <w:szCs w:val="24"/>
              </w:rPr>
            </w:pPr>
            <w:r w:rsidRPr="006078F0">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A72E42" w:rsidRPr="006078F0" w:rsidRDefault="00A72E42" w:rsidP="0096283E">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A72E42" w:rsidRPr="006078F0" w:rsidRDefault="00A72E42" w:rsidP="00A72E42">
            <w:pPr>
              <w:pStyle w:val="afffff7"/>
              <w:spacing w:line="240" w:lineRule="auto"/>
              <w:ind w:firstLine="0"/>
              <w:rPr>
                <w:sz w:val="24"/>
                <w:szCs w:val="24"/>
              </w:rPr>
            </w:pPr>
            <w:r w:rsidRPr="006078F0">
              <w:rPr>
                <w:sz w:val="24"/>
                <w:szCs w:val="24"/>
              </w:rPr>
              <w:t>0,135048</w:t>
            </w:r>
          </w:p>
        </w:tc>
        <w:tc>
          <w:tcPr>
            <w:tcW w:w="1008" w:type="dxa"/>
            <w:tcBorders>
              <w:top w:val="single" w:sz="4" w:space="0" w:color="auto"/>
              <w:left w:val="single" w:sz="4" w:space="0" w:color="auto"/>
            </w:tcBorders>
            <w:shd w:val="clear" w:color="auto" w:fill="FFFFFF"/>
            <w:vAlign w:val="bottom"/>
          </w:tcPr>
          <w:p w:rsidR="00A72E42" w:rsidRPr="006078F0" w:rsidRDefault="00A72E42" w:rsidP="00A72E42">
            <w:pPr>
              <w:pStyle w:val="afffff7"/>
              <w:spacing w:line="240" w:lineRule="auto"/>
              <w:ind w:firstLine="0"/>
              <w:rPr>
                <w:sz w:val="24"/>
                <w:szCs w:val="24"/>
              </w:rPr>
            </w:pPr>
            <w:r w:rsidRPr="006078F0">
              <w:rPr>
                <w:sz w:val="24"/>
                <w:szCs w:val="24"/>
              </w:rPr>
              <w:t>0,135048</w:t>
            </w:r>
          </w:p>
        </w:tc>
        <w:tc>
          <w:tcPr>
            <w:tcW w:w="1104" w:type="dxa"/>
            <w:gridSpan w:val="2"/>
            <w:tcBorders>
              <w:top w:val="single" w:sz="4" w:space="0" w:color="auto"/>
              <w:left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134" w:type="dxa"/>
            <w:gridSpan w:val="3"/>
            <w:tcBorders>
              <w:top w:val="single" w:sz="4" w:space="0" w:color="auto"/>
              <w:left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134" w:type="dxa"/>
            <w:gridSpan w:val="2"/>
            <w:tcBorders>
              <w:top w:val="single" w:sz="4" w:space="0" w:color="auto"/>
              <w:left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251" w:type="dxa"/>
            <w:tcBorders>
              <w:top w:val="single" w:sz="4" w:space="0" w:color="auto"/>
              <w:left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000" w:type="dxa"/>
            <w:tcBorders>
              <w:top w:val="single" w:sz="4" w:space="0" w:color="auto"/>
              <w:left w:val="single" w:sz="4" w:space="0" w:color="auto"/>
              <w:right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r>
      <w:tr w:rsidR="006078F0" w:rsidRPr="006078F0" w:rsidTr="009C799F">
        <w:trPr>
          <w:trHeight w:hRule="exact" w:val="331"/>
          <w:jc w:val="center"/>
        </w:trPr>
        <w:tc>
          <w:tcPr>
            <w:tcW w:w="863" w:type="dxa"/>
            <w:vMerge/>
            <w:tcBorders>
              <w:left w:val="single" w:sz="4" w:space="0" w:color="auto"/>
            </w:tcBorders>
            <w:shd w:val="clear" w:color="auto" w:fill="FFFFFF"/>
            <w:vAlign w:val="center"/>
          </w:tcPr>
          <w:p w:rsidR="001F3561" w:rsidRPr="006078F0" w:rsidRDefault="001F3561" w:rsidP="003570CF">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1F3561" w:rsidRPr="006078F0" w:rsidRDefault="001F3561"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1F3561" w:rsidRPr="006078F0" w:rsidRDefault="001F3561" w:rsidP="003570CF">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3570CF">
            <w:pPr>
              <w:pStyle w:val="afffff7"/>
              <w:spacing w:line="240" w:lineRule="auto"/>
              <w:ind w:firstLine="320"/>
              <w:rPr>
                <w:sz w:val="24"/>
                <w:szCs w:val="24"/>
              </w:rPr>
            </w:pPr>
            <w:r w:rsidRPr="006078F0">
              <w:rPr>
                <w:sz w:val="24"/>
                <w:szCs w:val="24"/>
              </w:rPr>
              <w:t>-</w:t>
            </w:r>
          </w:p>
        </w:tc>
      </w:tr>
      <w:tr w:rsidR="006078F0" w:rsidRPr="006078F0" w:rsidTr="009C799F">
        <w:trPr>
          <w:trHeight w:hRule="exact" w:val="367"/>
          <w:jc w:val="center"/>
        </w:trPr>
        <w:tc>
          <w:tcPr>
            <w:tcW w:w="863" w:type="dxa"/>
            <w:vMerge w:val="restart"/>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rPr>
                <w:w w:val="80"/>
                <w:sz w:val="24"/>
                <w:szCs w:val="24"/>
              </w:rPr>
            </w:pPr>
            <w:r w:rsidRPr="006078F0">
              <w:rPr>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0"/>
              <w:jc w:val="center"/>
              <w:rPr>
                <w:w w:val="80"/>
                <w:sz w:val="24"/>
                <w:szCs w:val="24"/>
              </w:rPr>
            </w:pPr>
            <w:r w:rsidRPr="006078F0">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008" w:type="dxa"/>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251" w:type="dxa"/>
            <w:tcBorders>
              <w:top w:val="single" w:sz="4" w:space="0" w:color="auto"/>
              <w:left w:val="single" w:sz="4" w:space="0" w:color="auto"/>
              <w:bottom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A72E42" w:rsidRPr="006078F0" w:rsidRDefault="00A72E42" w:rsidP="00F81A79">
            <w:pPr>
              <w:pStyle w:val="afffff7"/>
              <w:spacing w:line="240" w:lineRule="auto"/>
              <w:ind w:firstLine="0"/>
              <w:rPr>
                <w:sz w:val="24"/>
                <w:szCs w:val="24"/>
              </w:rPr>
            </w:pPr>
            <w:r w:rsidRPr="006078F0">
              <w:rPr>
                <w:sz w:val="24"/>
                <w:szCs w:val="24"/>
              </w:rPr>
              <w:t>0,135048</w:t>
            </w:r>
          </w:p>
        </w:tc>
      </w:tr>
      <w:tr w:rsidR="006078F0" w:rsidRPr="006078F0" w:rsidTr="009C799F">
        <w:trPr>
          <w:trHeight w:hRule="exact" w:val="272"/>
          <w:jc w:val="center"/>
        </w:trPr>
        <w:tc>
          <w:tcPr>
            <w:tcW w:w="863" w:type="dxa"/>
            <w:vMerge/>
            <w:tcBorders>
              <w:left w:val="single" w:sz="4" w:space="0" w:color="auto"/>
            </w:tcBorders>
            <w:shd w:val="clear" w:color="auto" w:fill="FFFFFF"/>
            <w:vAlign w:val="center"/>
          </w:tcPr>
          <w:p w:rsidR="00A72E42" w:rsidRPr="006078F0" w:rsidRDefault="00A72E42"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A72E42" w:rsidRPr="006078F0" w:rsidRDefault="00A72E42"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A72E42" w:rsidRPr="006078F0" w:rsidRDefault="00A72E42" w:rsidP="00F81A79">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tcBorders>
            <w:shd w:val="clear" w:color="auto" w:fill="FFFFFF"/>
            <w:vAlign w:val="center"/>
          </w:tcPr>
          <w:p w:rsidR="00A72E42" w:rsidRPr="006078F0" w:rsidRDefault="00A72E42" w:rsidP="00F81A79">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A72E42" w:rsidRPr="006078F0" w:rsidRDefault="00A72E42" w:rsidP="00F81A79">
            <w:pPr>
              <w:pStyle w:val="afffff7"/>
              <w:spacing w:line="240" w:lineRule="auto"/>
              <w:ind w:firstLine="320"/>
              <w:rPr>
                <w:sz w:val="24"/>
                <w:szCs w:val="24"/>
              </w:rPr>
            </w:pPr>
            <w:r w:rsidRPr="006078F0">
              <w:rPr>
                <w:sz w:val="24"/>
                <w:szCs w:val="24"/>
              </w:rPr>
              <w:t>-</w:t>
            </w:r>
          </w:p>
        </w:tc>
      </w:tr>
      <w:tr w:rsidR="006078F0" w:rsidRPr="006078F0"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r w:rsidRPr="006078F0">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bottom w:val="single" w:sz="4" w:space="0" w:color="auto"/>
            </w:tcBorders>
            <w:shd w:val="clear" w:color="auto" w:fill="FFFFFF"/>
            <w:vAlign w:val="bottom"/>
          </w:tcPr>
          <w:p w:rsidR="00C01AF6" w:rsidRPr="006078F0" w:rsidRDefault="00C01AF6" w:rsidP="0096283E">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C01AF6" w:rsidRPr="006078F0" w:rsidRDefault="00C01AF6" w:rsidP="00C01AF6">
            <w:pPr>
              <w:pStyle w:val="afffff7"/>
              <w:spacing w:line="240" w:lineRule="auto"/>
              <w:ind w:firstLine="0"/>
              <w:rPr>
                <w:sz w:val="24"/>
                <w:szCs w:val="24"/>
              </w:rPr>
            </w:pPr>
            <w:r w:rsidRPr="006078F0">
              <w:rPr>
                <w:sz w:val="24"/>
                <w:szCs w:val="24"/>
              </w:rPr>
              <w:t>0,080531</w:t>
            </w:r>
          </w:p>
        </w:tc>
        <w:tc>
          <w:tcPr>
            <w:tcW w:w="1008" w:type="dxa"/>
            <w:tcBorders>
              <w:top w:val="single" w:sz="4" w:space="0" w:color="auto"/>
              <w:left w:val="single" w:sz="4" w:space="0" w:color="auto"/>
            </w:tcBorders>
            <w:shd w:val="clear" w:color="auto" w:fill="FFFFFF"/>
            <w:vAlign w:val="bottom"/>
          </w:tcPr>
          <w:p w:rsidR="00C01AF6" w:rsidRPr="006078F0" w:rsidRDefault="00C01AF6" w:rsidP="00C01AF6">
            <w:pPr>
              <w:pStyle w:val="afffff7"/>
              <w:spacing w:line="240" w:lineRule="auto"/>
              <w:ind w:firstLine="0"/>
              <w:rPr>
                <w:sz w:val="24"/>
                <w:szCs w:val="24"/>
              </w:rPr>
            </w:pPr>
            <w:r w:rsidRPr="006078F0">
              <w:rPr>
                <w:sz w:val="24"/>
                <w:szCs w:val="24"/>
              </w:rPr>
              <w:t>0,080531</w:t>
            </w:r>
          </w:p>
        </w:tc>
        <w:tc>
          <w:tcPr>
            <w:tcW w:w="1104" w:type="dxa"/>
            <w:gridSpan w:val="2"/>
            <w:tcBorders>
              <w:top w:val="single" w:sz="4" w:space="0" w:color="auto"/>
              <w:left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134" w:type="dxa"/>
            <w:gridSpan w:val="3"/>
            <w:tcBorders>
              <w:top w:val="single" w:sz="4" w:space="0" w:color="auto"/>
              <w:left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134" w:type="dxa"/>
            <w:gridSpan w:val="2"/>
            <w:tcBorders>
              <w:top w:val="single" w:sz="4" w:space="0" w:color="auto"/>
              <w:left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251" w:type="dxa"/>
            <w:tcBorders>
              <w:top w:val="single" w:sz="4" w:space="0" w:color="auto"/>
              <w:left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000" w:type="dxa"/>
            <w:tcBorders>
              <w:top w:val="single" w:sz="4" w:space="0" w:color="auto"/>
              <w:left w:val="single" w:sz="4" w:space="0" w:color="auto"/>
              <w:right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r>
      <w:tr w:rsidR="006078F0" w:rsidRPr="006078F0" w:rsidTr="009C799F">
        <w:trPr>
          <w:trHeight w:hRule="exact" w:val="331"/>
          <w:jc w:val="center"/>
        </w:trPr>
        <w:tc>
          <w:tcPr>
            <w:tcW w:w="863" w:type="dxa"/>
            <w:vMerge/>
            <w:tcBorders>
              <w:left w:val="single" w:sz="4" w:space="0" w:color="auto"/>
            </w:tcBorders>
            <w:shd w:val="clear" w:color="auto" w:fill="FFFFFF"/>
          </w:tcPr>
          <w:p w:rsidR="001F3561" w:rsidRPr="006078F0" w:rsidRDefault="001F3561" w:rsidP="003570CF">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1F3561" w:rsidRPr="006078F0" w:rsidRDefault="001F3561"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1F3561" w:rsidRPr="006078F0" w:rsidRDefault="001F3561" w:rsidP="003570CF">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00C01AF6"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440"/>
            </w:pPr>
            <w:r w:rsidRPr="006078F0">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1F3561" w:rsidRPr="006078F0" w:rsidRDefault="001F3561" w:rsidP="0096283E">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96283E">
            <w:pPr>
              <w:pStyle w:val="afffff7"/>
              <w:spacing w:line="240" w:lineRule="auto"/>
              <w:ind w:firstLine="320"/>
            </w:pPr>
            <w:r w:rsidRPr="006078F0">
              <w:t>-</w:t>
            </w:r>
          </w:p>
        </w:tc>
      </w:tr>
      <w:tr w:rsidR="006078F0" w:rsidRPr="006078F0" w:rsidTr="009C799F">
        <w:trPr>
          <w:trHeight w:hRule="exact" w:val="331"/>
          <w:jc w:val="center"/>
        </w:trPr>
        <w:tc>
          <w:tcPr>
            <w:tcW w:w="863" w:type="dxa"/>
            <w:tcBorders>
              <w:left w:val="single" w:sz="4" w:space="0" w:color="auto"/>
            </w:tcBorders>
            <w:shd w:val="clear" w:color="auto" w:fill="FFFFFF"/>
          </w:tcPr>
          <w:p w:rsidR="00C01AF6" w:rsidRPr="006078F0" w:rsidRDefault="00C01AF6" w:rsidP="003570CF">
            <w:pPr>
              <w:pStyle w:val="afffff7"/>
              <w:spacing w:line="240" w:lineRule="auto"/>
              <w:ind w:firstLine="0"/>
              <w:jc w:val="center"/>
              <w:rPr>
                <w:w w:val="80"/>
                <w:sz w:val="24"/>
                <w:szCs w:val="24"/>
              </w:rPr>
            </w:pPr>
          </w:p>
        </w:tc>
        <w:tc>
          <w:tcPr>
            <w:tcW w:w="4381" w:type="dxa"/>
            <w:tcBorders>
              <w:left w:val="single" w:sz="4" w:space="0" w:color="auto"/>
            </w:tcBorders>
            <w:shd w:val="clear" w:color="auto" w:fill="FFFFFF"/>
          </w:tcPr>
          <w:p w:rsidR="00C01AF6" w:rsidRPr="006078F0" w:rsidRDefault="00C01AF6"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C01AF6" w:rsidRPr="006078F0" w:rsidRDefault="00C01AF6" w:rsidP="003570CF">
            <w:pPr>
              <w:pStyle w:val="afffff7"/>
              <w:spacing w:line="240" w:lineRule="auto"/>
              <w:ind w:firstLine="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440"/>
            </w:pPr>
            <w:r w:rsidRPr="006078F0">
              <w:t>-</w:t>
            </w:r>
          </w:p>
        </w:tc>
        <w:tc>
          <w:tcPr>
            <w:tcW w:w="1134" w:type="dxa"/>
            <w:gridSpan w:val="2"/>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C01AF6" w:rsidRPr="006078F0" w:rsidRDefault="00C01AF6" w:rsidP="00F81A79">
            <w:pPr>
              <w:pStyle w:val="afffff7"/>
              <w:spacing w:line="240" w:lineRule="auto"/>
              <w:ind w:firstLine="320"/>
            </w:pPr>
            <w:r w:rsidRPr="006078F0">
              <w:t>-</w:t>
            </w:r>
          </w:p>
        </w:tc>
      </w:tr>
      <w:tr w:rsidR="006078F0" w:rsidRPr="006078F0" w:rsidTr="009C799F">
        <w:trPr>
          <w:trHeight w:hRule="exact" w:val="419"/>
          <w:jc w:val="center"/>
        </w:trPr>
        <w:tc>
          <w:tcPr>
            <w:tcW w:w="863" w:type="dxa"/>
            <w:vMerge w:val="restart"/>
            <w:tcBorders>
              <w:top w:val="single" w:sz="4" w:space="0" w:color="auto"/>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r w:rsidRPr="006078F0">
              <w:rPr>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b/>
                <w:bCs/>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C01AF6" w:rsidRPr="006078F0" w:rsidRDefault="00C01AF6" w:rsidP="003570CF">
            <w:pPr>
              <w:pStyle w:val="afffff7"/>
              <w:spacing w:line="240" w:lineRule="auto"/>
              <w:ind w:firstLine="220"/>
              <w:jc w:val="center"/>
              <w:rPr>
                <w:w w:val="80"/>
                <w:sz w:val="24"/>
                <w:szCs w:val="24"/>
              </w:rPr>
            </w:pPr>
            <w:r w:rsidRPr="006078F0">
              <w:rPr>
                <w:w w:val="80"/>
                <w:sz w:val="24"/>
                <w:szCs w:val="24"/>
              </w:rPr>
              <w:t>отопление, Гкал/</w:t>
            </w:r>
          </w:p>
        </w:tc>
        <w:tc>
          <w:tcPr>
            <w:tcW w:w="1013" w:type="dxa"/>
            <w:tcBorders>
              <w:top w:val="single" w:sz="4" w:space="0" w:color="auto"/>
              <w:left w:val="single" w:sz="4" w:space="0" w:color="auto"/>
              <w:bottom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008" w:type="dxa"/>
            <w:tcBorders>
              <w:top w:val="single" w:sz="4" w:space="0" w:color="auto"/>
              <w:left w:val="single" w:sz="4" w:space="0" w:color="auto"/>
              <w:bottom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251" w:type="dxa"/>
            <w:tcBorders>
              <w:top w:val="single" w:sz="4" w:space="0" w:color="auto"/>
              <w:left w:val="single" w:sz="4" w:space="0" w:color="auto"/>
              <w:bottom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C01AF6" w:rsidRPr="006078F0" w:rsidRDefault="00C01AF6" w:rsidP="00F81A79">
            <w:pPr>
              <w:pStyle w:val="afffff7"/>
              <w:spacing w:line="240" w:lineRule="auto"/>
              <w:ind w:firstLine="0"/>
              <w:rPr>
                <w:sz w:val="24"/>
                <w:szCs w:val="24"/>
              </w:rPr>
            </w:pPr>
            <w:r w:rsidRPr="006078F0">
              <w:rPr>
                <w:sz w:val="24"/>
                <w:szCs w:val="24"/>
              </w:rPr>
              <w:t>0,080531</w:t>
            </w:r>
          </w:p>
        </w:tc>
      </w:tr>
      <w:tr w:rsidR="006078F0" w:rsidRPr="006078F0" w:rsidTr="009C799F">
        <w:trPr>
          <w:trHeight w:hRule="exact" w:val="351"/>
          <w:jc w:val="center"/>
        </w:trPr>
        <w:tc>
          <w:tcPr>
            <w:tcW w:w="863" w:type="dxa"/>
            <w:vMerge/>
            <w:tcBorders>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C01AF6" w:rsidRPr="006078F0" w:rsidRDefault="00C01AF6" w:rsidP="003570CF">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440"/>
            </w:pPr>
            <w:r w:rsidRPr="006078F0">
              <w:t>-</w:t>
            </w:r>
          </w:p>
        </w:tc>
        <w:tc>
          <w:tcPr>
            <w:tcW w:w="1134" w:type="dxa"/>
            <w:gridSpan w:val="2"/>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C01AF6" w:rsidRPr="006078F0" w:rsidRDefault="00C01AF6" w:rsidP="00F81A79">
            <w:pPr>
              <w:pStyle w:val="afffff7"/>
              <w:spacing w:line="240" w:lineRule="auto"/>
              <w:ind w:firstLine="320"/>
            </w:pPr>
            <w:r w:rsidRPr="006078F0">
              <w:t>-</w:t>
            </w:r>
          </w:p>
        </w:tc>
      </w:tr>
      <w:tr w:rsidR="006078F0" w:rsidRPr="006078F0" w:rsidTr="009C799F">
        <w:trPr>
          <w:trHeight w:hRule="exact" w:val="351"/>
          <w:jc w:val="center"/>
        </w:trPr>
        <w:tc>
          <w:tcPr>
            <w:tcW w:w="863" w:type="dxa"/>
            <w:tcBorders>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p>
        </w:tc>
        <w:tc>
          <w:tcPr>
            <w:tcW w:w="4381" w:type="dxa"/>
            <w:tcBorders>
              <w:left w:val="single" w:sz="4" w:space="0" w:color="auto"/>
            </w:tcBorders>
            <w:shd w:val="clear" w:color="auto" w:fill="FFFFFF"/>
            <w:vAlign w:val="center"/>
          </w:tcPr>
          <w:p w:rsidR="00C01AF6" w:rsidRPr="006078F0" w:rsidRDefault="00C01AF6"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C01AF6" w:rsidRPr="006078F0" w:rsidRDefault="00C01AF6" w:rsidP="003570CF">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440"/>
            </w:pPr>
            <w:r w:rsidRPr="006078F0">
              <w:t>-</w:t>
            </w:r>
          </w:p>
        </w:tc>
        <w:tc>
          <w:tcPr>
            <w:tcW w:w="1134" w:type="dxa"/>
            <w:gridSpan w:val="2"/>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C01AF6" w:rsidRPr="006078F0" w:rsidRDefault="00C01AF6"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C01AF6" w:rsidRPr="006078F0" w:rsidRDefault="00C01AF6" w:rsidP="00F81A79">
            <w:pPr>
              <w:pStyle w:val="afffff7"/>
              <w:spacing w:line="240" w:lineRule="auto"/>
              <w:ind w:firstLine="320"/>
            </w:pPr>
            <w:r w:rsidRPr="006078F0">
              <w:t>-</w:t>
            </w:r>
          </w:p>
        </w:tc>
      </w:tr>
      <w:tr w:rsidR="006078F0" w:rsidRPr="006078F0" w:rsidTr="009C799F">
        <w:trPr>
          <w:trHeight w:hRule="exact" w:val="331"/>
          <w:jc w:val="center"/>
        </w:trPr>
        <w:tc>
          <w:tcPr>
            <w:tcW w:w="5244" w:type="dxa"/>
            <w:gridSpan w:val="2"/>
            <w:vMerge w:val="restart"/>
            <w:tcBorders>
              <w:top w:val="single" w:sz="4" w:space="0" w:color="auto"/>
              <w:left w:val="single" w:sz="4" w:space="0" w:color="auto"/>
            </w:tcBorders>
            <w:shd w:val="clear" w:color="auto" w:fill="FFFFFF"/>
            <w:vAlign w:val="center"/>
          </w:tcPr>
          <w:p w:rsidR="002F1D93" w:rsidRPr="006078F0" w:rsidRDefault="002F1D93" w:rsidP="003570CF">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tcBorders>
            <w:shd w:val="clear" w:color="auto" w:fill="FFFFFF"/>
            <w:vAlign w:val="bottom"/>
          </w:tcPr>
          <w:p w:rsidR="002F1D93" w:rsidRPr="006078F0" w:rsidRDefault="002F1D93" w:rsidP="003570CF">
            <w:pPr>
              <w:pStyle w:val="afffff7"/>
              <w:spacing w:line="240" w:lineRule="auto"/>
              <w:ind w:firstLine="220"/>
              <w:jc w:val="center"/>
              <w:rPr>
                <w:w w:val="80"/>
                <w:sz w:val="24"/>
                <w:szCs w:val="24"/>
              </w:rPr>
            </w:pPr>
            <w:r w:rsidRPr="006078F0">
              <w:rPr>
                <w:w w:val="80"/>
                <w:sz w:val="24"/>
                <w:szCs w:val="24"/>
              </w:rPr>
              <w:t xml:space="preserve"> 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2F1D93" w:rsidRPr="006078F0" w:rsidRDefault="002F1D93" w:rsidP="00C01AF6">
            <w:pPr>
              <w:pStyle w:val="afffff7"/>
              <w:spacing w:line="240" w:lineRule="auto"/>
              <w:ind w:firstLine="0"/>
              <w:rPr>
                <w:b/>
                <w:sz w:val="24"/>
                <w:szCs w:val="24"/>
              </w:rPr>
            </w:pPr>
            <w:r w:rsidRPr="006078F0">
              <w:rPr>
                <w:b/>
                <w:sz w:val="24"/>
                <w:szCs w:val="24"/>
              </w:rPr>
              <w:t>0,215579</w:t>
            </w:r>
          </w:p>
        </w:tc>
        <w:tc>
          <w:tcPr>
            <w:tcW w:w="1008" w:type="dxa"/>
            <w:tcBorders>
              <w:top w:val="single" w:sz="4" w:space="0" w:color="auto"/>
              <w:left w:val="single" w:sz="4" w:space="0" w:color="auto"/>
            </w:tcBorders>
            <w:shd w:val="clear" w:color="auto" w:fill="FFFFFF"/>
            <w:vAlign w:val="bottom"/>
          </w:tcPr>
          <w:p w:rsidR="002F1D93" w:rsidRPr="006078F0" w:rsidRDefault="002F1D93" w:rsidP="002F1D93">
            <w:pPr>
              <w:pStyle w:val="afffff7"/>
              <w:spacing w:line="240" w:lineRule="auto"/>
              <w:ind w:firstLine="0"/>
              <w:rPr>
                <w:b/>
                <w:sz w:val="24"/>
                <w:szCs w:val="24"/>
              </w:rPr>
            </w:pPr>
            <w:r w:rsidRPr="006078F0">
              <w:rPr>
                <w:b/>
                <w:sz w:val="24"/>
                <w:szCs w:val="24"/>
              </w:rPr>
              <w:t>0,215579</w:t>
            </w:r>
          </w:p>
        </w:tc>
        <w:tc>
          <w:tcPr>
            <w:tcW w:w="1104" w:type="dxa"/>
            <w:gridSpan w:val="2"/>
            <w:tcBorders>
              <w:top w:val="single" w:sz="4" w:space="0" w:color="auto"/>
              <w:left w:val="single" w:sz="4" w:space="0" w:color="auto"/>
            </w:tcBorders>
            <w:shd w:val="clear" w:color="auto" w:fill="FFFFFF"/>
            <w:vAlign w:val="bottom"/>
          </w:tcPr>
          <w:p w:rsidR="002F1D93" w:rsidRPr="006078F0" w:rsidRDefault="002F1D93" w:rsidP="00F81A79">
            <w:pPr>
              <w:pStyle w:val="afffff7"/>
              <w:spacing w:line="240" w:lineRule="auto"/>
              <w:ind w:firstLine="0"/>
              <w:rPr>
                <w:b/>
                <w:sz w:val="24"/>
                <w:szCs w:val="24"/>
              </w:rPr>
            </w:pPr>
            <w:r w:rsidRPr="006078F0">
              <w:rPr>
                <w:b/>
                <w:sz w:val="24"/>
                <w:szCs w:val="24"/>
              </w:rPr>
              <w:t>0,215579</w:t>
            </w:r>
          </w:p>
        </w:tc>
        <w:tc>
          <w:tcPr>
            <w:tcW w:w="1134" w:type="dxa"/>
            <w:gridSpan w:val="3"/>
            <w:tcBorders>
              <w:top w:val="single" w:sz="4" w:space="0" w:color="auto"/>
              <w:left w:val="single" w:sz="4" w:space="0" w:color="auto"/>
            </w:tcBorders>
            <w:shd w:val="clear" w:color="auto" w:fill="FFFFFF"/>
            <w:vAlign w:val="bottom"/>
          </w:tcPr>
          <w:p w:rsidR="002F1D93" w:rsidRPr="006078F0" w:rsidRDefault="002F1D93" w:rsidP="00F81A79">
            <w:pPr>
              <w:pStyle w:val="afffff7"/>
              <w:spacing w:line="240" w:lineRule="auto"/>
              <w:ind w:firstLine="0"/>
              <w:rPr>
                <w:b/>
                <w:sz w:val="24"/>
                <w:szCs w:val="24"/>
              </w:rPr>
            </w:pPr>
            <w:r w:rsidRPr="006078F0">
              <w:rPr>
                <w:b/>
                <w:sz w:val="24"/>
                <w:szCs w:val="24"/>
              </w:rPr>
              <w:t>0,215579</w:t>
            </w:r>
          </w:p>
        </w:tc>
        <w:tc>
          <w:tcPr>
            <w:tcW w:w="1134" w:type="dxa"/>
            <w:gridSpan w:val="2"/>
            <w:tcBorders>
              <w:top w:val="single" w:sz="4" w:space="0" w:color="auto"/>
              <w:left w:val="single" w:sz="4" w:space="0" w:color="auto"/>
            </w:tcBorders>
            <w:shd w:val="clear" w:color="auto" w:fill="FFFFFF"/>
            <w:vAlign w:val="bottom"/>
          </w:tcPr>
          <w:p w:rsidR="002F1D93" w:rsidRPr="006078F0" w:rsidRDefault="002F1D93" w:rsidP="00F81A79">
            <w:pPr>
              <w:pStyle w:val="afffff7"/>
              <w:spacing w:line="240" w:lineRule="auto"/>
              <w:ind w:firstLine="0"/>
              <w:rPr>
                <w:b/>
                <w:sz w:val="24"/>
                <w:szCs w:val="24"/>
              </w:rPr>
            </w:pPr>
            <w:r w:rsidRPr="006078F0">
              <w:rPr>
                <w:b/>
                <w:sz w:val="24"/>
                <w:szCs w:val="24"/>
              </w:rPr>
              <w:t>0,215579</w:t>
            </w:r>
          </w:p>
        </w:tc>
        <w:tc>
          <w:tcPr>
            <w:tcW w:w="1251" w:type="dxa"/>
            <w:tcBorders>
              <w:top w:val="single" w:sz="4" w:space="0" w:color="auto"/>
              <w:left w:val="single" w:sz="4" w:space="0" w:color="auto"/>
            </w:tcBorders>
            <w:shd w:val="clear" w:color="auto" w:fill="FFFFFF"/>
            <w:vAlign w:val="bottom"/>
          </w:tcPr>
          <w:p w:rsidR="002F1D93" w:rsidRPr="006078F0" w:rsidRDefault="002F1D93" w:rsidP="00F81A79">
            <w:pPr>
              <w:pStyle w:val="afffff7"/>
              <w:spacing w:line="240" w:lineRule="auto"/>
              <w:ind w:firstLine="0"/>
              <w:rPr>
                <w:b/>
                <w:sz w:val="24"/>
                <w:szCs w:val="24"/>
              </w:rPr>
            </w:pPr>
            <w:r w:rsidRPr="006078F0">
              <w:rPr>
                <w:b/>
                <w:sz w:val="24"/>
                <w:szCs w:val="24"/>
              </w:rPr>
              <w:t>0,215579</w:t>
            </w:r>
          </w:p>
        </w:tc>
        <w:tc>
          <w:tcPr>
            <w:tcW w:w="1000" w:type="dxa"/>
            <w:tcBorders>
              <w:top w:val="single" w:sz="4" w:space="0" w:color="auto"/>
              <w:left w:val="single" w:sz="4" w:space="0" w:color="auto"/>
              <w:right w:val="single" w:sz="4" w:space="0" w:color="auto"/>
            </w:tcBorders>
            <w:shd w:val="clear" w:color="auto" w:fill="FFFFFF"/>
            <w:vAlign w:val="bottom"/>
          </w:tcPr>
          <w:p w:rsidR="002F1D93" w:rsidRPr="006078F0" w:rsidRDefault="002F1D93" w:rsidP="00F81A79">
            <w:pPr>
              <w:pStyle w:val="afffff7"/>
              <w:spacing w:line="240" w:lineRule="auto"/>
              <w:ind w:firstLine="0"/>
              <w:rPr>
                <w:b/>
                <w:sz w:val="24"/>
                <w:szCs w:val="24"/>
              </w:rPr>
            </w:pPr>
            <w:r w:rsidRPr="006078F0">
              <w:rPr>
                <w:b/>
                <w:sz w:val="24"/>
                <w:szCs w:val="24"/>
              </w:rPr>
              <w:t>0,215579</w:t>
            </w:r>
          </w:p>
        </w:tc>
      </w:tr>
      <w:tr w:rsidR="006078F0" w:rsidRPr="006078F0" w:rsidTr="009C799F">
        <w:trPr>
          <w:trHeight w:hRule="exact" w:val="370"/>
          <w:jc w:val="center"/>
        </w:trPr>
        <w:tc>
          <w:tcPr>
            <w:tcW w:w="5244" w:type="dxa"/>
            <w:gridSpan w:val="2"/>
            <w:vMerge/>
            <w:tcBorders>
              <w:left w:val="single" w:sz="4" w:space="0" w:color="auto"/>
            </w:tcBorders>
            <w:shd w:val="clear" w:color="auto" w:fill="FFFFFF"/>
          </w:tcPr>
          <w:p w:rsidR="00C01AF6" w:rsidRPr="006078F0" w:rsidRDefault="00C01AF6" w:rsidP="0096283E"/>
        </w:tc>
        <w:tc>
          <w:tcPr>
            <w:tcW w:w="2276" w:type="dxa"/>
            <w:tcBorders>
              <w:top w:val="single" w:sz="4" w:space="0" w:color="auto"/>
              <w:left w:val="single" w:sz="4" w:space="0" w:color="auto"/>
              <w:bottom w:val="single" w:sz="4" w:space="0" w:color="auto"/>
            </w:tcBorders>
            <w:shd w:val="clear" w:color="auto" w:fill="FFFFFF"/>
            <w:vAlign w:val="bottom"/>
          </w:tcPr>
          <w:p w:rsidR="00C01AF6" w:rsidRPr="006078F0" w:rsidRDefault="00C01AF6" w:rsidP="003570CF">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C01AF6" w:rsidRPr="006078F0" w:rsidRDefault="00C01AF6" w:rsidP="0096283E">
            <w:pPr>
              <w:pStyle w:val="afffff7"/>
              <w:spacing w:line="240" w:lineRule="auto"/>
              <w:ind w:firstLine="0"/>
              <w:jc w:val="center"/>
            </w:pPr>
            <w:r w:rsidRPr="006078F0">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C01AF6" w:rsidRPr="006078F0" w:rsidRDefault="00C01AF6" w:rsidP="0096283E">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C01AF6" w:rsidRPr="006078F0" w:rsidRDefault="00C01AF6" w:rsidP="0096283E">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C01AF6" w:rsidRPr="006078F0" w:rsidRDefault="00C01AF6" w:rsidP="0096283E">
            <w:pPr>
              <w:pStyle w:val="afffff7"/>
              <w:spacing w:line="240" w:lineRule="auto"/>
              <w:ind w:firstLine="440"/>
            </w:pPr>
            <w:r w:rsidRPr="006078F0">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C01AF6" w:rsidRPr="006078F0" w:rsidRDefault="00C01AF6" w:rsidP="0096283E">
            <w:pPr>
              <w:pStyle w:val="afffff7"/>
              <w:spacing w:line="240" w:lineRule="auto"/>
              <w:ind w:firstLine="0"/>
              <w:jc w:val="center"/>
            </w:pPr>
            <w:r w:rsidRPr="006078F0">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C01AF6" w:rsidRPr="006078F0" w:rsidRDefault="00C01AF6" w:rsidP="0096283E">
            <w:pPr>
              <w:pStyle w:val="afffff7"/>
              <w:spacing w:line="240" w:lineRule="auto"/>
              <w:ind w:firstLine="0"/>
              <w:jc w:val="center"/>
            </w:pPr>
            <w:r w:rsidRPr="006078F0">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C01AF6" w:rsidRPr="006078F0" w:rsidRDefault="00C01AF6" w:rsidP="0096283E">
            <w:pPr>
              <w:pStyle w:val="afffff7"/>
              <w:spacing w:line="240" w:lineRule="auto"/>
              <w:ind w:firstLine="320"/>
            </w:pPr>
            <w:r w:rsidRPr="006078F0">
              <w:rPr>
                <w:b/>
                <w:bCs/>
              </w:rPr>
              <w:t>-</w:t>
            </w:r>
          </w:p>
        </w:tc>
      </w:tr>
      <w:tr w:rsidR="006078F0" w:rsidRPr="006078F0" w:rsidTr="009C799F">
        <w:trPr>
          <w:trHeight w:hRule="exact" w:val="431"/>
          <w:jc w:val="center"/>
        </w:trPr>
        <w:tc>
          <w:tcPr>
            <w:tcW w:w="5244" w:type="dxa"/>
            <w:gridSpan w:val="2"/>
            <w:vMerge/>
            <w:tcBorders>
              <w:left w:val="single" w:sz="4" w:space="0" w:color="auto"/>
            </w:tcBorders>
            <w:shd w:val="clear" w:color="auto" w:fill="FFFFFF"/>
          </w:tcPr>
          <w:p w:rsidR="002F1D93" w:rsidRPr="006078F0" w:rsidRDefault="002F1D93" w:rsidP="0096283E"/>
        </w:tc>
        <w:tc>
          <w:tcPr>
            <w:tcW w:w="2276" w:type="dxa"/>
            <w:tcBorders>
              <w:top w:val="single" w:sz="4" w:space="0" w:color="auto"/>
              <w:left w:val="single" w:sz="4" w:space="0" w:color="auto"/>
            </w:tcBorders>
            <w:shd w:val="clear" w:color="auto" w:fill="FFFFFF"/>
            <w:vAlign w:val="bottom"/>
          </w:tcPr>
          <w:p w:rsidR="002F1D93" w:rsidRPr="006078F0" w:rsidRDefault="002F1D93" w:rsidP="003570CF">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2F1D93" w:rsidRPr="006078F0" w:rsidRDefault="002F1D93"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2F1D93" w:rsidRPr="006078F0" w:rsidRDefault="002F1D93"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2F1D93" w:rsidRPr="006078F0" w:rsidRDefault="002F1D93"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2F1D93" w:rsidRPr="006078F0" w:rsidRDefault="002F1D93" w:rsidP="00F81A79">
            <w:pPr>
              <w:pStyle w:val="afffff7"/>
              <w:spacing w:line="240" w:lineRule="auto"/>
              <w:ind w:firstLine="440"/>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2F1D93" w:rsidRPr="006078F0" w:rsidRDefault="002F1D93"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2F1D93" w:rsidRPr="006078F0" w:rsidRDefault="002F1D93"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2F1D93" w:rsidRPr="006078F0" w:rsidRDefault="002F1D93" w:rsidP="00F81A79">
            <w:pPr>
              <w:pStyle w:val="afffff7"/>
              <w:spacing w:line="240" w:lineRule="auto"/>
              <w:ind w:firstLine="320"/>
            </w:pPr>
            <w:r w:rsidRPr="006078F0">
              <w:rPr>
                <w:b/>
                <w:bCs/>
              </w:rPr>
              <w:t>-</w:t>
            </w:r>
          </w:p>
        </w:tc>
      </w:tr>
      <w:tr w:rsidR="006078F0" w:rsidRPr="006078F0" w:rsidTr="009F1D96">
        <w:trPr>
          <w:trHeight w:hRule="exact" w:val="331"/>
          <w:jc w:val="center"/>
        </w:trPr>
        <w:tc>
          <w:tcPr>
            <w:tcW w:w="15164" w:type="dxa"/>
            <w:gridSpan w:val="14"/>
            <w:tcBorders>
              <w:top w:val="single" w:sz="4" w:space="0" w:color="auto"/>
              <w:left w:val="single" w:sz="4" w:space="0" w:color="auto"/>
              <w:right w:val="single" w:sz="4" w:space="0" w:color="auto"/>
            </w:tcBorders>
            <w:shd w:val="clear" w:color="auto" w:fill="FFFFFF"/>
            <w:vAlign w:val="bottom"/>
          </w:tcPr>
          <w:p w:rsidR="001F3561" w:rsidRPr="006078F0" w:rsidRDefault="001F3561" w:rsidP="003570CF">
            <w:pPr>
              <w:pStyle w:val="afffff7"/>
              <w:spacing w:line="240" w:lineRule="auto"/>
              <w:ind w:left="6420" w:firstLine="0"/>
            </w:pPr>
            <w:r w:rsidRPr="006078F0">
              <w:rPr>
                <w:b/>
                <w:bCs/>
                <w:w w:val="80"/>
                <w:sz w:val="24"/>
                <w:szCs w:val="24"/>
              </w:rPr>
              <w:t>Котельная №10</w:t>
            </w:r>
          </w:p>
        </w:tc>
      </w:tr>
      <w:tr w:rsidR="006078F0" w:rsidRPr="006078F0" w:rsidTr="009C799F">
        <w:trPr>
          <w:trHeight w:hRule="exact" w:val="331"/>
          <w:jc w:val="center"/>
        </w:trPr>
        <w:tc>
          <w:tcPr>
            <w:tcW w:w="863" w:type="dxa"/>
            <w:vMerge w:val="restart"/>
            <w:tcBorders>
              <w:top w:val="single" w:sz="4" w:space="0" w:color="auto"/>
              <w:left w:val="single" w:sz="4" w:space="0" w:color="auto"/>
            </w:tcBorders>
            <w:shd w:val="clear" w:color="auto" w:fill="FFFFFF"/>
          </w:tcPr>
          <w:p w:rsidR="009C799F" w:rsidRPr="006078F0" w:rsidRDefault="009C799F" w:rsidP="0096283E">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Жилые дома всего</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6283E">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c>
          <w:tcPr>
            <w:tcW w:w="1008" w:type="dxa"/>
            <w:tcBorders>
              <w:top w:val="single" w:sz="4" w:space="0" w:color="auto"/>
              <w:left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0,879847</w:t>
            </w:r>
          </w:p>
        </w:tc>
        <w:tc>
          <w:tcPr>
            <w:tcW w:w="1104" w:type="dxa"/>
            <w:gridSpan w:val="2"/>
            <w:tcBorders>
              <w:top w:val="single" w:sz="4" w:space="0" w:color="auto"/>
              <w:lef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c>
          <w:tcPr>
            <w:tcW w:w="1134" w:type="dxa"/>
            <w:gridSpan w:val="3"/>
            <w:tcBorders>
              <w:top w:val="single" w:sz="4" w:space="0" w:color="auto"/>
              <w:left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0,879847</w:t>
            </w:r>
          </w:p>
        </w:tc>
        <w:tc>
          <w:tcPr>
            <w:tcW w:w="1134" w:type="dxa"/>
            <w:gridSpan w:val="2"/>
            <w:tcBorders>
              <w:top w:val="single" w:sz="4" w:space="0" w:color="auto"/>
              <w:lef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c>
          <w:tcPr>
            <w:tcW w:w="1251" w:type="dxa"/>
            <w:tcBorders>
              <w:top w:val="single" w:sz="4" w:space="0" w:color="auto"/>
              <w:left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0,879847</w:t>
            </w:r>
          </w:p>
        </w:tc>
        <w:tc>
          <w:tcPr>
            <w:tcW w:w="1000" w:type="dxa"/>
            <w:tcBorders>
              <w:top w:val="single" w:sz="4" w:space="0" w:color="auto"/>
              <w:left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r>
      <w:tr w:rsidR="006078F0" w:rsidRPr="006078F0" w:rsidTr="009C799F">
        <w:trPr>
          <w:trHeight w:hRule="exact" w:val="331"/>
          <w:jc w:val="center"/>
        </w:trPr>
        <w:tc>
          <w:tcPr>
            <w:tcW w:w="863" w:type="dxa"/>
            <w:vMerge/>
            <w:tcBorders>
              <w:left w:val="single" w:sz="4" w:space="0" w:color="auto"/>
            </w:tcBorders>
            <w:shd w:val="clear" w:color="auto" w:fill="FFFFFF"/>
          </w:tcPr>
          <w:p w:rsidR="001F3561" w:rsidRPr="006078F0" w:rsidRDefault="001F3561" w:rsidP="003F3922">
            <w:pPr>
              <w:pStyle w:val="afffff7"/>
              <w:spacing w:line="240" w:lineRule="auto"/>
              <w:ind w:firstLine="0"/>
              <w:jc w:val="center"/>
              <w:rPr>
                <w:w w:val="80"/>
                <w:sz w:val="24"/>
                <w:szCs w:val="24"/>
              </w:rPr>
            </w:pPr>
          </w:p>
        </w:tc>
        <w:tc>
          <w:tcPr>
            <w:tcW w:w="4381" w:type="dxa"/>
            <w:vMerge/>
            <w:tcBorders>
              <w:left w:val="single" w:sz="4" w:space="0" w:color="auto"/>
              <w:right w:val="single" w:sz="4" w:space="0" w:color="auto"/>
            </w:tcBorders>
            <w:shd w:val="clear" w:color="auto" w:fill="FFFFFF"/>
            <w:vAlign w:val="center"/>
          </w:tcPr>
          <w:p w:rsidR="001F3561" w:rsidRPr="006078F0" w:rsidRDefault="001F3561"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1F3561" w:rsidRPr="006078F0" w:rsidRDefault="001F3561" w:rsidP="003570CF">
            <w:pPr>
              <w:pStyle w:val="afffff7"/>
              <w:spacing w:line="240" w:lineRule="auto"/>
              <w:ind w:firstLine="220"/>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tcBorders>
            <w:shd w:val="clear" w:color="auto" w:fill="FFFFFF"/>
            <w:vAlign w:val="center"/>
          </w:tcPr>
          <w:p w:rsidR="001F3561" w:rsidRPr="006078F0" w:rsidRDefault="001F3561" w:rsidP="003570CF">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1F3561" w:rsidRPr="006078F0" w:rsidRDefault="001F3561" w:rsidP="003570CF">
            <w:pPr>
              <w:pStyle w:val="afffff7"/>
              <w:spacing w:line="240" w:lineRule="auto"/>
              <w:ind w:firstLine="320"/>
              <w:rPr>
                <w:sz w:val="24"/>
                <w:szCs w:val="24"/>
              </w:rPr>
            </w:pPr>
            <w:r w:rsidRPr="006078F0">
              <w:rPr>
                <w:sz w:val="24"/>
                <w:szCs w:val="24"/>
              </w:rPr>
              <w:t>-</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r w:rsidRPr="006078F0">
              <w:rPr>
                <w:w w:val="80"/>
                <w:sz w:val="24"/>
                <w:szCs w:val="24"/>
              </w:rPr>
              <w:t>1.1.</w:t>
            </w: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r w:rsidRPr="006078F0">
              <w:rPr>
                <w:w w:val="80"/>
                <w:sz w:val="24"/>
                <w:szCs w:val="24"/>
              </w:rPr>
              <w:t>МКД</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9C799F">
            <w:pPr>
              <w:pStyle w:val="afffff7"/>
              <w:spacing w:line="240" w:lineRule="auto"/>
              <w:ind w:firstLine="0"/>
              <w:rPr>
                <w:sz w:val="24"/>
                <w:szCs w:val="24"/>
              </w:rPr>
            </w:pPr>
            <w:r w:rsidRPr="006078F0">
              <w:rPr>
                <w:sz w:val="24"/>
                <w:szCs w:val="24"/>
              </w:rPr>
              <w:t>0,879847</w:t>
            </w:r>
          </w:p>
        </w:tc>
        <w:tc>
          <w:tcPr>
            <w:tcW w:w="1008"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3570CF">
            <w:pPr>
              <w:pStyle w:val="afffff7"/>
              <w:spacing w:line="240" w:lineRule="auto"/>
              <w:ind w:firstLine="0"/>
              <w:jc w:val="center"/>
              <w:rPr>
                <w:sz w:val="24"/>
                <w:szCs w:val="24"/>
              </w:rPr>
            </w:pPr>
            <w:r w:rsidRPr="006078F0">
              <w:rPr>
                <w:sz w:val="24"/>
                <w:szCs w:val="24"/>
              </w:rPr>
              <w:t>0,879847</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0,879847</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c>
          <w:tcPr>
            <w:tcW w:w="1251"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0,879847</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0,879847</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9C799F" w:rsidRPr="006078F0" w:rsidRDefault="009C799F" w:rsidP="0096283E">
            <w:pPr>
              <w:pStyle w:val="afffff7"/>
              <w:spacing w:line="240" w:lineRule="auto"/>
              <w:ind w:firstLine="0"/>
              <w:jc w:val="center"/>
              <w:rPr>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220"/>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9C799F" w:rsidRPr="006078F0" w:rsidRDefault="009C799F" w:rsidP="0096283E">
            <w:pPr>
              <w:pStyle w:val="afffff7"/>
              <w:spacing w:line="240" w:lineRule="auto"/>
              <w:ind w:firstLine="0"/>
              <w:jc w:val="center"/>
              <w:rPr>
                <w:w w:val="80"/>
                <w:sz w:val="24"/>
                <w:szCs w:val="24"/>
              </w:rPr>
            </w:pPr>
            <w:r w:rsidRPr="006078F0">
              <w:rPr>
                <w:w w:val="80"/>
                <w:sz w:val="24"/>
                <w:szCs w:val="24"/>
              </w:rPr>
              <w:t>2</w:t>
            </w: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6283E">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9C799F">
            <w:pPr>
              <w:pStyle w:val="afffff7"/>
              <w:spacing w:line="240" w:lineRule="auto"/>
              <w:ind w:firstLine="0"/>
              <w:rPr>
                <w:sz w:val="24"/>
                <w:szCs w:val="24"/>
              </w:rPr>
            </w:pPr>
            <w:r w:rsidRPr="006078F0">
              <w:rPr>
                <w:sz w:val="24"/>
                <w:szCs w:val="24"/>
              </w:rPr>
              <w:t>0,184178</w:t>
            </w:r>
          </w:p>
        </w:tc>
        <w:tc>
          <w:tcPr>
            <w:tcW w:w="1008"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3570CF">
            <w:pPr>
              <w:pStyle w:val="afffff7"/>
              <w:spacing w:line="240" w:lineRule="auto"/>
              <w:ind w:firstLine="0"/>
              <w:jc w:val="center"/>
              <w:rPr>
                <w:sz w:val="24"/>
                <w:szCs w:val="24"/>
              </w:rPr>
            </w:pPr>
            <w:r w:rsidRPr="006078F0">
              <w:rPr>
                <w:sz w:val="24"/>
                <w:szCs w:val="24"/>
              </w:rPr>
              <w:t>0,184178</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0,184178</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0,184178</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0,184178</w:t>
            </w:r>
          </w:p>
        </w:tc>
        <w:tc>
          <w:tcPr>
            <w:tcW w:w="1251"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0,184178</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0,184178</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9C799F" w:rsidRPr="006078F0" w:rsidRDefault="009C799F" w:rsidP="0096283E">
            <w:pPr>
              <w:pStyle w:val="afffff7"/>
              <w:spacing w:line="240" w:lineRule="auto"/>
              <w:ind w:firstLine="0"/>
              <w:jc w:val="center"/>
              <w:rPr>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6283E">
            <w:pPr>
              <w:pStyle w:val="afffff7"/>
              <w:spacing w:line="240" w:lineRule="auto"/>
              <w:ind w:firstLine="220"/>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9C799F" w:rsidRPr="006078F0" w:rsidRDefault="009C799F" w:rsidP="0096283E">
            <w:pPr>
              <w:pStyle w:val="afffff7"/>
              <w:spacing w:line="240" w:lineRule="auto"/>
              <w:ind w:firstLine="0"/>
              <w:jc w:val="center"/>
              <w:rPr>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6283E">
            <w:pPr>
              <w:pStyle w:val="afffff7"/>
              <w:spacing w:line="240" w:lineRule="auto"/>
              <w:ind w:firstLine="220"/>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r w:rsidRPr="006078F0">
              <w:rPr>
                <w:w w:val="80"/>
                <w:sz w:val="24"/>
                <w:szCs w:val="24"/>
              </w:rPr>
              <w:t>2.1.</w:t>
            </w: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9C799F">
            <w:pPr>
              <w:pStyle w:val="afffff7"/>
              <w:spacing w:line="240" w:lineRule="auto"/>
              <w:ind w:firstLine="0"/>
              <w:rPr>
                <w:sz w:val="24"/>
                <w:szCs w:val="24"/>
              </w:rPr>
            </w:pPr>
            <w:r w:rsidRPr="006078F0">
              <w:rPr>
                <w:sz w:val="24"/>
                <w:szCs w:val="24"/>
              </w:rPr>
              <w:t>0,102536</w:t>
            </w:r>
          </w:p>
        </w:tc>
        <w:tc>
          <w:tcPr>
            <w:tcW w:w="1008"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3570CF">
            <w:pPr>
              <w:pStyle w:val="afffff7"/>
              <w:spacing w:line="240" w:lineRule="auto"/>
              <w:ind w:firstLine="0"/>
              <w:jc w:val="center"/>
              <w:rPr>
                <w:sz w:val="24"/>
                <w:szCs w:val="24"/>
              </w:rPr>
            </w:pPr>
            <w:r w:rsidRPr="006078F0">
              <w:rPr>
                <w:sz w:val="24"/>
                <w:szCs w:val="24"/>
              </w:rPr>
              <w:t>0,102536</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0,102536</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0,102536</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0,102536</w:t>
            </w:r>
          </w:p>
        </w:tc>
        <w:tc>
          <w:tcPr>
            <w:tcW w:w="1251" w:type="dxa"/>
            <w:tcBorders>
              <w:top w:val="single" w:sz="4" w:space="0" w:color="auto"/>
              <w:left w:val="single" w:sz="4" w:space="0" w:color="auto"/>
              <w:bottom w:val="single" w:sz="4" w:space="0" w:color="auto"/>
            </w:tcBorders>
            <w:shd w:val="clear" w:color="auto" w:fill="FFFFFF"/>
            <w:vAlign w:val="bottom"/>
          </w:tcPr>
          <w:p w:rsidR="009C799F" w:rsidRPr="006078F0" w:rsidRDefault="009C799F" w:rsidP="00F81A79">
            <w:pPr>
              <w:pStyle w:val="afffff7"/>
              <w:spacing w:line="240" w:lineRule="auto"/>
              <w:ind w:firstLine="0"/>
              <w:jc w:val="center"/>
              <w:rPr>
                <w:sz w:val="24"/>
                <w:szCs w:val="24"/>
              </w:rPr>
            </w:pPr>
            <w:r w:rsidRPr="006078F0">
              <w:rPr>
                <w:sz w:val="24"/>
                <w:szCs w:val="24"/>
              </w:rPr>
              <w:t>0,102536</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sz w:val="24"/>
                <w:szCs w:val="24"/>
              </w:rPr>
            </w:pPr>
            <w:r w:rsidRPr="006078F0">
              <w:rPr>
                <w:sz w:val="24"/>
                <w:szCs w:val="24"/>
              </w:rPr>
              <w:t>0,102536</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220"/>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r>
      <w:tr w:rsidR="006078F0" w:rsidRPr="006078F0" w:rsidTr="009C799F">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220"/>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F81A79">
            <w:pPr>
              <w:pStyle w:val="afffff7"/>
              <w:spacing w:line="240" w:lineRule="auto"/>
              <w:ind w:firstLine="320"/>
              <w:jc w:val="center"/>
              <w:rPr>
                <w:sz w:val="24"/>
                <w:szCs w:val="24"/>
              </w:rPr>
            </w:pPr>
            <w:r w:rsidRPr="006078F0">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F81A79">
            <w:pPr>
              <w:pStyle w:val="afffff7"/>
              <w:spacing w:line="240" w:lineRule="auto"/>
              <w:ind w:firstLine="320"/>
              <w:rPr>
                <w:sz w:val="24"/>
                <w:szCs w:val="24"/>
              </w:rPr>
            </w:pPr>
            <w:r w:rsidRPr="006078F0">
              <w:rPr>
                <w:sz w:val="24"/>
                <w:szCs w:val="24"/>
              </w:rPr>
              <w:t>-</w:t>
            </w:r>
          </w:p>
        </w:tc>
      </w:tr>
      <w:tr w:rsidR="006078F0" w:rsidRPr="006078F0" w:rsidTr="009C799F">
        <w:trPr>
          <w:trHeight w:hRule="exact" w:val="336"/>
          <w:jc w:val="center"/>
        </w:trPr>
        <w:tc>
          <w:tcPr>
            <w:tcW w:w="524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96283E">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6283E">
            <w:pPr>
              <w:pStyle w:val="afffff7"/>
              <w:spacing w:line="240" w:lineRule="auto"/>
              <w:ind w:firstLine="220"/>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C799F">
            <w:pPr>
              <w:pStyle w:val="afffff7"/>
              <w:spacing w:line="240" w:lineRule="auto"/>
              <w:ind w:firstLine="0"/>
              <w:rPr>
                <w:b/>
                <w:sz w:val="24"/>
                <w:szCs w:val="24"/>
              </w:rPr>
            </w:pPr>
            <w:r w:rsidRPr="006078F0">
              <w:rPr>
                <w:b/>
                <w:sz w:val="24"/>
                <w:szCs w:val="24"/>
              </w:rPr>
              <w:t>1,064025</w:t>
            </w:r>
          </w:p>
          <w:p w:rsidR="009C799F" w:rsidRPr="006078F0" w:rsidRDefault="009C799F" w:rsidP="009C799F">
            <w:pPr>
              <w:pStyle w:val="afffff7"/>
              <w:spacing w:line="240" w:lineRule="auto"/>
              <w:ind w:firstLine="320"/>
              <w:jc w:val="center"/>
              <w:rPr>
                <w:b/>
                <w:sz w:val="24"/>
                <w:szCs w:val="24"/>
              </w:rPr>
            </w:pPr>
          </w:p>
        </w:tc>
        <w:tc>
          <w:tcPr>
            <w:tcW w:w="1008"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9C799F">
            <w:pPr>
              <w:pStyle w:val="afffff7"/>
              <w:spacing w:line="240" w:lineRule="auto"/>
              <w:ind w:firstLine="0"/>
              <w:rPr>
                <w:b/>
                <w:sz w:val="24"/>
                <w:szCs w:val="24"/>
              </w:rPr>
            </w:pPr>
            <w:r w:rsidRPr="006078F0">
              <w:rPr>
                <w:b/>
                <w:sz w:val="24"/>
                <w:szCs w:val="24"/>
              </w:rPr>
              <w:t>1,064025</w:t>
            </w:r>
          </w:p>
          <w:p w:rsidR="009C799F" w:rsidRPr="006078F0" w:rsidRDefault="009C799F" w:rsidP="009C799F">
            <w:pPr>
              <w:pStyle w:val="afffff7"/>
              <w:spacing w:line="240" w:lineRule="auto"/>
              <w:ind w:firstLine="320"/>
              <w:jc w:val="center"/>
              <w:rPr>
                <w:b/>
                <w:sz w:val="24"/>
                <w:szCs w:val="24"/>
              </w:rPr>
            </w:pPr>
          </w:p>
        </w:tc>
        <w:tc>
          <w:tcPr>
            <w:tcW w:w="110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b/>
                <w:sz w:val="24"/>
                <w:szCs w:val="24"/>
              </w:rPr>
            </w:pPr>
            <w:r w:rsidRPr="006078F0">
              <w:rPr>
                <w:b/>
                <w:sz w:val="24"/>
                <w:szCs w:val="24"/>
              </w:rPr>
              <w:t>1,064025</w:t>
            </w:r>
          </w:p>
          <w:p w:rsidR="009C799F" w:rsidRPr="006078F0" w:rsidRDefault="009C799F" w:rsidP="00F81A79">
            <w:pPr>
              <w:pStyle w:val="afffff7"/>
              <w:spacing w:line="240" w:lineRule="auto"/>
              <w:ind w:firstLine="320"/>
              <w:jc w:val="center"/>
              <w:rPr>
                <w:b/>
                <w:sz w:val="24"/>
                <w:szCs w:val="24"/>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b/>
                <w:sz w:val="24"/>
                <w:szCs w:val="24"/>
              </w:rPr>
            </w:pPr>
            <w:r w:rsidRPr="006078F0">
              <w:rPr>
                <w:b/>
                <w:sz w:val="24"/>
                <w:szCs w:val="24"/>
              </w:rPr>
              <w:t>1,064025</w:t>
            </w:r>
          </w:p>
          <w:p w:rsidR="009C799F" w:rsidRPr="006078F0" w:rsidRDefault="009C799F" w:rsidP="00F81A79">
            <w:pPr>
              <w:pStyle w:val="afffff7"/>
              <w:spacing w:line="240" w:lineRule="auto"/>
              <w:ind w:firstLine="320"/>
              <w:jc w:val="center"/>
              <w:rPr>
                <w:b/>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b/>
                <w:sz w:val="24"/>
                <w:szCs w:val="24"/>
              </w:rPr>
            </w:pPr>
            <w:r w:rsidRPr="006078F0">
              <w:rPr>
                <w:b/>
                <w:sz w:val="24"/>
                <w:szCs w:val="24"/>
              </w:rPr>
              <w:t>1,064025</w:t>
            </w:r>
          </w:p>
          <w:p w:rsidR="009C799F" w:rsidRPr="006078F0" w:rsidRDefault="009C799F" w:rsidP="00F81A79">
            <w:pPr>
              <w:pStyle w:val="afffff7"/>
              <w:spacing w:line="240" w:lineRule="auto"/>
              <w:ind w:firstLine="320"/>
              <w:jc w:val="center"/>
              <w:rPr>
                <w:b/>
                <w:sz w:val="24"/>
                <w:szCs w:val="24"/>
              </w:rPr>
            </w:pPr>
          </w:p>
        </w:tc>
        <w:tc>
          <w:tcPr>
            <w:tcW w:w="1251"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b/>
                <w:sz w:val="24"/>
                <w:szCs w:val="24"/>
              </w:rPr>
            </w:pPr>
            <w:r w:rsidRPr="006078F0">
              <w:rPr>
                <w:b/>
                <w:sz w:val="24"/>
                <w:szCs w:val="24"/>
              </w:rPr>
              <w:t>1,064025</w:t>
            </w:r>
          </w:p>
          <w:p w:rsidR="009C799F" w:rsidRPr="006078F0" w:rsidRDefault="009C799F" w:rsidP="00F81A79">
            <w:pPr>
              <w:pStyle w:val="afffff7"/>
              <w:spacing w:line="240" w:lineRule="auto"/>
              <w:ind w:firstLine="320"/>
              <w:jc w:val="center"/>
              <w:rPr>
                <w:b/>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F81A79">
            <w:pPr>
              <w:pStyle w:val="afffff7"/>
              <w:spacing w:line="240" w:lineRule="auto"/>
              <w:ind w:firstLine="0"/>
              <w:rPr>
                <w:b/>
                <w:sz w:val="24"/>
                <w:szCs w:val="24"/>
              </w:rPr>
            </w:pPr>
            <w:r w:rsidRPr="006078F0">
              <w:rPr>
                <w:b/>
                <w:sz w:val="24"/>
                <w:szCs w:val="24"/>
              </w:rPr>
              <w:t>1,064025</w:t>
            </w:r>
          </w:p>
          <w:p w:rsidR="009C799F" w:rsidRPr="006078F0" w:rsidRDefault="009C799F" w:rsidP="00F81A79">
            <w:pPr>
              <w:pStyle w:val="afffff7"/>
              <w:spacing w:line="240" w:lineRule="auto"/>
              <w:ind w:firstLine="320"/>
              <w:jc w:val="center"/>
              <w:rPr>
                <w:b/>
                <w:sz w:val="24"/>
                <w:szCs w:val="24"/>
              </w:rPr>
            </w:pPr>
          </w:p>
        </w:tc>
      </w:tr>
      <w:tr w:rsidR="006078F0" w:rsidRPr="006078F0" w:rsidTr="009C799F">
        <w:trPr>
          <w:trHeight w:hRule="exact" w:val="331"/>
          <w:jc w:val="center"/>
        </w:trPr>
        <w:tc>
          <w:tcPr>
            <w:tcW w:w="5244"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96283E"/>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9C799F" w:rsidRPr="006078F0" w:rsidRDefault="009C799F" w:rsidP="003570CF">
            <w:pPr>
              <w:pStyle w:val="afffff7"/>
              <w:spacing w:line="240" w:lineRule="auto"/>
              <w:ind w:firstLine="220"/>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9C799F" w:rsidRPr="006078F0" w:rsidRDefault="009C799F" w:rsidP="0096283E">
            <w:pPr>
              <w:pStyle w:val="afffff7"/>
              <w:spacing w:line="240" w:lineRule="auto"/>
              <w:ind w:firstLine="440"/>
            </w:pPr>
            <w:r w:rsidRPr="006078F0">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9C799F" w:rsidRPr="006078F0" w:rsidRDefault="009C799F" w:rsidP="0096283E">
            <w:pPr>
              <w:pStyle w:val="afffff7"/>
              <w:spacing w:line="240" w:lineRule="auto"/>
              <w:ind w:firstLine="320"/>
            </w:pPr>
            <w:r w:rsidRPr="006078F0">
              <w:rPr>
                <w:b/>
                <w:bCs/>
              </w:rPr>
              <w:t>-</w:t>
            </w:r>
          </w:p>
        </w:tc>
      </w:tr>
      <w:tr w:rsidR="006078F0" w:rsidRPr="006078F0" w:rsidTr="009C799F">
        <w:trPr>
          <w:trHeight w:hRule="exact" w:val="331"/>
          <w:jc w:val="center"/>
        </w:trPr>
        <w:tc>
          <w:tcPr>
            <w:tcW w:w="5244" w:type="dxa"/>
            <w:gridSpan w:val="2"/>
            <w:vMerge/>
            <w:tcBorders>
              <w:top w:val="single" w:sz="4" w:space="0" w:color="auto"/>
              <w:left w:val="single" w:sz="4" w:space="0" w:color="auto"/>
            </w:tcBorders>
            <w:shd w:val="clear" w:color="auto" w:fill="FFFFFF"/>
            <w:vAlign w:val="center"/>
          </w:tcPr>
          <w:p w:rsidR="009C799F" w:rsidRPr="006078F0" w:rsidRDefault="009C799F" w:rsidP="0096283E"/>
        </w:tc>
        <w:tc>
          <w:tcPr>
            <w:tcW w:w="2276" w:type="dxa"/>
            <w:tcBorders>
              <w:top w:val="single" w:sz="4" w:space="0" w:color="auto"/>
              <w:left w:val="single" w:sz="4" w:space="0" w:color="auto"/>
            </w:tcBorders>
            <w:shd w:val="clear" w:color="auto" w:fill="FFFFFF"/>
            <w:vAlign w:val="bottom"/>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c>
          <w:tcPr>
            <w:tcW w:w="1008"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c>
          <w:tcPr>
            <w:tcW w:w="1104" w:type="dxa"/>
            <w:gridSpan w:val="2"/>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c>
          <w:tcPr>
            <w:tcW w:w="1251"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w:t>
            </w:r>
          </w:p>
        </w:tc>
      </w:tr>
      <w:tr w:rsidR="006078F0" w:rsidRPr="006078F0" w:rsidTr="009F1D96">
        <w:trPr>
          <w:trHeight w:hRule="exact" w:val="442"/>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left="6420" w:firstLine="0"/>
              <w:rPr>
                <w:b/>
                <w:bCs/>
                <w:w w:val="80"/>
                <w:sz w:val="24"/>
                <w:szCs w:val="24"/>
              </w:rPr>
            </w:pPr>
            <w:r w:rsidRPr="006078F0">
              <w:rPr>
                <w:b/>
                <w:bCs/>
                <w:w w:val="80"/>
                <w:sz w:val="24"/>
                <w:szCs w:val="24"/>
              </w:rPr>
              <w:t>Котельная №11</w:t>
            </w:r>
          </w:p>
        </w:tc>
      </w:tr>
      <w:tr w:rsidR="006078F0" w:rsidRPr="006078F0"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9C799F" w:rsidRPr="006078F0" w:rsidRDefault="009C799F" w:rsidP="003F3922">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008"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104" w:type="dxa"/>
            <w:gridSpan w:val="2"/>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440"/>
              <w:jc w:val="center"/>
              <w:rPr>
                <w:w w:val="80"/>
                <w:sz w:val="24"/>
                <w:szCs w:val="24"/>
              </w:rPr>
            </w:pPr>
            <w:r w:rsidRPr="006078F0">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251"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320"/>
              <w:jc w:val="center"/>
              <w:rPr>
                <w:w w:val="80"/>
                <w:sz w:val="24"/>
                <w:szCs w:val="24"/>
              </w:rPr>
            </w:pPr>
            <w:r w:rsidRPr="006078F0">
              <w:rPr>
                <w:w w:val="80"/>
                <w:sz w:val="24"/>
                <w:szCs w:val="24"/>
              </w:rPr>
              <w:t>-</w:t>
            </w:r>
          </w:p>
        </w:tc>
      </w:tr>
      <w:tr w:rsidR="006078F0" w:rsidRPr="006078F0" w:rsidTr="009C799F">
        <w:trPr>
          <w:trHeight w:hRule="exact" w:val="331"/>
          <w:jc w:val="center"/>
        </w:trPr>
        <w:tc>
          <w:tcPr>
            <w:tcW w:w="863" w:type="dxa"/>
            <w:vMerge/>
            <w:tcBorders>
              <w:left w:val="single" w:sz="4" w:space="0" w:color="auto"/>
            </w:tcBorders>
            <w:shd w:val="clear" w:color="auto" w:fill="FFFFFF"/>
            <w:vAlign w:val="center"/>
          </w:tcPr>
          <w:p w:rsidR="009C799F" w:rsidRPr="006078F0" w:rsidRDefault="009C799F" w:rsidP="003F3922">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00F300C7"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008"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104" w:type="dxa"/>
            <w:gridSpan w:val="2"/>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251" w:type="dxa"/>
            <w:tcBorders>
              <w:top w:val="single" w:sz="4" w:space="0" w:color="auto"/>
              <w:lef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9C799F" w:rsidRPr="006078F0" w:rsidRDefault="009C799F" w:rsidP="003570CF">
            <w:pPr>
              <w:pStyle w:val="afffff7"/>
              <w:spacing w:line="240" w:lineRule="auto"/>
              <w:ind w:firstLine="0"/>
              <w:jc w:val="center"/>
              <w:rPr>
                <w:w w:val="80"/>
                <w:sz w:val="24"/>
                <w:szCs w:val="24"/>
              </w:rPr>
            </w:pPr>
            <w:r w:rsidRPr="006078F0">
              <w:rPr>
                <w:w w:val="80"/>
                <w:sz w:val="24"/>
                <w:szCs w:val="24"/>
              </w:rPr>
              <w:t>-</w:t>
            </w:r>
          </w:p>
        </w:tc>
      </w:tr>
      <w:tr w:rsidR="006078F0" w:rsidRPr="006078F0"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r w:rsidRPr="006078F0">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F300C7" w:rsidRPr="006078F0" w:rsidRDefault="00F300C7" w:rsidP="003570CF">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F300C7" w:rsidRPr="006078F0" w:rsidRDefault="00F300C7" w:rsidP="003570CF">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300C7" w:rsidRPr="006078F0" w:rsidRDefault="00F300C7" w:rsidP="00F300C7">
            <w:pPr>
              <w:pStyle w:val="afffff7"/>
              <w:spacing w:line="240" w:lineRule="auto"/>
              <w:ind w:firstLine="0"/>
              <w:rPr>
                <w:w w:val="80"/>
                <w:sz w:val="24"/>
                <w:szCs w:val="24"/>
              </w:rPr>
            </w:pPr>
            <w:r w:rsidRPr="006078F0">
              <w:rPr>
                <w:sz w:val="24"/>
                <w:szCs w:val="24"/>
              </w:rPr>
              <w:t>0,045412</w:t>
            </w:r>
          </w:p>
        </w:tc>
        <w:tc>
          <w:tcPr>
            <w:tcW w:w="1008" w:type="dxa"/>
            <w:tcBorders>
              <w:top w:val="single" w:sz="4" w:space="0" w:color="auto"/>
              <w:left w:val="single" w:sz="4" w:space="0" w:color="auto"/>
            </w:tcBorders>
            <w:shd w:val="clear" w:color="auto" w:fill="FFFFFF"/>
            <w:vAlign w:val="center"/>
          </w:tcPr>
          <w:p w:rsidR="00F300C7" w:rsidRPr="006078F0" w:rsidRDefault="00F300C7" w:rsidP="003570CF">
            <w:pPr>
              <w:pStyle w:val="afffff7"/>
              <w:spacing w:line="240" w:lineRule="auto"/>
              <w:ind w:firstLine="0"/>
              <w:jc w:val="center"/>
              <w:rPr>
                <w:w w:val="80"/>
                <w:sz w:val="24"/>
                <w:szCs w:val="24"/>
              </w:rPr>
            </w:pPr>
            <w:r w:rsidRPr="006078F0">
              <w:rPr>
                <w:sz w:val="24"/>
                <w:szCs w:val="24"/>
              </w:rPr>
              <w:t>0,045412</w:t>
            </w:r>
          </w:p>
        </w:tc>
        <w:tc>
          <w:tcPr>
            <w:tcW w:w="110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c>
          <w:tcPr>
            <w:tcW w:w="1134" w:type="dxa"/>
            <w:gridSpan w:val="3"/>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sz w:val="24"/>
                <w:szCs w:val="24"/>
              </w:rPr>
              <w:t>0,045412</w:t>
            </w:r>
          </w:p>
        </w:tc>
        <w:tc>
          <w:tcPr>
            <w:tcW w:w="113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c>
          <w:tcPr>
            <w:tcW w:w="1251"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sz w:val="24"/>
                <w:szCs w:val="24"/>
              </w:rPr>
              <w:t>0,045412</w:t>
            </w:r>
          </w:p>
        </w:tc>
        <w:tc>
          <w:tcPr>
            <w:tcW w:w="1000" w:type="dxa"/>
            <w:tcBorders>
              <w:top w:val="single" w:sz="4" w:space="0" w:color="auto"/>
              <w:left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r>
      <w:tr w:rsidR="006078F0" w:rsidRPr="006078F0" w:rsidTr="009C799F">
        <w:trPr>
          <w:trHeight w:hRule="exact" w:val="331"/>
          <w:jc w:val="center"/>
        </w:trPr>
        <w:tc>
          <w:tcPr>
            <w:tcW w:w="863" w:type="dxa"/>
            <w:vMerge/>
            <w:tcBorders>
              <w:left w:val="single" w:sz="4" w:space="0" w:color="auto"/>
            </w:tcBorders>
            <w:shd w:val="clear" w:color="auto" w:fill="FFFFFF"/>
          </w:tcPr>
          <w:p w:rsidR="009C799F" w:rsidRPr="006078F0" w:rsidRDefault="009C799F" w:rsidP="0096283E"/>
        </w:tc>
        <w:tc>
          <w:tcPr>
            <w:tcW w:w="4381" w:type="dxa"/>
            <w:vMerge/>
            <w:tcBorders>
              <w:left w:val="single" w:sz="4" w:space="0" w:color="auto"/>
            </w:tcBorders>
            <w:shd w:val="clear" w:color="auto" w:fill="FFFFFF"/>
          </w:tcPr>
          <w:p w:rsidR="009C799F" w:rsidRPr="006078F0" w:rsidRDefault="009C799F" w:rsidP="0096283E"/>
        </w:tc>
        <w:tc>
          <w:tcPr>
            <w:tcW w:w="2276" w:type="dxa"/>
            <w:tcBorders>
              <w:top w:val="single" w:sz="4" w:space="0" w:color="auto"/>
              <w:left w:val="single" w:sz="4" w:space="0" w:color="auto"/>
            </w:tcBorders>
            <w:shd w:val="clear" w:color="auto" w:fill="FFFFFF"/>
            <w:vAlign w:val="bottom"/>
          </w:tcPr>
          <w:p w:rsidR="009C799F" w:rsidRPr="006078F0" w:rsidRDefault="009C799F" w:rsidP="003F3922">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00F300C7"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9C799F" w:rsidRPr="006078F0" w:rsidRDefault="009C799F" w:rsidP="0096283E">
            <w:pPr>
              <w:pStyle w:val="afffff7"/>
              <w:spacing w:line="240" w:lineRule="auto"/>
              <w:ind w:firstLine="440"/>
            </w:pPr>
            <w:r w:rsidRPr="006078F0">
              <w:t>-</w:t>
            </w:r>
          </w:p>
        </w:tc>
        <w:tc>
          <w:tcPr>
            <w:tcW w:w="1134" w:type="dxa"/>
            <w:gridSpan w:val="2"/>
            <w:tcBorders>
              <w:top w:val="single" w:sz="4" w:space="0" w:color="auto"/>
              <w:left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9C799F" w:rsidRPr="006078F0" w:rsidRDefault="009C799F" w:rsidP="0096283E">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9C799F" w:rsidRPr="006078F0" w:rsidRDefault="009C799F" w:rsidP="0096283E">
            <w:pPr>
              <w:pStyle w:val="afffff7"/>
              <w:spacing w:line="240" w:lineRule="auto"/>
              <w:ind w:firstLine="320"/>
            </w:pPr>
            <w:r w:rsidRPr="006078F0">
              <w:t>-</w:t>
            </w:r>
          </w:p>
        </w:tc>
      </w:tr>
      <w:tr w:rsidR="006078F0" w:rsidRPr="006078F0" w:rsidTr="009C799F">
        <w:trPr>
          <w:trHeight w:hRule="exact" w:val="331"/>
          <w:jc w:val="center"/>
        </w:trPr>
        <w:tc>
          <w:tcPr>
            <w:tcW w:w="863" w:type="dxa"/>
            <w:tcBorders>
              <w:left w:val="single" w:sz="4" w:space="0" w:color="auto"/>
            </w:tcBorders>
            <w:shd w:val="clear" w:color="auto" w:fill="FFFFFF"/>
          </w:tcPr>
          <w:p w:rsidR="00F300C7" w:rsidRPr="006078F0" w:rsidRDefault="00F300C7" w:rsidP="0096283E"/>
        </w:tc>
        <w:tc>
          <w:tcPr>
            <w:tcW w:w="4381" w:type="dxa"/>
            <w:tcBorders>
              <w:left w:val="single" w:sz="4" w:space="0" w:color="auto"/>
            </w:tcBorders>
            <w:shd w:val="clear" w:color="auto" w:fill="FFFFFF"/>
          </w:tcPr>
          <w:p w:rsidR="00F300C7" w:rsidRPr="006078F0" w:rsidRDefault="00F300C7" w:rsidP="0096283E"/>
        </w:tc>
        <w:tc>
          <w:tcPr>
            <w:tcW w:w="2276" w:type="dxa"/>
            <w:tcBorders>
              <w:top w:val="single" w:sz="4" w:space="0" w:color="auto"/>
              <w:left w:val="single" w:sz="4" w:space="0" w:color="auto"/>
            </w:tcBorders>
            <w:shd w:val="clear" w:color="auto" w:fill="FFFFFF"/>
            <w:vAlign w:val="bottom"/>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440"/>
            </w:pPr>
            <w:r w:rsidRPr="006078F0">
              <w:t>-</w:t>
            </w:r>
          </w:p>
        </w:tc>
        <w:tc>
          <w:tcPr>
            <w:tcW w:w="113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320"/>
            </w:pPr>
            <w:r w:rsidRPr="006078F0">
              <w:t>-</w:t>
            </w:r>
          </w:p>
        </w:tc>
      </w:tr>
      <w:tr w:rsidR="006078F0" w:rsidRPr="006078F0" w:rsidTr="00F81A79">
        <w:trPr>
          <w:trHeight w:hRule="exact" w:val="341"/>
          <w:jc w:val="center"/>
        </w:trPr>
        <w:tc>
          <w:tcPr>
            <w:tcW w:w="863" w:type="dxa"/>
            <w:vMerge w:val="restart"/>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c>
          <w:tcPr>
            <w:tcW w:w="1008"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sz w:val="24"/>
                <w:szCs w:val="24"/>
              </w:rPr>
              <w:t>0,045412</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sz w:val="24"/>
                <w:szCs w:val="24"/>
              </w:rPr>
              <w:t>0,045412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c>
          <w:tcPr>
            <w:tcW w:w="1251"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r w:rsidRPr="006078F0">
              <w:rPr>
                <w:sz w:val="24"/>
                <w:szCs w:val="24"/>
              </w:rPr>
              <w:t>0,045412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0"/>
              <w:rPr>
                <w:w w:val="80"/>
                <w:sz w:val="24"/>
                <w:szCs w:val="24"/>
              </w:rPr>
            </w:pPr>
            <w:r w:rsidRPr="006078F0">
              <w:rPr>
                <w:sz w:val="24"/>
                <w:szCs w:val="24"/>
              </w:rPr>
              <w:t>0,045412</w:t>
            </w:r>
          </w:p>
        </w:tc>
      </w:tr>
      <w:tr w:rsidR="006078F0" w:rsidRPr="006078F0" w:rsidTr="00F81A79">
        <w:trPr>
          <w:trHeight w:hRule="exact" w:val="341"/>
          <w:jc w:val="center"/>
        </w:trPr>
        <w:tc>
          <w:tcPr>
            <w:tcW w:w="863" w:type="dxa"/>
            <w:vMerge/>
            <w:tcBorders>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F300C7" w:rsidRPr="006078F0" w:rsidRDefault="00F300C7"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008"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440"/>
            </w:pPr>
            <w:r w:rsidRPr="006078F0">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251"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320"/>
            </w:pPr>
            <w:r w:rsidRPr="006078F0">
              <w:t>-</w:t>
            </w:r>
          </w:p>
        </w:tc>
      </w:tr>
      <w:tr w:rsidR="006078F0" w:rsidRPr="006078F0" w:rsidTr="00F81A79">
        <w:trPr>
          <w:trHeight w:hRule="exact" w:val="341"/>
          <w:jc w:val="center"/>
        </w:trPr>
        <w:tc>
          <w:tcPr>
            <w:tcW w:w="863" w:type="dxa"/>
            <w:vMerge/>
            <w:tcBorders>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p>
        </w:tc>
        <w:tc>
          <w:tcPr>
            <w:tcW w:w="4381" w:type="dxa"/>
            <w:vMerge/>
            <w:tcBorders>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F300C7" w:rsidRPr="006078F0" w:rsidRDefault="00F300C7"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008"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440"/>
            </w:pPr>
            <w:r w:rsidRPr="006078F0">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251"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pPr>
            <w:r w:rsidRPr="006078F0">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320"/>
            </w:pPr>
            <w:r w:rsidRPr="006078F0">
              <w:t>-</w:t>
            </w:r>
          </w:p>
        </w:tc>
      </w:tr>
      <w:tr w:rsidR="006078F0" w:rsidRPr="006078F0" w:rsidTr="00F81A79">
        <w:trPr>
          <w:trHeight w:hRule="exact" w:val="341"/>
          <w:jc w:val="center"/>
        </w:trPr>
        <w:tc>
          <w:tcPr>
            <w:tcW w:w="5244" w:type="dxa"/>
            <w:gridSpan w:val="2"/>
            <w:tcBorders>
              <w:top w:val="single" w:sz="4" w:space="0" w:color="auto"/>
              <w:left w:val="single" w:sz="4" w:space="0" w:color="auto"/>
              <w:bottom w:val="single" w:sz="4" w:space="0" w:color="auto"/>
            </w:tcBorders>
            <w:shd w:val="clear" w:color="auto" w:fill="FFFFFF"/>
            <w:vAlign w:val="bottom"/>
          </w:tcPr>
          <w:p w:rsidR="00F300C7" w:rsidRPr="006078F0" w:rsidRDefault="00F300C7" w:rsidP="0096283E">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bottom w:val="single" w:sz="4" w:space="0" w:color="auto"/>
            </w:tcBorders>
            <w:shd w:val="clear" w:color="auto" w:fill="FFFFFF"/>
            <w:vAlign w:val="bottom"/>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rPr>
                <w:b/>
                <w:w w:val="80"/>
                <w:sz w:val="24"/>
                <w:szCs w:val="24"/>
              </w:rPr>
            </w:pPr>
            <w:r w:rsidRPr="006078F0">
              <w:rPr>
                <w:b/>
                <w:sz w:val="24"/>
                <w:szCs w:val="24"/>
              </w:rPr>
              <w:t>0,045412</w:t>
            </w:r>
          </w:p>
        </w:tc>
        <w:tc>
          <w:tcPr>
            <w:tcW w:w="1008"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w w:val="80"/>
                <w:sz w:val="24"/>
                <w:szCs w:val="24"/>
              </w:rPr>
            </w:pPr>
            <w:r w:rsidRPr="006078F0">
              <w:rPr>
                <w:b/>
                <w:sz w:val="24"/>
                <w:szCs w:val="24"/>
              </w:rPr>
              <w:t>0,045412</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rPr>
                <w:b/>
                <w:w w:val="80"/>
                <w:sz w:val="24"/>
                <w:szCs w:val="24"/>
              </w:rPr>
            </w:pPr>
            <w:r w:rsidRPr="006078F0">
              <w:rPr>
                <w:b/>
                <w:sz w:val="24"/>
                <w:szCs w:val="24"/>
              </w:rPr>
              <w:t>0,045412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w w:val="80"/>
                <w:sz w:val="24"/>
                <w:szCs w:val="24"/>
              </w:rPr>
            </w:pPr>
            <w:r w:rsidRPr="006078F0">
              <w:rPr>
                <w:b/>
                <w:sz w:val="24"/>
                <w:szCs w:val="24"/>
              </w:rPr>
              <w:t>0,045412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rPr>
                <w:b/>
                <w:w w:val="80"/>
                <w:sz w:val="24"/>
                <w:szCs w:val="24"/>
              </w:rPr>
            </w:pPr>
            <w:r w:rsidRPr="006078F0">
              <w:rPr>
                <w:b/>
                <w:sz w:val="24"/>
                <w:szCs w:val="24"/>
              </w:rPr>
              <w:t>0,045412</w:t>
            </w:r>
          </w:p>
        </w:tc>
        <w:tc>
          <w:tcPr>
            <w:tcW w:w="1251" w:type="dxa"/>
            <w:tcBorders>
              <w:top w:val="single" w:sz="4" w:space="0" w:color="auto"/>
              <w:left w:val="single" w:sz="4" w:space="0" w:color="auto"/>
              <w:bottom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w w:val="80"/>
                <w:sz w:val="24"/>
                <w:szCs w:val="24"/>
              </w:rPr>
            </w:pPr>
            <w:r w:rsidRPr="006078F0">
              <w:rPr>
                <w:b/>
                <w:sz w:val="24"/>
                <w:szCs w:val="24"/>
              </w:rPr>
              <w:t>0,045412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0"/>
              <w:rPr>
                <w:b/>
                <w:w w:val="80"/>
                <w:sz w:val="24"/>
                <w:szCs w:val="24"/>
              </w:rPr>
            </w:pPr>
            <w:r w:rsidRPr="006078F0">
              <w:rPr>
                <w:b/>
                <w:sz w:val="24"/>
                <w:szCs w:val="24"/>
              </w:rPr>
              <w:t>0,045412</w:t>
            </w:r>
          </w:p>
        </w:tc>
      </w:tr>
      <w:tr w:rsidR="006078F0" w:rsidRPr="006078F0" w:rsidTr="009C799F">
        <w:trPr>
          <w:trHeight w:hRule="exact" w:val="336"/>
          <w:jc w:val="center"/>
        </w:trPr>
        <w:tc>
          <w:tcPr>
            <w:tcW w:w="5244" w:type="dxa"/>
            <w:gridSpan w:val="2"/>
            <w:tcBorders>
              <w:top w:val="single" w:sz="4" w:space="0" w:color="auto"/>
              <w:left w:val="single" w:sz="4" w:space="0" w:color="auto"/>
            </w:tcBorders>
            <w:shd w:val="clear" w:color="auto" w:fill="FFFFFF"/>
          </w:tcPr>
          <w:p w:rsidR="00F300C7" w:rsidRPr="006078F0" w:rsidRDefault="00F300C7" w:rsidP="00433612">
            <w:pPr>
              <w:rPr>
                <w:sz w:val="10"/>
                <w:szCs w:val="10"/>
              </w:rPr>
            </w:pPr>
            <w:r w:rsidRPr="006078F0">
              <w:br w:type="page"/>
            </w:r>
          </w:p>
        </w:tc>
        <w:tc>
          <w:tcPr>
            <w:tcW w:w="2276" w:type="dxa"/>
            <w:tcBorders>
              <w:top w:val="single" w:sz="4" w:space="0" w:color="auto"/>
              <w:left w:val="single" w:sz="4" w:space="0" w:color="auto"/>
            </w:tcBorders>
            <w:shd w:val="clear" w:color="auto" w:fill="FFFFFF"/>
            <w:vAlign w:val="bottom"/>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300C7" w:rsidRPr="006078F0" w:rsidRDefault="00F300C7" w:rsidP="00433612">
            <w:pPr>
              <w:pStyle w:val="afffff7"/>
              <w:spacing w:line="240" w:lineRule="auto"/>
              <w:ind w:firstLine="0"/>
              <w:jc w:val="center"/>
              <w:rPr>
                <w:b/>
                <w:bCs/>
              </w:rPr>
            </w:pPr>
            <w:r w:rsidRPr="006078F0">
              <w:rPr>
                <w:b/>
                <w:bCs/>
              </w:rPr>
              <w:t>-</w:t>
            </w:r>
          </w:p>
        </w:tc>
      </w:tr>
      <w:tr w:rsidR="006078F0" w:rsidRPr="006078F0" w:rsidTr="009C799F">
        <w:trPr>
          <w:trHeight w:hRule="exact" w:val="336"/>
          <w:jc w:val="center"/>
        </w:trPr>
        <w:tc>
          <w:tcPr>
            <w:tcW w:w="5244" w:type="dxa"/>
            <w:gridSpan w:val="2"/>
            <w:tcBorders>
              <w:top w:val="single" w:sz="4" w:space="0" w:color="auto"/>
              <w:left w:val="single" w:sz="4" w:space="0" w:color="auto"/>
            </w:tcBorders>
            <w:shd w:val="clear" w:color="auto" w:fill="FFFFFF"/>
          </w:tcPr>
          <w:p w:rsidR="00F300C7" w:rsidRPr="006078F0" w:rsidRDefault="00F300C7" w:rsidP="00433612"/>
        </w:tc>
        <w:tc>
          <w:tcPr>
            <w:tcW w:w="2276" w:type="dxa"/>
            <w:tcBorders>
              <w:top w:val="single" w:sz="4" w:space="0" w:color="auto"/>
              <w:left w:val="single" w:sz="4" w:space="0" w:color="auto"/>
            </w:tcBorders>
            <w:shd w:val="clear" w:color="auto" w:fill="FFFFFF"/>
            <w:vAlign w:val="bottom"/>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0"/>
              <w:jc w:val="center"/>
              <w:rPr>
                <w:b/>
                <w:bCs/>
              </w:rPr>
            </w:pPr>
            <w:r w:rsidRPr="006078F0">
              <w:rPr>
                <w:b/>
                <w:bCs/>
              </w:rPr>
              <w:t>-</w:t>
            </w:r>
          </w:p>
        </w:tc>
      </w:tr>
      <w:tr w:rsidR="006078F0" w:rsidRPr="006078F0" w:rsidTr="009F1D96">
        <w:trPr>
          <w:trHeight w:hRule="exact" w:val="475"/>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F300C7" w:rsidRPr="006078F0" w:rsidRDefault="00F300C7" w:rsidP="003F3922">
            <w:pPr>
              <w:pStyle w:val="afffff7"/>
              <w:spacing w:line="240" w:lineRule="auto"/>
              <w:ind w:left="6420" w:firstLine="0"/>
            </w:pPr>
            <w:r w:rsidRPr="006078F0">
              <w:rPr>
                <w:b/>
                <w:bCs/>
                <w:w w:val="80"/>
                <w:sz w:val="24"/>
                <w:szCs w:val="24"/>
              </w:rPr>
              <w:t>Котельная №12</w:t>
            </w:r>
          </w:p>
        </w:tc>
      </w:tr>
      <w:tr w:rsidR="006078F0" w:rsidRPr="006078F0" w:rsidTr="009C799F">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r w:rsidRPr="006078F0">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300C7" w:rsidRPr="006078F0" w:rsidRDefault="00F300C7" w:rsidP="00433612">
            <w:pPr>
              <w:pStyle w:val="afffff7"/>
              <w:spacing w:line="240" w:lineRule="auto"/>
              <w:ind w:firstLine="0"/>
              <w:jc w:val="center"/>
            </w:pPr>
            <w:r w:rsidRPr="006078F0">
              <w:t>-</w:t>
            </w:r>
          </w:p>
        </w:tc>
      </w:tr>
      <w:tr w:rsidR="006078F0" w:rsidRPr="006078F0" w:rsidTr="009C799F">
        <w:trPr>
          <w:trHeight w:hRule="exact" w:val="331"/>
          <w:jc w:val="center"/>
        </w:trPr>
        <w:tc>
          <w:tcPr>
            <w:tcW w:w="863" w:type="dxa"/>
            <w:vMerge/>
            <w:tcBorders>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tcPr>
          <w:p w:rsidR="00F300C7" w:rsidRPr="006078F0" w:rsidRDefault="00F300C7" w:rsidP="00433612">
            <w:pPr>
              <w:rPr>
                <w:sz w:val="10"/>
                <w:szCs w:val="10"/>
              </w:rPr>
            </w:pPr>
          </w:p>
        </w:tc>
        <w:tc>
          <w:tcPr>
            <w:tcW w:w="1008" w:type="dxa"/>
            <w:tcBorders>
              <w:top w:val="single" w:sz="4" w:space="0" w:color="auto"/>
              <w:left w:val="single" w:sz="4" w:space="0" w:color="auto"/>
            </w:tcBorders>
            <w:shd w:val="clear" w:color="auto" w:fill="FFFFFF"/>
          </w:tcPr>
          <w:p w:rsidR="00F300C7" w:rsidRPr="006078F0" w:rsidRDefault="00F300C7" w:rsidP="00433612">
            <w:pPr>
              <w:rPr>
                <w:sz w:val="10"/>
                <w:szCs w:val="10"/>
              </w:rPr>
            </w:pPr>
          </w:p>
        </w:tc>
        <w:tc>
          <w:tcPr>
            <w:tcW w:w="1104" w:type="dxa"/>
            <w:gridSpan w:val="2"/>
            <w:tcBorders>
              <w:top w:val="single" w:sz="4" w:space="0" w:color="auto"/>
              <w:left w:val="single" w:sz="4" w:space="0" w:color="auto"/>
            </w:tcBorders>
            <w:shd w:val="clear" w:color="auto" w:fill="FFFFFF"/>
          </w:tcPr>
          <w:p w:rsidR="00F300C7" w:rsidRPr="006078F0" w:rsidRDefault="00F300C7" w:rsidP="00433612">
            <w:pPr>
              <w:rPr>
                <w:sz w:val="10"/>
                <w:szCs w:val="10"/>
              </w:rPr>
            </w:pPr>
          </w:p>
        </w:tc>
        <w:tc>
          <w:tcPr>
            <w:tcW w:w="1134" w:type="dxa"/>
            <w:gridSpan w:val="3"/>
            <w:tcBorders>
              <w:top w:val="single" w:sz="4" w:space="0" w:color="auto"/>
              <w:left w:val="single" w:sz="4" w:space="0" w:color="auto"/>
            </w:tcBorders>
            <w:shd w:val="clear" w:color="auto" w:fill="FFFFFF"/>
          </w:tcPr>
          <w:p w:rsidR="00F300C7" w:rsidRPr="006078F0" w:rsidRDefault="00F300C7" w:rsidP="00433612">
            <w:pPr>
              <w:rPr>
                <w:sz w:val="10"/>
                <w:szCs w:val="10"/>
              </w:rPr>
            </w:pPr>
          </w:p>
        </w:tc>
        <w:tc>
          <w:tcPr>
            <w:tcW w:w="1134" w:type="dxa"/>
            <w:gridSpan w:val="2"/>
            <w:tcBorders>
              <w:top w:val="single" w:sz="4" w:space="0" w:color="auto"/>
              <w:left w:val="single" w:sz="4" w:space="0" w:color="auto"/>
            </w:tcBorders>
            <w:shd w:val="clear" w:color="auto" w:fill="FFFFFF"/>
          </w:tcPr>
          <w:p w:rsidR="00F300C7" w:rsidRPr="006078F0" w:rsidRDefault="00F300C7" w:rsidP="00433612">
            <w:pPr>
              <w:rPr>
                <w:sz w:val="10"/>
                <w:szCs w:val="10"/>
              </w:rPr>
            </w:pPr>
          </w:p>
        </w:tc>
        <w:tc>
          <w:tcPr>
            <w:tcW w:w="1251" w:type="dxa"/>
            <w:tcBorders>
              <w:top w:val="single" w:sz="4" w:space="0" w:color="auto"/>
              <w:left w:val="single" w:sz="4" w:space="0" w:color="auto"/>
            </w:tcBorders>
            <w:shd w:val="clear" w:color="auto" w:fill="FFFFFF"/>
          </w:tcPr>
          <w:p w:rsidR="00F300C7" w:rsidRPr="006078F0" w:rsidRDefault="00F300C7" w:rsidP="00433612">
            <w:pPr>
              <w:rPr>
                <w:sz w:val="10"/>
                <w:szCs w:val="10"/>
              </w:rPr>
            </w:pPr>
          </w:p>
        </w:tc>
        <w:tc>
          <w:tcPr>
            <w:tcW w:w="1000" w:type="dxa"/>
            <w:tcBorders>
              <w:top w:val="single" w:sz="4" w:space="0" w:color="auto"/>
              <w:left w:val="single" w:sz="4" w:space="0" w:color="auto"/>
              <w:right w:val="single" w:sz="4" w:space="0" w:color="auto"/>
            </w:tcBorders>
            <w:shd w:val="clear" w:color="auto" w:fill="FFFFFF"/>
          </w:tcPr>
          <w:p w:rsidR="00F300C7" w:rsidRPr="006078F0" w:rsidRDefault="00F300C7" w:rsidP="00433612">
            <w:pPr>
              <w:rPr>
                <w:sz w:val="10"/>
                <w:szCs w:val="10"/>
              </w:rPr>
            </w:pPr>
          </w:p>
        </w:tc>
      </w:tr>
      <w:tr w:rsidR="006078F0" w:rsidRPr="006078F0" w:rsidTr="009C799F">
        <w:trPr>
          <w:trHeight w:hRule="exact" w:val="336"/>
          <w:jc w:val="center"/>
        </w:trPr>
        <w:tc>
          <w:tcPr>
            <w:tcW w:w="863" w:type="dxa"/>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r w:rsidRPr="006078F0">
              <w:rPr>
                <w:w w:val="80"/>
                <w:sz w:val="24"/>
                <w:szCs w:val="24"/>
              </w:rPr>
              <w:t>2</w:t>
            </w:r>
          </w:p>
        </w:tc>
        <w:tc>
          <w:tcPr>
            <w:tcW w:w="4381" w:type="dxa"/>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F300C7" w:rsidRPr="006078F0" w:rsidRDefault="00F300C7" w:rsidP="003F3922">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r w:rsidR="00F81A79"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c>
          <w:tcPr>
            <w:tcW w:w="1008"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c>
          <w:tcPr>
            <w:tcW w:w="110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c>
          <w:tcPr>
            <w:tcW w:w="1134" w:type="dxa"/>
            <w:gridSpan w:val="3"/>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c>
          <w:tcPr>
            <w:tcW w:w="1134" w:type="dxa"/>
            <w:gridSpan w:val="2"/>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c>
          <w:tcPr>
            <w:tcW w:w="1251" w:type="dxa"/>
            <w:tcBorders>
              <w:top w:val="single" w:sz="4" w:space="0" w:color="auto"/>
              <w:lef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F300C7" w:rsidRPr="006078F0" w:rsidRDefault="00F300C7" w:rsidP="00F81A79">
            <w:pPr>
              <w:pStyle w:val="afffff7"/>
              <w:spacing w:line="240" w:lineRule="auto"/>
              <w:ind w:firstLine="0"/>
              <w:rPr>
                <w:sz w:val="24"/>
                <w:szCs w:val="24"/>
              </w:rPr>
            </w:pPr>
            <w:r w:rsidRPr="006078F0">
              <w:rPr>
                <w:sz w:val="24"/>
                <w:szCs w:val="24"/>
              </w:rPr>
              <w:t>0,344613</w:t>
            </w:r>
          </w:p>
        </w:tc>
      </w:tr>
      <w:tr w:rsidR="006078F0" w:rsidRPr="006078F0" w:rsidTr="009C799F">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3F3922">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F81A79" w:rsidRPr="006078F0" w:rsidRDefault="00F81A79" w:rsidP="003F3922">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3F3922">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F81A79" w:rsidRPr="006078F0" w:rsidRDefault="00F81A79" w:rsidP="003F3922">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p>
        </w:tc>
      </w:tr>
      <w:tr w:rsidR="006078F0" w:rsidRPr="006078F0" w:rsidTr="00F81A79">
        <w:trPr>
          <w:trHeight w:hRule="exact" w:val="331"/>
          <w:jc w:val="center"/>
        </w:trPr>
        <w:tc>
          <w:tcPr>
            <w:tcW w:w="863" w:type="dxa"/>
            <w:vMerge w:val="restart"/>
            <w:tcBorders>
              <w:top w:val="single" w:sz="4" w:space="0" w:color="auto"/>
              <w:left w:val="single" w:sz="4" w:space="0" w:color="auto"/>
            </w:tcBorders>
            <w:shd w:val="clear" w:color="auto" w:fill="FFFFFF"/>
          </w:tcPr>
          <w:p w:rsidR="00F81A79" w:rsidRPr="006078F0" w:rsidRDefault="00F81A79" w:rsidP="00433612">
            <w:pPr>
              <w:pStyle w:val="afffff7"/>
              <w:spacing w:line="240" w:lineRule="auto"/>
              <w:ind w:firstLine="0"/>
              <w:jc w:val="center"/>
              <w:rPr>
                <w:b/>
                <w:bCs/>
                <w:sz w:val="24"/>
                <w:szCs w:val="24"/>
              </w:rPr>
            </w:pPr>
            <w:r w:rsidRPr="006078F0">
              <w:rPr>
                <w:w w:val="80"/>
                <w:sz w:val="24"/>
                <w:szCs w:val="24"/>
              </w:rPr>
              <w:t>2.1.</w:t>
            </w:r>
          </w:p>
        </w:tc>
        <w:tc>
          <w:tcPr>
            <w:tcW w:w="4381" w:type="dxa"/>
            <w:vMerge w:val="restart"/>
            <w:tcBorders>
              <w:top w:val="single" w:sz="4" w:space="0" w:color="auto"/>
              <w:left w:val="single" w:sz="4" w:space="0" w:color="auto"/>
            </w:tcBorders>
            <w:shd w:val="clear" w:color="auto" w:fill="FFFFFF"/>
          </w:tcPr>
          <w:p w:rsidR="00F81A79" w:rsidRPr="006078F0" w:rsidRDefault="00F81A79" w:rsidP="00433612">
            <w:pPr>
              <w:pStyle w:val="afffff7"/>
              <w:spacing w:line="240" w:lineRule="auto"/>
              <w:ind w:firstLine="0"/>
              <w:jc w:val="center"/>
              <w:rPr>
                <w:b/>
                <w:bCs/>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0,344613</w:t>
            </w:r>
          </w:p>
        </w:tc>
      </w:tr>
      <w:tr w:rsidR="006078F0" w:rsidRPr="006078F0" w:rsidTr="00F81A79">
        <w:trPr>
          <w:trHeight w:hRule="exact" w:val="331"/>
          <w:jc w:val="center"/>
        </w:trPr>
        <w:tc>
          <w:tcPr>
            <w:tcW w:w="863" w:type="dxa"/>
            <w:vMerge/>
            <w:tcBorders>
              <w:left w:val="single" w:sz="4" w:space="0" w:color="auto"/>
            </w:tcBorders>
            <w:shd w:val="clear" w:color="auto" w:fill="FFFFFF"/>
          </w:tcPr>
          <w:p w:rsidR="00F81A79" w:rsidRPr="006078F0" w:rsidRDefault="00F81A79" w:rsidP="00433612">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F81A79" w:rsidRPr="006078F0" w:rsidRDefault="00F81A79" w:rsidP="00433612">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F81A79">
        <w:trPr>
          <w:trHeight w:hRule="exact" w:val="331"/>
          <w:jc w:val="center"/>
        </w:trPr>
        <w:tc>
          <w:tcPr>
            <w:tcW w:w="863" w:type="dxa"/>
            <w:vMerge/>
            <w:tcBorders>
              <w:left w:val="single" w:sz="4" w:space="0" w:color="auto"/>
            </w:tcBorders>
            <w:shd w:val="clear" w:color="auto" w:fill="FFFFFF"/>
          </w:tcPr>
          <w:p w:rsidR="00F81A79" w:rsidRPr="006078F0" w:rsidRDefault="00F81A79" w:rsidP="00433612">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tcPr>
          <w:p w:rsidR="00F81A79" w:rsidRPr="006078F0" w:rsidRDefault="00F81A79" w:rsidP="00433612">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9C799F">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F81A79" w:rsidRPr="006078F0" w:rsidRDefault="00F81A79" w:rsidP="00433612">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tcBorders>
            <w:shd w:val="clear" w:color="auto" w:fill="FFFFFF"/>
            <w:vAlign w:val="center"/>
          </w:tcPr>
          <w:p w:rsidR="00F81A79" w:rsidRPr="006078F0" w:rsidRDefault="00F81A79" w:rsidP="003F3922">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300C7">
            <w:pPr>
              <w:pStyle w:val="afffff7"/>
              <w:spacing w:line="240" w:lineRule="auto"/>
              <w:ind w:firstLine="0"/>
              <w:rPr>
                <w:b/>
                <w:sz w:val="24"/>
                <w:szCs w:val="24"/>
              </w:rPr>
            </w:pPr>
            <w:r w:rsidRPr="006078F0">
              <w:rPr>
                <w:b/>
                <w:sz w:val="24"/>
                <w:szCs w:val="24"/>
              </w:rPr>
              <w:t>0,344613</w:t>
            </w:r>
          </w:p>
        </w:tc>
        <w:tc>
          <w:tcPr>
            <w:tcW w:w="1008" w:type="dxa"/>
            <w:tcBorders>
              <w:top w:val="single" w:sz="4" w:space="0" w:color="auto"/>
              <w:left w:val="single" w:sz="4" w:space="0" w:color="auto"/>
            </w:tcBorders>
            <w:shd w:val="clear" w:color="auto" w:fill="FFFFFF"/>
            <w:vAlign w:val="center"/>
          </w:tcPr>
          <w:p w:rsidR="00F81A79" w:rsidRPr="006078F0" w:rsidRDefault="00F81A79" w:rsidP="00F300C7">
            <w:pPr>
              <w:pStyle w:val="afffff7"/>
              <w:spacing w:line="240" w:lineRule="auto"/>
              <w:ind w:firstLine="0"/>
              <w:rPr>
                <w:b/>
                <w:sz w:val="24"/>
                <w:szCs w:val="24"/>
              </w:rPr>
            </w:pPr>
            <w:r w:rsidRPr="006078F0">
              <w:rPr>
                <w:b/>
                <w:sz w:val="24"/>
                <w:szCs w:val="24"/>
              </w:rPr>
              <w:t>0,344613</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r>
      <w:tr w:rsidR="006078F0" w:rsidRPr="006078F0" w:rsidTr="009C799F">
        <w:trPr>
          <w:trHeight w:hRule="exact" w:val="331"/>
          <w:jc w:val="center"/>
        </w:trPr>
        <w:tc>
          <w:tcPr>
            <w:tcW w:w="5244" w:type="dxa"/>
            <w:gridSpan w:val="2"/>
            <w:vMerge/>
            <w:tcBorders>
              <w:left w:val="single" w:sz="4" w:space="0" w:color="auto"/>
            </w:tcBorders>
            <w:shd w:val="clear" w:color="auto" w:fill="FFFFFF"/>
          </w:tcPr>
          <w:p w:rsidR="00F81A79" w:rsidRPr="006078F0" w:rsidRDefault="00F81A79" w:rsidP="00433612"/>
        </w:tc>
        <w:tc>
          <w:tcPr>
            <w:tcW w:w="2276" w:type="dxa"/>
            <w:tcBorders>
              <w:top w:val="single" w:sz="4" w:space="0" w:color="auto"/>
              <w:left w:val="single" w:sz="4" w:space="0" w:color="auto"/>
            </w:tcBorders>
            <w:shd w:val="clear" w:color="auto" w:fill="FFFFFF"/>
            <w:vAlign w:val="center"/>
          </w:tcPr>
          <w:p w:rsidR="00F81A79" w:rsidRPr="006078F0" w:rsidRDefault="00F81A79" w:rsidP="003F3922">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433612">
            <w:pPr>
              <w:pStyle w:val="afffff7"/>
              <w:spacing w:line="240" w:lineRule="auto"/>
              <w:ind w:firstLine="0"/>
              <w:jc w:val="center"/>
            </w:pPr>
            <w:r w:rsidRPr="006078F0">
              <w:rPr>
                <w:b/>
                <w:bCs/>
              </w:rPr>
              <w:t>-</w:t>
            </w:r>
          </w:p>
        </w:tc>
      </w:tr>
      <w:tr w:rsidR="006078F0" w:rsidRPr="006078F0" w:rsidTr="00F81A79">
        <w:trPr>
          <w:trHeight w:hRule="exact" w:val="331"/>
          <w:jc w:val="center"/>
        </w:trPr>
        <w:tc>
          <w:tcPr>
            <w:tcW w:w="5244" w:type="dxa"/>
            <w:gridSpan w:val="2"/>
            <w:tcBorders>
              <w:left w:val="single" w:sz="4" w:space="0" w:color="auto"/>
            </w:tcBorders>
            <w:shd w:val="clear" w:color="auto" w:fill="FFFFFF"/>
          </w:tcPr>
          <w:p w:rsidR="00F81A79" w:rsidRPr="006078F0" w:rsidRDefault="00F81A79" w:rsidP="00433612"/>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F81A79">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F81A79" w:rsidRPr="006078F0" w:rsidRDefault="00F81A79" w:rsidP="00F81A79">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0,344613</w:t>
            </w:r>
          </w:p>
        </w:tc>
      </w:tr>
      <w:tr w:rsidR="006078F0" w:rsidRPr="006078F0" w:rsidTr="00F81A79">
        <w:trPr>
          <w:trHeight w:hRule="exact" w:val="331"/>
          <w:jc w:val="center"/>
        </w:trPr>
        <w:tc>
          <w:tcPr>
            <w:tcW w:w="5244" w:type="dxa"/>
            <w:gridSpan w:val="2"/>
            <w:vMerge/>
            <w:tcBorders>
              <w:left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F81A79">
        <w:trPr>
          <w:trHeight w:hRule="exact" w:val="331"/>
          <w:jc w:val="center"/>
        </w:trPr>
        <w:tc>
          <w:tcPr>
            <w:tcW w:w="5244" w:type="dxa"/>
            <w:gridSpan w:val="2"/>
            <w:tcBorders>
              <w:left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F81A79">
        <w:trPr>
          <w:trHeight w:hRule="exact" w:val="475"/>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left="6420" w:firstLine="0"/>
            </w:pPr>
            <w:r w:rsidRPr="006078F0">
              <w:rPr>
                <w:b/>
                <w:bCs/>
                <w:w w:val="80"/>
                <w:sz w:val="24"/>
                <w:szCs w:val="24"/>
              </w:rPr>
              <w:t>Котельная №14</w:t>
            </w:r>
          </w:p>
        </w:tc>
      </w:tr>
      <w:tr w:rsidR="006078F0" w:rsidRPr="006078F0" w:rsidTr="00F81A79">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1"/>
          <w:jc w:val="center"/>
        </w:trPr>
        <w:tc>
          <w:tcPr>
            <w:tcW w:w="863" w:type="dxa"/>
            <w:vMerge/>
            <w:tcBorders>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2</w:t>
            </w:r>
          </w:p>
        </w:tc>
        <w:tc>
          <w:tcPr>
            <w:tcW w:w="438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1"/>
          <w:jc w:val="center"/>
        </w:trPr>
        <w:tc>
          <w:tcPr>
            <w:tcW w:w="863" w:type="dxa"/>
            <w:vMerge w:val="restart"/>
            <w:tcBorders>
              <w:top w:val="single" w:sz="4" w:space="0" w:color="auto"/>
              <w:left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r w:rsidRPr="006078F0">
              <w:rPr>
                <w:w w:val="80"/>
                <w:sz w:val="24"/>
                <w:szCs w:val="24"/>
              </w:rPr>
              <w:t>2.1.</w:t>
            </w:r>
          </w:p>
        </w:tc>
        <w:tc>
          <w:tcPr>
            <w:tcW w:w="4381" w:type="dxa"/>
            <w:vMerge w:val="restart"/>
            <w:tcBorders>
              <w:top w:val="single" w:sz="4" w:space="0" w:color="auto"/>
              <w:left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0,032679</w:t>
            </w:r>
          </w:p>
        </w:tc>
      </w:tr>
      <w:tr w:rsidR="006078F0" w:rsidRPr="006078F0" w:rsidTr="00F81A79">
        <w:trPr>
          <w:trHeight w:hRule="exact" w:val="331"/>
          <w:jc w:val="center"/>
        </w:trPr>
        <w:tc>
          <w:tcPr>
            <w:tcW w:w="863" w:type="dxa"/>
            <w:vMerge/>
            <w:tcBorders>
              <w:left w:val="single" w:sz="4" w:space="0" w:color="auto"/>
            </w:tcBorders>
            <w:shd w:val="clear" w:color="auto" w:fill="FFFFFF"/>
          </w:tcPr>
          <w:p w:rsidR="00F81A79" w:rsidRPr="006078F0" w:rsidRDefault="00F81A79"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F81A79">
        <w:trPr>
          <w:trHeight w:hRule="exact" w:val="331"/>
          <w:jc w:val="center"/>
        </w:trPr>
        <w:tc>
          <w:tcPr>
            <w:tcW w:w="863" w:type="dxa"/>
            <w:vMerge/>
            <w:tcBorders>
              <w:left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F81A79">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F81A79" w:rsidRPr="006078F0" w:rsidRDefault="00F81A79" w:rsidP="00F81A79">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0,032679</w:t>
            </w:r>
          </w:p>
        </w:tc>
      </w:tr>
      <w:tr w:rsidR="006078F0" w:rsidRPr="006078F0" w:rsidTr="00F81A79">
        <w:trPr>
          <w:trHeight w:hRule="exact" w:val="331"/>
          <w:jc w:val="center"/>
        </w:trPr>
        <w:tc>
          <w:tcPr>
            <w:tcW w:w="5244" w:type="dxa"/>
            <w:gridSpan w:val="2"/>
            <w:vMerge/>
            <w:tcBorders>
              <w:left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F81A79">
        <w:trPr>
          <w:trHeight w:hRule="exact" w:val="331"/>
          <w:jc w:val="center"/>
        </w:trPr>
        <w:tc>
          <w:tcPr>
            <w:tcW w:w="5244" w:type="dxa"/>
            <w:gridSpan w:val="2"/>
            <w:tcBorders>
              <w:left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F81A79">
        <w:trPr>
          <w:trHeight w:hRule="exact" w:val="331"/>
          <w:jc w:val="center"/>
        </w:trPr>
        <w:tc>
          <w:tcPr>
            <w:tcW w:w="5244" w:type="dxa"/>
            <w:gridSpan w:val="2"/>
            <w:tcBorders>
              <w:left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F81A79">
        <w:trPr>
          <w:trHeight w:hRule="exact" w:val="331"/>
          <w:jc w:val="center"/>
        </w:trPr>
        <w:tc>
          <w:tcPr>
            <w:tcW w:w="5244" w:type="dxa"/>
            <w:gridSpan w:val="2"/>
            <w:tcBorders>
              <w:left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F81A79">
        <w:trPr>
          <w:trHeight w:hRule="exact" w:val="475"/>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left="6420" w:firstLine="0"/>
            </w:pPr>
            <w:r w:rsidRPr="006078F0">
              <w:rPr>
                <w:b/>
                <w:bCs/>
                <w:w w:val="80"/>
                <w:sz w:val="24"/>
                <w:szCs w:val="24"/>
              </w:rPr>
              <w:t>Котельная №15</w:t>
            </w:r>
          </w:p>
        </w:tc>
      </w:tr>
      <w:tr w:rsidR="006078F0" w:rsidRPr="006078F0" w:rsidTr="00F81A79">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1"/>
          <w:jc w:val="center"/>
        </w:trPr>
        <w:tc>
          <w:tcPr>
            <w:tcW w:w="863" w:type="dxa"/>
            <w:vMerge/>
            <w:tcBorders>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2</w:t>
            </w:r>
          </w:p>
        </w:tc>
        <w:tc>
          <w:tcPr>
            <w:tcW w:w="438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r w:rsidRPr="006078F0">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6"/>
          <w:jc w:val="center"/>
        </w:trPr>
        <w:tc>
          <w:tcPr>
            <w:tcW w:w="86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t>-</w:t>
            </w:r>
          </w:p>
        </w:tc>
      </w:tr>
      <w:tr w:rsidR="006078F0" w:rsidRPr="006078F0" w:rsidTr="00F81A79">
        <w:trPr>
          <w:trHeight w:hRule="exact" w:val="331"/>
          <w:jc w:val="center"/>
        </w:trPr>
        <w:tc>
          <w:tcPr>
            <w:tcW w:w="863" w:type="dxa"/>
            <w:vMerge w:val="restart"/>
            <w:tcBorders>
              <w:top w:val="single" w:sz="4" w:space="0" w:color="auto"/>
              <w:left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r w:rsidRPr="006078F0">
              <w:rPr>
                <w:w w:val="80"/>
                <w:sz w:val="24"/>
                <w:szCs w:val="24"/>
              </w:rPr>
              <w:t>2.1.</w:t>
            </w:r>
          </w:p>
        </w:tc>
        <w:tc>
          <w:tcPr>
            <w:tcW w:w="4381" w:type="dxa"/>
            <w:vMerge w:val="restart"/>
            <w:tcBorders>
              <w:top w:val="single" w:sz="4" w:space="0" w:color="auto"/>
              <w:left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r w:rsidRPr="006078F0">
              <w:rPr>
                <w:w w:val="80"/>
                <w:sz w:val="24"/>
                <w:szCs w:val="24"/>
              </w:rPr>
              <w:t>в.т</w:t>
            </w:r>
            <w:proofErr w:type="gramStart"/>
            <w:r w:rsidRPr="006078F0">
              <w:rPr>
                <w:w w:val="80"/>
                <w:sz w:val="24"/>
                <w:szCs w:val="24"/>
              </w:rPr>
              <w:t>.ч</w:t>
            </w:r>
            <w:proofErr w:type="gramEnd"/>
            <w:r w:rsidRPr="006078F0">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sz w:val="24"/>
                <w:szCs w:val="24"/>
              </w:rPr>
            </w:pPr>
            <w:r w:rsidRPr="006078F0">
              <w:rPr>
                <w:sz w:val="24"/>
                <w:szCs w:val="24"/>
              </w:rPr>
              <w:t>0,124489</w:t>
            </w:r>
          </w:p>
        </w:tc>
      </w:tr>
      <w:tr w:rsidR="006078F0" w:rsidRPr="006078F0" w:rsidTr="00F81A79">
        <w:trPr>
          <w:trHeight w:hRule="exact" w:val="331"/>
          <w:jc w:val="center"/>
        </w:trPr>
        <w:tc>
          <w:tcPr>
            <w:tcW w:w="863" w:type="dxa"/>
            <w:vMerge/>
            <w:tcBorders>
              <w:left w:val="single" w:sz="4" w:space="0" w:color="auto"/>
            </w:tcBorders>
            <w:shd w:val="clear" w:color="auto" w:fill="FFFFFF"/>
          </w:tcPr>
          <w:p w:rsidR="00F81A79" w:rsidRPr="006078F0" w:rsidRDefault="00F81A79" w:rsidP="00F81A79">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F81A79" w:rsidRPr="006078F0" w:rsidRDefault="00F81A79" w:rsidP="00F81A79">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3361D5">
        <w:trPr>
          <w:trHeight w:hRule="exact" w:val="331"/>
          <w:jc w:val="center"/>
        </w:trPr>
        <w:tc>
          <w:tcPr>
            <w:tcW w:w="863" w:type="dxa"/>
            <w:vMerge/>
            <w:tcBorders>
              <w:left w:val="single" w:sz="4" w:space="0" w:color="auto"/>
              <w:bottom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p>
        </w:tc>
        <w:tc>
          <w:tcPr>
            <w:tcW w:w="4381" w:type="dxa"/>
            <w:vMerge/>
            <w:tcBorders>
              <w:left w:val="single" w:sz="4" w:space="0" w:color="auto"/>
              <w:bottom w:val="single" w:sz="4" w:space="0" w:color="auto"/>
            </w:tcBorders>
            <w:shd w:val="clear" w:color="auto" w:fill="FFFFFF"/>
          </w:tcPr>
          <w:p w:rsidR="00F81A79" w:rsidRPr="006078F0" w:rsidRDefault="00F81A79" w:rsidP="00F81A79">
            <w:pPr>
              <w:pStyle w:val="afffff7"/>
              <w:spacing w:line="240" w:lineRule="auto"/>
              <w:ind w:firstLine="0"/>
              <w:jc w:val="center"/>
              <w:rPr>
                <w:b/>
                <w:bCs/>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r w:rsidR="006078F0" w:rsidRPr="006078F0" w:rsidTr="003361D5">
        <w:trPr>
          <w:trHeight w:hRule="exact" w:val="331"/>
          <w:jc w:val="center"/>
        </w:trPr>
        <w:tc>
          <w:tcPr>
            <w:tcW w:w="5244" w:type="dxa"/>
            <w:gridSpan w:val="2"/>
            <w:vMerge w:val="restart"/>
            <w:tcBorders>
              <w:top w:val="single" w:sz="4" w:space="0" w:color="auto"/>
              <w:left w:val="single" w:sz="4" w:space="0" w:color="auto"/>
              <w:bottom w:val="single" w:sz="4" w:space="0" w:color="auto"/>
            </w:tcBorders>
            <w:shd w:val="clear" w:color="auto" w:fill="FFFFFF"/>
          </w:tcPr>
          <w:p w:rsidR="00F81A79" w:rsidRPr="006078F0" w:rsidRDefault="00F81A79" w:rsidP="00F81A79">
            <w:pPr>
              <w:pStyle w:val="afffff7"/>
              <w:spacing w:line="240" w:lineRule="auto"/>
              <w:ind w:firstLine="0"/>
              <w:jc w:val="center"/>
              <w:rPr>
                <w:sz w:val="24"/>
                <w:szCs w:val="24"/>
              </w:rPr>
            </w:pPr>
            <w:r w:rsidRPr="006078F0">
              <w:rPr>
                <w:b/>
                <w:bCs/>
                <w:sz w:val="24"/>
                <w:szCs w:val="24"/>
              </w:rPr>
              <w:t>Итого:</w:t>
            </w:r>
          </w:p>
        </w:tc>
        <w:tc>
          <w:tcPr>
            <w:tcW w:w="2276"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отопление,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c>
          <w:tcPr>
            <w:tcW w:w="1008"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c>
          <w:tcPr>
            <w:tcW w:w="1251"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rPr>
                <w:b/>
                <w:sz w:val="24"/>
                <w:szCs w:val="24"/>
              </w:rPr>
            </w:pPr>
            <w:r w:rsidRPr="006078F0">
              <w:rPr>
                <w:b/>
                <w:sz w:val="24"/>
                <w:szCs w:val="24"/>
              </w:rPr>
              <w:t>0,124489</w:t>
            </w:r>
          </w:p>
        </w:tc>
      </w:tr>
      <w:tr w:rsidR="006078F0" w:rsidRPr="006078F0" w:rsidTr="003361D5">
        <w:trPr>
          <w:trHeight w:hRule="exact" w:val="331"/>
          <w:jc w:val="center"/>
        </w:trPr>
        <w:tc>
          <w:tcPr>
            <w:tcW w:w="5244" w:type="dxa"/>
            <w:gridSpan w:val="2"/>
            <w:vMerge/>
            <w:tcBorders>
              <w:top w:val="single" w:sz="4" w:space="0" w:color="auto"/>
              <w:left w:val="single" w:sz="4" w:space="0" w:color="auto"/>
              <w:bottom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ГВС, Гкал/</w:t>
            </w:r>
            <w:proofErr w:type="gramStart"/>
            <w:r w:rsidRPr="006078F0">
              <w:rPr>
                <w:w w:val="80"/>
                <w:sz w:val="24"/>
                <w:szCs w:val="24"/>
              </w:rPr>
              <w:t>ч</w:t>
            </w:r>
            <w:proofErr w:type="gramEnd"/>
            <w:r w:rsidRPr="006078F0">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pPr>
            <w:r w:rsidRPr="006078F0">
              <w:rPr>
                <w:b/>
                <w:bCs/>
              </w:rPr>
              <w:t>-</w:t>
            </w:r>
          </w:p>
        </w:tc>
      </w:tr>
      <w:tr w:rsidR="006078F0" w:rsidRPr="006078F0" w:rsidTr="003361D5">
        <w:trPr>
          <w:trHeight w:hRule="exact" w:val="331"/>
          <w:jc w:val="center"/>
        </w:trPr>
        <w:tc>
          <w:tcPr>
            <w:tcW w:w="5244" w:type="dxa"/>
            <w:gridSpan w:val="2"/>
            <w:vMerge/>
            <w:tcBorders>
              <w:top w:val="single" w:sz="4" w:space="0" w:color="auto"/>
              <w:left w:val="single" w:sz="4" w:space="0" w:color="auto"/>
              <w:bottom w:val="single" w:sz="4" w:space="0" w:color="auto"/>
            </w:tcBorders>
            <w:shd w:val="clear" w:color="auto" w:fill="FFFFFF"/>
          </w:tcPr>
          <w:p w:rsidR="00F81A79" w:rsidRPr="006078F0" w:rsidRDefault="00F81A79" w:rsidP="00F81A79"/>
        </w:tc>
        <w:tc>
          <w:tcPr>
            <w:tcW w:w="2276" w:type="dxa"/>
            <w:tcBorders>
              <w:top w:val="single" w:sz="4" w:space="0" w:color="auto"/>
              <w:left w:val="single" w:sz="4" w:space="0" w:color="auto"/>
              <w:bottom w:val="single" w:sz="4" w:space="0" w:color="auto"/>
            </w:tcBorders>
            <w:shd w:val="clear" w:color="auto" w:fill="FFFFFF"/>
            <w:vAlign w:val="bottom"/>
          </w:tcPr>
          <w:p w:rsidR="00F81A79" w:rsidRPr="006078F0" w:rsidRDefault="00F81A79" w:rsidP="00F81A79">
            <w:pPr>
              <w:pStyle w:val="afffff7"/>
              <w:spacing w:line="240" w:lineRule="auto"/>
              <w:ind w:firstLine="220"/>
              <w:jc w:val="center"/>
              <w:rPr>
                <w:w w:val="80"/>
                <w:sz w:val="24"/>
                <w:szCs w:val="24"/>
              </w:rPr>
            </w:pPr>
            <w:r w:rsidRPr="006078F0">
              <w:rPr>
                <w:w w:val="80"/>
                <w:sz w:val="24"/>
                <w:szCs w:val="24"/>
              </w:rPr>
              <w:t>вентиляция, Гкал/</w:t>
            </w:r>
            <w:proofErr w:type="gramStart"/>
            <w:r w:rsidRPr="006078F0">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F81A79" w:rsidRPr="006078F0" w:rsidRDefault="00F81A79" w:rsidP="00F81A79">
            <w:pPr>
              <w:pStyle w:val="afffff7"/>
              <w:spacing w:line="240" w:lineRule="auto"/>
              <w:ind w:firstLine="0"/>
              <w:jc w:val="center"/>
              <w:rPr>
                <w:b/>
                <w:bCs/>
              </w:rPr>
            </w:pPr>
            <w:r w:rsidRPr="006078F0">
              <w:rPr>
                <w:b/>
                <w:bCs/>
              </w:rPr>
              <w:t>-</w:t>
            </w:r>
          </w:p>
        </w:tc>
      </w:tr>
    </w:tbl>
    <w:p w:rsidR="00D74500" w:rsidRPr="006078F0" w:rsidRDefault="00D74500" w:rsidP="00B229C9">
      <w:pPr>
        <w:pStyle w:val="af7"/>
      </w:pPr>
    </w:p>
    <w:p w:rsidR="00D74500" w:rsidRPr="00E67729" w:rsidRDefault="00D74500" w:rsidP="00B229C9">
      <w:pPr>
        <w:pStyle w:val="af7"/>
        <w:rPr>
          <w:color w:val="FF0000"/>
        </w:rPr>
      </w:pPr>
    </w:p>
    <w:p w:rsidR="003620E9" w:rsidRPr="00E67729" w:rsidRDefault="003620E9" w:rsidP="00B229C9">
      <w:pPr>
        <w:pStyle w:val="af7"/>
        <w:rPr>
          <w:color w:val="FF0000"/>
        </w:rPr>
      </w:pPr>
    </w:p>
    <w:p w:rsidR="008F4BDA" w:rsidRDefault="008F4BDA" w:rsidP="00793C20">
      <w:pPr>
        <w:spacing w:after="120" w:line="240" w:lineRule="auto"/>
        <w:jc w:val="left"/>
        <w:rPr>
          <w:rFonts w:eastAsiaTheme="majorEastAsia"/>
          <w:b/>
          <w:bCs/>
          <w:sz w:val="32"/>
          <w:szCs w:val="28"/>
          <w:lang w:eastAsia="ru-RU"/>
        </w:rPr>
        <w:sectPr w:rsidR="008F4BDA" w:rsidSect="00CD5713">
          <w:pgSz w:w="16838" w:h="11906" w:orient="landscape"/>
          <w:pgMar w:top="1134" w:right="1134" w:bottom="567" w:left="1134" w:header="567" w:footer="567" w:gutter="0"/>
          <w:cols w:space="708"/>
          <w:titlePg/>
          <w:docGrid w:linePitch="381"/>
        </w:sectPr>
      </w:pPr>
    </w:p>
    <w:p w:rsidR="008F4BDA" w:rsidRDefault="008F4BDA" w:rsidP="00433612">
      <w:pPr>
        <w:pStyle w:val="11"/>
      </w:pPr>
      <w:bookmarkStart w:id="7" w:name="_Toc233199419"/>
      <w:r>
        <w:lastRenderedPageBreak/>
        <w:t>в)</w:t>
      </w:r>
      <w:r w:rsidR="00D06022">
        <w:t xml:space="preserve"> </w:t>
      </w:r>
      <w:r w:rsidRPr="008F4BDA">
        <w:t>Часть 3 «Тепловые сети, сооружения на них»</w:t>
      </w:r>
      <w:bookmarkEnd w:id="7"/>
    </w:p>
    <w:p w:rsidR="008F4BDA" w:rsidRDefault="008F4BDA" w:rsidP="00793C20">
      <w:pPr>
        <w:spacing w:after="120" w:line="240" w:lineRule="auto"/>
        <w:jc w:val="left"/>
        <w:rPr>
          <w:b/>
          <w:bCs/>
          <w:i/>
          <w:iCs/>
          <w:sz w:val="22"/>
          <w:szCs w:val="22"/>
        </w:rPr>
      </w:pPr>
    </w:p>
    <w:p w:rsidR="008F4BDA" w:rsidRPr="00884DC9" w:rsidRDefault="008F4BDA" w:rsidP="00884DC9">
      <w:pPr>
        <w:spacing w:after="240" w:line="240" w:lineRule="auto"/>
        <w:rPr>
          <w:rFonts w:eastAsia="Times New Roman"/>
          <w:color w:val="24292F"/>
          <w:szCs w:val="28"/>
          <w:lang w:eastAsia="ru-RU"/>
        </w:rPr>
      </w:pPr>
      <w:r w:rsidRPr="00884DC9">
        <w:rPr>
          <w:rFonts w:eastAsia="Times New Roman"/>
          <w:color w:val="24292F"/>
          <w:szCs w:val="28"/>
          <w:lang w:eastAsia="ru-RU"/>
        </w:rPr>
        <w:t>Котельные снабжают тепловой энергией порядка 500 объектов.</w:t>
      </w:r>
    </w:p>
    <w:p w:rsidR="001F098F" w:rsidRPr="00884DC9" w:rsidRDefault="008F4BDA" w:rsidP="00884DC9">
      <w:pPr>
        <w:spacing w:after="240" w:line="240" w:lineRule="auto"/>
        <w:rPr>
          <w:rFonts w:eastAsia="Times New Roman"/>
          <w:color w:val="24292F"/>
          <w:szCs w:val="28"/>
          <w:lang w:eastAsia="ru-RU"/>
        </w:rPr>
      </w:pPr>
      <w:r w:rsidRPr="00884DC9">
        <w:rPr>
          <w:rFonts w:eastAsia="Times New Roman"/>
          <w:color w:val="24292F"/>
          <w:szCs w:val="28"/>
          <w:lang w:eastAsia="ru-RU"/>
        </w:rPr>
        <w:t xml:space="preserve">Тепловые сети котельных работают изолировано, однако зоны их обслуживания </w:t>
      </w:r>
      <w:r w:rsidR="006078F0" w:rsidRPr="00884DC9">
        <w:rPr>
          <w:rFonts w:eastAsia="Times New Roman"/>
          <w:color w:val="24292F"/>
          <w:szCs w:val="28"/>
          <w:lang w:eastAsia="ru-RU"/>
        </w:rPr>
        <w:t>неупорядоченные</w:t>
      </w:r>
      <w:r w:rsidRPr="00884DC9">
        <w:rPr>
          <w:rFonts w:eastAsia="Times New Roman"/>
          <w:color w:val="24292F"/>
          <w:szCs w:val="28"/>
          <w:lang w:eastAsia="ru-RU"/>
        </w:rPr>
        <w:t xml:space="preserve"> и имеют многочисленные пересечения, что увеличивает затраты электроэнергии на транспорт теплоносителя и существенно усложняет работу эксплуатационного персонала</w:t>
      </w:r>
      <w:r w:rsidR="001F098F" w:rsidRPr="00884DC9">
        <w:rPr>
          <w:rFonts w:eastAsia="Times New Roman"/>
          <w:color w:val="24292F"/>
          <w:szCs w:val="28"/>
          <w:lang w:eastAsia="ru-RU"/>
        </w:rPr>
        <w:t>.</w:t>
      </w:r>
      <w:r w:rsidR="00B478AA" w:rsidRPr="00884DC9">
        <w:rPr>
          <w:rFonts w:eastAsia="Times New Roman"/>
          <w:color w:val="24292F"/>
          <w:szCs w:val="28"/>
          <w:lang w:eastAsia="ru-RU"/>
        </w:rPr>
        <w:t xml:space="preserve"> </w:t>
      </w:r>
      <w:r w:rsidR="001F098F" w:rsidRPr="00884DC9">
        <w:rPr>
          <w:rFonts w:eastAsia="Times New Roman"/>
          <w:color w:val="24292F"/>
          <w:szCs w:val="28"/>
          <w:lang w:eastAsia="ru-RU"/>
        </w:rPr>
        <w:t xml:space="preserve"> </w:t>
      </w:r>
    </w:p>
    <w:p w:rsidR="00884DC9" w:rsidRPr="00884DC9" w:rsidRDefault="00884DC9" w:rsidP="00884DC9">
      <w:pPr>
        <w:spacing w:line="240" w:lineRule="auto"/>
        <w:ind w:firstLine="325"/>
        <w:contextualSpacing w:val="0"/>
        <w:jc w:val="left"/>
        <w:rPr>
          <w:rFonts w:eastAsia="Times New Roman"/>
          <w:szCs w:val="28"/>
          <w:lang w:eastAsia="ru-RU"/>
        </w:rPr>
      </w:pPr>
      <w:r w:rsidRPr="00884DC9">
        <w:rPr>
          <w:rFonts w:eastAsia="Times New Roman"/>
          <w:szCs w:val="28"/>
          <w:lang w:eastAsia="ru-RU"/>
        </w:rPr>
        <w:t xml:space="preserve">Из-за высокой плотности размещения теплоисточников в центральной части Давлеканово, внешние границы радиусов действия котельных (в особенности </w:t>
      </w:r>
      <w:r w:rsidRPr="00884DC9">
        <w:rPr>
          <w:rFonts w:eastAsia="Times New Roman"/>
          <w:b/>
          <w:bCs/>
          <w:szCs w:val="28"/>
          <w:lang w:eastAsia="ru-RU"/>
        </w:rPr>
        <w:t>К</w:t>
      </w:r>
      <w:r w:rsidR="00E84C43">
        <w:rPr>
          <w:rFonts w:eastAsia="Times New Roman"/>
          <w:b/>
          <w:bCs/>
          <w:szCs w:val="28"/>
          <w:lang w:eastAsia="ru-RU"/>
        </w:rPr>
        <w:t>от</w:t>
      </w:r>
      <w:r w:rsidR="00361751">
        <w:rPr>
          <w:rFonts w:eastAsia="Times New Roman"/>
          <w:b/>
          <w:bCs/>
          <w:szCs w:val="28"/>
          <w:lang w:eastAsia="ru-RU"/>
        </w:rPr>
        <w:t>е</w:t>
      </w:r>
      <w:r w:rsidR="00E84C43">
        <w:rPr>
          <w:rFonts w:eastAsia="Times New Roman"/>
          <w:b/>
          <w:bCs/>
          <w:szCs w:val="28"/>
          <w:lang w:eastAsia="ru-RU"/>
        </w:rPr>
        <w:t xml:space="preserve">льных </w:t>
      </w:r>
      <w:r w:rsidRPr="00884DC9">
        <w:rPr>
          <w:rFonts w:eastAsia="Times New Roman"/>
          <w:b/>
          <w:bCs/>
          <w:szCs w:val="28"/>
          <w:lang w:eastAsia="ru-RU"/>
        </w:rPr>
        <w:t xml:space="preserve"> №1, №2, №3, №4, №6</w:t>
      </w:r>
      <w:r w:rsidRPr="00884DC9">
        <w:rPr>
          <w:rFonts w:eastAsia="Times New Roman"/>
          <w:szCs w:val="28"/>
          <w:lang w:eastAsia="ru-RU"/>
        </w:rPr>
        <w:t xml:space="preserve">) имеют многочисленные </w:t>
      </w:r>
      <w:r w:rsidRPr="00884DC9">
        <w:rPr>
          <w:rFonts w:eastAsia="Times New Roman"/>
          <w:b/>
          <w:bCs/>
          <w:szCs w:val="28"/>
          <w:lang w:eastAsia="ru-RU"/>
        </w:rPr>
        <w:t>топографические пересечения на карте города</w:t>
      </w:r>
      <w:r>
        <w:rPr>
          <w:rFonts w:eastAsia="Times New Roman"/>
          <w:b/>
          <w:bCs/>
          <w:szCs w:val="28"/>
          <w:lang w:eastAsia="ru-RU"/>
        </w:rPr>
        <w:t>.</w:t>
      </w:r>
      <w:r w:rsidRPr="00884DC9">
        <w:rPr>
          <w:rFonts w:eastAsia="Times New Roman"/>
          <w:szCs w:val="28"/>
          <w:lang w:eastAsia="ru-RU"/>
        </w:rPr>
        <w:t xml:space="preserve"> </w:t>
      </w:r>
    </w:p>
    <w:p w:rsidR="00884DC9" w:rsidRDefault="00884DC9" w:rsidP="00884DC9">
      <w:pPr>
        <w:spacing w:line="240" w:lineRule="auto"/>
        <w:ind w:firstLine="325"/>
        <w:contextualSpacing w:val="0"/>
        <w:rPr>
          <w:rFonts w:eastAsia="Times New Roman"/>
          <w:szCs w:val="28"/>
          <w:lang w:eastAsia="ru-RU"/>
        </w:rPr>
      </w:pPr>
      <w:r w:rsidRPr="00884DC9">
        <w:rPr>
          <w:rFonts w:eastAsia="Times New Roman"/>
          <w:szCs w:val="28"/>
          <w:lang w:eastAsia="ru-RU"/>
        </w:rPr>
        <w:t xml:space="preserve">Под «пересечением» в рамках данной схемы понимается исключительно </w:t>
      </w:r>
      <w:r w:rsidRPr="00884DC9">
        <w:rPr>
          <w:rFonts w:eastAsia="Times New Roman"/>
          <w:b/>
          <w:bCs/>
          <w:szCs w:val="28"/>
          <w:lang w:eastAsia="ru-RU"/>
        </w:rPr>
        <w:t>параллельное прохождение независимых трубопроводов от разных котельных в границах смежных улиц и общих кварталов</w:t>
      </w:r>
      <w:r w:rsidRPr="00884DC9">
        <w:rPr>
          <w:rFonts w:eastAsia="Times New Roman"/>
          <w:szCs w:val="28"/>
          <w:lang w:eastAsia="ru-RU"/>
        </w:rPr>
        <w:t>, а не физическое или гидравлическое соединение сетей</w:t>
      </w:r>
      <w:r>
        <w:rPr>
          <w:rFonts w:eastAsia="Times New Roman"/>
          <w:szCs w:val="28"/>
          <w:lang w:eastAsia="ru-RU"/>
        </w:rPr>
        <w:t>.</w:t>
      </w:r>
      <w:r w:rsidRPr="00884DC9">
        <w:rPr>
          <w:rFonts w:eastAsia="Times New Roman"/>
          <w:szCs w:val="28"/>
          <w:lang w:eastAsia="ru-RU"/>
        </w:rPr>
        <w:t xml:space="preserve"> Все потребители подключены строго к одному назначенному источнику</w:t>
      </w:r>
      <w:proofErr w:type="gramStart"/>
      <w:r w:rsidRPr="00884DC9">
        <w:rPr>
          <w:rFonts w:eastAsia="Times New Roman"/>
          <w:szCs w:val="28"/>
          <w:lang w:eastAsia="ru-RU"/>
        </w:rPr>
        <w:t xml:space="preserve"> </w:t>
      </w:r>
      <w:r>
        <w:rPr>
          <w:rFonts w:eastAsia="Times New Roman"/>
          <w:szCs w:val="28"/>
          <w:lang w:eastAsia="ru-RU"/>
        </w:rPr>
        <w:t>.</w:t>
      </w:r>
      <w:proofErr w:type="gramEnd"/>
    </w:p>
    <w:p w:rsidR="00884DC9" w:rsidRPr="00884DC9" w:rsidRDefault="00884DC9" w:rsidP="00884DC9">
      <w:pPr>
        <w:spacing w:line="240" w:lineRule="auto"/>
        <w:ind w:firstLine="325"/>
        <w:contextualSpacing w:val="0"/>
        <w:rPr>
          <w:rFonts w:eastAsia="Times New Roman"/>
          <w:szCs w:val="28"/>
          <w:lang w:eastAsia="ru-RU"/>
        </w:rPr>
      </w:pPr>
      <w:r w:rsidRPr="00884DC9">
        <w:rPr>
          <w:rFonts w:eastAsia="Times New Roman"/>
          <w:szCs w:val="28"/>
          <w:lang w:eastAsia="ru-RU"/>
        </w:rPr>
        <w:t>Параллельное и прохождение изолированных сетей на соприкасающихся территориях приводит к ряду технико-экономических проблем:</w:t>
      </w:r>
    </w:p>
    <w:p w:rsidR="00884DC9" w:rsidRDefault="00884DC9" w:rsidP="00884DC9">
      <w:pPr>
        <w:numPr>
          <w:ilvl w:val="0"/>
          <w:numId w:val="41"/>
        </w:numPr>
        <w:spacing w:line="240" w:lineRule="auto"/>
        <w:ind w:left="0"/>
        <w:contextualSpacing w:val="0"/>
        <w:jc w:val="left"/>
        <w:rPr>
          <w:rFonts w:eastAsia="Times New Roman"/>
          <w:szCs w:val="28"/>
          <w:lang w:eastAsia="ru-RU"/>
        </w:rPr>
      </w:pPr>
      <w:r w:rsidRPr="00884DC9">
        <w:rPr>
          <w:rFonts w:eastAsia="Times New Roman"/>
          <w:b/>
          <w:bCs/>
          <w:szCs w:val="28"/>
          <w:lang w:eastAsia="ru-RU"/>
        </w:rPr>
        <w:t>Рост потерь и затрат:</w:t>
      </w:r>
      <w:r w:rsidRPr="00884DC9">
        <w:rPr>
          <w:rFonts w:eastAsia="Times New Roman"/>
          <w:szCs w:val="28"/>
          <w:lang w:eastAsia="ru-RU"/>
        </w:rPr>
        <w:t xml:space="preserve"> Из-за избыточной протяженности дублирующих друг друга участков сетей в смежных дворах, возрастает гидравлическое сопротивление, что увеличивает непроизводительные затраты электроэнергии на циркуляцию и транспорт теплоносителя </w:t>
      </w:r>
    </w:p>
    <w:p w:rsidR="00884DC9" w:rsidRPr="00884DC9" w:rsidRDefault="00884DC9" w:rsidP="00884DC9">
      <w:pPr>
        <w:numPr>
          <w:ilvl w:val="0"/>
          <w:numId w:val="41"/>
        </w:numPr>
        <w:spacing w:line="240" w:lineRule="auto"/>
        <w:ind w:left="0"/>
        <w:contextualSpacing w:val="0"/>
        <w:jc w:val="left"/>
        <w:rPr>
          <w:rFonts w:eastAsia="Times New Roman"/>
          <w:szCs w:val="28"/>
          <w:lang w:eastAsia="ru-RU"/>
        </w:rPr>
      </w:pPr>
      <w:r w:rsidRPr="00884DC9">
        <w:rPr>
          <w:rFonts w:eastAsia="Times New Roman"/>
          <w:b/>
          <w:bCs/>
          <w:szCs w:val="28"/>
          <w:lang w:eastAsia="ru-RU"/>
        </w:rPr>
        <w:t>Сложность диспетчеризации:</w:t>
      </w:r>
      <w:r w:rsidRPr="00884DC9">
        <w:rPr>
          <w:rFonts w:eastAsia="Times New Roman"/>
          <w:szCs w:val="28"/>
          <w:lang w:eastAsia="ru-RU"/>
        </w:rPr>
        <w:t xml:space="preserve"> Параллельное прохождение сетей в одном районе существенно усложняет работу эксплуатационного и линейного персонала при локализации утечек и ликвидации аварийных ситуаций, так как требует точной идентификации принадлежности смежных трубопроводов конкретному источнику</w:t>
      </w:r>
      <w:proofErr w:type="gramStart"/>
      <w:r w:rsidRPr="00884DC9">
        <w:rPr>
          <w:rFonts w:eastAsia="Times New Roman"/>
          <w:szCs w:val="28"/>
          <w:lang w:eastAsia="ru-RU"/>
        </w:rPr>
        <w:t xml:space="preserve"> </w:t>
      </w:r>
      <w:r>
        <w:rPr>
          <w:rFonts w:eastAsia="Times New Roman"/>
          <w:szCs w:val="28"/>
          <w:lang w:eastAsia="ru-RU"/>
        </w:rPr>
        <w:t>.</w:t>
      </w:r>
      <w:proofErr w:type="gramEnd"/>
    </w:p>
    <w:p w:rsidR="00884DC9" w:rsidRPr="00884DC9" w:rsidRDefault="00884DC9" w:rsidP="00884DC9">
      <w:pPr>
        <w:numPr>
          <w:ilvl w:val="0"/>
          <w:numId w:val="41"/>
        </w:numPr>
        <w:spacing w:line="240" w:lineRule="auto"/>
        <w:ind w:left="0"/>
        <w:contextualSpacing w:val="0"/>
        <w:jc w:val="left"/>
        <w:rPr>
          <w:rFonts w:eastAsia="Times New Roman"/>
          <w:szCs w:val="28"/>
          <w:lang w:eastAsia="ru-RU"/>
        </w:rPr>
      </w:pPr>
      <w:r w:rsidRPr="00884DC9">
        <w:rPr>
          <w:rFonts w:eastAsia="Times New Roman"/>
          <w:b/>
          <w:bCs/>
          <w:szCs w:val="28"/>
          <w:lang w:eastAsia="ru-RU"/>
        </w:rPr>
        <w:t>Отсутствие маневренности:</w:t>
      </w:r>
      <w:r w:rsidRPr="00884DC9">
        <w:rPr>
          <w:rFonts w:eastAsia="Times New Roman"/>
          <w:szCs w:val="28"/>
          <w:lang w:eastAsia="ru-RU"/>
        </w:rPr>
        <w:t xml:space="preserve"> Полная изоляция контуров при фактической близости сетей на карте исключает возможность организации аварийного </w:t>
      </w:r>
      <w:proofErr w:type="spellStart"/>
      <w:r w:rsidRPr="00884DC9">
        <w:rPr>
          <w:rFonts w:eastAsia="Times New Roman"/>
          <w:szCs w:val="28"/>
          <w:lang w:eastAsia="ru-RU"/>
        </w:rPr>
        <w:t>межкотельного</w:t>
      </w:r>
      <w:proofErr w:type="spellEnd"/>
      <w:r w:rsidRPr="00884DC9">
        <w:rPr>
          <w:rFonts w:eastAsia="Times New Roman"/>
          <w:szCs w:val="28"/>
          <w:lang w:eastAsia="ru-RU"/>
        </w:rPr>
        <w:t xml:space="preserve"> резервирования потребителей.</w:t>
      </w:r>
    </w:p>
    <w:p w:rsidR="008F4BDA" w:rsidRPr="001F098F" w:rsidRDefault="008F4BDA" w:rsidP="00362960">
      <w:pPr>
        <w:spacing w:after="240" w:line="240" w:lineRule="auto"/>
        <w:rPr>
          <w:rFonts w:eastAsia="Times New Roman"/>
          <w:color w:val="FF0000"/>
          <w:szCs w:val="28"/>
          <w:lang w:eastAsia="ru-RU"/>
        </w:rPr>
      </w:pPr>
    </w:p>
    <w:tbl>
      <w:tblPr>
        <w:tblStyle w:val="af0"/>
        <w:tblW w:w="0" w:type="auto"/>
        <w:tblInd w:w="360" w:type="dxa"/>
        <w:tblLook w:val="04A0"/>
      </w:tblPr>
      <w:tblGrid>
        <w:gridCol w:w="3353"/>
        <w:gridCol w:w="3354"/>
        <w:gridCol w:w="3354"/>
      </w:tblGrid>
      <w:tr w:rsidR="008C07AA" w:rsidRPr="00B01CE5" w:rsidTr="00874B43">
        <w:tc>
          <w:tcPr>
            <w:tcW w:w="3353" w:type="dxa"/>
            <w:vAlign w:val="center"/>
          </w:tcPr>
          <w:p w:rsidR="008C07AA" w:rsidRPr="00B01CE5" w:rsidRDefault="008C07AA" w:rsidP="00874B43">
            <w:pPr>
              <w:spacing w:before="480" w:after="480" w:line="240" w:lineRule="auto"/>
              <w:ind w:firstLine="0"/>
              <w:jc w:val="center"/>
              <w:rPr>
                <w:rFonts w:eastAsia="Times New Roman"/>
                <w:b/>
                <w:bCs/>
                <w:sz w:val="16"/>
                <w:szCs w:val="16"/>
                <w:lang w:eastAsia="ru-RU"/>
              </w:rPr>
            </w:pPr>
            <w:r w:rsidRPr="00B01CE5">
              <w:rPr>
                <w:rFonts w:eastAsia="Times New Roman"/>
                <w:b/>
                <w:bCs/>
                <w:sz w:val="16"/>
                <w:szCs w:val="16"/>
                <w:lang w:eastAsia="ru-RU"/>
              </w:rPr>
              <w:t>Смежные (соприкасающиеся) зоны действия котельных</w:t>
            </w:r>
          </w:p>
        </w:tc>
        <w:tc>
          <w:tcPr>
            <w:tcW w:w="3354" w:type="dxa"/>
            <w:vAlign w:val="center"/>
          </w:tcPr>
          <w:p w:rsidR="008C07AA" w:rsidRPr="00B01CE5" w:rsidRDefault="008C07AA" w:rsidP="00874B43">
            <w:pPr>
              <w:spacing w:before="480" w:after="480" w:line="240" w:lineRule="auto"/>
              <w:ind w:firstLine="0"/>
              <w:jc w:val="center"/>
              <w:rPr>
                <w:rFonts w:eastAsia="Times New Roman"/>
                <w:b/>
                <w:bCs/>
                <w:sz w:val="16"/>
                <w:szCs w:val="16"/>
                <w:lang w:eastAsia="ru-RU"/>
              </w:rPr>
            </w:pPr>
            <w:r w:rsidRPr="00B01CE5">
              <w:rPr>
                <w:rFonts w:eastAsia="Times New Roman"/>
                <w:b/>
                <w:bCs/>
                <w:sz w:val="16"/>
                <w:szCs w:val="16"/>
                <w:lang w:eastAsia="ru-RU"/>
              </w:rPr>
              <w:t>Территории географического сближения сетей</w:t>
            </w:r>
          </w:p>
        </w:tc>
        <w:tc>
          <w:tcPr>
            <w:tcW w:w="3354" w:type="dxa"/>
            <w:vAlign w:val="center"/>
          </w:tcPr>
          <w:p w:rsidR="008C07AA" w:rsidRPr="00B01CE5" w:rsidRDefault="008C07AA" w:rsidP="00874B43">
            <w:pPr>
              <w:spacing w:before="480" w:after="480" w:line="240" w:lineRule="auto"/>
              <w:ind w:firstLine="0"/>
              <w:jc w:val="center"/>
              <w:rPr>
                <w:rFonts w:eastAsia="Times New Roman"/>
                <w:b/>
                <w:bCs/>
                <w:sz w:val="16"/>
                <w:szCs w:val="16"/>
                <w:lang w:eastAsia="ru-RU"/>
              </w:rPr>
            </w:pPr>
            <w:r w:rsidRPr="00B01CE5">
              <w:rPr>
                <w:rFonts w:eastAsia="Times New Roman"/>
                <w:b/>
                <w:bCs/>
                <w:sz w:val="16"/>
                <w:szCs w:val="16"/>
                <w:lang w:eastAsia="ru-RU"/>
              </w:rPr>
              <w:t>Технико-экономическое содержание проблемы и пути её решения</w:t>
            </w:r>
          </w:p>
        </w:tc>
      </w:tr>
      <w:tr w:rsidR="008C07AA" w:rsidRPr="00B01CE5" w:rsidTr="00874B43">
        <w:tc>
          <w:tcPr>
            <w:tcW w:w="3353"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C7198F">
              <w:rPr>
                <w:rFonts w:eastAsia="Times New Roman"/>
                <w:bCs/>
                <w:sz w:val="16"/>
                <w:szCs w:val="16"/>
                <w:lang w:eastAsia="ru-RU"/>
              </w:rPr>
              <w:t>Котельная №1 и Котельная №2</w:t>
            </w:r>
          </w:p>
        </w:tc>
        <w:tc>
          <w:tcPr>
            <w:tcW w:w="3354"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Пересечение ул. Коммунистическая и ул. Ленина</w:t>
            </w:r>
          </w:p>
        </w:tc>
        <w:tc>
          <w:tcPr>
            <w:tcW w:w="3354"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Внешние контуры зон проходят параллельно. Эксплуатация старой котельной №2 экономически неэффективна. Проектом актуализации предусмотрен монтаж новой автоматизированной БМК по ул. </w:t>
            </w:r>
            <w:proofErr w:type="gramStart"/>
            <w:r w:rsidRPr="00B01CE5">
              <w:rPr>
                <w:rFonts w:eastAsia="Times New Roman"/>
                <w:bCs/>
                <w:sz w:val="16"/>
                <w:szCs w:val="16"/>
                <w:lang w:eastAsia="ru-RU"/>
              </w:rPr>
              <w:t>Коммунистическая</w:t>
            </w:r>
            <w:proofErr w:type="gramEnd"/>
            <w:r w:rsidRPr="00B01CE5">
              <w:rPr>
                <w:rFonts w:eastAsia="Times New Roman"/>
                <w:bCs/>
                <w:sz w:val="16"/>
                <w:szCs w:val="16"/>
                <w:lang w:eastAsia="ru-RU"/>
              </w:rPr>
              <w:t xml:space="preserve"> в 2026 г. с полной ликвидацией изношенного источника №2 </w:t>
            </w:r>
          </w:p>
        </w:tc>
      </w:tr>
      <w:tr w:rsidR="008C07AA" w:rsidRPr="00B01CE5" w:rsidTr="00874B43">
        <w:tc>
          <w:tcPr>
            <w:tcW w:w="3353"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C7198F">
              <w:rPr>
                <w:rFonts w:eastAsia="Times New Roman"/>
                <w:bCs/>
                <w:sz w:val="16"/>
                <w:szCs w:val="16"/>
                <w:lang w:eastAsia="ru-RU"/>
              </w:rPr>
              <w:t>Котельная №4, №6 и №15</w:t>
            </w:r>
          </w:p>
        </w:tc>
        <w:tc>
          <w:tcPr>
            <w:tcW w:w="3354"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Центральная часть города, район ул. Рабочая, ул. Ленина, ул. Западная</w:t>
            </w:r>
          </w:p>
        </w:tc>
        <w:tc>
          <w:tcPr>
            <w:tcW w:w="3354"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Высокая плотность мелких изолированных контуров вблизи железной дороги Сети проходят в смежных дворовых территориях. Требуется проведение полного гидравлического расчета электронных моделей сетей по каждой котельной и проведение регулировочного </w:t>
            </w:r>
            <w:proofErr w:type="spellStart"/>
            <w:r w:rsidRPr="00B01CE5">
              <w:rPr>
                <w:rFonts w:eastAsia="Times New Roman"/>
                <w:bCs/>
                <w:sz w:val="16"/>
                <w:szCs w:val="16"/>
                <w:lang w:eastAsia="ru-RU"/>
              </w:rPr>
              <w:t>шайбирования</w:t>
            </w:r>
            <w:proofErr w:type="spellEnd"/>
            <w:r w:rsidRPr="00B01CE5">
              <w:rPr>
                <w:rFonts w:eastAsia="Times New Roman"/>
                <w:bCs/>
                <w:sz w:val="16"/>
                <w:szCs w:val="16"/>
                <w:lang w:eastAsia="ru-RU"/>
              </w:rPr>
              <w:t xml:space="preserve"> у потребителей для стабилизации давлений</w:t>
            </w:r>
            <w:proofErr w:type="gramStart"/>
            <w:r w:rsidRPr="00B01CE5">
              <w:rPr>
                <w:rFonts w:eastAsia="Times New Roman"/>
                <w:bCs/>
                <w:sz w:val="16"/>
                <w:szCs w:val="16"/>
                <w:lang w:eastAsia="ru-RU"/>
              </w:rPr>
              <w:t xml:space="preserve"> </w:t>
            </w:r>
            <w:r>
              <w:rPr>
                <w:rFonts w:eastAsia="Times New Roman"/>
                <w:bCs/>
                <w:sz w:val="16"/>
                <w:szCs w:val="16"/>
                <w:lang w:eastAsia="ru-RU"/>
              </w:rPr>
              <w:t>.</w:t>
            </w:r>
            <w:proofErr w:type="gramEnd"/>
          </w:p>
        </w:tc>
      </w:tr>
      <w:tr w:rsidR="008C07AA" w:rsidRPr="00B01CE5" w:rsidTr="00874B43">
        <w:tc>
          <w:tcPr>
            <w:tcW w:w="3353"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C7198F">
              <w:rPr>
                <w:rFonts w:eastAsia="Times New Roman"/>
                <w:bCs/>
                <w:sz w:val="16"/>
                <w:szCs w:val="16"/>
                <w:lang w:eastAsia="ru-RU"/>
              </w:rPr>
              <w:t>Котельная №5 и Котельная №10</w:t>
            </w:r>
          </w:p>
        </w:tc>
        <w:tc>
          <w:tcPr>
            <w:tcW w:w="3354" w:type="dxa"/>
            <w:vAlign w:val="center"/>
          </w:tcPr>
          <w:p w:rsidR="008C07AA" w:rsidRPr="00B01CE5" w:rsidRDefault="008C07AA" w:rsidP="00874B43">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Микрорайон «Северный», район ул. Беляева и ул. Карла Маркса</w:t>
            </w:r>
          </w:p>
        </w:tc>
        <w:tc>
          <w:tcPr>
            <w:tcW w:w="3354" w:type="dxa"/>
            <w:vAlign w:val="center"/>
          </w:tcPr>
          <w:p w:rsidR="008C07AA" w:rsidRPr="00B01CE5" w:rsidRDefault="008C07AA" w:rsidP="00B5659B">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Зона котельной №10 </w:t>
            </w:r>
            <w:proofErr w:type="gramStart"/>
            <w:r w:rsidRPr="00B01CE5">
              <w:rPr>
                <w:rFonts w:eastAsia="Times New Roman"/>
                <w:bCs/>
                <w:sz w:val="16"/>
                <w:szCs w:val="16"/>
                <w:lang w:eastAsia="ru-RU"/>
              </w:rPr>
              <w:t>соприкасается с контуром перегруженной котельной №5 Котельная №10 имеет</w:t>
            </w:r>
            <w:proofErr w:type="gramEnd"/>
            <w:r w:rsidRPr="00B01CE5">
              <w:rPr>
                <w:rFonts w:eastAsia="Times New Roman"/>
                <w:bCs/>
                <w:sz w:val="16"/>
                <w:szCs w:val="16"/>
                <w:lang w:eastAsia="ru-RU"/>
              </w:rPr>
              <w:t xml:space="preserve"> критически низкую загруз</w:t>
            </w:r>
            <w:r w:rsidR="00B5659B">
              <w:rPr>
                <w:rFonts w:eastAsia="Times New Roman"/>
                <w:bCs/>
                <w:sz w:val="16"/>
                <w:szCs w:val="16"/>
                <w:lang w:eastAsia="ru-RU"/>
              </w:rPr>
              <w:t xml:space="preserve">ку (26%) и выработанный ресурс </w:t>
            </w:r>
            <w:r w:rsidRPr="00B01CE5">
              <w:rPr>
                <w:rFonts w:eastAsia="Times New Roman"/>
                <w:bCs/>
                <w:sz w:val="16"/>
                <w:szCs w:val="16"/>
                <w:lang w:eastAsia="ru-RU"/>
              </w:rPr>
              <w:t xml:space="preserve">Программой запланировано строительство БМК по ул. Беляева в 2027–2028 гг. с полным закрытием нерентабельной котельной №10 </w:t>
            </w:r>
          </w:p>
        </w:tc>
      </w:tr>
    </w:tbl>
    <w:p w:rsidR="008F4BDA" w:rsidRDefault="008F4BDA" w:rsidP="00793C20">
      <w:pPr>
        <w:spacing w:after="120" w:line="240" w:lineRule="auto"/>
        <w:jc w:val="left"/>
        <w:rPr>
          <w:b/>
          <w:bCs/>
          <w:i/>
          <w:iCs/>
          <w:sz w:val="22"/>
          <w:szCs w:val="22"/>
        </w:rPr>
      </w:pPr>
    </w:p>
    <w:p w:rsidR="00E84C43" w:rsidRDefault="00E84C43" w:rsidP="00793C20">
      <w:pPr>
        <w:spacing w:after="120" w:line="240" w:lineRule="auto"/>
        <w:jc w:val="left"/>
        <w:rPr>
          <w:noProof/>
          <w:lang w:eastAsia="ru-RU"/>
        </w:rPr>
      </w:pPr>
    </w:p>
    <w:p w:rsidR="00E84C43" w:rsidRDefault="00E84C43" w:rsidP="00793C20">
      <w:pPr>
        <w:spacing w:after="120" w:line="240" w:lineRule="auto"/>
        <w:jc w:val="left"/>
        <w:rPr>
          <w:noProof/>
          <w:lang w:eastAsia="ru-RU"/>
        </w:rPr>
      </w:pPr>
    </w:p>
    <w:p w:rsidR="008F4BDA" w:rsidRDefault="00E84C43" w:rsidP="00793C20">
      <w:pPr>
        <w:spacing w:after="120" w:line="240" w:lineRule="auto"/>
        <w:jc w:val="left"/>
        <w:rPr>
          <w:b/>
          <w:bCs/>
          <w:i/>
          <w:iCs/>
          <w:sz w:val="22"/>
          <w:szCs w:val="22"/>
        </w:rPr>
        <w:sectPr w:rsidR="008F4BDA" w:rsidSect="008F4BDA">
          <w:pgSz w:w="11906" w:h="16838"/>
          <w:pgMar w:top="1134" w:right="567" w:bottom="1134" w:left="1134" w:header="567" w:footer="567" w:gutter="0"/>
          <w:cols w:space="708"/>
          <w:titlePg/>
          <w:docGrid w:linePitch="381"/>
        </w:sectPr>
      </w:pPr>
      <w:r>
        <w:rPr>
          <w:noProof/>
          <w:lang w:eastAsia="ru-RU"/>
        </w:rPr>
        <w:drawing>
          <wp:inline distT="0" distB="0" distL="0" distR="0">
            <wp:extent cx="5954400" cy="4604400"/>
            <wp:effectExtent l="0" t="0" r="8255" b="5715"/>
            <wp:docPr id="2" name="Рисунок 2" descr="C:\Users\User\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ownload.png"/>
                    <pic:cNvPicPr>
                      <a:picLocks noChangeAspect="1" noChangeArrowheads="1"/>
                    </pic:cNvPicPr>
                  </pic:nvPicPr>
                  <pic:blipFill>
                    <a:blip r:embed="rId12"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54400" cy="4604400"/>
                    </a:xfrm>
                    <a:prstGeom prst="rect">
                      <a:avLst/>
                    </a:prstGeom>
                    <a:noFill/>
                    <a:ln>
                      <a:noFill/>
                    </a:ln>
                  </pic:spPr>
                </pic:pic>
              </a:graphicData>
            </a:graphic>
          </wp:inline>
        </w:drawing>
      </w:r>
      <w:r w:rsidRPr="00E84C43">
        <w:rPr>
          <w:noProof/>
          <w:lang w:eastAsia="ru-RU"/>
        </w:rPr>
        <w:t xml:space="preserve"> </w:t>
      </w:r>
    </w:p>
    <w:p w:rsidR="003620E9" w:rsidRPr="001F098F" w:rsidRDefault="003620E9" w:rsidP="00D06022">
      <w:pPr>
        <w:pStyle w:val="af7"/>
      </w:pPr>
      <w:r w:rsidRPr="001F098F">
        <w:lastRenderedPageBreak/>
        <w:t>Таб</w:t>
      </w:r>
      <w:r w:rsidR="00793C20" w:rsidRPr="001F098F">
        <w:t xml:space="preserve">лица </w:t>
      </w:r>
      <w:r w:rsidRPr="001F098F">
        <w:t xml:space="preserve"> </w:t>
      </w:r>
      <w:r w:rsidR="0004544E" w:rsidRPr="001F098F">
        <w:t>3</w:t>
      </w:r>
      <w:r w:rsidRPr="001F098F">
        <w:t xml:space="preserve">.1 </w:t>
      </w:r>
      <w:r w:rsidR="00D06022" w:rsidRPr="001F098F">
        <w:t xml:space="preserve">Характеристики тепловых сетей и сооружений на них </w:t>
      </w:r>
      <w:r w:rsidR="0004544E" w:rsidRPr="001F098F">
        <w:t xml:space="preserve"> </w:t>
      </w:r>
      <w:r w:rsidR="00697927" w:rsidRPr="001F098F">
        <w:t xml:space="preserve"> </w:t>
      </w:r>
    </w:p>
    <w:p w:rsidR="00045678" w:rsidRPr="001F098F" w:rsidRDefault="00045678" w:rsidP="00B229C9">
      <w:pPr>
        <w:pStyle w:val="af7"/>
        <w:rPr>
          <w:color w:val="FF0000"/>
        </w:rPr>
      </w:pPr>
    </w:p>
    <w:tbl>
      <w:tblPr>
        <w:tblW w:w="15466" w:type="dxa"/>
        <w:tblInd w:w="93" w:type="dxa"/>
        <w:tblLayout w:type="fixed"/>
        <w:tblLook w:val="04A0"/>
      </w:tblPr>
      <w:tblGrid>
        <w:gridCol w:w="545"/>
        <w:gridCol w:w="1880"/>
        <w:gridCol w:w="1701"/>
        <w:gridCol w:w="1134"/>
        <w:gridCol w:w="992"/>
        <w:gridCol w:w="993"/>
        <w:gridCol w:w="992"/>
        <w:gridCol w:w="992"/>
        <w:gridCol w:w="1106"/>
        <w:gridCol w:w="1020"/>
        <w:gridCol w:w="1134"/>
        <w:gridCol w:w="709"/>
        <w:gridCol w:w="992"/>
        <w:gridCol w:w="1276"/>
      </w:tblGrid>
      <w:tr w:rsidR="00F9743D" w:rsidRPr="001F098F" w:rsidTr="00A5753E">
        <w:trPr>
          <w:trHeight w:val="885"/>
          <w:tblHeader/>
        </w:trPr>
        <w:tc>
          <w:tcPr>
            <w:tcW w:w="5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 xml:space="preserve">№ </w:t>
            </w:r>
            <w:proofErr w:type="gramStart"/>
            <w:r w:rsidRPr="001F098F">
              <w:rPr>
                <w:rFonts w:eastAsia="Times New Roman"/>
                <w:b/>
                <w:bCs/>
                <w:sz w:val="18"/>
                <w:szCs w:val="18"/>
                <w:lang w:eastAsia="ru-RU"/>
              </w:rPr>
              <w:t>П</w:t>
            </w:r>
            <w:proofErr w:type="gramEnd"/>
            <w:r w:rsidRPr="001F098F">
              <w:rPr>
                <w:rFonts w:eastAsia="Times New Roman"/>
                <w:b/>
                <w:bCs/>
                <w:sz w:val="18"/>
                <w:szCs w:val="18"/>
                <w:lang w:eastAsia="ru-RU"/>
              </w:rPr>
              <w:t>/П</w:t>
            </w:r>
          </w:p>
        </w:tc>
        <w:tc>
          <w:tcPr>
            <w:tcW w:w="18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743D" w:rsidRPr="001F098F" w:rsidRDefault="00F9743D" w:rsidP="002C56A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 xml:space="preserve">НАИМЕНОВАНИЕ </w:t>
            </w:r>
            <w:r w:rsidR="002C56AD">
              <w:rPr>
                <w:rFonts w:eastAsia="Times New Roman"/>
                <w:b/>
                <w:bCs/>
                <w:sz w:val="18"/>
                <w:szCs w:val="18"/>
                <w:lang w:eastAsia="ru-RU"/>
              </w:rPr>
              <w:t>КОТЕЛЬНОЙ</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адрес</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 xml:space="preserve"> год ввода в эксплуатацию</w:t>
            </w:r>
          </w:p>
        </w:tc>
        <w:tc>
          <w:tcPr>
            <w:tcW w:w="10206" w:type="dxa"/>
            <w:gridSpan w:val="10"/>
            <w:tcBorders>
              <w:top w:val="single" w:sz="4" w:space="0" w:color="auto"/>
              <w:left w:val="nil"/>
              <w:bottom w:val="single" w:sz="4" w:space="0" w:color="auto"/>
              <w:right w:val="single" w:sz="4" w:space="0" w:color="000000"/>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4"/>
                <w:lang w:eastAsia="ru-RU"/>
              </w:rPr>
            </w:pPr>
            <w:r w:rsidRPr="001F098F">
              <w:rPr>
                <w:rFonts w:eastAsia="Times New Roman"/>
                <w:b/>
                <w:bCs/>
                <w:sz w:val="24"/>
                <w:lang w:eastAsia="ru-RU"/>
              </w:rPr>
              <w:t>Протяженность т/с (м) в двухтрубном исчислении</w:t>
            </w:r>
          </w:p>
        </w:tc>
      </w:tr>
      <w:tr w:rsidR="002C56AD" w:rsidRPr="001F098F" w:rsidTr="00A5753E">
        <w:trPr>
          <w:trHeight w:val="510"/>
          <w:tblHeader/>
        </w:trPr>
        <w:tc>
          <w:tcPr>
            <w:tcW w:w="545"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20"/>
                <w:szCs w:val="20"/>
                <w:lang w:eastAsia="ru-RU"/>
              </w:rPr>
            </w:pP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Всего</w:t>
            </w:r>
          </w:p>
        </w:tc>
        <w:tc>
          <w:tcPr>
            <w:tcW w:w="4083" w:type="dxa"/>
            <w:gridSpan w:val="4"/>
            <w:tcBorders>
              <w:top w:val="single" w:sz="4" w:space="0" w:color="auto"/>
              <w:left w:val="nil"/>
              <w:bottom w:val="single" w:sz="4" w:space="0" w:color="auto"/>
              <w:right w:val="single" w:sz="4" w:space="0" w:color="000000"/>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proofErr w:type="spellStart"/>
            <w:r w:rsidRPr="001F098F">
              <w:rPr>
                <w:rFonts w:eastAsia="Times New Roman"/>
                <w:b/>
                <w:bCs/>
                <w:sz w:val="20"/>
                <w:szCs w:val="20"/>
                <w:lang w:eastAsia="ru-RU"/>
              </w:rPr>
              <w:t>Подземн</w:t>
            </w:r>
            <w:proofErr w:type="spellEnd"/>
            <w:r w:rsidRPr="001F098F">
              <w:rPr>
                <w:rFonts w:eastAsia="Times New Roman"/>
                <w:b/>
                <w:bCs/>
                <w:sz w:val="20"/>
                <w:szCs w:val="20"/>
                <w:lang w:eastAsia="ru-RU"/>
              </w:rPr>
              <w:t>.</w:t>
            </w:r>
          </w:p>
        </w:tc>
        <w:tc>
          <w:tcPr>
            <w:tcW w:w="5131" w:type="dxa"/>
            <w:gridSpan w:val="5"/>
            <w:tcBorders>
              <w:top w:val="single" w:sz="4" w:space="0" w:color="auto"/>
              <w:left w:val="nil"/>
              <w:bottom w:val="single" w:sz="4" w:space="0" w:color="auto"/>
              <w:right w:val="single" w:sz="4" w:space="0" w:color="000000"/>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proofErr w:type="spellStart"/>
            <w:r w:rsidRPr="001F098F">
              <w:rPr>
                <w:rFonts w:eastAsia="Times New Roman"/>
                <w:b/>
                <w:bCs/>
                <w:sz w:val="20"/>
                <w:szCs w:val="20"/>
                <w:lang w:eastAsia="ru-RU"/>
              </w:rPr>
              <w:t>Надземн</w:t>
            </w:r>
            <w:proofErr w:type="spellEnd"/>
          </w:p>
        </w:tc>
      </w:tr>
      <w:tr w:rsidR="002C56AD" w:rsidRPr="001F098F" w:rsidTr="00045DA1">
        <w:trPr>
          <w:trHeight w:val="750"/>
          <w:tblHeader/>
        </w:trPr>
        <w:tc>
          <w:tcPr>
            <w:tcW w:w="545"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20"/>
                <w:szCs w:val="20"/>
                <w:lang w:eastAsia="ru-RU"/>
              </w:rPr>
            </w:pPr>
          </w:p>
        </w:tc>
        <w:tc>
          <w:tcPr>
            <w:tcW w:w="992" w:type="dxa"/>
            <w:vMerge/>
            <w:tcBorders>
              <w:top w:val="nil"/>
              <w:left w:val="single" w:sz="4" w:space="0" w:color="auto"/>
              <w:bottom w:val="single" w:sz="4" w:space="0" w:color="000000"/>
              <w:right w:val="single" w:sz="4" w:space="0" w:color="auto"/>
            </w:tcBorders>
            <w:vAlign w:val="center"/>
            <w:hideMark/>
          </w:tcPr>
          <w:p w:rsidR="00F9743D" w:rsidRPr="001F098F" w:rsidRDefault="00F9743D" w:rsidP="00F9743D">
            <w:pPr>
              <w:spacing w:line="240" w:lineRule="auto"/>
              <w:ind w:firstLine="0"/>
              <w:contextualSpacing w:val="0"/>
              <w:jc w:val="left"/>
              <w:rPr>
                <w:rFonts w:eastAsia="Times New Roman"/>
                <w:b/>
                <w:bCs/>
                <w:sz w:val="20"/>
                <w:szCs w:val="20"/>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Итого</w:t>
            </w:r>
          </w:p>
        </w:tc>
        <w:tc>
          <w:tcPr>
            <w:tcW w:w="992"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proofErr w:type="spellStart"/>
            <w:proofErr w:type="gramStart"/>
            <w:r w:rsidRPr="001F098F">
              <w:rPr>
                <w:rFonts w:eastAsia="Times New Roman"/>
                <w:b/>
                <w:bCs/>
                <w:sz w:val="20"/>
                <w:szCs w:val="20"/>
                <w:lang w:eastAsia="ru-RU"/>
              </w:rPr>
              <w:t>Ст-ая</w:t>
            </w:r>
            <w:proofErr w:type="spellEnd"/>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ППУ</w:t>
            </w:r>
          </w:p>
        </w:tc>
        <w:tc>
          <w:tcPr>
            <w:tcW w:w="1106"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proofErr w:type="spellStart"/>
            <w:r w:rsidRPr="001F098F">
              <w:rPr>
                <w:rFonts w:eastAsia="Times New Roman"/>
                <w:b/>
                <w:bCs/>
                <w:sz w:val="20"/>
                <w:szCs w:val="20"/>
                <w:lang w:eastAsia="ru-RU"/>
              </w:rPr>
              <w:t>метапол</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Итого</w:t>
            </w:r>
          </w:p>
        </w:tc>
        <w:tc>
          <w:tcPr>
            <w:tcW w:w="1134"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скорлупа</w:t>
            </w:r>
          </w:p>
        </w:tc>
        <w:tc>
          <w:tcPr>
            <w:tcW w:w="709"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ППУ</w:t>
            </w:r>
          </w:p>
        </w:tc>
        <w:tc>
          <w:tcPr>
            <w:tcW w:w="992"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ППУ                        (ОЦ)</w:t>
            </w:r>
          </w:p>
        </w:tc>
        <w:tc>
          <w:tcPr>
            <w:tcW w:w="1276" w:type="dxa"/>
            <w:tcBorders>
              <w:top w:val="nil"/>
              <w:left w:val="nil"/>
              <w:bottom w:val="single" w:sz="4" w:space="0" w:color="auto"/>
              <w:right w:val="single" w:sz="4" w:space="0" w:color="auto"/>
            </w:tcBorders>
            <w:shd w:val="clear" w:color="000000" w:fill="FFFFFF"/>
            <w:vAlign w:val="center"/>
            <w:hideMark/>
          </w:tcPr>
          <w:p w:rsidR="00F9743D" w:rsidRPr="001F098F" w:rsidRDefault="00F9743D" w:rsidP="00F9743D">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Мин</w:t>
            </w:r>
            <w:proofErr w:type="gramStart"/>
            <w:r w:rsidRPr="001F098F">
              <w:rPr>
                <w:rFonts w:eastAsia="Times New Roman"/>
                <w:b/>
                <w:bCs/>
                <w:sz w:val="20"/>
                <w:szCs w:val="20"/>
                <w:lang w:eastAsia="ru-RU"/>
              </w:rPr>
              <w:t>.в</w:t>
            </w:r>
            <w:proofErr w:type="gramEnd"/>
            <w:r w:rsidRPr="001F098F">
              <w:rPr>
                <w:rFonts w:eastAsia="Times New Roman"/>
                <w:b/>
                <w:bCs/>
                <w:sz w:val="20"/>
                <w:szCs w:val="20"/>
                <w:lang w:eastAsia="ru-RU"/>
              </w:rPr>
              <w:t>ата</w:t>
            </w:r>
          </w:p>
        </w:tc>
      </w:tr>
      <w:tr w:rsidR="002C56AD" w:rsidRPr="001F098F" w:rsidTr="00045DA1">
        <w:trPr>
          <w:trHeight w:val="57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1</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1</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Победы 6</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1972</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4119,5</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3632,4</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778</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2759,9</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94,5</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487,1</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105</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336,1</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46</w:t>
            </w:r>
          </w:p>
        </w:tc>
      </w:tr>
      <w:tr w:rsidR="002C56AD" w:rsidRPr="001F098F" w:rsidTr="00045DA1">
        <w:trPr>
          <w:trHeight w:val="63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2</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2</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Коммунистическая,18</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1972</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1800,7</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1633,7</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604,5</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999,2</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167</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157</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10</w:t>
            </w:r>
          </w:p>
        </w:tc>
      </w:tr>
      <w:tr w:rsidR="002C56AD" w:rsidRPr="001F098F" w:rsidTr="00045DA1">
        <w:trPr>
          <w:trHeight w:val="55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3</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3</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A5753E" w:rsidP="00F9743D">
            <w:pPr>
              <w:spacing w:line="240" w:lineRule="auto"/>
              <w:ind w:firstLine="0"/>
              <w:contextualSpacing w:val="0"/>
              <w:jc w:val="left"/>
              <w:rPr>
                <w:rFonts w:eastAsia="Times New Roman"/>
                <w:b/>
                <w:bCs/>
                <w:sz w:val="18"/>
                <w:szCs w:val="18"/>
                <w:lang w:eastAsia="ru-RU"/>
              </w:rPr>
            </w:pPr>
            <w:r>
              <w:rPr>
                <w:rFonts w:eastAsia="Times New Roman"/>
                <w:b/>
                <w:bCs/>
                <w:sz w:val="18"/>
                <w:szCs w:val="18"/>
                <w:lang w:eastAsia="ru-RU"/>
              </w:rPr>
              <w:t>у</w:t>
            </w:r>
            <w:r w:rsidR="00F9743D" w:rsidRPr="001F098F">
              <w:rPr>
                <w:rFonts w:eastAsia="Times New Roman"/>
                <w:b/>
                <w:bCs/>
                <w:sz w:val="18"/>
                <w:szCs w:val="18"/>
                <w:lang w:eastAsia="ru-RU"/>
              </w:rPr>
              <w:t>л. Луначарского,16</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1978</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2211,5</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1596</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1253</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315</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28</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615,5</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355,5</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74</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186</w:t>
            </w:r>
          </w:p>
        </w:tc>
      </w:tr>
      <w:tr w:rsidR="002C56AD" w:rsidRPr="001F098F" w:rsidTr="00045DA1">
        <w:trPr>
          <w:trHeight w:val="54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4</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4</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Рабочая, 13а</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1979</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5649,9</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3991,9</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1235,9</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2756</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1658</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788</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772,5</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97,5</w:t>
            </w:r>
          </w:p>
        </w:tc>
      </w:tr>
      <w:tr w:rsidR="002C56AD" w:rsidRPr="001F098F" w:rsidTr="00045DA1">
        <w:trPr>
          <w:trHeight w:val="57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5</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5</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 xml:space="preserve">пер. </w:t>
            </w:r>
            <w:proofErr w:type="spellStart"/>
            <w:r w:rsidRPr="001F098F">
              <w:rPr>
                <w:rFonts w:eastAsia="Times New Roman"/>
                <w:b/>
                <w:bCs/>
                <w:sz w:val="18"/>
                <w:szCs w:val="18"/>
                <w:lang w:eastAsia="ru-RU"/>
              </w:rPr>
              <w:t>Каранский</w:t>
            </w:r>
            <w:proofErr w:type="spellEnd"/>
            <w:r w:rsidRPr="001F098F">
              <w:rPr>
                <w:rFonts w:eastAsia="Times New Roman"/>
                <w:b/>
                <w:bCs/>
                <w:sz w:val="18"/>
                <w:szCs w:val="18"/>
                <w:lang w:eastAsia="ru-RU"/>
              </w:rPr>
              <w:t>, 28а</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1976</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7923,8</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7710,8</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4489,8</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3221</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213</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50</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163</w:t>
            </w:r>
          </w:p>
        </w:tc>
      </w:tr>
      <w:tr w:rsidR="002C56AD" w:rsidRPr="001F098F" w:rsidTr="00045DA1">
        <w:trPr>
          <w:trHeight w:val="61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6</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6</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Ленина,38</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2000</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28</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28</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28</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r>
      <w:tr w:rsidR="002C56AD" w:rsidRPr="001F098F" w:rsidTr="00045DA1">
        <w:trPr>
          <w:trHeight w:val="70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7</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8</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Молодежная,3</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1976</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4972,3</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2894,3</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550,8</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2343,5</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2078</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733,5</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96</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814,5</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434</w:t>
            </w:r>
          </w:p>
        </w:tc>
      </w:tr>
      <w:tr w:rsidR="002C56AD" w:rsidRPr="001F098F" w:rsidTr="00045DA1">
        <w:trPr>
          <w:trHeight w:val="57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8</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9</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Октябрьская 3</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2008</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156</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111,5</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111,5</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44,5</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44,5</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r>
      <w:tr w:rsidR="002C56AD" w:rsidRPr="001F098F" w:rsidTr="00045DA1">
        <w:trPr>
          <w:trHeight w:val="64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9</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10</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Беляева, 18</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1976</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1770</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156,1</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92,6</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63,5</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1613,9</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159,5</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89</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1080,4</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285</w:t>
            </w:r>
          </w:p>
        </w:tc>
      </w:tr>
      <w:tr w:rsidR="002C56AD" w:rsidRPr="001F098F" w:rsidTr="00045DA1">
        <w:trPr>
          <w:trHeight w:val="70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10</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11</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Тимирязева, 9</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2004</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64,4</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64,4</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64,4</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r>
      <w:tr w:rsidR="002C56AD" w:rsidRPr="001F098F" w:rsidTr="00045DA1">
        <w:trPr>
          <w:trHeight w:val="58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lastRenderedPageBreak/>
              <w:t>11</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12</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Ворошилова, 17</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2007</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90</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90</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r>
      <w:tr w:rsidR="002C56AD" w:rsidRPr="001F098F" w:rsidTr="00045DA1">
        <w:trPr>
          <w:trHeight w:val="58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12</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14</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 Ворошилова 33</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1998</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10</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10</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r>
      <w:tr w:rsidR="002C56AD" w:rsidRPr="00B478AA" w:rsidTr="00045DA1">
        <w:trPr>
          <w:trHeight w:val="100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13</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КОТЕЛЬНАЯ № 15</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ул</w:t>
            </w:r>
            <w:proofErr w:type="gramStart"/>
            <w:r w:rsidRPr="001F098F">
              <w:rPr>
                <w:rFonts w:eastAsia="Times New Roman"/>
                <w:b/>
                <w:bCs/>
                <w:sz w:val="18"/>
                <w:szCs w:val="18"/>
                <w:lang w:eastAsia="ru-RU"/>
              </w:rPr>
              <w:t>.З</w:t>
            </w:r>
            <w:proofErr w:type="gramEnd"/>
            <w:r w:rsidRPr="001F098F">
              <w:rPr>
                <w:rFonts w:eastAsia="Times New Roman"/>
                <w:b/>
                <w:bCs/>
                <w:sz w:val="18"/>
                <w:szCs w:val="18"/>
                <w:lang w:eastAsia="ru-RU"/>
              </w:rPr>
              <w:t>ападная34</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 xml:space="preserve">2022г </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62</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62</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62</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020"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c>
          <w:tcPr>
            <w:tcW w:w="127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F9743D">
            <w:pPr>
              <w:spacing w:line="240" w:lineRule="auto"/>
              <w:ind w:firstLine="0"/>
              <w:contextualSpacing w:val="0"/>
              <w:jc w:val="center"/>
              <w:rPr>
                <w:rFonts w:eastAsia="Times New Roman"/>
                <w:sz w:val="20"/>
                <w:szCs w:val="20"/>
                <w:lang w:eastAsia="ru-RU"/>
              </w:rPr>
            </w:pPr>
            <w:r w:rsidRPr="001F098F">
              <w:rPr>
                <w:rFonts w:eastAsia="Times New Roman"/>
                <w:sz w:val="20"/>
                <w:szCs w:val="20"/>
                <w:lang w:eastAsia="ru-RU"/>
              </w:rPr>
              <w:t>0</w:t>
            </w:r>
          </w:p>
        </w:tc>
      </w:tr>
      <w:tr w:rsidR="002C56AD" w:rsidRPr="00F9743D" w:rsidTr="00045DA1">
        <w:trPr>
          <w:trHeight w:val="52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F9743D" w:rsidRPr="001F098F" w:rsidRDefault="00F9743D" w:rsidP="00F9743D">
            <w:pPr>
              <w:spacing w:line="240" w:lineRule="auto"/>
              <w:ind w:firstLine="0"/>
              <w:contextualSpacing w:val="0"/>
              <w:jc w:val="left"/>
              <w:rPr>
                <w:rFonts w:eastAsia="Times New Roman"/>
                <w:b/>
                <w:bCs/>
                <w:sz w:val="18"/>
                <w:szCs w:val="18"/>
                <w:lang w:eastAsia="ru-RU"/>
              </w:rPr>
            </w:pPr>
            <w:r w:rsidRPr="001F098F">
              <w:rPr>
                <w:rFonts w:eastAsia="Times New Roman"/>
                <w:b/>
                <w:bCs/>
                <w:sz w:val="18"/>
                <w:szCs w:val="18"/>
                <w:lang w:eastAsia="ru-RU"/>
              </w:rPr>
              <w:t> </w:t>
            </w:r>
          </w:p>
        </w:tc>
        <w:tc>
          <w:tcPr>
            <w:tcW w:w="188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sz w:val="18"/>
                <w:szCs w:val="18"/>
                <w:lang w:eastAsia="ru-RU"/>
              </w:rPr>
            </w:pPr>
            <w:r w:rsidRPr="001F098F">
              <w:rPr>
                <w:rFonts w:eastAsia="Times New Roman"/>
                <w:b/>
                <w:bCs/>
                <w:sz w:val="18"/>
                <w:szCs w:val="18"/>
                <w:lang w:eastAsia="ru-RU"/>
              </w:rPr>
              <w:t>ИТОГО</w:t>
            </w:r>
          </w:p>
        </w:tc>
        <w:tc>
          <w:tcPr>
            <w:tcW w:w="1701"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sz w:val="18"/>
                <w:szCs w:val="18"/>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sz w:val="20"/>
                <w:szCs w:val="20"/>
                <w:lang w:eastAsia="ru-RU"/>
              </w:rPr>
            </w:pPr>
            <w:r w:rsidRPr="001F098F">
              <w:rPr>
                <w:rFonts w:eastAsia="Times New Roman"/>
                <w:b/>
                <w:sz w:val="20"/>
                <w:szCs w:val="20"/>
                <w:lang w:eastAsia="ru-RU"/>
              </w:rPr>
              <w:t>28858,1</w:t>
            </w:r>
          </w:p>
        </w:tc>
        <w:tc>
          <w:tcPr>
            <w:tcW w:w="993"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sz w:val="20"/>
                <w:szCs w:val="20"/>
                <w:lang w:eastAsia="ru-RU"/>
              </w:rPr>
            </w:pPr>
            <w:r w:rsidRPr="001F098F">
              <w:rPr>
                <w:rFonts w:eastAsia="Times New Roman"/>
                <w:b/>
                <w:sz w:val="20"/>
                <w:szCs w:val="20"/>
                <w:lang w:eastAsia="ru-RU"/>
              </w:rPr>
              <w:t>21916,7</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color w:val="000000"/>
                <w:sz w:val="20"/>
                <w:szCs w:val="20"/>
                <w:lang w:eastAsia="ru-RU"/>
              </w:rPr>
            </w:pPr>
            <w:r w:rsidRPr="001F098F">
              <w:rPr>
                <w:rFonts w:eastAsia="Times New Roman"/>
                <w:b/>
                <w:bCs/>
                <w:color w:val="000000"/>
                <w:sz w:val="20"/>
                <w:szCs w:val="20"/>
                <w:lang w:eastAsia="ru-RU"/>
              </w:rPr>
              <w:t>9 004,60</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color w:val="000000"/>
                <w:sz w:val="20"/>
                <w:szCs w:val="20"/>
                <w:lang w:eastAsia="ru-RU"/>
              </w:rPr>
            </w:pPr>
            <w:r w:rsidRPr="001F098F">
              <w:rPr>
                <w:rFonts w:eastAsia="Times New Roman"/>
                <w:b/>
                <w:bCs/>
                <w:color w:val="000000"/>
                <w:sz w:val="20"/>
                <w:szCs w:val="20"/>
                <w:lang w:eastAsia="ru-RU"/>
              </w:rPr>
              <w:t>12 759,60</w:t>
            </w:r>
          </w:p>
        </w:tc>
        <w:tc>
          <w:tcPr>
            <w:tcW w:w="1106"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1F098F">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152,5</w:t>
            </w:r>
          </w:p>
        </w:tc>
        <w:tc>
          <w:tcPr>
            <w:tcW w:w="1020"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color w:val="000000"/>
                <w:sz w:val="20"/>
                <w:szCs w:val="20"/>
                <w:lang w:eastAsia="ru-RU"/>
              </w:rPr>
            </w:pPr>
            <w:r w:rsidRPr="001F098F">
              <w:rPr>
                <w:rFonts w:eastAsia="Times New Roman"/>
                <w:b/>
                <w:bCs/>
                <w:color w:val="000000"/>
                <w:sz w:val="20"/>
                <w:szCs w:val="20"/>
                <w:lang w:eastAsia="ru-RU"/>
              </w:rPr>
              <w:t>6 941,40</w:t>
            </w:r>
          </w:p>
        </w:tc>
        <w:tc>
          <w:tcPr>
            <w:tcW w:w="1134"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color w:val="000000"/>
                <w:sz w:val="20"/>
                <w:szCs w:val="20"/>
                <w:lang w:eastAsia="ru-RU"/>
              </w:rPr>
            </w:pPr>
            <w:r w:rsidRPr="001F098F">
              <w:rPr>
                <w:rFonts w:eastAsia="Times New Roman"/>
                <w:b/>
                <w:bCs/>
                <w:color w:val="000000"/>
                <w:sz w:val="20"/>
                <w:szCs w:val="20"/>
                <w:lang w:eastAsia="ru-RU"/>
              </w:rPr>
              <w:t>2 298,50</w:t>
            </w:r>
          </w:p>
        </w:tc>
        <w:tc>
          <w:tcPr>
            <w:tcW w:w="709" w:type="dxa"/>
            <w:tcBorders>
              <w:top w:val="nil"/>
              <w:left w:val="nil"/>
              <w:bottom w:val="single" w:sz="4" w:space="0" w:color="auto"/>
              <w:right w:val="single" w:sz="4" w:space="0" w:color="auto"/>
            </w:tcBorders>
            <w:shd w:val="clear" w:color="000000" w:fill="FFFFFF"/>
            <w:noWrap/>
            <w:vAlign w:val="center"/>
            <w:hideMark/>
          </w:tcPr>
          <w:p w:rsidR="00F9743D" w:rsidRPr="001F098F" w:rsidRDefault="00F9743D" w:rsidP="001F098F">
            <w:pPr>
              <w:spacing w:line="240" w:lineRule="auto"/>
              <w:ind w:firstLine="0"/>
              <w:contextualSpacing w:val="0"/>
              <w:jc w:val="center"/>
              <w:rPr>
                <w:rFonts w:eastAsia="Times New Roman"/>
                <w:b/>
                <w:bCs/>
                <w:sz w:val="20"/>
                <w:szCs w:val="20"/>
                <w:lang w:eastAsia="ru-RU"/>
              </w:rPr>
            </w:pPr>
            <w:r w:rsidRPr="001F098F">
              <w:rPr>
                <w:rFonts w:eastAsia="Times New Roman"/>
                <w:b/>
                <w:bCs/>
                <w:sz w:val="20"/>
                <w:szCs w:val="20"/>
                <w:lang w:eastAsia="ru-RU"/>
              </w:rPr>
              <w:t>185</w:t>
            </w:r>
          </w:p>
        </w:tc>
        <w:tc>
          <w:tcPr>
            <w:tcW w:w="992"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color w:val="000000"/>
                <w:sz w:val="20"/>
                <w:szCs w:val="20"/>
                <w:lang w:eastAsia="ru-RU"/>
              </w:rPr>
            </w:pPr>
            <w:r w:rsidRPr="001F098F">
              <w:rPr>
                <w:rFonts w:eastAsia="Times New Roman"/>
                <w:b/>
                <w:bCs/>
                <w:color w:val="000000"/>
                <w:sz w:val="20"/>
                <w:szCs w:val="20"/>
                <w:lang w:eastAsia="ru-RU"/>
              </w:rPr>
              <w:t>3 236,40</w:t>
            </w:r>
          </w:p>
        </w:tc>
        <w:tc>
          <w:tcPr>
            <w:tcW w:w="1276" w:type="dxa"/>
            <w:tcBorders>
              <w:top w:val="nil"/>
              <w:left w:val="nil"/>
              <w:bottom w:val="single" w:sz="4" w:space="0" w:color="auto"/>
              <w:right w:val="single" w:sz="4" w:space="0" w:color="auto"/>
            </w:tcBorders>
            <w:shd w:val="clear" w:color="auto" w:fill="auto"/>
            <w:noWrap/>
            <w:vAlign w:val="center"/>
            <w:hideMark/>
          </w:tcPr>
          <w:p w:rsidR="00F9743D" w:rsidRPr="001F098F" w:rsidRDefault="00F9743D" w:rsidP="001F098F">
            <w:pPr>
              <w:spacing w:line="240" w:lineRule="auto"/>
              <w:ind w:firstLine="0"/>
              <w:contextualSpacing w:val="0"/>
              <w:jc w:val="center"/>
              <w:rPr>
                <w:rFonts w:eastAsia="Times New Roman"/>
                <w:b/>
                <w:bCs/>
                <w:color w:val="000000"/>
                <w:sz w:val="20"/>
                <w:szCs w:val="20"/>
                <w:lang w:eastAsia="ru-RU"/>
              </w:rPr>
            </w:pPr>
            <w:r w:rsidRPr="001F098F">
              <w:rPr>
                <w:rFonts w:eastAsia="Times New Roman"/>
                <w:b/>
                <w:bCs/>
                <w:color w:val="000000"/>
                <w:sz w:val="20"/>
                <w:szCs w:val="20"/>
                <w:lang w:eastAsia="ru-RU"/>
              </w:rPr>
              <w:t>1 221,50</w:t>
            </w:r>
          </w:p>
        </w:tc>
      </w:tr>
    </w:tbl>
    <w:p w:rsidR="00F9743D" w:rsidRDefault="00F9743D" w:rsidP="00B229C9">
      <w:pPr>
        <w:pStyle w:val="af7"/>
      </w:pPr>
    </w:p>
    <w:p w:rsidR="002C56AD" w:rsidRDefault="002C56AD" w:rsidP="00362960">
      <w:pPr>
        <w:spacing w:after="240" w:line="240" w:lineRule="auto"/>
        <w:rPr>
          <w:rFonts w:eastAsia="Times New Roman"/>
          <w:color w:val="24292F"/>
          <w:szCs w:val="28"/>
          <w:highlight w:val="red"/>
          <w:lang w:eastAsia="ru-RU"/>
        </w:rPr>
      </w:pPr>
    </w:p>
    <w:p w:rsidR="002C56AD" w:rsidRDefault="002C56AD" w:rsidP="00362960">
      <w:pPr>
        <w:spacing w:after="240" w:line="240" w:lineRule="auto"/>
        <w:rPr>
          <w:rFonts w:eastAsia="Times New Roman"/>
          <w:color w:val="24292F"/>
          <w:szCs w:val="28"/>
          <w:lang w:eastAsia="ru-RU"/>
        </w:rPr>
      </w:pPr>
      <w:r w:rsidRPr="002C56AD">
        <w:rPr>
          <w:rFonts w:eastAsia="Times New Roman"/>
          <w:color w:val="24292F"/>
          <w:szCs w:val="28"/>
          <w:lang w:eastAsia="ru-RU"/>
        </w:rPr>
        <w:t xml:space="preserve">В </w:t>
      </w:r>
      <w:r>
        <w:rPr>
          <w:rFonts w:eastAsia="Times New Roman"/>
          <w:color w:val="24292F"/>
          <w:szCs w:val="28"/>
          <w:lang w:eastAsia="ru-RU"/>
        </w:rPr>
        <w:t>р</w:t>
      </w:r>
      <w:r w:rsidRPr="002C56AD">
        <w:rPr>
          <w:rFonts w:eastAsia="Times New Roman"/>
          <w:color w:val="24292F"/>
          <w:szCs w:val="28"/>
          <w:lang w:eastAsia="ru-RU"/>
        </w:rPr>
        <w:t>амках</w:t>
      </w:r>
      <w:r>
        <w:rPr>
          <w:rFonts w:eastAsia="Times New Roman"/>
          <w:color w:val="24292F"/>
          <w:szCs w:val="28"/>
          <w:lang w:eastAsia="ru-RU"/>
        </w:rPr>
        <w:t xml:space="preserve">  утвержденной </w:t>
      </w:r>
      <w:r w:rsidRPr="002C56AD">
        <w:rPr>
          <w:rFonts w:eastAsia="Times New Roman"/>
          <w:color w:val="24292F"/>
          <w:szCs w:val="28"/>
          <w:lang w:eastAsia="ru-RU"/>
        </w:rPr>
        <w:t>Инвестиционн</w:t>
      </w:r>
      <w:r>
        <w:rPr>
          <w:rFonts w:eastAsia="Times New Roman"/>
          <w:color w:val="24292F"/>
          <w:szCs w:val="28"/>
          <w:lang w:eastAsia="ru-RU"/>
        </w:rPr>
        <w:t xml:space="preserve">ой </w:t>
      </w:r>
      <w:r w:rsidRPr="002C56AD">
        <w:rPr>
          <w:rFonts w:eastAsia="Times New Roman"/>
          <w:color w:val="24292F"/>
          <w:szCs w:val="28"/>
          <w:lang w:eastAsia="ru-RU"/>
        </w:rPr>
        <w:t xml:space="preserve"> программ</w:t>
      </w:r>
      <w:r>
        <w:rPr>
          <w:rFonts w:eastAsia="Times New Roman"/>
          <w:color w:val="24292F"/>
          <w:szCs w:val="28"/>
          <w:lang w:eastAsia="ru-RU"/>
        </w:rPr>
        <w:t xml:space="preserve">ы </w:t>
      </w:r>
      <w:proofErr w:type="spellStart"/>
      <w:r w:rsidRPr="002C56AD">
        <w:rPr>
          <w:rFonts w:eastAsia="Times New Roman"/>
          <w:color w:val="24292F"/>
          <w:szCs w:val="28"/>
          <w:lang w:eastAsia="ru-RU"/>
        </w:rPr>
        <w:t>Давлекановского</w:t>
      </w:r>
      <w:proofErr w:type="spellEnd"/>
      <w:r w:rsidRPr="002C56AD">
        <w:rPr>
          <w:rFonts w:eastAsia="Times New Roman"/>
          <w:color w:val="24292F"/>
          <w:szCs w:val="28"/>
          <w:lang w:eastAsia="ru-RU"/>
        </w:rPr>
        <w:t xml:space="preserve"> МУП "ТС" в сфере теплоснабжения на 2024-2026 годы</w:t>
      </w:r>
      <w:r>
        <w:rPr>
          <w:rFonts w:eastAsia="Times New Roman"/>
          <w:color w:val="24292F"/>
          <w:szCs w:val="28"/>
          <w:lang w:eastAsia="ru-RU"/>
        </w:rPr>
        <w:t xml:space="preserve"> </w:t>
      </w:r>
      <w:r w:rsidR="00A014B4">
        <w:rPr>
          <w:rFonts w:eastAsia="Times New Roman"/>
          <w:color w:val="24292F"/>
          <w:szCs w:val="28"/>
          <w:lang w:eastAsia="ru-RU"/>
        </w:rPr>
        <w:t xml:space="preserve"> в </w:t>
      </w:r>
      <w:r>
        <w:rPr>
          <w:rFonts w:eastAsia="Times New Roman"/>
          <w:color w:val="24292F"/>
          <w:szCs w:val="28"/>
          <w:lang w:eastAsia="ru-RU"/>
        </w:rPr>
        <w:t>2024-2025</w:t>
      </w:r>
      <w:r w:rsidR="00A014B4">
        <w:rPr>
          <w:rFonts w:eastAsia="Times New Roman"/>
          <w:color w:val="24292F"/>
          <w:szCs w:val="28"/>
          <w:lang w:eastAsia="ru-RU"/>
        </w:rPr>
        <w:t xml:space="preserve"> г.г. были  выполнены  мероприятия согласно прилагаемой таблице</w:t>
      </w:r>
    </w:p>
    <w:p w:rsidR="00A014B4" w:rsidRDefault="00A014B4" w:rsidP="00362960">
      <w:pPr>
        <w:spacing w:after="240" w:line="240" w:lineRule="auto"/>
        <w:rPr>
          <w:rFonts w:eastAsia="Times New Roman"/>
          <w:color w:val="24292F"/>
          <w:szCs w:val="28"/>
          <w:lang w:eastAsia="ru-RU"/>
        </w:rPr>
      </w:pPr>
    </w:p>
    <w:p w:rsidR="002C56AD" w:rsidRDefault="002C56AD" w:rsidP="00362960">
      <w:pPr>
        <w:spacing w:after="240" w:line="240" w:lineRule="auto"/>
        <w:rPr>
          <w:rFonts w:eastAsia="Times New Roman"/>
          <w:color w:val="24292F"/>
          <w:szCs w:val="28"/>
          <w:lang w:eastAsia="ru-RU"/>
        </w:rPr>
      </w:pPr>
    </w:p>
    <w:p w:rsidR="002C56AD" w:rsidRDefault="002C56AD" w:rsidP="00362960">
      <w:pPr>
        <w:spacing w:after="240" w:line="240" w:lineRule="auto"/>
        <w:rPr>
          <w:rFonts w:eastAsia="Times New Roman"/>
          <w:color w:val="24292F"/>
          <w:szCs w:val="28"/>
          <w:lang w:eastAsia="ru-RU"/>
        </w:rPr>
      </w:pPr>
    </w:p>
    <w:p w:rsidR="001E24EB" w:rsidRDefault="001E24EB" w:rsidP="001E24EB">
      <w:pPr>
        <w:pStyle w:val="S"/>
      </w:pPr>
    </w:p>
    <w:p w:rsidR="00D23C0E" w:rsidRDefault="00D23C0E" w:rsidP="001E24EB">
      <w:pPr>
        <w:pStyle w:val="S"/>
        <w:rPr>
          <w:sz w:val="28"/>
          <w:szCs w:val="28"/>
        </w:rPr>
      </w:pPr>
    </w:p>
    <w:p w:rsidR="00362960" w:rsidRDefault="00362960" w:rsidP="001E24EB">
      <w:pPr>
        <w:pStyle w:val="S"/>
        <w:rPr>
          <w:sz w:val="28"/>
          <w:szCs w:val="28"/>
        </w:rPr>
      </w:pPr>
    </w:p>
    <w:p w:rsidR="001E24EB" w:rsidRPr="00EB56F6" w:rsidRDefault="001E24EB" w:rsidP="00362960">
      <w:pPr>
        <w:pStyle w:val="S"/>
        <w:jc w:val="center"/>
        <w:rPr>
          <w:sz w:val="28"/>
          <w:szCs w:val="28"/>
        </w:rPr>
      </w:pPr>
      <w:r w:rsidRPr="00EB56F6">
        <w:rPr>
          <w:sz w:val="28"/>
          <w:szCs w:val="28"/>
        </w:rPr>
        <w:lastRenderedPageBreak/>
        <w:t>Таблица  3.2</w:t>
      </w:r>
    </w:p>
    <w:p w:rsidR="001E24EB" w:rsidRPr="00EB56F6" w:rsidRDefault="00D23C0E" w:rsidP="00362960">
      <w:pPr>
        <w:pStyle w:val="S"/>
        <w:jc w:val="center"/>
        <w:rPr>
          <w:rStyle w:val="a9"/>
          <w:rFonts w:eastAsiaTheme="majorEastAsia"/>
          <w:b w:val="0"/>
          <w:bCs w:val="0"/>
          <w:sz w:val="28"/>
          <w:szCs w:val="28"/>
        </w:rPr>
      </w:pPr>
      <w:r w:rsidRPr="00EB56F6">
        <w:rPr>
          <w:rStyle w:val="a9"/>
          <w:rFonts w:eastAsiaTheme="majorEastAsia"/>
          <w:b w:val="0"/>
          <w:bCs w:val="0"/>
          <w:sz w:val="28"/>
          <w:szCs w:val="28"/>
        </w:rPr>
        <w:t xml:space="preserve">Перечень участков тепловых </w:t>
      </w:r>
      <w:proofErr w:type="gramStart"/>
      <w:r w:rsidRPr="00EB56F6">
        <w:rPr>
          <w:rStyle w:val="a9"/>
          <w:rFonts w:eastAsiaTheme="majorEastAsia"/>
          <w:b w:val="0"/>
          <w:bCs w:val="0"/>
          <w:sz w:val="28"/>
          <w:szCs w:val="28"/>
        </w:rPr>
        <w:t>сетей</w:t>
      </w:r>
      <w:proofErr w:type="gramEnd"/>
      <w:r w:rsidRPr="00EB56F6">
        <w:rPr>
          <w:rStyle w:val="a9"/>
          <w:rFonts w:eastAsiaTheme="majorEastAsia"/>
          <w:b w:val="0"/>
          <w:bCs w:val="0"/>
          <w:sz w:val="28"/>
          <w:szCs w:val="28"/>
        </w:rPr>
        <w:t xml:space="preserve"> на которых выполнены работы по </w:t>
      </w:r>
      <w:r w:rsidR="00EB56F6" w:rsidRPr="00EB56F6">
        <w:rPr>
          <w:rStyle w:val="a9"/>
          <w:rFonts w:eastAsiaTheme="majorEastAsia"/>
          <w:b w:val="0"/>
          <w:bCs w:val="0"/>
          <w:sz w:val="28"/>
          <w:szCs w:val="28"/>
        </w:rPr>
        <w:t>реконструкции ветхих</w:t>
      </w:r>
      <w:r w:rsidR="00EB56F6">
        <w:rPr>
          <w:rStyle w:val="a9"/>
          <w:rFonts w:eastAsiaTheme="majorEastAsia"/>
          <w:b w:val="0"/>
          <w:bCs w:val="0"/>
          <w:sz w:val="28"/>
          <w:szCs w:val="28"/>
        </w:rPr>
        <w:t xml:space="preserve"> </w:t>
      </w:r>
      <w:r w:rsidR="00EB56F6" w:rsidRPr="00EB56F6">
        <w:rPr>
          <w:rStyle w:val="a9"/>
          <w:rFonts w:eastAsiaTheme="majorEastAsia"/>
          <w:b w:val="0"/>
          <w:bCs w:val="0"/>
          <w:sz w:val="28"/>
          <w:szCs w:val="28"/>
        </w:rPr>
        <w:t>трубопроводов</w:t>
      </w:r>
      <w:r w:rsidR="001E24EB" w:rsidRPr="00EB56F6">
        <w:rPr>
          <w:rStyle w:val="a9"/>
          <w:rFonts w:eastAsiaTheme="majorEastAsia"/>
          <w:b w:val="0"/>
          <w:bCs w:val="0"/>
          <w:sz w:val="28"/>
          <w:szCs w:val="28"/>
        </w:rPr>
        <w:t xml:space="preserve"> </w:t>
      </w:r>
      <w:r w:rsidRPr="00EB56F6">
        <w:rPr>
          <w:rStyle w:val="a9"/>
          <w:rFonts w:eastAsiaTheme="majorEastAsia"/>
          <w:b w:val="0"/>
          <w:bCs w:val="0"/>
          <w:sz w:val="28"/>
          <w:szCs w:val="28"/>
        </w:rPr>
        <w:t xml:space="preserve"> </w:t>
      </w:r>
      <w:r w:rsidR="001E24EB" w:rsidRPr="00EB56F6">
        <w:rPr>
          <w:rStyle w:val="a9"/>
          <w:rFonts w:eastAsiaTheme="majorEastAsia"/>
          <w:b w:val="0"/>
          <w:bCs w:val="0"/>
          <w:sz w:val="28"/>
          <w:szCs w:val="28"/>
        </w:rPr>
        <w:t>по состоянию на 01.01.2026 г</w:t>
      </w:r>
      <w:r w:rsidRPr="00EB56F6">
        <w:rPr>
          <w:rStyle w:val="a9"/>
          <w:rFonts w:eastAsiaTheme="majorEastAsia"/>
          <w:b w:val="0"/>
          <w:bCs w:val="0"/>
          <w:sz w:val="28"/>
          <w:szCs w:val="28"/>
        </w:rPr>
        <w:t>.</w:t>
      </w:r>
    </w:p>
    <w:p w:rsidR="00A014B4" w:rsidRDefault="00A014B4" w:rsidP="00362960">
      <w:pPr>
        <w:pStyle w:val="S"/>
        <w:jc w:val="center"/>
        <w:rPr>
          <w:rStyle w:val="a9"/>
          <w:rFonts w:eastAsiaTheme="majorEastAsia"/>
          <w:b w:val="0"/>
          <w:bCs w:val="0"/>
          <w:color w:val="FF0000"/>
          <w:sz w:val="28"/>
          <w:szCs w:val="28"/>
        </w:rPr>
      </w:pPr>
    </w:p>
    <w:tbl>
      <w:tblPr>
        <w:tblOverlap w:val="never"/>
        <w:tblW w:w="15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265"/>
        <w:gridCol w:w="2978"/>
        <w:gridCol w:w="991"/>
        <w:gridCol w:w="691"/>
        <w:gridCol w:w="1295"/>
        <w:gridCol w:w="673"/>
        <w:gridCol w:w="691"/>
        <w:gridCol w:w="533"/>
        <w:gridCol w:w="796"/>
        <w:gridCol w:w="709"/>
        <w:gridCol w:w="850"/>
        <w:gridCol w:w="709"/>
        <w:gridCol w:w="850"/>
        <w:gridCol w:w="1134"/>
        <w:gridCol w:w="851"/>
        <w:gridCol w:w="850"/>
        <w:gridCol w:w="1085"/>
      </w:tblGrid>
      <w:tr w:rsidR="00523F15" w:rsidRPr="00523F15" w:rsidTr="00B27573">
        <w:trPr>
          <w:trHeight w:hRule="exact" w:val="408"/>
          <w:jc w:val="center"/>
        </w:trPr>
        <w:tc>
          <w:tcPr>
            <w:tcW w:w="265" w:type="dxa"/>
            <w:vMerge w:val="restart"/>
            <w:shd w:val="clear" w:color="auto" w:fill="FFFFFF"/>
            <w:vAlign w:val="center"/>
          </w:tcPr>
          <w:p w:rsidR="00523F15" w:rsidRPr="00523F15" w:rsidRDefault="00523F15" w:rsidP="00874B43">
            <w:pPr>
              <w:pStyle w:val="afffff7"/>
              <w:rPr>
                <w:sz w:val="16"/>
                <w:szCs w:val="16"/>
              </w:rPr>
            </w:pPr>
            <w:r w:rsidRPr="00523F15">
              <w:rPr>
                <w:color w:val="000000"/>
                <w:sz w:val="16"/>
                <w:szCs w:val="16"/>
              </w:rPr>
              <w:t xml:space="preserve">№ </w:t>
            </w:r>
            <w:proofErr w:type="gramStart"/>
            <w:r w:rsidRPr="00523F15">
              <w:rPr>
                <w:color w:val="000000"/>
                <w:sz w:val="16"/>
                <w:szCs w:val="16"/>
              </w:rPr>
              <w:t>п</w:t>
            </w:r>
            <w:proofErr w:type="gramEnd"/>
            <w:r w:rsidRPr="00523F15">
              <w:rPr>
                <w:color w:val="000000"/>
                <w:sz w:val="16"/>
                <w:szCs w:val="16"/>
              </w:rPr>
              <w:t>/п</w:t>
            </w:r>
          </w:p>
        </w:tc>
        <w:tc>
          <w:tcPr>
            <w:tcW w:w="2978" w:type="dxa"/>
            <w:vMerge w:val="restart"/>
            <w:shd w:val="clear" w:color="auto" w:fill="FFFFFF"/>
            <w:vAlign w:val="center"/>
          </w:tcPr>
          <w:p w:rsidR="00523F15" w:rsidRPr="00523F15" w:rsidRDefault="00523F15" w:rsidP="00874B43">
            <w:pPr>
              <w:pStyle w:val="afffff7"/>
              <w:rPr>
                <w:sz w:val="16"/>
                <w:szCs w:val="16"/>
              </w:rPr>
            </w:pPr>
            <w:r w:rsidRPr="00523F15">
              <w:rPr>
                <w:color w:val="000000"/>
                <w:sz w:val="16"/>
                <w:szCs w:val="16"/>
              </w:rPr>
              <w:t>Наименование мероприятий</w:t>
            </w:r>
          </w:p>
        </w:tc>
        <w:tc>
          <w:tcPr>
            <w:tcW w:w="991" w:type="dxa"/>
            <w:vMerge w:val="restart"/>
            <w:shd w:val="clear" w:color="auto" w:fill="FFFFFF"/>
            <w:vAlign w:val="center"/>
          </w:tcPr>
          <w:p w:rsidR="00523F15" w:rsidRPr="00523F15" w:rsidRDefault="00523F15" w:rsidP="00523F15">
            <w:pPr>
              <w:pStyle w:val="afffff7"/>
              <w:spacing w:line="276" w:lineRule="auto"/>
              <w:ind w:firstLine="0"/>
              <w:rPr>
                <w:sz w:val="16"/>
                <w:szCs w:val="16"/>
              </w:rPr>
            </w:pPr>
            <w:r w:rsidRPr="00523F15">
              <w:rPr>
                <w:color w:val="000000"/>
                <w:sz w:val="16"/>
                <w:szCs w:val="16"/>
              </w:rPr>
              <w:t>Кадастровый номер объекта (участка объекта)</w:t>
            </w:r>
          </w:p>
        </w:tc>
        <w:tc>
          <w:tcPr>
            <w:tcW w:w="691" w:type="dxa"/>
            <w:vMerge w:val="restart"/>
            <w:shd w:val="clear" w:color="auto" w:fill="FFFFFF"/>
            <w:vAlign w:val="center"/>
          </w:tcPr>
          <w:p w:rsidR="00523F15" w:rsidRPr="00523F15" w:rsidRDefault="00523F15" w:rsidP="00523F15">
            <w:pPr>
              <w:pStyle w:val="afffff7"/>
              <w:ind w:firstLine="0"/>
              <w:rPr>
                <w:sz w:val="16"/>
                <w:szCs w:val="16"/>
              </w:rPr>
            </w:pPr>
            <w:r w:rsidRPr="00523F15">
              <w:rPr>
                <w:color w:val="000000"/>
                <w:sz w:val="16"/>
                <w:szCs w:val="16"/>
              </w:rPr>
              <w:t>Вид объекта</w:t>
            </w:r>
          </w:p>
        </w:tc>
        <w:tc>
          <w:tcPr>
            <w:tcW w:w="1295" w:type="dxa"/>
            <w:vMerge w:val="restart"/>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Описание и место расположения объекта</w:t>
            </w:r>
          </w:p>
        </w:tc>
        <w:tc>
          <w:tcPr>
            <w:tcW w:w="7796" w:type="dxa"/>
            <w:gridSpan w:val="10"/>
            <w:shd w:val="clear" w:color="auto" w:fill="FFFFFF"/>
            <w:vAlign w:val="center"/>
          </w:tcPr>
          <w:p w:rsidR="00523F15" w:rsidRPr="00523F15" w:rsidRDefault="00523F15" w:rsidP="00874B43">
            <w:pPr>
              <w:pStyle w:val="afffff7"/>
              <w:rPr>
                <w:sz w:val="16"/>
                <w:szCs w:val="16"/>
              </w:rPr>
            </w:pPr>
            <w:r w:rsidRPr="00523F15">
              <w:rPr>
                <w:color w:val="000000"/>
                <w:sz w:val="16"/>
                <w:szCs w:val="16"/>
              </w:rPr>
              <w:t>Основные технические характеристики</w:t>
            </w:r>
          </w:p>
        </w:tc>
        <w:tc>
          <w:tcPr>
            <w:tcW w:w="850" w:type="dxa"/>
            <w:vMerge w:val="restart"/>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Год начала реализации</w:t>
            </w:r>
          </w:p>
        </w:tc>
        <w:tc>
          <w:tcPr>
            <w:tcW w:w="1085" w:type="dxa"/>
            <w:vMerge w:val="restart"/>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Год окончания реализации</w:t>
            </w:r>
          </w:p>
        </w:tc>
      </w:tr>
      <w:tr w:rsidR="00523F15" w:rsidRPr="00523F15" w:rsidTr="00B27573">
        <w:trPr>
          <w:trHeight w:hRule="exact" w:val="202"/>
          <w:jc w:val="center"/>
        </w:trPr>
        <w:tc>
          <w:tcPr>
            <w:tcW w:w="265" w:type="dxa"/>
            <w:vMerge/>
            <w:shd w:val="clear" w:color="auto" w:fill="FFFFFF"/>
            <w:vAlign w:val="center"/>
          </w:tcPr>
          <w:p w:rsidR="00523F15" w:rsidRPr="00523F15" w:rsidRDefault="00523F15" w:rsidP="00874B43">
            <w:pPr>
              <w:rPr>
                <w:sz w:val="16"/>
                <w:szCs w:val="16"/>
              </w:rPr>
            </w:pPr>
          </w:p>
        </w:tc>
        <w:tc>
          <w:tcPr>
            <w:tcW w:w="2978" w:type="dxa"/>
            <w:vMerge/>
            <w:shd w:val="clear" w:color="auto" w:fill="FFFFFF"/>
            <w:vAlign w:val="center"/>
          </w:tcPr>
          <w:p w:rsidR="00523F15" w:rsidRPr="00523F15" w:rsidRDefault="00523F15" w:rsidP="00874B43">
            <w:pPr>
              <w:rPr>
                <w:sz w:val="16"/>
                <w:szCs w:val="16"/>
              </w:rPr>
            </w:pPr>
          </w:p>
        </w:tc>
        <w:tc>
          <w:tcPr>
            <w:tcW w:w="991" w:type="dxa"/>
            <w:vMerge/>
            <w:shd w:val="clear" w:color="auto" w:fill="FFFFFF"/>
            <w:vAlign w:val="center"/>
          </w:tcPr>
          <w:p w:rsidR="00523F15" w:rsidRPr="00523F15" w:rsidRDefault="00523F15" w:rsidP="00874B43">
            <w:pPr>
              <w:rPr>
                <w:sz w:val="16"/>
                <w:szCs w:val="16"/>
              </w:rPr>
            </w:pPr>
          </w:p>
        </w:tc>
        <w:tc>
          <w:tcPr>
            <w:tcW w:w="691" w:type="dxa"/>
            <w:vMerge/>
            <w:shd w:val="clear" w:color="auto" w:fill="FFFFFF"/>
            <w:vAlign w:val="center"/>
          </w:tcPr>
          <w:p w:rsidR="00523F15" w:rsidRPr="00523F15" w:rsidRDefault="00523F15" w:rsidP="00874B43">
            <w:pPr>
              <w:rPr>
                <w:sz w:val="16"/>
                <w:szCs w:val="16"/>
              </w:rPr>
            </w:pPr>
          </w:p>
        </w:tc>
        <w:tc>
          <w:tcPr>
            <w:tcW w:w="1295" w:type="dxa"/>
            <w:vMerge/>
            <w:shd w:val="clear" w:color="auto" w:fill="FFFFFF"/>
            <w:vAlign w:val="center"/>
          </w:tcPr>
          <w:p w:rsidR="00523F15" w:rsidRPr="00523F15" w:rsidRDefault="00523F15" w:rsidP="00874B43">
            <w:pPr>
              <w:rPr>
                <w:sz w:val="16"/>
                <w:szCs w:val="16"/>
              </w:rPr>
            </w:pPr>
          </w:p>
        </w:tc>
        <w:tc>
          <w:tcPr>
            <w:tcW w:w="7796" w:type="dxa"/>
            <w:gridSpan w:val="10"/>
            <w:shd w:val="clear" w:color="auto" w:fill="FFFFFF"/>
            <w:vAlign w:val="center"/>
          </w:tcPr>
          <w:p w:rsidR="00523F15" w:rsidRPr="00523F15" w:rsidRDefault="00523F15" w:rsidP="00874B43">
            <w:pPr>
              <w:pStyle w:val="afffff7"/>
              <w:rPr>
                <w:sz w:val="16"/>
                <w:szCs w:val="16"/>
              </w:rPr>
            </w:pPr>
            <w:r w:rsidRPr="00523F15">
              <w:rPr>
                <w:color w:val="000000"/>
                <w:sz w:val="16"/>
                <w:szCs w:val="16"/>
              </w:rPr>
              <w:t>Наименование и значение показателя</w:t>
            </w:r>
          </w:p>
        </w:tc>
        <w:tc>
          <w:tcPr>
            <w:tcW w:w="850" w:type="dxa"/>
            <w:vMerge/>
            <w:shd w:val="clear" w:color="auto" w:fill="FFFFFF"/>
            <w:vAlign w:val="center"/>
          </w:tcPr>
          <w:p w:rsidR="00523F15" w:rsidRPr="00523F15" w:rsidRDefault="00523F15" w:rsidP="00874B43">
            <w:pPr>
              <w:rPr>
                <w:sz w:val="16"/>
                <w:szCs w:val="16"/>
              </w:rPr>
            </w:pPr>
          </w:p>
        </w:tc>
        <w:tc>
          <w:tcPr>
            <w:tcW w:w="1085" w:type="dxa"/>
            <w:vMerge/>
            <w:shd w:val="clear" w:color="auto" w:fill="FFFFFF"/>
            <w:vAlign w:val="center"/>
          </w:tcPr>
          <w:p w:rsidR="00523F15" w:rsidRPr="00523F15" w:rsidRDefault="00523F15" w:rsidP="00874B43">
            <w:pPr>
              <w:rPr>
                <w:sz w:val="16"/>
                <w:szCs w:val="16"/>
              </w:rPr>
            </w:pPr>
          </w:p>
        </w:tc>
      </w:tr>
      <w:tr w:rsidR="00523F15" w:rsidRPr="00523F15" w:rsidTr="00B27573">
        <w:trPr>
          <w:trHeight w:hRule="exact" w:val="398"/>
          <w:jc w:val="center"/>
        </w:trPr>
        <w:tc>
          <w:tcPr>
            <w:tcW w:w="265" w:type="dxa"/>
            <w:vMerge/>
            <w:shd w:val="clear" w:color="auto" w:fill="FFFFFF"/>
            <w:vAlign w:val="center"/>
          </w:tcPr>
          <w:p w:rsidR="00523F15" w:rsidRPr="00523F15" w:rsidRDefault="00523F15" w:rsidP="00874B43">
            <w:pPr>
              <w:rPr>
                <w:sz w:val="16"/>
                <w:szCs w:val="16"/>
              </w:rPr>
            </w:pPr>
          </w:p>
        </w:tc>
        <w:tc>
          <w:tcPr>
            <w:tcW w:w="2978" w:type="dxa"/>
            <w:vMerge/>
            <w:shd w:val="clear" w:color="auto" w:fill="FFFFFF"/>
            <w:vAlign w:val="center"/>
          </w:tcPr>
          <w:p w:rsidR="00523F15" w:rsidRPr="00523F15" w:rsidRDefault="00523F15" w:rsidP="00874B43">
            <w:pPr>
              <w:rPr>
                <w:sz w:val="16"/>
                <w:szCs w:val="16"/>
              </w:rPr>
            </w:pPr>
          </w:p>
        </w:tc>
        <w:tc>
          <w:tcPr>
            <w:tcW w:w="991" w:type="dxa"/>
            <w:vMerge/>
            <w:shd w:val="clear" w:color="auto" w:fill="FFFFFF"/>
            <w:vAlign w:val="center"/>
          </w:tcPr>
          <w:p w:rsidR="00523F15" w:rsidRPr="00523F15" w:rsidRDefault="00523F15" w:rsidP="00874B43">
            <w:pPr>
              <w:rPr>
                <w:sz w:val="16"/>
                <w:szCs w:val="16"/>
              </w:rPr>
            </w:pPr>
          </w:p>
        </w:tc>
        <w:tc>
          <w:tcPr>
            <w:tcW w:w="691" w:type="dxa"/>
            <w:vMerge/>
            <w:shd w:val="clear" w:color="auto" w:fill="FFFFFF"/>
            <w:vAlign w:val="center"/>
          </w:tcPr>
          <w:p w:rsidR="00523F15" w:rsidRPr="00523F15" w:rsidRDefault="00523F15" w:rsidP="00874B43">
            <w:pPr>
              <w:rPr>
                <w:sz w:val="16"/>
                <w:szCs w:val="16"/>
              </w:rPr>
            </w:pPr>
          </w:p>
        </w:tc>
        <w:tc>
          <w:tcPr>
            <w:tcW w:w="1295" w:type="dxa"/>
            <w:vMerge/>
            <w:shd w:val="clear" w:color="auto" w:fill="FFFFFF"/>
            <w:vAlign w:val="center"/>
          </w:tcPr>
          <w:p w:rsidR="00523F15" w:rsidRPr="00523F15" w:rsidRDefault="00523F15" w:rsidP="00874B43">
            <w:pPr>
              <w:rPr>
                <w:sz w:val="16"/>
                <w:szCs w:val="16"/>
              </w:rPr>
            </w:pPr>
          </w:p>
        </w:tc>
        <w:tc>
          <w:tcPr>
            <w:tcW w:w="3402" w:type="dxa"/>
            <w:gridSpan w:val="5"/>
            <w:shd w:val="clear" w:color="auto" w:fill="FFFFFF"/>
            <w:vAlign w:val="center"/>
          </w:tcPr>
          <w:p w:rsidR="00523F15" w:rsidRPr="00523F15" w:rsidRDefault="00523F15" w:rsidP="00874B43">
            <w:pPr>
              <w:pStyle w:val="afffff7"/>
              <w:rPr>
                <w:sz w:val="16"/>
                <w:szCs w:val="16"/>
              </w:rPr>
            </w:pPr>
            <w:r w:rsidRPr="00523F15">
              <w:rPr>
                <w:color w:val="000000"/>
                <w:sz w:val="16"/>
                <w:szCs w:val="16"/>
              </w:rPr>
              <w:t>до реализации мероприятия</w:t>
            </w:r>
          </w:p>
        </w:tc>
        <w:tc>
          <w:tcPr>
            <w:tcW w:w="4394" w:type="dxa"/>
            <w:gridSpan w:val="5"/>
            <w:shd w:val="clear" w:color="auto" w:fill="FFFFFF"/>
            <w:vAlign w:val="center"/>
          </w:tcPr>
          <w:p w:rsidR="00523F15" w:rsidRPr="00523F15" w:rsidRDefault="00523F15" w:rsidP="00874B43">
            <w:pPr>
              <w:pStyle w:val="afffff7"/>
              <w:rPr>
                <w:sz w:val="16"/>
                <w:szCs w:val="16"/>
              </w:rPr>
            </w:pPr>
            <w:r w:rsidRPr="00523F15">
              <w:rPr>
                <w:color w:val="000000"/>
                <w:sz w:val="16"/>
                <w:szCs w:val="16"/>
              </w:rPr>
              <w:t>после реализации мероприятия</w:t>
            </w:r>
          </w:p>
        </w:tc>
        <w:tc>
          <w:tcPr>
            <w:tcW w:w="850" w:type="dxa"/>
            <w:vMerge/>
            <w:shd w:val="clear" w:color="auto" w:fill="FFFFFF"/>
            <w:vAlign w:val="center"/>
          </w:tcPr>
          <w:p w:rsidR="00523F15" w:rsidRPr="00523F15" w:rsidRDefault="00523F15" w:rsidP="00874B43">
            <w:pPr>
              <w:rPr>
                <w:sz w:val="16"/>
                <w:szCs w:val="16"/>
              </w:rPr>
            </w:pPr>
          </w:p>
        </w:tc>
        <w:tc>
          <w:tcPr>
            <w:tcW w:w="1085" w:type="dxa"/>
            <w:vMerge/>
            <w:shd w:val="clear" w:color="auto" w:fill="FFFFFF"/>
            <w:vAlign w:val="center"/>
          </w:tcPr>
          <w:p w:rsidR="00523F15" w:rsidRPr="00523F15" w:rsidRDefault="00523F15" w:rsidP="00874B43">
            <w:pPr>
              <w:rPr>
                <w:sz w:val="16"/>
                <w:szCs w:val="16"/>
              </w:rPr>
            </w:pPr>
          </w:p>
        </w:tc>
      </w:tr>
      <w:tr w:rsidR="00523F15" w:rsidRPr="00523F15" w:rsidTr="00B27573">
        <w:trPr>
          <w:trHeight w:hRule="exact" w:val="202"/>
          <w:jc w:val="center"/>
        </w:trPr>
        <w:tc>
          <w:tcPr>
            <w:tcW w:w="265" w:type="dxa"/>
            <w:vMerge/>
            <w:shd w:val="clear" w:color="auto" w:fill="FFFFFF"/>
            <w:vAlign w:val="center"/>
          </w:tcPr>
          <w:p w:rsidR="00523F15" w:rsidRPr="00523F15" w:rsidRDefault="00523F15" w:rsidP="00874B43">
            <w:pPr>
              <w:rPr>
                <w:sz w:val="16"/>
                <w:szCs w:val="16"/>
              </w:rPr>
            </w:pPr>
          </w:p>
        </w:tc>
        <w:tc>
          <w:tcPr>
            <w:tcW w:w="2978" w:type="dxa"/>
            <w:vMerge/>
            <w:shd w:val="clear" w:color="auto" w:fill="FFFFFF"/>
            <w:vAlign w:val="center"/>
          </w:tcPr>
          <w:p w:rsidR="00523F15" w:rsidRPr="00523F15" w:rsidRDefault="00523F15" w:rsidP="00874B43">
            <w:pPr>
              <w:rPr>
                <w:sz w:val="16"/>
                <w:szCs w:val="16"/>
              </w:rPr>
            </w:pPr>
          </w:p>
        </w:tc>
        <w:tc>
          <w:tcPr>
            <w:tcW w:w="991" w:type="dxa"/>
            <w:vMerge/>
            <w:shd w:val="clear" w:color="auto" w:fill="FFFFFF"/>
            <w:vAlign w:val="center"/>
          </w:tcPr>
          <w:p w:rsidR="00523F15" w:rsidRPr="00523F15" w:rsidRDefault="00523F15" w:rsidP="00874B43">
            <w:pPr>
              <w:rPr>
                <w:sz w:val="16"/>
                <w:szCs w:val="16"/>
              </w:rPr>
            </w:pPr>
          </w:p>
        </w:tc>
        <w:tc>
          <w:tcPr>
            <w:tcW w:w="691" w:type="dxa"/>
            <w:vMerge/>
            <w:shd w:val="clear" w:color="auto" w:fill="FFFFFF"/>
            <w:vAlign w:val="center"/>
          </w:tcPr>
          <w:p w:rsidR="00523F15" w:rsidRPr="00523F15" w:rsidRDefault="00523F15" w:rsidP="00874B43">
            <w:pPr>
              <w:rPr>
                <w:sz w:val="16"/>
                <w:szCs w:val="16"/>
              </w:rPr>
            </w:pPr>
          </w:p>
        </w:tc>
        <w:tc>
          <w:tcPr>
            <w:tcW w:w="1295" w:type="dxa"/>
            <w:vMerge/>
            <w:shd w:val="clear" w:color="auto" w:fill="FFFFFF"/>
            <w:vAlign w:val="center"/>
          </w:tcPr>
          <w:p w:rsidR="00523F15" w:rsidRPr="00523F15" w:rsidRDefault="00523F15" w:rsidP="00874B43">
            <w:pPr>
              <w:rPr>
                <w:sz w:val="16"/>
                <w:szCs w:val="16"/>
              </w:rPr>
            </w:pPr>
          </w:p>
        </w:tc>
        <w:tc>
          <w:tcPr>
            <w:tcW w:w="2693" w:type="dxa"/>
            <w:gridSpan w:val="4"/>
            <w:shd w:val="clear" w:color="auto" w:fill="FFFFFF"/>
            <w:vAlign w:val="center"/>
          </w:tcPr>
          <w:p w:rsidR="00523F15" w:rsidRPr="00523F15" w:rsidRDefault="00523F15" w:rsidP="00874B43">
            <w:pPr>
              <w:pStyle w:val="afffff7"/>
              <w:rPr>
                <w:sz w:val="16"/>
                <w:szCs w:val="16"/>
              </w:rPr>
            </w:pPr>
            <w:r w:rsidRPr="00523F15">
              <w:rPr>
                <w:color w:val="000000"/>
                <w:sz w:val="16"/>
                <w:szCs w:val="16"/>
              </w:rPr>
              <w:t>Тепловая сеть</w:t>
            </w:r>
          </w:p>
        </w:tc>
        <w:tc>
          <w:tcPr>
            <w:tcW w:w="709" w:type="dxa"/>
            <w:vMerge w:val="restart"/>
            <w:shd w:val="clear" w:color="auto" w:fill="FFFFFF"/>
            <w:vAlign w:val="center"/>
          </w:tcPr>
          <w:p w:rsidR="00523F15" w:rsidRPr="00523F15" w:rsidRDefault="00523F15" w:rsidP="00523F15">
            <w:pPr>
              <w:pStyle w:val="afffff7"/>
              <w:spacing w:line="276" w:lineRule="auto"/>
              <w:ind w:firstLine="0"/>
              <w:rPr>
                <w:sz w:val="16"/>
                <w:szCs w:val="16"/>
              </w:rPr>
            </w:pPr>
            <w:r w:rsidRPr="00523F15">
              <w:rPr>
                <w:color w:val="000000"/>
                <w:sz w:val="16"/>
                <w:szCs w:val="16"/>
              </w:rPr>
              <w:t>Тепловая нагрузка, Гкал/</w:t>
            </w:r>
            <w:proofErr w:type="gramStart"/>
            <w:r w:rsidRPr="00523F15">
              <w:rPr>
                <w:color w:val="000000"/>
                <w:sz w:val="16"/>
                <w:szCs w:val="16"/>
              </w:rPr>
              <w:t>ч</w:t>
            </w:r>
            <w:proofErr w:type="gramEnd"/>
          </w:p>
        </w:tc>
        <w:tc>
          <w:tcPr>
            <w:tcW w:w="3543" w:type="dxa"/>
            <w:gridSpan w:val="4"/>
            <w:shd w:val="clear" w:color="auto" w:fill="FFFFFF"/>
            <w:vAlign w:val="center"/>
          </w:tcPr>
          <w:p w:rsidR="00523F15" w:rsidRPr="00523F15" w:rsidRDefault="00523F15" w:rsidP="00874B43">
            <w:pPr>
              <w:pStyle w:val="afffff7"/>
              <w:rPr>
                <w:sz w:val="16"/>
                <w:szCs w:val="16"/>
              </w:rPr>
            </w:pPr>
            <w:r w:rsidRPr="00523F15">
              <w:rPr>
                <w:color w:val="000000"/>
                <w:sz w:val="16"/>
                <w:szCs w:val="16"/>
              </w:rPr>
              <w:t>Тепловая сеть</w:t>
            </w:r>
          </w:p>
        </w:tc>
        <w:tc>
          <w:tcPr>
            <w:tcW w:w="851" w:type="dxa"/>
            <w:vMerge w:val="restart"/>
            <w:shd w:val="clear" w:color="auto" w:fill="FFFFFF"/>
            <w:vAlign w:val="center"/>
          </w:tcPr>
          <w:p w:rsidR="00523F15" w:rsidRPr="00523F15" w:rsidRDefault="00523F15" w:rsidP="00523F15">
            <w:pPr>
              <w:pStyle w:val="afffff7"/>
              <w:spacing w:line="276" w:lineRule="auto"/>
              <w:ind w:firstLine="0"/>
              <w:rPr>
                <w:sz w:val="16"/>
                <w:szCs w:val="16"/>
              </w:rPr>
            </w:pPr>
            <w:r w:rsidRPr="00523F15">
              <w:rPr>
                <w:color w:val="000000"/>
                <w:sz w:val="16"/>
                <w:szCs w:val="16"/>
              </w:rPr>
              <w:t>Тепловая нагрузка, Гкал/</w:t>
            </w:r>
            <w:proofErr w:type="gramStart"/>
            <w:r w:rsidRPr="00523F15">
              <w:rPr>
                <w:color w:val="000000"/>
                <w:sz w:val="16"/>
                <w:szCs w:val="16"/>
              </w:rPr>
              <w:t>ч</w:t>
            </w:r>
            <w:proofErr w:type="gramEnd"/>
          </w:p>
        </w:tc>
        <w:tc>
          <w:tcPr>
            <w:tcW w:w="850" w:type="dxa"/>
            <w:vMerge/>
            <w:shd w:val="clear" w:color="auto" w:fill="FFFFFF"/>
            <w:vAlign w:val="center"/>
          </w:tcPr>
          <w:p w:rsidR="00523F15" w:rsidRPr="00523F15" w:rsidRDefault="00523F15" w:rsidP="00874B43">
            <w:pPr>
              <w:rPr>
                <w:sz w:val="16"/>
                <w:szCs w:val="16"/>
              </w:rPr>
            </w:pPr>
          </w:p>
        </w:tc>
        <w:tc>
          <w:tcPr>
            <w:tcW w:w="1085" w:type="dxa"/>
            <w:vMerge/>
            <w:shd w:val="clear" w:color="auto" w:fill="FFFFFF"/>
            <w:vAlign w:val="center"/>
          </w:tcPr>
          <w:p w:rsidR="00523F15" w:rsidRPr="00523F15" w:rsidRDefault="00523F15" w:rsidP="00874B43">
            <w:pPr>
              <w:rPr>
                <w:sz w:val="16"/>
                <w:szCs w:val="16"/>
              </w:rPr>
            </w:pPr>
          </w:p>
        </w:tc>
      </w:tr>
      <w:tr w:rsidR="00523F15" w:rsidRPr="00523F15" w:rsidTr="00B27573">
        <w:trPr>
          <w:trHeight w:hRule="exact" w:val="1995"/>
          <w:jc w:val="center"/>
        </w:trPr>
        <w:tc>
          <w:tcPr>
            <w:tcW w:w="265" w:type="dxa"/>
            <w:vMerge/>
            <w:shd w:val="clear" w:color="auto" w:fill="FFFFFF"/>
            <w:vAlign w:val="center"/>
          </w:tcPr>
          <w:p w:rsidR="00523F15" w:rsidRPr="00523F15" w:rsidRDefault="00523F15" w:rsidP="00874B43">
            <w:pPr>
              <w:rPr>
                <w:sz w:val="16"/>
                <w:szCs w:val="16"/>
              </w:rPr>
            </w:pPr>
          </w:p>
        </w:tc>
        <w:tc>
          <w:tcPr>
            <w:tcW w:w="2978" w:type="dxa"/>
            <w:vMerge/>
            <w:shd w:val="clear" w:color="auto" w:fill="FFFFFF"/>
            <w:vAlign w:val="center"/>
          </w:tcPr>
          <w:p w:rsidR="00523F15" w:rsidRPr="00523F15" w:rsidRDefault="00523F15" w:rsidP="00874B43">
            <w:pPr>
              <w:rPr>
                <w:sz w:val="16"/>
                <w:szCs w:val="16"/>
              </w:rPr>
            </w:pPr>
          </w:p>
        </w:tc>
        <w:tc>
          <w:tcPr>
            <w:tcW w:w="991" w:type="dxa"/>
            <w:vMerge/>
            <w:shd w:val="clear" w:color="auto" w:fill="FFFFFF"/>
            <w:vAlign w:val="center"/>
          </w:tcPr>
          <w:p w:rsidR="00523F15" w:rsidRPr="00523F15" w:rsidRDefault="00523F15" w:rsidP="00874B43">
            <w:pPr>
              <w:rPr>
                <w:sz w:val="16"/>
                <w:szCs w:val="16"/>
              </w:rPr>
            </w:pPr>
          </w:p>
        </w:tc>
        <w:tc>
          <w:tcPr>
            <w:tcW w:w="691" w:type="dxa"/>
            <w:vMerge/>
            <w:shd w:val="clear" w:color="auto" w:fill="FFFFFF"/>
            <w:vAlign w:val="center"/>
          </w:tcPr>
          <w:p w:rsidR="00523F15" w:rsidRPr="00523F15" w:rsidRDefault="00523F15" w:rsidP="00874B43">
            <w:pPr>
              <w:rPr>
                <w:sz w:val="16"/>
                <w:szCs w:val="16"/>
              </w:rPr>
            </w:pPr>
          </w:p>
        </w:tc>
        <w:tc>
          <w:tcPr>
            <w:tcW w:w="1295" w:type="dxa"/>
            <w:vMerge/>
            <w:shd w:val="clear" w:color="auto" w:fill="FFFFFF"/>
            <w:vAlign w:val="center"/>
          </w:tcPr>
          <w:p w:rsidR="00523F15" w:rsidRPr="00523F15" w:rsidRDefault="00523F15" w:rsidP="00874B43">
            <w:pPr>
              <w:rPr>
                <w:sz w:val="16"/>
                <w:szCs w:val="16"/>
              </w:rPr>
            </w:pPr>
          </w:p>
        </w:tc>
        <w:tc>
          <w:tcPr>
            <w:tcW w:w="673" w:type="dxa"/>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 xml:space="preserve">Условный диаметр, </w:t>
            </w:r>
            <w:proofErr w:type="gramStart"/>
            <w:r w:rsidRPr="00523F15">
              <w:rPr>
                <w:color w:val="000000"/>
                <w:sz w:val="16"/>
                <w:szCs w:val="16"/>
              </w:rPr>
              <w:t>мм</w:t>
            </w:r>
            <w:proofErr w:type="gramEnd"/>
          </w:p>
        </w:tc>
        <w:tc>
          <w:tcPr>
            <w:tcW w:w="691" w:type="dxa"/>
            <w:shd w:val="clear" w:color="auto" w:fill="FFFFFF"/>
            <w:vAlign w:val="center"/>
          </w:tcPr>
          <w:p w:rsidR="00523F15" w:rsidRPr="00523F15" w:rsidRDefault="00523F15" w:rsidP="00523F15">
            <w:pPr>
              <w:pStyle w:val="afffff7"/>
              <w:spacing w:line="276" w:lineRule="auto"/>
              <w:ind w:firstLine="0"/>
              <w:rPr>
                <w:sz w:val="16"/>
                <w:szCs w:val="16"/>
              </w:rPr>
            </w:pPr>
            <w:r w:rsidRPr="00523F15">
              <w:rPr>
                <w:color w:val="000000"/>
                <w:sz w:val="16"/>
                <w:szCs w:val="16"/>
              </w:rPr>
              <w:t>Пропускная способность, т/ч</w:t>
            </w:r>
          </w:p>
        </w:tc>
        <w:tc>
          <w:tcPr>
            <w:tcW w:w="533" w:type="dxa"/>
            <w:shd w:val="clear" w:color="auto" w:fill="FFFFFF"/>
            <w:vAlign w:val="center"/>
          </w:tcPr>
          <w:p w:rsidR="00523F15" w:rsidRPr="00523F15" w:rsidRDefault="00523F15" w:rsidP="001606A7">
            <w:pPr>
              <w:pStyle w:val="afffff7"/>
              <w:spacing w:line="276" w:lineRule="auto"/>
              <w:ind w:firstLine="0"/>
              <w:rPr>
                <w:sz w:val="16"/>
                <w:szCs w:val="16"/>
              </w:rPr>
            </w:pPr>
            <w:r w:rsidRPr="00523F15">
              <w:rPr>
                <w:color w:val="000000"/>
                <w:sz w:val="16"/>
                <w:szCs w:val="16"/>
              </w:rPr>
              <w:t>Протяжен</w:t>
            </w:r>
            <w:r w:rsidRPr="00523F15">
              <w:rPr>
                <w:color w:val="000000"/>
                <w:sz w:val="16"/>
                <w:szCs w:val="16"/>
              </w:rPr>
              <w:softHyphen/>
              <w:t>ность (в однотрубном исчислении</w:t>
            </w:r>
            <w:proofErr w:type="gramStart"/>
            <w:r w:rsidRPr="00523F15">
              <w:rPr>
                <w:color w:val="000000"/>
                <w:sz w:val="16"/>
                <w:szCs w:val="16"/>
              </w:rPr>
              <w:t xml:space="preserve"> )</w:t>
            </w:r>
            <w:proofErr w:type="gramEnd"/>
            <w:r w:rsidRPr="00523F15">
              <w:rPr>
                <w:color w:val="000000"/>
                <w:sz w:val="16"/>
                <w:szCs w:val="16"/>
              </w:rPr>
              <w:t>, км</w:t>
            </w:r>
          </w:p>
        </w:tc>
        <w:tc>
          <w:tcPr>
            <w:tcW w:w="796" w:type="dxa"/>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Способ прокладки</w:t>
            </w:r>
          </w:p>
        </w:tc>
        <w:tc>
          <w:tcPr>
            <w:tcW w:w="709" w:type="dxa"/>
            <w:vMerge/>
            <w:shd w:val="clear" w:color="auto" w:fill="FFFFFF"/>
            <w:vAlign w:val="center"/>
          </w:tcPr>
          <w:p w:rsidR="00523F15" w:rsidRPr="00523F15" w:rsidRDefault="00523F15" w:rsidP="00874B43">
            <w:pPr>
              <w:rPr>
                <w:sz w:val="16"/>
                <w:szCs w:val="16"/>
              </w:rPr>
            </w:pPr>
          </w:p>
        </w:tc>
        <w:tc>
          <w:tcPr>
            <w:tcW w:w="850" w:type="dxa"/>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 xml:space="preserve">Условный диаметр, </w:t>
            </w:r>
            <w:proofErr w:type="gramStart"/>
            <w:r w:rsidRPr="00523F15">
              <w:rPr>
                <w:color w:val="000000"/>
                <w:sz w:val="16"/>
                <w:szCs w:val="16"/>
              </w:rPr>
              <w:t>мм</w:t>
            </w:r>
            <w:proofErr w:type="gramEnd"/>
          </w:p>
        </w:tc>
        <w:tc>
          <w:tcPr>
            <w:tcW w:w="709" w:type="dxa"/>
            <w:shd w:val="clear" w:color="auto" w:fill="FFFFFF"/>
            <w:vAlign w:val="center"/>
          </w:tcPr>
          <w:p w:rsidR="00523F15" w:rsidRPr="00523F15" w:rsidRDefault="00523F15" w:rsidP="00523F15">
            <w:pPr>
              <w:pStyle w:val="afffff7"/>
              <w:spacing w:line="276" w:lineRule="auto"/>
              <w:ind w:firstLine="0"/>
              <w:rPr>
                <w:sz w:val="16"/>
                <w:szCs w:val="16"/>
              </w:rPr>
            </w:pPr>
            <w:r w:rsidRPr="00523F15">
              <w:rPr>
                <w:color w:val="000000"/>
                <w:sz w:val="16"/>
                <w:szCs w:val="16"/>
              </w:rPr>
              <w:t>Пропускная способность, т/ч</w:t>
            </w:r>
          </w:p>
        </w:tc>
        <w:tc>
          <w:tcPr>
            <w:tcW w:w="850" w:type="dxa"/>
            <w:shd w:val="clear" w:color="auto" w:fill="FFFFFF"/>
            <w:vAlign w:val="center"/>
          </w:tcPr>
          <w:p w:rsidR="00523F15" w:rsidRPr="00523F15" w:rsidRDefault="00523F15" w:rsidP="00523F15">
            <w:pPr>
              <w:pStyle w:val="afffff7"/>
              <w:spacing w:line="276" w:lineRule="auto"/>
              <w:ind w:firstLine="0"/>
              <w:rPr>
                <w:sz w:val="16"/>
                <w:szCs w:val="16"/>
              </w:rPr>
            </w:pPr>
            <w:r w:rsidRPr="00523F15">
              <w:rPr>
                <w:color w:val="000000"/>
                <w:sz w:val="16"/>
                <w:szCs w:val="16"/>
              </w:rPr>
              <w:t>Протяжен</w:t>
            </w:r>
            <w:r w:rsidRPr="00523F15">
              <w:rPr>
                <w:color w:val="000000"/>
                <w:sz w:val="16"/>
                <w:szCs w:val="16"/>
              </w:rPr>
              <w:softHyphen/>
              <w:t xml:space="preserve">ность (в однотрубном исчислении), </w:t>
            </w:r>
            <w:proofErr w:type="gramStart"/>
            <w:r w:rsidRPr="00523F15">
              <w:rPr>
                <w:color w:val="000000"/>
                <w:sz w:val="16"/>
                <w:szCs w:val="16"/>
              </w:rPr>
              <w:t>км</w:t>
            </w:r>
            <w:proofErr w:type="gramEnd"/>
          </w:p>
        </w:tc>
        <w:tc>
          <w:tcPr>
            <w:tcW w:w="1134" w:type="dxa"/>
            <w:shd w:val="clear" w:color="auto" w:fill="FFFFFF"/>
            <w:vAlign w:val="center"/>
          </w:tcPr>
          <w:p w:rsidR="00523F15" w:rsidRPr="00523F15" w:rsidRDefault="00523F15" w:rsidP="00523F15">
            <w:pPr>
              <w:pStyle w:val="afffff7"/>
              <w:spacing w:line="271" w:lineRule="auto"/>
              <w:ind w:firstLine="0"/>
              <w:rPr>
                <w:sz w:val="16"/>
                <w:szCs w:val="16"/>
              </w:rPr>
            </w:pPr>
            <w:r w:rsidRPr="00523F15">
              <w:rPr>
                <w:color w:val="000000"/>
                <w:sz w:val="16"/>
                <w:szCs w:val="16"/>
              </w:rPr>
              <w:t>Способ прокладки</w:t>
            </w:r>
          </w:p>
        </w:tc>
        <w:tc>
          <w:tcPr>
            <w:tcW w:w="851" w:type="dxa"/>
            <w:vMerge/>
            <w:shd w:val="clear" w:color="auto" w:fill="FFFFFF"/>
            <w:vAlign w:val="center"/>
          </w:tcPr>
          <w:p w:rsidR="00523F15" w:rsidRPr="00523F15" w:rsidRDefault="00523F15" w:rsidP="00874B43">
            <w:pPr>
              <w:rPr>
                <w:sz w:val="16"/>
                <w:szCs w:val="16"/>
              </w:rPr>
            </w:pPr>
          </w:p>
        </w:tc>
        <w:tc>
          <w:tcPr>
            <w:tcW w:w="850" w:type="dxa"/>
            <w:vMerge/>
            <w:shd w:val="clear" w:color="auto" w:fill="FFFFFF"/>
            <w:vAlign w:val="center"/>
          </w:tcPr>
          <w:p w:rsidR="00523F15" w:rsidRPr="00523F15" w:rsidRDefault="00523F15" w:rsidP="00874B43">
            <w:pPr>
              <w:rPr>
                <w:sz w:val="16"/>
                <w:szCs w:val="16"/>
              </w:rPr>
            </w:pPr>
          </w:p>
        </w:tc>
        <w:tc>
          <w:tcPr>
            <w:tcW w:w="1085" w:type="dxa"/>
            <w:vMerge/>
            <w:shd w:val="clear" w:color="auto" w:fill="FFFFFF"/>
            <w:vAlign w:val="center"/>
          </w:tcPr>
          <w:p w:rsidR="00523F15" w:rsidRPr="00523F15" w:rsidRDefault="00523F15" w:rsidP="00874B43">
            <w:pPr>
              <w:rPr>
                <w:sz w:val="16"/>
                <w:szCs w:val="16"/>
              </w:rPr>
            </w:pPr>
          </w:p>
        </w:tc>
      </w:tr>
      <w:tr w:rsidR="00523F15" w:rsidRPr="00523F15" w:rsidTr="00B27573">
        <w:trPr>
          <w:trHeight w:hRule="exact" w:val="2845"/>
          <w:jc w:val="center"/>
        </w:trPr>
        <w:tc>
          <w:tcPr>
            <w:tcW w:w="265" w:type="dxa"/>
            <w:shd w:val="clear" w:color="auto" w:fill="FFFFFF"/>
            <w:vAlign w:val="center"/>
          </w:tcPr>
          <w:p w:rsidR="00523F15" w:rsidRPr="00523F15" w:rsidRDefault="00523F15" w:rsidP="001606A7">
            <w:pPr>
              <w:pStyle w:val="afffff7"/>
              <w:rPr>
                <w:sz w:val="16"/>
                <w:szCs w:val="16"/>
              </w:rPr>
            </w:pPr>
            <w:r w:rsidRPr="00523F15">
              <w:rPr>
                <w:color w:val="000000"/>
                <w:sz w:val="16"/>
                <w:szCs w:val="16"/>
              </w:rPr>
              <w:t>3</w:t>
            </w:r>
            <w:r w:rsidR="001606A7">
              <w:rPr>
                <w:color w:val="000000"/>
                <w:sz w:val="16"/>
                <w:szCs w:val="16"/>
              </w:rPr>
              <w:t>1.</w:t>
            </w:r>
          </w:p>
        </w:tc>
        <w:tc>
          <w:tcPr>
            <w:tcW w:w="2978" w:type="dxa"/>
            <w:shd w:val="clear" w:color="auto" w:fill="FFFFFF"/>
          </w:tcPr>
          <w:p w:rsidR="001606A7" w:rsidRDefault="001606A7" w:rsidP="001606A7">
            <w:pPr>
              <w:pStyle w:val="afffff7"/>
              <w:spacing w:line="269" w:lineRule="auto"/>
              <w:ind w:firstLine="0"/>
              <w:jc w:val="center"/>
              <w:rPr>
                <w:color w:val="000000"/>
                <w:sz w:val="16"/>
                <w:szCs w:val="16"/>
              </w:rPr>
            </w:pPr>
          </w:p>
          <w:p w:rsidR="00523F15" w:rsidRPr="00523F15" w:rsidRDefault="00523F15" w:rsidP="001606A7">
            <w:pPr>
              <w:pStyle w:val="afffff7"/>
              <w:spacing w:line="269" w:lineRule="auto"/>
              <w:ind w:firstLine="0"/>
              <w:jc w:val="center"/>
              <w:rPr>
                <w:sz w:val="16"/>
                <w:szCs w:val="16"/>
              </w:rPr>
            </w:pPr>
            <w:r w:rsidRPr="00523F15">
              <w:rPr>
                <w:color w:val="000000"/>
                <w:sz w:val="16"/>
                <w:szCs w:val="16"/>
              </w:rPr>
              <w:t xml:space="preserve">Реконструкция ветхого участка тепловой сети по ул. Демьяна Бедного протяженностью 352 п.м. (в двухтрубном исчислении) диаметры тепловой сети 219х6мм протяженностью140м, </w:t>
            </w:r>
            <w:proofErr w:type="gramStart"/>
            <w:r w:rsidRPr="00523F15">
              <w:rPr>
                <w:color w:val="000000"/>
                <w:sz w:val="16"/>
                <w:szCs w:val="16"/>
              </w:rPr>
              <w:t xml:space="preserve">( </w:t>
            </w:r>
            <w:proofErr w:type="gramEnd"/>
            <w:r w:rsidRPr="00523F15">
              <w:rPr>
                <w:color w:val="000000"/>
                <w:sz w:val="16"/>
                <w:szCs w:val="16"/>
              </w:rPr>
              <w:t xml:space="preserve">в двухтрубном </w:t>
            </w:r>
            <w:proofErr w:type="spellStart"/>
            <w:r w:rsidRPr="00523F15">
              <w:rPr>
                <w:color w:val="000000"/>
                <w:sz w:val="16"/>
                <w:szCs w:val="16"/>
              </w:rPr>
              <w:t>исчеслении</w:t>
            </w:r>
            <w:proofErr w:type="spellEnd"/>
            <w:r w:rsidRPr="00523F15">
              <w:rPr>
                <w:color w:val="000000"/>
                <w:sz w:val="16"/>
                <w:szCs w:val="16"/>
              </w:rPr>
              <w:t>) ;133х4мм протяженностью 195м (в двухтрубном исчислении); 108х3,5мм протяженностью 17м, (в двухтрубном исчислении) ; с прокладкой в существующем канале, трубы в индустриальной ППУ изоляции в полиэтиленовой оболочке.</w:t>
            </w:r>
          </w:p>
        </w:tc>
        <w:tc>
          <w:tcPr>
            <w:tcW w:w="991" w:type="dxa"/>
            <w:shd w:val="clear" w:color="auto" w:fill="FFFFFF"/>
            <w:vAlign w:val="center"/>
          </w:tcPr>
          <w:p w:rsidR="00523F15" w:rsidRPr="00523F15" w:rsidRDefault="00523F15" w:rsidP="001606A7">
            <w:pPr>
              <w:pStyle w:val="afffff7"/>
              <w:ind w:firstLine="0"/>
              <w:jc w:val="center"/>
              <w:rPr>
                <w:sz w:val="16"/>
                <w:szCs w:val="16"/>
              </w:rPr>
            </w:pPr>
            <w:r w:rsidRPr="00523F15">
              <w:rPr>
                <w:color w:val="000000"/>
                <w:sz w:val="16"/>
                <w:szCs w:val="16"/>
              </w:rPr>
              <w:t>02-04-04/019/2012</w:t>
            </w:r>
            <w:r w:rsidRPr="00523F15">
              <w:rPr>
                <w:color w:val="000000"/>
                <w:sz w:val="16"/>
                <w:szCs w:val="16"/>
              </w:rPr>
              <w:softHyphen/>
            </w:r>
          </w:p>
          <w:p w:rsidR="00523F15" w:rsidRPr="00523F15" w:rsidRDefault="00523F15" w:rsidP="001606A7">
            <w:pPr>
              <w:pStyle w:val="afffff7"/>
              <w:jc w:val="center"/>
              <w:rPr>
                <w:sz w:val="16"/>
                <w:szCs w:val="16"/>
              </w:rPr>
            </w:pPr>
            <w:r w:rsidRPr="00523F15">
              <w:rPr>
                <w:color w:val="000000"/>
                <w:sz w:val="16"/>
                <w:szCs w:val="16"/>
              </w:rPr>
              <w:t>466</w:t>
            </w:r>
          </w:p>
        </w:tc>
        <w:tc>
          <w:tcPr>
            <w:tcW w:w="691" w:type="dxa"/>
            <w:shd w:val="clear" w:color="auto" w:fill="FFFFFF"/>
            <w:vAlign w:val="center"/>
          </w:tcPr>
          <w:p w:rsidR="00523F15" w:rsidRPr="00523F15" w:rsidRDefault="00523F15" w:rsidP="001606A7">
            <w:pPr>
              <w:pStyle w:val="afffff7"/>
              <w:ind w:firstLine="0"/>
              <w:jc w:val="center"/>
              <w:rPr>
                <w:sz w:val="16"/>
                <w:szCs w:val="16"/>
              </w:rPr>
            </w:pPr>
            <w:r w:rsidRPr="00523F15">
              <w:rPr>
                <w:color w:val="000000"/>
                <w:sz w:val="16"/>
                <w:szCs w:val="16"/>
              </w:rPr>
              <w:t>Тепловая сеть</w:t>
            </w:r>
          </w:p>
        </w:tc>
        <w:tc>
          <w:tcPr>
            <w:tcW w:w="1295" w:type="dxa"/>
            <w:shd w:val="clear" w:color="auto" w:fill="FFFFFF"/>
          </w:tcPr>
          <w:p w:rsidR="00523F15" w:rsidRPr="001606A7" w:rsidRDefault="00523F15" w:rsidP="001606A7">
            <w:pPr>
              <w:pStyle w:val="afffff7"/>
              <w:spacing w:line="269" w:lineRule="auto"/>
              <w:ind w:firstLine="0"/>
              <w:jc w:val="center"/>
              <w:rPr>
                <w:color w:val="000000"/>
                <w:sz w:val="16"/>
                <w:szCs w:val="16"/>
              </w:rPr>
            </w:pPr>
            <w:r w:rsidRPr="00523F15">
              <w:rPr>
                <w:color w:val="000000"/>
                <w:sz w:val="16"/>
                <w:szCs w:val="16"/>
              </w:rPr>
              <w:t>Тепловая сеть от котельной №1, участки от ТК-3 до ТК- 20 от ТК-19 до ТК-9</w:t>
            </w:r>
            <w:r w:rsidR="001606A7">
              <w:rPr>
                <w:color w:val="000000"/>
                <w:sz w:val="16"/>
                <w:szCs w:val="16"/>
              </w:rPr>
              <w:t xml:space="preserve"> </w:t>
            </w:r>
            <w:r w:rsidRPr="00523F15">
              <w:rPr>
                <w:color w:val="000000"/>
                <w:sz w:val="16"/>
                <w:szCs w:val="16"/>
              </w:rPr>
              <w:t>от ТК-9</w:t>
            </w:r>
          </w:p>
          <w:p w:rsidR="00523F15" w:rsidRPr="00523F15" w:rsidRDefault="00523F15" w:rsidP="001606A7">
            <w:pPr>
              <w:pStyle w:val="afffff7"/>
              <w:spacing w:line="269" w:lineRule="auto"/>
              <w:ind w:firstLine="0"/>
              <w:jc w:val="center"/>
              <w:rPr>
                <w:sz w:val="16"/>
                <w:szCs w:val="16"/>
              </w:rPr>
            </w:pPr>
            <w:r w:rsidRPr="00523F15">
              <w:rPr>
                <w:color w:val="000000"/>
                <w:sz w:val="16"/>
                <w:szCs w:val="16"/>
              </w:rPr>
              <w:t>до надземной т/т по ул</w:t>
            </w:r>
            <w:proofErr w:type="gramStart"/>
            <w:r w:rsidRPr="00523F15">
              <w:rPr>
                <w:color w:val="000000"/>
                <w:sz w:val="16"/>
                <w:szCs w:val="16"/>
              </w:rPr>
              <w:t>.С</w:t>
            </w:r>
            <w:proofErr w:type="gramEnd"/>
            <w:r w:rsidRPr="00523F15">
              <w:rPr>
                <w:color w:val="000000"/>
                <w:sz w:val="16"/>
                <w:szCs w:val="16"/>
              </w:rPr>
              <w:t>оветская.</w:t>
            </w:r>
          </w:p>
        </w:tc>
        <w:tc>
          <w:tcPr>
            <w:tcW w:w="673" w:type="dxa"/>
            <w:shd w:val="clear" w:color="auto" w:fill="FFFFFF"/>
          </w:tcPr>
          <w:p w:rsidR="00523F15" w:rsidRPr="00523F15" w:rsidRDefault="00523F15" w:rsidP="001606A7">
            <w:pPr>
              <w:pStyle w:val="afffff7"/>
              <w:spacing w:line="276" w:lineRule="auto"/>
              <w:ind w:firstLine="0"/>
              <w:jc w:val="center"/>
              <w:rPr>
                <w:sz w:val="16"/>
                <w:szCs w:val="16"/>
              </w:rPr>
            </w:pPr>
            <w:r w:rsidRPr="00523F15">
              <w:rPr>
                <w:color w:val="000000"/>
                <w:sz w:val="16"/>
                <w:szCs w:val="16"/>
              </w:rPr>
              <w:t>219х6мм 133*4мм 108х4мм ветхие ст</w:t>
            </w:r>
            <w:proofErr w:type="gramStart"/>
            <w:r w:rsidRPr="00523F15">
              <w:rPr>
                <w:color w:val="000000"/>
                <w:sz w:val="16"/>
                <w:szCs w:val="16"/>
              </w:rPr>
              <w:t>.т</w:t>
            </w:r>
            <w:proofErr w:type="gramEnd"/>
            <w:r w:rsidRPr="00523F15">
              <w:rPr>
                <w:color w:val="000000"/>
                <w:sz w:val="16"/>
                <w:szCs w:val="16"/>
              </w:rPr>
              <w:t>рубы</w:t>
            </w:r>
          </w:p>
        </w:tc>
        <w:tc>
          <w:tcPr>
            <w:tcW w:w="691" w:type="dxa"/>
            <w:shd w:val="clear" w:color="auto" w:fill="FFFFFF"/>
          </w:tcPr>
          <w:p w:rsidR="00523F15" w:rsidRPr="00523F15" w:rsidRDefault="00523F15" w:rsidP="001606A7">
            <w:pPr>
              <w:pStyle w:val="afffff7"/>
              <w:ind w:firstLine="0"/>
              <w:jc w:val="center"/>
              <w:rPr>
                <w:sz w:val="16"/>
                <w:szCs w:val="16"/>
              </w:rPr>
            </w:pPr>
            <w:r w:rsidRPr="00523F15">
              <w:rPr>
                <w:color w:val="000000"/>
                <w:sz w:val="16"/>
                <w:szCs w:val="16"/>
              </w:rPr>
              <w:t>107</w:t>
            </w:r>
          </w:p>
          <w:p w:rsidR="00523F15" w:rsidRPr="00523F15" w:rsidRDefault="00523F15" w:rsidP="001606A7">
            <w:pPr>
              <w:pStyle w:val="afffff7"/>
              <w:ind w:firstLine="0"/>
              <w:jc w:val="center"/>
              <w:rPr>
                <w:sz w:val="16"/>
                <w:szCs w:val="16"/>
              </w:rPr>
            </w:pPr>
            <w:r w:rsidRPr="00523F15">
              <w:rPr>
                <w:color w:val="000000"/>
                <w:sz w:val="16"/>
                <w:szCs w:val="16"/>
              </w:rPr>
              <w:t>28</w:t>
            </w:r>
          </w:p>
          <w:p w:rsidR="00523F15" w:rsidRPr="00523F15" w:rsidRDefault="00523F15" w:rsidP="001606A7">
            <w:pPr>
              <w:pStyle w:val="afffff7"/>
              <w:ind w:firstLine="0"/>
              <w:jc w:val="center"/>
              <w:rPr>
                <w:sz w:val="16"/>
                <w:szCs w:val="16"/>
              </w:rPr>
            </w:pPr>
            <w:r w:rsidRPr="00523F15">
              <w:rPr>
                <w:color w:val="000000"/>
                <w:sz w:val="16"/>
                <w:szCs w:val="16"/>
              </w:rPr>
              <w:t>15,6</w:t>
            </w:r>
          </w:p>
        </w:tc>
        <w:tc>
          <w:tcPr>
            <w:tcW w:w="533" w:type="dxa"/>
            <w:shd w:val="clear" w:color="auto" w:fill="FFFFFF"/>
          </w:tcPr>
          <w:p w:rsidR="00523F15" w:rsidRPr="00523F15" w:rsidRDefault="00523F15" w:rsidP="001606A7">
            <w:pPr>
              <w:pStyle w:val="afffff7"/>
              <w:ind w:firstLine="0"/>
              <w:jc w:val="center"/>
              <w:rPr>
                <w:sz w:val="16"/>
                <w:szCs w:val="16"/>
              </w:rPr>
            </w:pPr>
            <w:r w:rsidRPr="00523F15">
              <w:rPr>
                <w:color w:val="000000"/>
                <w:sz w:val="16"/>
                <w:szCs w:val="16"/>
              </w:rPr>
              <w:t>0,704</w:t>
            </w:r>
          </w:p>
        </w:tc>
        <w:tc>
          <w:tcPr>
            <w:tcW w:w="796" w:type="dxa"/>
            <w:shd w:val="clear" w:color="auto" w:fill="FFFFFF"/>
          </w:tcPr>
          <w:p w:rsidR="00523F15" w:rsidRPr="00523F15" w:rsidRDefault="00523F15" w:rsidP="001606A7">
            <w:pPr>
              <w:pStyle w:val="afffff7"/>
              <w:spacing w:line="269" w:lineRule="auto"/>
              <w:ind w:firstLine="0"/>
              <w:jc w:val="center"/>
              <w:rPr>
                <w:sz w:val="16"/>
                <w:szCs w:val="16"/>
              </w:rPr>
            </w:pPr>
            <w:r w:rsidRPr="00523F15">
              <w:rPr>
                <w:color w:val="000000"/>
                <w:sz w:val="16"/>
                <w:szCs w:val="16"/>
              </w:rPr>
              <w:t>Подземная канальная прокладка</w:t>
            </w:r>
            <w:proofErr w:type="gramStart"/>
            <w:r w:rsidRPr="00523F15">
              <w:rPr>
                <w:color w:val="000000"/>
                <w:sz w:val="16"/>
                <w:szCs w:val="16"/>
              </w:rPr>
              <w:t xml:space="preserve"> .</w:t>
            </w:r>
            <w:proofErr w:type="gramEnd"/>
            <w:r w:rsidRPr="00523F15">
              <w:rPr>
                <w:color w:val="000000"/>
                <w:sz w:val="16"/>
                <w:szCs w:val="16"/>
              </w:rPr>
              <w:t xml:space="preserve"> </w:t>
            </w:r>
            <w:r w:rsidRPr="001606A7">
              <w:rPr>
                <w:color w:val="000000"/>
                <w:sz w:val="16"/>
                <w:szCs w:val="16"/>
              </w:rPr>
              <w:t xml:space="preserve">Трубы в </w:t>
            </w:r>
            <w:proofErr w:type="spellStart"/>
            <w:r w:rsidRPr="00523F15">
              <w:rPr>
                <w:color w:val="000000"/>
                <w:sz w:val="16"/>
                <w:szCs w:val="16"/>
              </w:rPr>
              <w:t>минватной</w:t>
            </w:r>
            <w:proofErr w:type="spellEnd"/>
            <w:r w:rsidRPr="00523F15">
              <w:rPr>
                <w:color w:val="000000"/>
                <w:sz w:val="16"/>
                <w:szCs w:val="16"/>
              </w:rPr>
              <w:t xml:space="preserve"> изоляции</w:t>
            </w:r>
          </w:p>
        </w:tc>
        <w:tc>
          <w:tcPr>
            <w:tcW w:w="709" w:type="dxa"/>
            <w:shd w:val="clear" w:color="auto" w:fill="FFFFFF"/>
          </w:tcPr>
          <w:p w:rsidR="00523F15" w:rsidRPr="00523F15" w:rsidRDefault="00523F15" w:rsidP="001606A7">
            <w:pPr>
              <w:pStyle w:val="afffff7"/>
              <w:jc w:val="center"/>
              <w:rPr>
                <w:sz w:val="16"/>
                <w:szCs w:val="16"/>
              </w:rPr>
            </w:pPr>
            <w:r w:rsidRPr="00523F15">
              <w:rPr>
                <w:color w:val="000000"/>
                <w:sz w:val="16"/>
                <w:szCs w:val="16"/>
              </w:rPr>
              <w:t>2</w:t>
            </w:r>
          </w:p>
        </w:tc>
        <w:tc>
          <w:tcPr>
            <w:tcW w:w="850" w:type="dxa"/>
            <w:shd w:val="clear" w:color="auto" w:fill="FFFFFF"/>
          </w:tcPr>
          <w:p w:rsidR="00523F15" w:rsidRPr="00523F15" w:rsidRDefault="00523F15" w:rsidP="001606A7">
            <w:pPr>
              <w:pStyle w:val="afffff7"/>
              <w:spacing w:line="271" w:lineRule="auto"/>
              <w:ind w:firstLine="0"/>
              <w:jc w:val="center"/>
              <w:rPr>
                <w:sz w:val="16"/>
                <w:szCs w:val="16"/>
              </w:rPr>
            </w:pPr>
            <w:r w:rsidRPr="00523F15">
              <w:rPr>
                <w:color w:val="000000"/>
                <w:sz w:val="16"/>
                <w:szCs w:val="16"/>
              </w:rPr>
              <w:t>219х6мм</w:t>
            </w:r>
          </w:p>
          <w:p w:rsidR="00523F15" w:rsidRPr="00523F15" w:rsidRDefault="00523F15" w:rsidP="001606A7">
            <w:pPr>
              <w:pStyle w:val="afffff7"/>
              <w:spacing w:line="271" w:lineRule="auto"/>
              <w:ind w:firstLine="0"/>
              <w:jc w:val="center"/>
              <w:rPr>
                <w:sz w:val="16"/>
                <w:szCs w:val="16"/>
              </w:rPr>
            </w:pPr>
            <w:r w:rsidRPr="00523F15">
              <w:rPr>
                <w:color w:val="000000"/>
                <w:sz w:val="16"/>
                <w:szCs w:val="16"/>
              </w:rPr>
              <w:t>133*4мм</w:t>
            </w:r>
          </w:p>
          <w:p w:rsidR="00523F15" w:rsidRPr="00523F15" w:rsidRDefault="00523F15" w:rsidP="001606A7">
            <w:pPr>
              <w:pStyle w:val="afffff7"/>
              <w:spacing w:line="271" w:lineRule="auto"/>
              <w:ind w:firstLine="0"/>
              <w:jc w:val="center"/>
              <w:rPr>
                <w:sz w:val="16"/>
                <w:szCs w:val="16"/>
              </w:rPr>
            </w:pPr>
            <w:r w:rsidRPr="00523F15">
              <w:rPr>
                <w:color w:val="000000"/>
                <w:sz w:val="16"/>
                <w:szCs w:val="16"/>
              </w:rPr>
              <w:t>108х4мм</w:t>
            </w:r>
          </w:p>
          <w:p w:rsidR="00523F15" w:rsidRPr="00523F15" w:rsidRDefault="00523F15" w:rsidP="001606A7">
            <w:pPr>
              <w:pStyle w:val="afffff7"/>
              <w:spacing w:line="271" w:lineRule="auto"/>
              <w:ind w:firstLine="0"/>
              <w:jc w:val="center"/>
              <w:rPr>
                <w:sz w:val="16"/>
                <w:szCs w:val="16"/>
              </w:rPr>
            </w:pPr>
            <w:r w:rsidRPr="00523F15">
              <w:rPr>
                <w:color w:val="000000"/>
                <w:sz w:val="16"/>
                <w:szCs w:val="16"/>
              </w:rPr>
              <w:t>ветхие ст</w:t>
            </w:r>
            <w:proofErr w:type="gramStart"/>
            <w:r w:rsidRPr="00523F15">
              <w:rPr>
                <w:color w:val="000000"/>
                <w:sz w:val="16"/>
                <w:szCs w:val="16"/>
              </w:rPr>
              <w:t>.т</w:t>
            </w:r>
            <w:proofErr w:type="gramEnd"/>
            <w:r w:rsidRPr="00523F15">
              <w:rPr>
                <w:color w:val="000000"/>
                <w:sz w:val="16"/>
                <w:szCs w:val="16"/>
              </w:rPr>
              <w:t>рубы</w:t>
            </w:r>
          </w:p>
        </w:tc>
        <w:tc>
          <w:tcPr>
            <w:tcW w:w="709" w:type="dxa"/>
            <w:shd w:val="clear" w:color="auto" w:fill="FFFFFF"/>
          </w:tcPr>
          <w:p w:rsidR="00523F15" w:rsidRPr="00523F15" w:rsidRDefault="00523F15" w:rsidP="001606A7">
            <w:pPr>
              <w:pStyle w:val="afffff7"/>
              <w:ind w:firstLine="0"/>
              <w:jc w:val="center"/>
              <w:rPr>
                <w:sz w:val="16"/>
                <w:szCs w:val="16"/>
              </w:rPr>
            </w:pPr>
            <w:r w:rsidRPr="00523F15">
              <w:rPr>
                <w:color w:val="000000"/>
                <w:sz w:val="16"/>
                <w:szCs w:val="16"/>
              </w:rPr>
              <w:t>107</w:t>
            </w:r>
          </w:p>
          <w:p w:rsidR="00523F15" w:rsidRPr="00523F15" w:rsidRDefault="00523F15" w:rsidP="001606A7">
            <w:pPr>
              <w:pStyle w:val="afffff7"/>
              <w:ind w:firstLine="0"/>
              <w:jc w:val="center"/>
              <w:rPr>
                <w:sz w:val="16"/>
                <w:szCs w:val="16"/>
              </w:rPr>
            </w:pPr>
            <w:r w:rsidRPr="00523F15">
              <w:rPr>
                <w:color w:val="000000"/>
                <w:sz w:val="16"/>
                <w:szCs w:val="16"/>
              </w:rPr>
              <w:t>28</w:t>
            </w:r>
          </w:p>
          <w:p w:rsidR="00523F15" w:rsidRPr="00523F15" w:rsidRDefault="00523F15" w:rsidP="001606A7">
            <w:pPr>
              <w:pStyle w:val="afffff7"/>
              <w:ind w:firstLine="0"/>
              <w:jc w:val="center"/>
              <w:rPr>
                <w:sz w:val="16"/>
                <w:szCs w:val="16"/>
              </w:rPr>
            </w:pPr>
            <w:r w:rsidRPr="00523F15">
              <w:rPr>
                <w:color w:val="000000"/>
                <w:sz w:val="16"/>
                <w:szCs w:val="16"/>
              </w:rPr>
              <w:t>15,6</w:t>
            </w:r>
          </w:p>
        </w:tc>
        <w:tc>
          <w:tcPr>
            <w:tcW w:w="850" w:type="dxa"/>
            <w:shd w:val="clear" w:color="auto" w:fill="FFFFFF"/>
          </w:tcPr>
          <w:p w:rsidR="00523F15" w:rsidRPr="00523F15" w:rsidRDefault="00523F15" w:rsidP="001606A7">
            <w:pPr>
              <w:pStyle w:val="afffff7"/>
              <w:jc w:val="center"/>
              <w:rPr>
                <w:sz w:val="16"/>
                <w:szCs w:val="16"/>
              </w:rPr>
            </w:pPr>
            <w:r w:rsidRPr="00523F15">
              <w:rPr>
                <w:color w:val="000000"/>
                <w:sz w:val="16"/>
                <w:szCs w:val="16"/>
              </w:rPr>
              <w:t>0,704</w:t>
            </w:r>
          </w:p>
        </w:tc>
        <w:tc>
          <w:tcPr>
            <w:tcW w:w="1134" w:type="dxa"/>
            <w:shd w:val="clear" w:color="auto" w:fill="FFFFFF"/>
          </w:tcPr>
          <w:p w:rsidR="00523F15" w:rsidRPr="00523F15" w:rsidRDefault="00523F15" w:rsidP="001606A7">
            <w:pPr>
              <w:pStyle w:val="afffff7"/>
              <w:spacing w:line="269" w:lineRule="auto"/>
              <w:ind w:firstLine="0"/>
              <w:jc w:val="center"/>
              <w:rPr>
                <w:color w:val="000000"/>
                <w:sz w:val="16"/>
                <w:szCs w:val="16"/>
              </w:rPr>
            </w:pPr>
            <w:r w:rsidRPr="00523F15">
              <w:rPr>
                <w:color w:val="000000"/>
                <w:sz w:val="16"/>
                <w:szCs w:val="16"/>
              </w:rPr>
              <w:t xml:space="preserve">Подземная </w:t>
            </w:r>
            <w:proofErr w:type="spellStart"/>
            <w:r w:rsidRPr="00523F15">
              <w:rPr>
                <w:color w:val="000000"/>
                <w:sz w:val="16"/>
                <w:szCs w:val="16"/>
              </w:rPr>
              <w:t>бесканальная</w:t>
            </w:r>
            <w:proofErr w:type="spellEnd"/>
            <w:r w:rsidRPr="00523F15">
              <w:rPr>
                <w:color w:val="000000"/>
                <w:sz w:val="16"/>
                <w:szCs w:val="16"/>
              </w:rPr>
              <w:t xml:space="preserve"> прокладка с использованием существующего канала</w:t>
            </w:r>
            <w:proofErr w:type="gramStart"/>
            <w:r w:rsidRPr="00523F15">
              <w:rPr>
                <w:color w:val="000000"/>
                <w:sz w:val="16"/>
                <w:szCs w:val="16"/>
              </w:rPr>
              <w:t xml:space="preserve"> .</w:t>
            </w:r>
            <w:proofErr w:type="gramEnd"/>
            <w:r w:rsidRPr="00523F15">
              <w:rPr>
                <w:color w:val="000000"/>
                <w:sz w:val="16"/>
                <w:szCs w:val="16"/>
              </w:rPr>
              <w:t>Трубы в ППУ теплоизоляции</w:t>
            </w:r>
          </w:p>
        </w:tc>
        <w:tc>
          <w:tcPr>
            <w:tcW w:w="851" w:type="dxa"/>
            <w:shd w:val="clear" w:color="auto" w:fill="FFFFFF"/>
          </w:tcPr>
          <w:p w:rsidR="00523F15" w:rsidRPr="00523F15" w:rsidRDefault="00523F15" w:rsidP="001606A7">
            <w:pPr>
              <w:pStyle w:val="afffff7"/>
              <w:jc w:val="center"/>
              <w:rPr>
                <w:sz w:val="16"/>
                <w:szCs w:val="16"/>
              </w:rPr>
            </w:pPr>
            <w:r w:rsidRPr="00523F15">
              <w:rPr>
                <w:color w:val="000000"/>
                <w:sz w:val="16"/>
                <w:szCs w:val="16"/>
              </w:rPr>
              <w:t>2</w:t>
            </w:r>
          </w:p>
        </w:tc>
        <w:tc>
          <w:tcPr>
            <w:tcW w:w="850" w:type="dxa"/>
            <w:shd w:val="clear" w:color="auto" w:fill="FFFFFF"/>
          </w:tcPr>
          <w:p w:rsidR="00523F15" w:rsidRPr="00523F15" w:rsidRDefault="00523F15" w:rsidP="001606A7">
            <w:pPr>
              <w:pStyle w:val="afffff7"/>
              <w:jc w:val="center"/>
              <w:rPr>
                <w:sz w:val="16"/>
                <w:szCs w:val="16"/>
              </w:rPr>
            </w:pPr>
            <w:r w:rsidRPr="00523F15">
              <w:rPr>
                <w:color w:val="000000"/>
                <w:sz w:val="16"/>
                <w:szCs w:val="16"/>
              </w:rPr>
              <w:t>2024</w:t>
            </w:r>
          </w:p>
        </w:tc>
        <w:tc>
          <w:tcPr>
            <w:tcW w:w="1085" w:type="dxa"/>
            <w:shd w:val="clear" w:color="auto" w:fill="FFFFFF"/>
          </w:tcPr>
          <w:p w:rsidR="00523F15" w:rsidRPr="00523F15" w:rsidRDefault="00523F15" w:rsidP="001606A7">
            <w:pPr>
              <w:pStyle w:val="afffff7"/>
              <w:jc w:val="center"/>
              <w:rPr>
                <w:sz w:val="16"/>
                <w:szCs w:val="16"/>
              </w:rPr>
            </w:pPr>
            <w:r w:rsidRPr="00523F15">
              <w:rPr>
                <w:color w:val="000000"/>
                <w:sz w:val="16"/>
                <w:szCs w:val="16"/>
              </w:rPr>
              <w:t>2024</w:t>
            </w:r>
          </w:p>
        </w:tc>
      </w:tr>
      <w:tr w:rsidR="00523F15" w:rsidRPr="001606A7" w:rsidTr="00B27573">
        <w:trPr>
          <w:trHeight w:hRule="exact" w:val="3141"/>
          <w:jc w:val="center"/>
        </w:trPr>
        <w:tc>
          <w:tcPr>
            <w:tcW w:w="265" w:type="dxa"/>
            <w:shd w:val="clear" w:color="auto" w:fill="FFFFFF"/>
            <w:vAlign w:val="center"/>
          </w:tcPr>
          <w:p w:rsidR="00523F15" w:rsidRPr="00523F15" w:rsidRDefault="00523F15" w:rsidP="001606A7">
            <w:pPr>
              <w:pStyle w:val="afffff7"/>
              <w:rPr>
                <w:sz w:val="16"/>
                <w:szCs w:val="16"/>
              </w:rPr>
            </w:pPr>
            <w:r w:rsidRPr="00523F15">
              <w:rPr>
                <w:color w:val="000000"/>
                <w:sz w:val="16"/>
                <w:szCs w:val="16"/>
              </w:rPr>
              <w:lastRenderedPageBreak/>
              <w:t>3</w:t>
            </w:r>
            <w:r w:rsidR="001606A7">
              <w:rPr>
                <w:color w:val="000000"/>
                <w:sz w:val="16"/>
                <w:szCs w:val="16"/>
              </w:rPr>
              <w:t>2.</w:t>
            </w:r>
          </w:p>
        </w:tc>
        <w:tc>
          <w:tcPr>
            <w:tcW w:w="2978" w:type="dxa"/>
            <w:shd w:val="clear" w:color="auto" w:fill="FFFFFF"/>
          </w:tcPr>
          <w:p w:rsidR="00523F15" w:rsidRPr="001606A7" w:rsidRDefault="00523F15" w:rsidP="001606A7">
            <w:pPr>
              <w:pStyle w:val="afffff7"/>
              <w:spacing w:line="269" w:lineRule="auto"/>
              <w:ind w:firstLine="0"/>
              <w:jc w:val="center"/>
              <w:rPr>
                <w:color w:val="000000"/>
                <w:sz w:val="16"/>
                <w:szCs w:val="16"/>
              </w:rPr>
            </w:pPr>
            <w:r w:rsidRPr="00523F15">
              <w:rPr>
                <w:color w:val="000000"/>
                <w:sz w:val="16"/>
                <w:szCs w:val="16"/>
              </w:rPr>
              <w:t>Реконструкция ветхого участка тепловой сети по ул</w:t>
            </w:r>
            <w:proofErr w:type="gramStart"/>
            <w:r w:rsidRPr="00523F15">
              <w:rPr>
                <w:color w:val="000000"/>
                <w:sz w:val="16"/>
                <w:szCs w:val="16"/>
              </w:rPr>
              <w:t>.М</w:t>
            </w:r>
            <w:proofErr w:type="gramEnd"/>
            <w:r w:rsidRPr="00523F15">
              <w:rPr>
                <w:color w:val="000000"/>
                <w:sz w:val="16"/>
                <w:szCs w:val="16"/>
              </w:rPr>
              <w:t xml:space="preserve">ира от ТК-15 до ТК-17 протяженностью 200м (в двухтрубном </w:t>
            </w:r>
            <w:proofErr w:type="spellStart"/>
            <w:r w:rsidRPr="00523F15">
              <w:rPr>
                <w:color w:val="000000"/>
                <w:sz w:val="16"/>
                <w:szCs w:val="16"/>
              </w:rPr>
              <w:t>исчеслении</w:t>
            </w:r>
            <w:proofErr w:type="spellEnd"/>
            <w:r w:rsidRPr="00523F15">
              <w:rPr>
                <w:color w:val="000000"/>
                <w:sz w:val="16"/>
                <w:szCs w:val="16"/>
              </w:rPr>
              <w:t>) диаметр тепловой сети325х7мм с прокладкой в существующем канале, трубы в индустриальной ППУ изоляции в полиэтиленовой оболочке</w:t>
            </w:r>
          </w:p>
        </w:tc>
        <w:tc>
          <w:tcPr>
            <w:tcW w:w="991"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02-04-04/019/2012</w:t>
            </w:r>
            <w:r w:rsidRPr="00523F15">
              <w:rPr>
                <w:color w:val="000000"/>
                <w:sz w:val="16"/>
                <w:szCs w:val="16"/>
              </w:rPr>
              <w:softHyphen/>
            </w:r>
          </w:p>
          <w:p w:rsidR="00523F15" w:rsidRPr="001606A7" w:rsidRDefault="00523F15" w:rsidP="001606A7">
            <w:pPr>
              <w:pStyle w:val="afffff7"/>
              <w:ind w:firstLine="0"/>
              <w:jc w:val="center"/>
              <w:rPr>
                <w:color w:val="000000"/>
                <w:sz w:val="16"/>
                <w:szCs w:val="16"/>
              </w:rPr>
            </w:pPr>
            <w:r w:rsidRPr="00523F15">
              <w:rPr>
                <w:color w:val="000000"/>
                <w:sz w:val="16"/>
                <w:szCs w:val="16"/>
              </w:rPr>
              <w:t>469</w:t>
            </w:r>
          </w:p>
        </w:tc>
        <w:tc>
          <w:tcPr>
            <w:tcW w:w="691"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Тепловая сеть</w:t>
            </w:r>
          </w:p>
        </w:tc>
        <w:tc>
          <w:tcPr>
            <w:tcW w:w="1295" w:type="dxa"/>
            <w:shd w:val="clear" w:color="auto" w:fill="FFFFFF"/>
            <w:vAlign w:val="center"/>
          </w:tcPr>
          <w:p w:rsidR="00523F15" w:rsidRPr="001606A7" w:rsidRDefault="00523F15" w:rsidP="001606A7">
            <w:pPr>
              <w:pStyle w:val="afffff7"/>
              <w:spacing w:line="276" w:lineRule="auto"/>
              <w:ind w:firstLine="0"/>
              <w:jc w:val="center"/>
              <w:rPr>
                <w:color w:val="000000"/>
                <w:sz w:val="16"/>
                <w:szCs w:val="16"/>
              </w:rPr>
            </w:pPr>
            <w:r w:rsidRPr="00523F15">
              <w:rPr>
                <w:color w:val="000000"/>
                <w:sz w:val="16"/>
                <w:szCs w:val="16"/>
              </w:rPr>
              <w:t>Тепловая сеть от котельной №4, участок от ТК-15 до ТК-17 4-325мм по ул. Мира</w:t>
            </w:r>
          </w:p>
        </w:tc>
        <w:tc>
          <w:tcPr>
            <w:tcW w:w="673" w:type="dxa"/>
            <w:shd w:val="clear" w:color="auto" w:fill="FFFFFF"/>
            <w:vAlign w:val="center"/>
          </w:tcPr>
          <w:p w:rsidR="00523F15" w:rsidRPr="001606A7" w:rsidRDefault="00523F15" w:rsidP="001606A7">
            <w:pPr>
              <w:pStyle w:val="afffff7"/>
              <w:spacing w:line="276" w:lineRule="auto"/>
              <w:ind w:firstLine="0"/>
              <w:jc w:val="center"/>
              <w:rPr>
                <w:color w:val="000000"/>
                <w:sz w:val="16"/>
                <w:szCs w:val="16"/>
              </w:rPr>
            </w:pPr>
            <w:r w:rsidRPr="00523F15">
              <w:rPr>
                <w:color w:val="000000"/>
                <w:sz w:val="16"/>
                <w:szCs w:val="16"/>
              </w:rPr>
              <w:t xml:space="preserve">325мм ветхие </w:t>
            </w:r>
            <w:proofErr w:type="spellStart"/>
            <w:r w:rsidRPr="00523F15">
              <w:rPr>
                <w:color w:val="000000"/>
                <w:sz w:val="16"/>
                <w:szCs w:val="16"/>
              </w:rPr>
              <w:t>труы</w:t>
            </w:r>
            <w:proofErr w:type="spellEnd"/>
          </w:p>
        </w:tc>
        <w:tc>
          <w:tcPr>
            <w:tcW w:w="691"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310</w:t>
            </w:r>
          </w:p>
        </w:tc>
        <w:tc>
          <w:tcPr>
            <w:tcW w:w="533"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0,400</w:t>
            </w:r>
          </w:p>
        </w:tc>
        <w:tc>
          <w:tcPr>
            <w:tcW w:w="796" w:type="dxa"/>
            <w:shd w:val="clear" w:color="auto" w:fill="FFFFFF"/>
            <w:vAlign w:val="center"/>
          </w:tcPr>
          <w:p w:rsidR="00523F15" w:rsidRPr="001606A7" w:rsidRDefault="00523F15" w:rsidP="001606A7">
            <w:pPr>
              <w:pStyle w:val="afffff7"/>
              <w:spacing w:line="276" w:lineRule="auto"/>
              <w:ind w:firstLine="0"/>
              <w:jc w:val="center"/>
              <w:rPr>
                <w:color w:val="000000"/>
                <w:sz w:val="16"/>
                <w:szCs w:val="16"/>
              </w:rPr>
            </w:pPr>
            <w:r w:rsidRPr="00523F15">
              <w:rPr>
                <w:color w:val="000000"/>
                <w:sz w:val="16"/>
                <w:szCs w:val="16"/>
              </w:rPr>
              <w:t>Подземная канальная прокладка</w:t>
            </w:r>
            <w:proofErr w:type="gramStart"/>
            <w:r w:rsidRPr="00523F15">
              <w:rPr>
                <w:color w:val="000000"/>
                <w:sz w:val="16"/>
                <w:szCs w:val="16"/>
              </w:rPr>
              <w:t xml:space="preserve"> .</w:t>
            </w:r>
            <w:proofErr w:type="gramEnd"/>
            <w:r w:rsidRPr="00523F15">
              <w:rPr>
                <w:color w:val="000000"/>
                <w:sz w:val="16"/>
                <w:szCs w:val="16"/>
              </w:rPr>
              <w:t xml:space="preserve"> Трубы в </w:t>
            </w:r>
            <w:proofErr w:type="spellStart"/>
            <w:r w:rsidRPr="00523F15">
              <w:rPr>
                <w:color w:val="000000"/>
                <w:sz w:val="16"/>
                <w:szCs w:val="16"/>
              </w:rPr>
              <w:t>минватной</w:t>
            </w:r>
            <w:proofErr w:type="spellEnd"/>
            <w:r w:rsidRPr="00523F15">
              <w:rPr>
                <w:color w:val="000000"/>
                <w:sz w:val="16"/>
                <w:szCs w:val="16"/>
              </w:rPr>
              <w:t xml:space="preserve"> изоляции</w:t>
            </w:r>
          </w:p>
        </w:tc>
        <w:tc>
          <w:tcPr>
            <w:tcW w:w="709"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5,2</w:t>
            </w:r>
          </w:p>
        </w:tc>
        <w:tc>
          <w:tcPr>
            <w:tcW w:w="850" w:type="dxa"/>
            <w:shd w:val="clear" w:color="auto" w:fill="FFFFFF"/>
            <w:vAlign w:val="center"/>
          </w:tcPr>
          <w:p w:rsidR="00523F15" w:rsidRPr="001606A7" w:rsidRDefault="00523F15" w:rsidP="001606A7">
            <w:pPr>
              <w:pStyle w:val="afffff7"/>
              <w:spacing w:line="276" w:lineRule="auto"/>
              <w:ind w:firstLine="0"/>
              <w:jc w:val="center"/>
              <w:rPr>
                <w:color w:val="000000"/>
                <w:sz w:val="16"/>
                <w:szCs w:val="16"/>
              </w:rPr>
            </w:pPr>
            <w:r w:rsidRPr="00523F15">
              <w:rPr>
                <w:color w:val="000000"/>
                <w:sz w:val="16"/>
                <w:szCs w:val="16"/>
              </w:rPr>
              <w:t>325мм трубы ППУ</w:t>
            </w:r>
          </w:p>
        </w:tc>
        <w:tc>
          <w:tcPr>
            <w:tcW w:w="709"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310</w:t>
            </w:r>
          </w:p>
        </w:tc>
        <w:tc>
          <w:tcPr>
            <w:tcW w:w="850" w:type="dxa"/>
            <w:shd w:val="clear" w:color="auto" w:fill="FFFFFF"/>
            <w:vAlign w:val="center"/>
          </w:tcPr>
          <w:p w:rsidR="00523F15" w:rsidRPr="001606A7" w:rsidRDefault="00523F15" w:rsidP="001606A7">
            <w:pPr>
              <w:pStyle w:val="afffff7"/>
              <w:ind w:firstLine="0"/>
              <w:jc w:val="center"/>
              <w:rPr>
                <w:color w:val="000000"/>
                <w:sz w:val="16"/>
                <w:szCs w:val="16"/>
              </w:rPr>
            </w:pPr>
            <w:r w:rsidRPr="001606A7">
              <w:rPr>
                <w:color w:val="000000"/>
                <w:sz w:val="16"/>
                <w:szCs w:val="16"/>
              </w:rPr>
              <w:t>0,400</w:t>
            </w:r>
          </w:p>
        </w:tc>
        <w:tc>
          <w:tcPr>
            <w:tcW w:w="1134" w:type="dxa"/>
            <w:shd w:val="clear" w:color="auto" w:fill="FFFFFF"/>
            <w:vAlign w:val="center"/>
          </w:tcPr>
          <w:p w:rsidR="00523F15" w:rsidRPr="00523F15" w:rsidRDefault="00523F15" w:rsidP="001606A7">
            <w:pPr>
              <w:pStyle w:val="afffff7"/>
              <w:spacing w:line="269" w:lineRule="auto"/>
              <w:ind w:firstLine="0"/>
              <w:jc w:val="center"/>
              <w:rPr>
                <w:color w:val="000000"/>
                <w:sz w:val="16"/>
                <w:szCs w:val="16"/>
              </w:rPr>
            </w:pPr>
            <w:r w:rsidRPr="00523F15">
              <w:rPr>
                <w:color w:val="000000"/>
                <w:sz w:val="16"/>
                <w:szCs w:val="16"/>
              </w:rPr>
              <w:t xml:space="preserve">Подземная </w:t>
            </w:r>
            <w:proofErr w:type="spellStart"/>
            <w:r w:rsidRPr="00523F15">
              <w:rPr>
                <w:color w:val="000000"/>
                <w:sz w:val="16"/>
                <w:szCs w:val="16"/>
              </w:rPr>
              <w:t>бесканальная</w:t>
            </w:r>
            <w:proofErr w:type="spellEnd"/>
            <w:r w:rsidRPr="00523F15">
              <w:rPr>
                <w:color w:val="000000"/>
                <w:sz w:val="16"/>
                <w:szCs w:val="16"/>
              </w:rPr>
              <w:t xml:space="preserve"> прокладка с использованием существующего канала</w:t>
            </w:r>
            <w:proofErr w:type="gramStart"/>
            <w:r w:rsidRPr="00523F15">
              <w:rPr>
                <w:color w:val="000000"/>
                <w:sz w:val="16"/>
                <w:szCs w:val="16"/>
              </w:rPr>
              <w:t xml:space="preserve"> .</w:t>
            </w:r>
            <w:proofErr w:type="gramEnd"/>
            <w:r w:rsidRPr="00523F15">
              <w:rPr>
                <w:color w:val="000000"/>
                <w:sz w:val="16"/>
                <w:szCs w:val="16"/>
              </w:rPr>
              <w:t>Трубы в ППУ теплоизоляции</w:t>
            </w:r>
          </w:p>
        </w:tc>
        <w:tc>
          <w:tcPr>
            <w:tcW w:w="851"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5,2</w:t>
            </w:r>
          </w:p>
        </w:tc>
        <w:tc>
          <w:tcPr>
            <w:tcW w:w="850"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2025</w:t>
            </w:r>
          </w:p>
        </w:tc>
        <w:tc>
          <w:tcPr>
            <w:tcW w:w="1085" w:type="dxa"/>
            <w:shd w:val="clear" w:color="auto" w:fill="FFFFFF"/>
            <w:vAlign w:val="center"/>
          </w:tcPr>
          <w:p w:rsidR="00523F15" w:rsidRPr="001606A7" w:rsidRDefault="00523F15" w:rsidP="001606A7">
            <w:pPr>
              <w:pStyle w:val="afffff7"/>
              <w:ind w:firstLine="0"/>
              <w:jc w:val="center"/>
              <w:rPr>
                <w:color w:val="000000"/>
                <w:sz w:val="16"/>
                <w:szCs w:val="16"/>
              </w:rPr>
            </w:pPr>
            <w:r w:rsidRPr="00523F15">
              <w:rPr>
                <w:color w:val="000000"/>
                <w:sz w:val="16"/>
                <w:szCs w:val="16"/>
              </w:rPr>
              <w:t>2025</w:t>
            </w:r>
          </w:p>
        </w:tc>
      </w:tr>
    </w:tbl>
    <w:p w:rsidR="000B47AA" w:rsidRDefault="000B47AA" w:rsidP="00B650FA">
      <w:pPr>
        <w:autoSpaceDE w:val="0"/>
        <w:autoSpaceDN w:val="0"/>
        <w:adjustRightInd w:val="0"/>
        <w:spacing w:line="240" w:lineRule="auto"/>
        <w:ind w:firstLine="708"/>
        <w:contextualSpacing w:val="0"/>
        <w:jc w:val="left"/>
      </w:pPr>
    </w:p>
    <w:p w:rsidR="000B47AA" w:rsidRPr="000B47AA" w:rsidRDefault="000B47AA" w:rsidP="00A014B4">
      <w:pPr>
        <w:tabs>
          <w:tab w:val="left" w:pos="4305"/>
        </w:tabs>
        <w:rPr>
          <w:color w:val="FF0000"/>
        </w:rPr>
      </w:pPr>
      <w:r>
        <w:tab/>
      </w:r>
      <w:r w:rsidRPr="00FE7EF3">
        <w:t xml:space="preserve"> </w:t>
      </w:r>
    </w:p>
    <w:p w:rsidR="001E24EB" w:rsidRPr="000B47AA" w:rsidRDefault="001E24EB" w:rsidP="000B47AA">
      <w:pPr>
        <w:sectPr w:rsidR="001E24EB" w:rsidRPr="000B47AA" w:rsidSect="00CD5713">
          <w:pgSz w:w="16838" w:h="11906" w:orient="landscape"/>
          <w:pgMar w:top="1134" w:right="1134" w:bottom="567" w:left="1134" w:header="567" w:footer="567" w:gutter="0"/>
          <w:cols w:space="708"/>
          <w:titlePg/>
          <w:docGrid w:linePitch="381"/>
        </w:sectPr>
      </w:pPr>
    </w:p>
    <w:p w:rsidR="00A64AD0" w:rsidRDefault="00A64AD0" w:rsidP="00B229C9">
      <w:pPr>
        <w:pStyle w:val="af7"/>
      </w:pPr>
    </w:p>
    <w:p w:rsidR="00316784" w:rsidRDefault="00316784" w:rsidP="00316784">
      <w:pPr>
        <w:pStyle w:val="11"/>
      </w:pPr>
      <w:bookmarkStart w:id="8" w:name="_Toc233199420"/>
      <w:r>
        <w:t>г)</w:t>
      </w:r>
      <w:r w:rsidR="00A81D55">
        <w:t xml:space="preserve"> </w:t>
      </w:r>
      <w:r w:rsidRPr="003637F4">
        <w:t>Часть 4 «Зоны действия источников тепловой энергии»</w:t>
      </w:r>
      <w:bookmarkEnd w:id="8"/>
    </w:p>
    <w:p w:rsidR="007643BB" w:rsidRDefault="007643BB" w:rsidP="007643BB">
      <w:pPr>
        <w:spacing w:line="240" w:lineRule="auto"/>
        <w:rPr>
          <w:rFonts w:eastAsia="Times New Roman"/>
          <w:szCs w:val="28"/>
          <w:lang w:eastAsia="ru-RU"/>
        </w:rPr>
      </w:pPr>
      <w:r w:rsidRPr="00B01CE5">
        <w:rPr>
          <w:rFonts w:eastAsia="Times New Roman"/>
          <w:szCs w:val="28"/>
          <w:lang w:eastAsia="ru-RU"/>
        </w:rPr>
        <w:t xml:space="preserve">Городское поселение город Давлеканово функционирует как децентрализованная система теплоснабжения, в которой централизованные услуги оказывает гарантирующая организация — </w:t>
      </w:r>
      <w:proofErr w:type="spellStart"/>
      <w:r w:rsidRPr="00B01CE5">
        <w:rPr>
          <w:rFonts w:eastAsia="Times New Roman"/>
          <w:szCs w:val="28"/>
          <w:lang w:eastAsia="ru-RU"/>
        </w:rPr>
        <w:t>Давлекановское</w:t>
      </w:r>
      <w:proofErr w:type="spellEnd"/>
      <w:r w:rsidRPr="00B01CE5">
        <w:rPr>
          <w:rFonts w:eastAsia="Times New Roman"/>
          <w:szCs w:val="28"/>
          <w:lang w:eastAsia="ru-RU"/>
        </w:rPr>
        <w:t xml:space="preserve"> МУП «Тепловые сети» Республики Башкортостан (</w:t>
      </w:r>
      <w:proofErr w:type="spellStart"/>
      <w:r w:rsidRPr="00B01CE5">
        <w:rPr>
          <w:rFonts w:eastAsia="Times New Roman"/>
          <w:szCs w:val="28"/>
          <w:lang w:eastAsia="ru-RU"/>
        </w:rPr>
        <w:t>Давлекановское</w:t>
      </w:r>
      <w:proofErr w:type="spellEnd"/>
      <w:r w:rsidRPr="00B01CE5">
        <w:rPr>
          <w:rFonts w:eastAsia="Times New Roman"/>
          <w:szCs w:val="28"/>
          <w:lang w:eastAsia="ru-RU"/>
        </w:rPr>
        <w:t xml:space="preserve"> МУП «ТС») В сфере ведения предприятия находится 13 котельных суммарной установленной мощностью </w:t>
      </w:r>
      <w:r w:rsidRPr="007643BB">
        <w:rPr>
          <w:rFonts w:eastAsia="Times New Roman"/>
          <w:b/>
          <w:bCs/>
          <w:szCs w:val="28"/>
          <w:lang w:eastAsia="ru-RU"/>
        </w:rPr>
        <w:t>47,</w:t>
      </w:r>
      <w:r w:rsidR="00EB56F6">
        <w:rPr>
          <w:rFonts w:eastAsia="Times New Roman"/>
          <w:b/>
          <w:bCs/>
          <w:szCs w:val="28"/>
          <w:lang w:eastAsia="ru-RU"/>
        </w:rPr>
        <w:t>1</w:t>
      </w:r>
      <w:r w:rsidRPr="007643BB">
        <w:rPr>
          <w:rFonts w:eastAsia="Times New Roman"/>
          <w:b/>
          <w:bCs/>
          <w:szCs w:val="28"/>
          <w:lang w:eastAsia="ru-RU"/>
        </w:rPr>
        <w:t>4 Гкал/</w:t>
      </w:r>
      <w:proofErr w:type="gramStart"/>
      <w:r w:rsidRPr="007643BB">
        <w:rPr>
          <w:rFonts w:eastAsia="Times New Roman"/>
          <w:b/>
          <w:bCs/>
          <w:szCs w:val="28"/>
          <w:lang w:eastAsia="ru-RU"/>
        </w:rPr>
        <w:t>ч</w:t>
      </w:r>
      <w:proofErr w:type="gramEnd"/>
      <w:r w:rsidRPr="00B01CE5">
        <w:rPr>
          <w:rFonts w:eastAsia="Times New Roman"/>
          <w:szCs w:val="28"/>
          <w:lang w:eastAsia="ru-RU"/>
        </w:rPr>
        <w:t xml:space="preserve"> обеспечивающих тепловой энергией порядка 500 объектов</w:t>
      </w:r>
      <w:r>
        <w:rPr>
          <w:rFonts w:eastAsia="Times New Roman"/>
          <w:szCs w:val="28"/>
          <w:lang w:eastAsia="ru-RU"/>
        </w:rPr>
        <w:t>.</w:t>
      </w:r>
    </w:p>
    <w:p w:rsidR="007643BB" w:rsidRDefault="007643BB" w:rsidP="007643BB">
      <w:pPr>
        <w:spacing w:line="240" w:lineRule="auto"/>
        <w:rPr>
          <w:rFonts w:eastAsia="Times New Roman"/>
          <w:szCs w:val="28"/>
          <w:lang w:eastAsia="ru-RU"/>
        </w:rPr>
      </w:pPr>
      <w:r w:rsidRPr="00B01CE5">
        <w:rPr>
          <w:rFonts w:eastAsia="Times New Roman"/>
          <w:szCs w:val="28"/>
          <w:lang w:eastAsia="ru-RU"/>
        </w:rPr>
        <w:t xml:space="preserve"> </w:t>
      </w:r>
      <w:r>
        <w:rPr>
          <w:rFonts w:eastAsia="Times New Roman"/>
          <w:szCs w:val="28"/>
          <w:lang w:eastAsia="ru-RU"/>
        </w:rPr>
        <w:t xml:space="preserve">   </w:t>
      </w:r>
      <w:r w:rsidRPr="00B01CE5">
        <w:rPr>
          <w:rFonts w:eastAsia="Times New Roman"/>
          <w:szCs w:val="28"/>
          <w:lang w:eastAsia="ru-RU"/>
        </w:rPr>
        <w:t xml:space="preserve">Все источники функционируют в режиме централизованного теплоснабжения (ЦТС), однако сопутствующие им тепловые сети работают полностью изолированно друг от друга </w:t>
      </w:r>
    </w:p>
    <w:p w:rsidR="007643BB" w:rsidRPr="00B01CE5" w:rsidRDefault="007643BB" w:rsidP="007643BB">
      <w:pPr>
        <w:spacing w:line="240" w:lineRule="auto"/>
        <w:rPr>
          <w:rFonts w:eastAsia="Times New Roman"/>
          <w:szCs w:val="28"/>
          <w:lang w:eastAsia="ru-RU"/>
        </w:rPr>
      </w:pPr>
      <w:proofErr w:type="spellStart"/>
      <w:r w:rsidRPr="00B01CE5">
        <w:rPr>
          <w:rFonts w:eastAsia="Times New Roman"/>
          <w:szCs w:val="28"/>
          <w:lang w:eastAsia="ru-RU"/>
        </w:rPr>
        <w:t>Межкотельные</w:t>
      </w:r>
      <w:proofErr w:type="spellEnd"/>
      <w:r w:rsidRPr="00B01CE5">
        <w:rPr>
          <w:rFonts w:eastAsia="Times New Roman"/>
          <w:szCs w:val="28"/>
          <w:lang w:eastAsia="ru-RU"/>
        </w:rPr>
        <w:t xml:space="preserve"> связи и кольцующие перемычки между локальными контурами отсутствуют</w:t>
      </w:r>
      <w:r>
        <w:rPr>
          <w:rFonts w:eastAsia="Times New Roman"/>
          <w:szCs w:val="28"/>
          <w:lang w:eastAsia="ru-RU"/>
        </w:rPr>
        <w:t>.</w:t>
      </w:r>
    </w:p>
    <w:p w:rsidR="007643BB" w:rsidRDefault="007643BB" w:rsidP="007643BB">
      <w:pPr>
        <w:spacing w:after="180" w:line="240" w:lineRule="auto"/>
        <w:rPr>
          <w:rFonts w:ascii="Arial" w:eastAsia="Times New Roman" w:hAnsi="Arial" w:cs="Arial"/>
          <w:b/>
          <w:bCs/>
          <w:sz w:val="30"/>
          <w:szCs w:val="30"/>
          <w:lang w:eastAsia="ru-RU"/>
        </w:rPr>
      </w:pPr>
    </w:p>
    <w:p w:rsidR="007643BB" w:rsidRPr="00361751" w:rsidRDefault="007643BB" w:rsidP="007643BB">
      <w:pPr>
        <w:spacing w:after="180" w:line="240" w:lineRule="auto"/>
        <w:rPr>
          <w:rFonts w:eastAsia="Times New Roman"/>
          <w:b/>
          <w:bCs/>
          <w:szCs w:val="28"/>
          <w:lang w:eastAsia="ru-RU"/>
        </w:rPr>
      </w:pPr>
      <w:r w:rsidRPr="00361751">
        <w:rPr>
          <w:rFonts w:eastAsia="Times New Roman"/>
          <w:b/>
          <w:bCs/>
          <w:szCs w:val="28"/>
          <w:lang w:eastAsia="ru-RU"/>
        </w:rPr>
        <w:t>Критическая технико-экономическая проблема системы:</w:t>
      </w:r>
    </w:p>
    <w:p w:rsidR="007643BB" w:rsidRDefault="007643BB" w:rsidP="007643BB">
      <w:pPr>
        <w:spacing w:line="240" w:lineRule="auto"/>
        <w:ind w:left="-360" w:firstLine="0"/>
        <w:contextualSpacing w:val="0"/>
        <w:rPr>
          <w:rFonts w:eastAsia="Times New Roman"/>
          <w:szCs w:val="28"/>
          <w:lang w:eastAsia="ru-RU"/>
        </w:rPr>
      </w:pPr>
      <w:r w:rsidRPr="007643BB">
        <w:rPr>
          <w:rFonts w:eastAsia="Times New Roman"/>
          <w:b/>
          <w:bCs/>
          <w:szCs w:val="28"/>
          <w:lang w:eastAsia="ru-RU"/>
        </w:rPr>
        <w:t>Высокие непроизводительные затраты:</w:t>
      </w:r>
      <w:r w:rsidRPr="007643BB">
        <w:rPr>
          <w:rFonts w:eastAsia="Times New Roman"/>
          <w:szCs w:val="28"/>
          <w:lang w:eastAsia="ru-RU"/>
        </w:rPr>
        <w:t xml:space="preserve"> Из-за неоптимальных гидравлических режимов изолированных контуров и наличия ветхих участков, затраты электроэнергии на транспорт и циркуляцию теплоносителя достигают </w:t>
      </w:r>
      <w:r w:rsidRPr="007643BB">
        <w:rPr>
          <w:rFonts w:eastAsia="Times New Roman"/>
          <w:b/>
          <w:bCs/>
          <w:szCs w:val="28"/>
          <w:lang w:eastAsia="ru-RU"/>
        </w:rPr>
        <w:t>18–22 %</w:t>
      </w:r>
      <w:r w:rsidRPr="007643BB">
        <w:rPr>
          <w:rFonts w:eastAsia="Times New Roman"/>
          <w:szCs w:val="28"/>
          <w:lang w:eastAsia="ru-RU"/>
        </w:rPr>
        <w:t xml:space="preserve"> от общего энергопотребления котельных </w:t>
      </w:r>
    </w:p>
    <w:p w:rsidR="007643BB" w:rsidRPr="00B01CE5" w:rsidRDefault="007643BB" w:rsidP="007643BB">
      <w:pPr>
        <w:spacing w:line="240" w:lineRule="auto"/>
        <w:ind w:left="-360" w:firstLine="0"/>
        <w:contextualSpacing w:val="0"/>
        <w:rPr>
          <w:rFonts w:eastAsia="Times New Roman"/>
          <w:szCs w:val="28"/>
          <w:lang w:eastAsia="ru-RU"/>
        </w:rPr>
      </w:pPr>
      <w:r w:rsidRPr="007643BB">
        <w:rPr>
          <w:rFonts w:eastAsia="Times New Roman"/>
          <w:b/>
          <w:bCs/>
          <w:szCs w:val="28"/>
          <w:lang w:eastAsia="ru-RU"/>
        </w:rPr>
        <w:t>Отсутствие технологического резервирования:</w:t>
      </w:r>
      <w:r w:rsidRPr="007643BB">
        <w:rPr>
          <w:rFonts w:eastAsia="Times New Roman"/>
          <w:szCs w:val="28"/>
          <w:lang w:eastAsia="ru-RU"/>
        </w:rPr>
        <w:t xml:space="preserve"> Полная изоляция сетей исключает возможность перераспределения резервных мощностей между смежными контурами в периоды пиковых зимних нагрузок или при ликвидации технологических нарушений</w:t>
      </w:r>
      <w:proofErr w:type="gramStart"/>
      <w:r w:rsidRPr="007643BB">
        <w:rPr>
          <w:rFonts w:eastAsia="Times New Roman"/>
          <w:szCs w:val="28"/>
          <w:lang w:eastAsia="ru-RU"/>
        </w:rPr>
        <w:t xml:space="preserve"> </w:t>
      </w:r>
      <w:r>
        <w:rPr>
          <w:rFonts w:eastAsia="Times New Roman"/>
          <w:szCs w:val="28"/>
          <w:lang w:eastAsia="ru-RU"/>
        </w:rPr>
        <w:t>.</w:t>
      </w:r>
      <w:proofErr w:type="gramEnd"/>
    </w:p>
    <w:p w:rsidR="007643BB" w:rsidRPr="007643BB" w:rsidRDefault="007643BB" w:rsidP="007643BB">
      <w:pPr>
        <w:spacing w:after="180" w:line="240" w:lineRule="auto"/>
        <w:ind w:left="-360" w:firstLine="0"/>
        <w:contextualSpacing w:val="0"/>
        <w:rPr>
          <w:rFonts w:ascii="Arial" w:eastAsia="Times New Roman" w:hAnsi="Arial" w:cs="Arial"/>
          <w:b/>
          <w:bCs/>
          <w:sz w:val="30"/>
          <w:szCs w:val="30"/>
          <w:lang w:eastAsia="ru-RU"/>
        </w:rPr>
      </w:pPr>
      <w:r w:rsidRPr="007643BB">
        <w:rPr>
          <w:rFonts w:eastAsia="Times New Roman"/>
          <w:b/>
          <w:bCs/>
          <w:szCs w:val="28"/>
          <w:lang w:eastAsia="ru-RU"/>
        </w:rPr>
        <w:t>Повышенные эксплуатационные расходы:</w:t>
      </w:r>
      <w:r w:rsidRPr="007643BB">
        <w:rPr>
          <w:rFonts w:eastAsia="Times New Roman"/>
          <w:szCs w:val="28"/>
          <w:lang w:eastAsia="ru-RU"/>
        </w:rPr>
        <w:t xml:space="preserve"> Содержание большого количества мелких, частично неавтоматизированных источников увеличивает затраты на оплату труда производственного персонала и обслуживание вспомогательного оборудования </w:t>
      </w:r>
    </w:p>
    <w:p w:rsidR="007643BB" w:rsidRPr="00B01CE5" w:rsidRDefault="007643BB" w:rsidP="007643BB">
      <w:pPr>
        <w:spacing w:after="180" w:line="240" w:lineRule="auto"/>
        <w:ind w:left="-360" w:firstLine="0"/>
        <w:contextualSpacing w:val="0"/>
        <w:jc w:val="center"/>
        <w:rPr>
          <w:rFonts w:asciiTheme="minorHAnsi" w:eastAsia="Times New Roman" w:hAnsiTheme="minorHAnsi" w:cstheme="minorHAnsi"/>
          <w:b/>
          <w:bCs/>
          <w:szCs w:val="28"/>
          <w:lang w:eastAsia="ru-RU"/>
        </w:rPr>
      </w:pPr>
      <w:r w:rsidRPr="00B01CE5">
        <w:rPr>
          <w:rFonts w:asciiTheme="minorHAnsi" w:eastAsia="Times New Roman" w:hAnsiTheme="minorHAnsi" w:cstheme="minorHAnsi"/>
          <w:b/>
          <w:bCs/>
          <w:szCs w:val="28"/>
          <w:lang w:eastAsia="ru-RU"/>
        </w:rPr>
        <w:t xml:space="preserve">Обоснование границ зон действия </w:t>
      </w:r>
    </w:p>
    <w:p w:rsidR="007643BB" w:rsidRPr="00B01CE5" w:rsidRDefault="007643BB" w:rsidP="007643BB">
      <w:pPr>
        <w:spacing w:line="240" w:lineRule="auto"/>
        <w:rPr>
          <w:rFonts w:asciiTheme="minorHAnsi" w:eastAsia="Times New Roman" w:hAnsiTheme="minorHAnsi" w:cstheme="minorHAnsi"/>
          <w:szCs w:val="28"/>
          <w:lang w:eastAsia="ru-RU"/>
        </w:rPr>
      </w:pPr>
      <w:r w:rsidRPr="00B01CE5">
        <w:rPr>
          <w:rFonts w:asciiTheme="minorHAnsi" w:eastAsia="Times New Roman" w:hAnsiTheme="minorHAnsi" w:cstheme="minorHAnsi"/>
          <w:szCs w:val="28"/>
          <w:lang w:eastAsia="ru-RU"/>
        </w:rPr>
        <w:t xml:space="preserve">Границы существующих зон определены на основании </w:t>
      </w:r>
      <w:r w:rsidRPr="007643BB">
        <w:rPr>
          <w:rFonts w:asciiTheme="minorHAnsi" w:eastAsia="Times New Roman" w:hAnsiTheme="minorHAnsi" w:cstheme="minorHAnsi"/>
          <w:b/>
          <w:bCs/>
          <w:szCs w:val="28"/>
          <w:lang w:eastAsia="ru-RU"/>
        </w:rPr>
        <w:t>фактической протяженности подключенных тепловых сетей</w:t>
      </w:r>
      <w:r>
        <w:rPr>
          <w:rFonts w:asciiTheme="minorHAnsi" w:eastAsia="Times New Roman" w:hAnsiTheme="minorHAnsi" w:cstheme="minorHAnsi"/>
          <w:b/>
          <w:bCs/>
          <w:szCs w:val="28"/>
          <w:lang w:eastAsia="ru-RU"/>
        </w:rPr>
        <w:t xml:space="preserve"> </w:t>
      </w:r>
      <w:proofErr w:type="spellStart"/>
      <w:r w:rsidRPr="00B01CE5">
        <w:rPr>
          <w:rFonts w:eastAsia="Times New Roman"/>
          <w:szCs w:val="28"/>
          <w:lang w:eastAsia="ru-RU"/>
        </w:rPr>
        <w:t>Давлекановско</w:t>
      </w:r>
      <w:r>
        <w:rPr>
          <w:rFonts w:eastAsia="Times New Roman"/>
          <w:szCs w:val="28"/>
          <w:lang w:eastAsia="ru-RU"/>
        </w:rPr>
        <w:t>го</w:t>
      </w:r>
      <w:proofErr w:type="spellEnd"/>
      <w:r w:rsidRPr="00B01CE5">
        <w:rPr>
          <w:rFonts w:eastAsia="Times New Roman"/>
          <w:szCs w:val="28"/>
          <w:lang w:eastAsia="ru-RU"/>
        </w:rPr>
        <w:t xml:space="preserve"> МУП «ТС»</w:t>
      </w:r>
      <w:r>
        <w:rPr>
          <w:rFonts w:asciiTheme="minorHAnsi" w:eastAsia="Times New Roman" w:hAnsiTheme="minorHAnsi" w:cstheme="minorHAnsi"/>
          <w:b/>
          <w:bCs/>
          <w:szCs w:val="28"/>
          <w:lang w:eastAsia="ru-RU"/>
        </w:rPr>
        <w:t>.</w:t>
      </w:r>
      <w:r w:rsidRPr="007643BB">
        <w:rPr>
          <w:rFonts w:asciiTheme="minorHAnsi" w:eastAsia="Times New Roman" w:hAnsiTheme="minorHAnsi" w:cstheme="minorHAnsi"/>
          <w:b/>
          <w:bCs/>
          <w:szCs w:val="28"/>
          <w:lang w:eastAsia="ru-RU"/>
        </w:rPr>
        <w:t xml:space="preserve"> </w:t>
      </w:r>
      <w:r w:rsidRPr="00B01CE5">
        <w:rPr>
          <w:rFonts w:asciiTheme="minorHAnsi" w:eastAsia="Times New Roman" w:hAnsiTheme="minorHAnsi" w:cstheme="minorHAnsi"/>
          <w:szCs w:val="28"/>
          <w:lang w:eastAsia="ru-RU"/>
        </w:rPr>
        <w:t>Для мелких котельных города (мощностью менее 1 Гкал/ч) фактический радиус зоны действия ограничен рамками ближайшей квартальной застройки и составляет от 0,01 до 0,3 км</w:t>
      </w:r>
      <w:proofErr w:type="gramStart"/>
      <w:r w:rsidRPr="00B01CE5">
        <w:rPr>
          <w:rFonts w:asciiTheme="minorHAnsi" w:eastAsia="Times New Roman" w:hAnsiTheme="minorHAnsi" w:cstheme="minorHAnsi"/>
          <w:szCs w:val="28"/>
          <w:lang w:eastAsia="ru-RU"/>
        </w:rPr>
        <w:t xml:space="preserve"> </w:t>
      </w:r>
      <w:r>
        <w:rPr>
          <w:rFonts w:asciiTheme="minorHAnsi" w:eastAsia="Times New Roman" w:hAnsiTheme="minorHAnsi" w:cstheme="minorHAnsi"/>
          <w:szCs w:val="28"/>
          <w:lang w:eastAsia="ru-RU"/>
        </w:rPr>
        <w:t>,</w:t>
      </w:r>
      <w:proofErr w:type="gramEnd"/>
      <w:r w:rsidRPr="00B01CE5">
        <w:rPr>
          <w:rFonts w:asciiTheme="minorHAnsi" w:eastAsia="Times New Roman" w:hAnsiTheme="minorHAnsi" w:cstheme="minorHAnsi"/>
          <w:szCs w:val="28"/>
          <w:lang w:eastAsia="ru-RU"/>
        </w:rPr>
        <w:t xml:space="preserve"> что обусловлено критерием минимума тепловых потерь в грунт.</w:t>
      </w:r>
    </w:p>
    <w:p w:rsidR="007643BB" w:rsidRPr="00B5659B" w:rsidRDefault="007643BB" w:rsidP="007643BB">
      <w:pPr>
        <w:spacing w:line="240" w:lineRule="auto"/>
        <w:rPr>
          <w:rFonts w:asciiTheme="minorHAnsi" w:eastAsia="Times New Roman" w:hAnsiTheme="minorHAnsi" w:cstheme="minorHAnsi"/>
          <w:szCs w:val="28"/>
          <w:lang w:eastAsia="ru-RU"/>
        </w:rPr>
      </w:pPr>
      <w:r w:rsidRPr="00B01CE5">
        <w:rPr>
          <w:rFonts w:asciiTheme="minorHAnsi" w:eastAsia="Times New Roman" w:hAnsiTheme="minorHAnsi" w:cstheme="minorHAnsi"/>
          <w:szCs w:val="28"/>
          <w:lang w:eastAsia="ru-RU"/>
        </w:rPr>
        <w:t xml:space="preserve">В рамках реализации действующей </w:t>
      </w:r>
      <w:r w:rsidRPr="007643BB">
        <w:rPr>
          <w:rFonts w:asciiTheme="minorHAnsi" w:eastAsia="Times New Roman" w:hAnsiTheme="minorHAnsi" w:cstheme="minorHAnsi"/>
          <w:b/>
          <w:bCs/>
          <w:szCs w:val="28"/>
          <w:lang w:eastAsia="ru-RU"/>
        </w:rPr>
        <w:t>Инвестиционной программы</w:t>
      </w:r>
      <w:r w:rsidRPr="00B01CE5">
        <w:rPr>
          <w:rFonts w:asciiTheme="minorHAnsi" w:eastAsia="Times New Roman" w:hAnsiTheme="minorHAnsi" w:cstheme="minorHAnsi"/>
          <w:szCs w:val="28"/>
          <w:lang w:eastAsia="ru-RU"/>
        </w:rPr>
        <w:t xml:space="preserve">, </w:t>
      </w:r>
      <w:proofErr w:type="spellStart"/>
      <w:r w:rsidRPr="00B01CE5">
        <w:rPr>
          <w:rFonts w:eastAsia="Times New Roman"/>
          <w:szCs w:val="28"/>
          <w:lang w:eastAsia="ru-RU"/>
        </w:rPr>
        <w:t>Давлекановско</w:t>
      </w:r>
      <w:r>
        <w:rPr>
          <w:rFonts w:eastAsia="Times New Roman"/>
          <w:szCs w:val="28"/>
          <w:lang w:eastAsia="ru-RU"/>
        </w:rPr>
        <w:t>го</w:t>
      </w:r>
      <w:proofErr w:type="spellEnd"/>
      <w:r w:rsidRPr="00B01CE5">
        <w:rPr>
          <w:rFonts w:eastAsia="Times New Roman"/>
          <w:szCs w:val="28"/>
          <w:lang w:eastAsia="ru-RU"/>
        </w:rPr>
        <w:t xml:space="preserve"> МУП «ТС»</w:t>
      </w:r>
      <w:r w:rsidRPr="00B01CE5">
        <w:rPr>
          <w:rFonts w:asciiTheme="minorHAnsi" w:eastAsia="Times New Roman" w:hAnsiTheme="minorHAnsi" w:cstheme="minorHAnsi"/>
          <w:szCs w:val="28"/>
          <w:lang w:eastAsia="ru-RU"/>
        </w:rPr>
        <w:t xml:space="preserve"> планомерно осуществляется синхронизация гидравлических </w:t>
      </w:r>
      <w:proofErr w:type="gramStart"/>
      <w:r w:rsidRPr="00B01CE5">
        <w:rPr>
          <w:rFonts w:asciiTheme="minorHAnsi" w:eastAsia="Times New Roman" w:hAnsiTheme="minorHAnsi" w:cstheme="minorHAnsi"/>
          <w:szCs w:val="28"/>
          <w:lang w:eastAsia="ru-RU"/>
        </w:rPr>
        <w:t>режимов</w:t>
      </w:r>
      <w:proofErr w:type="gramEnd"/>
      <w:r w:rsidRPr="00B01CE5">
        <w:rPr>
          <w:rFonts w:asciiTheme="minorHAnsi" w:eastAsia="Times New Roman" w:hAnsiTheme="minorHAnsi" w:cstheme="minorHAnsi"/>
          <w:szCs w:val="28"/>
          <w:lang w:eastAsia="ru-RU"/>
        </w:rPr>
        <w:t xml:space="preserve"> и ликвидация дефицитов мощности в наиболее нагруженных зонах Программой предусмотрена масштабная перекладка ветхих участков (общий уровень износа сетей по городу составляет 83%) с применением современных стальных труб в индустриальной пенополиуретановой изоляции (ППУ) в полиэтиленовой оболочке, что </w:t>
      </w:r>
      <w:r w:rsidRPr="00B01CE5">
        <w:rPr>
          <w:rFonts w:eastAsia="Times New Roman"/>
          <w:szCs w:val="28"/>
          <w:lang w:eastAsia="ru-RU"/>
        </w:rPr>
        <w:t xml:space="preserve">снижает </w:t>
      </w:r>
      <w:proofErr w:type="spellStart"/>
      <w:r w:rsidRPr="00B5659B">
        <w:rPr>
          <w:rFonts w:asciiTheme="minorHAnsi" w:eastAsia="Times New Roman" w:hAnsiTheme="minorHAnsi" w:cstheme="minorHAnsi"/>
          <w:szCs w:val="28"/>
          <w:lang w:eastAsia="ru-RU"/>
        </w:rPr>
        <w:t>теплопотери</w:t>
      </w:r>
      <w:proofErr w:type="spellEnd"/>
      <w:r w:rsidRPr="00B5659B">
        <w:rPr>
          <w:rFonts w:asciiTheme="minorHAnsi" w:eastAsia="Times New Roman" w:hAnsiTheme="minorHAnsi" w:cstheme="minorHAnsi"/>
          <w:szCs w:val="28"/>
          <w:lang w:eastAsia="ru-RU"/>
        </w:rPr>
        <w:t xml:space="preserve"> до 2–3% и позволяет оптимизировать радиусы действия ключевых источников</w:t>
      </w:r>
      <w:r w:rsidR="00B5659B">
        <w:rPr>
          <w:rFonts w:asciiTheme="minorHAnsi" w:eastAsia="Times New Roman" w:hAnsiTheme="minorHAnsi" w:cstheme="minorHAnsi"/>
          <w:szCs w:val="28"/>
          <w:lang w:eastAsia="ru-RU"/>
        </w:rPr>
        <w:t>.</w:t>
      </w:r>
      <w:r w:rsidRPr="00B5659B">
        <w:rPr>
          <w:rFonts w:asciiTheme="minorHAnsi" w:eastAsia="Times New Roman" w:hAnsiTheme="minorHAnsi" w:cstheme="minorHAnsi"/>
          <w:szCs w:val="28"/>
          <w:lang w:eastAsia="ru-RU"/>
        </w:rPr>
        <w:t xml:space="preserve"> </w:t>
      </w:r>
    </w:p>
    <w:p w:rsidR="007643BB" w:rsidRDefault="007643BB" w:rsidP="007643BB">
      <w:pPr>
        <w:numPr>
          <w:ilvl w:val="0"/>
          <w:numId w:val="40"/>
        </w:numPr>
        <w:spacing w:line="240" w:lineRule="auto"/>
        <w:ind w:left="0"/>
        <w:contextualSpacing w:val="0"/>
        <w:jc w:val="left"/>
        <w:rPr>
          <w:rFonts w:eastAsia="Times New Roman"/>
          <w:szCs w:val="28"/>
          <w:lang w:eastAsia="ru-RU"/>
        </w:rPr>
      </w:pPr>
      <w:r w:rsidRPr="007643BB">
        <w:rPr>
          <w:rFonts w:eastAsia="Times New Roman"/>
          <w:b/>
          <w:bCs/>
          <w:szCs w:val="28"/>
          <w:lang w:eastAsia="ru-RU"/>
        </w:rPr>
        <w:t>В зоне Котельной №1 (ул. Демьяна Бедного):</w:t>
      </w:r>
      <w:r w:rsidRPr="007643BB">
        <w:rPr>
          <w:rFonts w:eastAsia="Times New Roman"/>
          <w:szCs w:val="28"/>
          <w:lang w:eastAsia="ru-RU"/>
        </w:rPr>
        <w:t xml:space="preserve"> В 2024 году проведена реконструкция ветхого участка тепловой сети (от ТК-3 до ТК-20, от ТК-19 до ТК-9 и от ТК-9 до надземной теплотрассы по ул. Советская)</w:t>
      </w:r>
      <w:proofErr w:type="gramStart"/>
      <w:r w:rsidRPr="007643BB">
        <w:rPr>
          <w:rFonts w:eastAsia="Times New Roman"/>
          <w:szCs w:val="28"/>
          <w:lang w:eastAsia="ru-RU"/>
        </w:rPr>
        <w:t xml:space="preserve"> </w:t>
      </w:r>
      <w:r w:rsidR="00B5659B">
        <w:rPr>
          <w:rFonts w:eastAsia="Times New Roman"/>
          <w:szCs w:val="28"/>
          <w:lang w:eastAsia="ru-RU"/>
        </w:rPr>
        <w:t>.</w:t>
      </w:r>
      <w:proofErr w:type="gramEnd"/>
      <w:r w:rsidRPr="007643BB">
        <w:rPr>
          <w:rFonts w:eastAsia="Times New Roman"/>
          <w:szCs w:val="28"/>
          <w:lang w:eastAsia="ru-RU"/>
        </w:rPr>
        <w:t xml:space="preserve"> Протяженность объекта в </w:t>
      </w:r>
      <w:r w:rsidRPr="007643BB">
        <w:rPr>
          <w:rFonts w:eastAsia="Times New Roman"/>
          <w:szCs w:val="28"/>
          <w:lang w:eastAsia="ru-RU"/>
        </w:rPr>
        <w:lastRenderedPageBreak/>
        <w:t xml:space="preserve">однотрубном исчислении составляет </w:t>
      </w:r>
      <w:r w:rsidRPr="007643BB">
        <w:rPr>
          <w:rFonts w:eastAsia="Times New Roman"/>
          <w:b/>
          <w:bCs/>
          <w:szCs w:val="28"/>
          <w:lang w:eastAsia="ru-RU"/>
        </w:rPr>
        <w:t>0,704 км</w:t>
      </w:r>
      <w:r w:rsidRPr="007643BB">
        <w:rPr>
          <w:rFonts w:eastAsia="Times New Roman"/>
          <w:szCs w:val="28"/>
          <w:lang w:eastAsia="ru-RU"/>
        </w:rPr>
        <w:t xml:space="preserve"> .Объект переложен стальными трубами в индустриальной ППУ изоляции (диаметры 219х6 мм, 133х4 мм, 108х4 мм) </w:t>
      </w:r>
    </w:p>
    <w:p w:rsidR="007643BB" w:rsidRPr="00B01CE5" w:rsidRDefault="007643BB" w:rsidP="007643BB">
      <w:pPr>
        <w:numPr>
          <w:ilvl w:val="0"/>
          <w:numId w:val="40"/>
        </w:numPr>
        <w:spacing w:line="240" w:lineRule="auto"/>
        <w:ind w:left="0"/>
        <w:contextualSpacing w:val="0"/>
        <w:jc w:val="left"/>
        <w:rPr>
          <w:rFonts w:eastAsia="Times New Roman"/>
          <w:szCs w:val="28"/>
          <w:lang w:eastAsia="ru-RU"/>
        </w:rPr>
      </w:pPr>
      <w:r w:rsidRPr="007643BB">
        <w:rPr>
          <w:rFonts w:eastAsia="Times New Roman"/>
          <w:b/>
          <w:bCs/>
          <w:szCs w:val="28"/>
          <w:lang w:eastAsia="ru-RU"/>
        </w:rPr>
        <w:t>В зоне Котельной №4 (ул. Мира):</w:t>
      </w:r>
      <w:r w:rsidRPr="007643BB">
        <w:rPr>
          <w:rFonts w:eastAsia="Times New Roman"/>
          <w:szCs w:val="28"/>
          <w:lang w:eastAsia="ru-RU"/>
        </w:rPr>
        <w:t xml:space="preserve"> В 2025 году реал</w:t>
      </w:r>
      <w:r>
        <w:rPr>
          <w:rFonts w:eastAsia="Times New Roman"/>
          <w:szCs w:val="28"/>
          <w:lang w:eastAsia="ru-RU"/>
        </w:rPr>
        <w:t>изована</w:t>
      </w:r>
      <w:r w:rsidRPr="007643BB">
        <w:rPr>
          <w:rFonts w:eastAsia="Times New Roman"/>
          <w:szCs w:val="28"/>
          <w:lang w:eastAsia="ru-RU"/>
        </w:rPr>
        <w:t xml:space="preserve"> реконструкция ветхого участка от ТК-15 до ТК-17 по ул. Мира диаметром 325х7 мм протяженностью </w:t>
      </w:r>
      <w:r w:rsidRPr="007643BB">
        <w:rPr>
          <w:rFonts w:eastAsia="Times New Roman"/>
          <w:b/>
          <w:bCs/>
          <w:szCs w:val="28"/>
          <w:lang w:eastAsia="ru-RU"/>
        </w:rPr>
        <w:t>0,400 км в однотрубном исчислении</w:t>
      </w:r>
      <w:proofErr w:type="gramStart"/>
      <w:r w:rsidRPr="007643BB">
        <w:rPr>
          <w:rFonts w:eastAsia="Times New Roman"/>
          <w:szCs w:val="28"/>
          <w:lang w:eastAsia="ru-RU"/>
        </w:rPr>
        <w:t xml:space="preserve"> </w:t>
      </w:r>
      <w:r w:rsidR="00B5659B">
        <w:rPr>
          <w:rFonts w:eastAsia="Times New Roman"/>
          <w:szCs w:val="28"/>
          <w:lang w:eastAsia="ru-RU"/>
        </w:rPr>
        <w:t>.</w:t>
      </w:r>
      <w:proofErr w:type="gramEnd"/>
      <w:r w:rsidRPr="007643BB">
        <w:rPr>
          <w:rFonts w:eastAsia="Times New Roman"/>
          <w:szCs w:val="28"/>
          <w:lang w:eastAsia="ru-RU"/>
        </w:rPr>
        <w:t xml:space="preserve"> Способ прокладки — подземный в существующем канале, трубы в индустриальной ППУ изоляции Мероприятие стабилизирует гидравлику крупного жилого массива по ул. Рабочая </w:t>
      </w:r>
      <w:r w:rsidR="00361751">
        <w:rPr>
          <w:rFonts w:eastAsia="Times New Roman"/>
          <w:szCs w:val="28"/>
          <w:lang w:eastAsia="ru-RU"/>
        </w:rPr>
        <w:t>.</w:t>
      </w:r>
    </w:p>
    <w:p w:rsidR="007643BB" w:rsidRDefault="007643BB" w:rsidP="007643BB">
      <w:pPr>
        <w:numPr>
          <w:ilvl w:val="0"/>
          <w:numId w:val="40"/>
        </w:numPr>
        <w:spacing w:line="240" w:lineRule="auto"/>
        <w:ind w:left="0"/>
        <w:contextualSpacing w:val="0"/>
        <w:jc w:val="left"/>
        <w:rPr>
          <w:rFonts w:eastAsia="Times New Roman"/>
          <w:szCs w:val="28"/>
          <w:lang w:eastAsia="ru-RU"/>
        </w:rPr>
      </w:pPr>
      <w:r w:rsidRPr="007643BB">
        <w:rPr>
          <w:rFonts w:eastAsia="Times New Roman"/>
          <w:b/>
          <w:bCs/>
          <w:szCs w:val="28"/>
          <w:lang w:eastAsia="ru-RU"/>
        </w:rPr>
        <w:t>В зоне Котельной №5 (ул. Карла Маркса):</w:t>
      </w:r>
      <w:r w:rsidRPr="007643BB">
        <w:rPr>
          <w:rFonts w:eastAsia="Times New Roman"/>
          <w:szCs w:val="28"/>
          <w:lang w:eastAsia="ru-RU"/>
        </w:rPr>
        <w:t xml:space="preserve"> В 2026 году запланирована реконструкция участка от ТК-1 до ТК-19 по ул. Карла Маркса (кадастровый номер объекта </w:t>
      </w:r>
      <w:r w:rsidRPr="007643BB">
        <w:rPr>
          <w:rFonts w:eastAsia="Times New Roman"/>
          <w:i/>
          <w:iCs/>
          <w:szCs w:val="28"/>
          <w:lang w:eastAsia="ru-RU"/>
        </w:rPr>
        <w:t>02:71:020261:34:15</w:t>
      </w:r>
      <w:r w:rsidRPr="007643BB">
        <w:rPr>
          <w:rFonts w:eastAsia="Times New Roman"/>
          <w:szCs w:val="28"/>
          <w:lang w:eastAsia="ru-RU"/>
        </w:rPr>
        <w:t xml:space="preserve">) диаметром 273х6 мм протяженностью </w:t>
      </w:r>
      <w:r w:rsidRPr="007643BB">
        <w:rPr>
          <w:rFonts w:eastAsia="Times New Roman"/>
          <w:b/>
          <w:bCs/>
          <w:szCs w:val="28"/>
          <w:lang w:eastAsia="ru-RU"/>
        </w:rPr>
        <w:t>0,338 км в однотрубном исчислении</w:t>
      </w:r>
      <w:r w:rsidRPr="007643BB">
        <w:rPr>
          <w:rFonts w:eastAsia="Times New Roman"/>
          <w:szCs w:val="28"/>
          <w:lang w:eastAsia="ru-RU"/>
        </w:rPr>
        <w:t xml:space="preserve"> Изоляция ППУ, способ прокладки — подземный </w:t>
      </w:r>
      <w:proofErr w:type="spellStart"/>
      <w:r w:rsidRPr="007643BB">
        <w:rPr>
          <w:rFonts w:eastAsia="Times New Roman"/>
          <w:szCs w:val="28"/>
          <w:lang w:eastAsia="ru-RU"/>
        </w:rPr>
        <w:t>бесканальный</w:t>
      </w:r>
      <w:proofErr w:type="spellEnd"/>
      <w:r w:rsidRPr="007643BB">
        <w:rPr>
          <w:rFonts w:eastAsia="Times New Roman"/>
          <w:szCs w:val="28"/>
          <w:lang w:eastAsia="ru-RU"/>
        </w:rPr>
        <w:t xml:space="preserve"> с использованием существующего канала</w:t>
      </w:r>
      <w:proofErr w:type="gramStart"/>
      <w:r w:rsidRPr="007643BB">
        <w:rPr>
          <w:rFonts w:eastAsia="Times New Roman"/>
          <w:szCs w:val="28"/>
          <w:lang w:eastAsia="ru-RU"/>
        </w:rPr>
        <w:t xml:space="preserve"> </w:t>
      </w:r>
      <w:r>
        <w:rPr>
          <w:rFonts w:eastAsia="Times New Roman"/>
          <w:szCs w:val="28"/>
          <w:lang w:eastAsia="ru-RU"/>
        </w:rPr>
        <w:t>.</w:t>
      </w:r>
      <w:proofErr w:type="gramEnd"/>
      <w:r w:rsidRPr="007643BB">
        <w:rPr>
          <w:rFonts w:eastAsia="Times New Roman"/>
          <w:szCs w:val="28"/>
          <w:lang w:eastAsia="ru-RU"/>
        </w:rPr>
        <w:t xml:space="preserve"> Оптимизация данного контура предшествует строительству новой БМК в микрорайоне «Северный» для разгрузки источника №5</w:t>
      </w:r>
      <w:r>
        <w:rPr>
          <w:rFonts w:eastAsia="Times New Roman"/>
          <w:szCs w:val="28"/>
          <w:lang w:eastAsia="ru-RU"/>
        </w:rPr>
        <w:t>.</w:t>
      </w:r>
    </w:p>
    <w:p w:rsidR="007643BB" w:rsidRDefault="007643BB" w:rsidP="007643BB">
      <w:pPr>
        <w:spacing w:before="480" w:after="480" w:line="240" w:lineRule="auto"/>
        <w:ind w:left="360" w:firstLine="0"/>
        <w:rPr>
          <w:rFonts w:eastAsia="Times New Roman"/>
          <w:b/>
          <w:bCs/>
          <w:szCs w:val="28"/>
          <w:lang w:eastAsia="ru-RU"/>
        </w:rPr>
      </w:pPr>
    </w:p>
    <w:p w:rsidR="007643BB" w:rsidRDefault="007643BB" w:rsidP="007643BB">
      <w:pPr>
        <w:spacing w:before="480" w:after="480" w:line="240" w:lineRule="auto"/>
        <w:ind w:left="360" w:firstLine="0"/>
        <w:rPr>
          <w:rFonts w:eastAsia="Times New Roman"/>
          <w:szCs w:val="28"/>
          <w:lang w:eastAsia="ru-RU"/>
        </w:rPr>
      </w:pPr>
      <w:r w:rsidRPr="007643BB">
        <w:rPr>
          <w:rFonts w:eastAsia="Times New Roman"/>
          <w:szCs w:val="28"/>
          <w:lang w:eastAsia="ru-RU"/>
        </w:rPr>
        <w:t xml:space="preserve">Параметры существующих зон действия котельных </w:t>
      </w:r>
      <w:proofErr w:type="spellStart"/>
      <w:r w:rsidRPr="007643BB">
        <w:rPr>
          <w:rFonts w:eastAsia="Times New Roman"/>
          <w:szCs w:val="28"/>
          <w:lang w:eastAsia="ru-RU"/>
        </w:rPr>
        <w:t>Давлекановского</w:t>
      </w:r>
      <w:proofErr w:type="spellEnd"/>
      <w:r w:rsidRPr="007643BB">
        <w:rPr>
          <w:rFonts w:eastAsia="Times New Roman"/>
          <w:szCs w:val="28"/>
          <w:lang w:eastAsia="ru-RU"/>
        </w:rPr>
        <w:t xml:space="preserve"> МУП «ТС», определенные с привязкой к фактическим адресам размещения источников, присоединенным нагрузкам и типам проложенных тепловых сетей, </w:t>
      </w:r>
      <w:r w:rsidR="00C7198F">
        <w:rPr>
          <w:rFonts w:eastAsia="Times New Roman"/>
          <w:szCs w:val="28"/>
          <w:lang w:eastAsia="ru-RU"/>
        </w:rPr>
        <w:t>приведе</w:t>
      </w:r>
      <w:r w:rsidRPr="007643BB">
        <w:rPr>
          <w:rFonts w:eastAsia="Times New Roman"/>
          <w:szCs w:val="28"/>
          <w:lang w:eastAsia="ru-RU"/>
        </w:rPr>
        <w:t>ны в таблиц</w:t>
      </w:r>
      <w:r w:rsidR="00C7198F">
        <w:rPr>
          <w:rFonts w:eastAsia="Times New Roman"/>
          <w:szCs w:val="28"/>
          <w:lang w:eastAsia="ru-RU"/>
        </w:rPr>
        <w:t>е</w:t>
      </w:r>
      <w:r w:rsidRPr="007643BB">
        <w:rPr>
          <w:rFonts w:eastAsia="Times New Roman"/>
          <w:szCs w:val="28"/>
          <w:lang w:eastAsia="ru-RU"/>
        </w:rPr>
        <w:t xml:space="preserve"> 4.1 </w:t>
      </w:r>
    </w:p>
    <w:p w:rsidR="00C7198F" w:rsidRDefault="00C7198F" w:rsidP="007643BB">
      <w:pPr>
        <w:spacing w:before="480" w:after="480" w:line="240" w:lineRule="auto"/>
        <w:ind w:left="360" w:firstLine="0"/>
        <w:rPr>
          <w:rFonts w:eastAsia="Times New Roman"/>
          <w:b/>
          <w:bCs/>
          <w:sz w:val="24"/>
          <w:lang w:eastAsia="ru-RU"/>
        </w:rPr>
      </w:pPr>
    </w:p>
    <w:p w:rsidR="007643BB" w:rsidRPr="00C7198F" w:rsidRDefault="007643BB" w:rsidP="007643BB">
      <w:pPr>
        <w:spacing w:before="480" w:after="480" w:line="240" w:lineRule="auto"/>
        <w:ind w:left="360" w:firstLine="0"/>
        <w:rPr>
          <w:rFonts w:eastAsia="Times New Roman"/>
          <w:b/>
          <w:bCs/>
          <w:sz w:val="24"/>
          <w:lang w:eastAsia="ru-RU"/>
        </w:rPr>
      </w:pPr>
      <w:r w:rsidRPr="00C7198F">
        <w:rPr>
          <w:rFonts w:eastAsia="Times New Roman"/>
          <w:b/>
          <w:bCs/>
          <w:sz w:val="24"/>
          <w:lang w:eastAsia="ru-RU"/>
        </w:rPr>
        <w:t xml:space="preserve">Таблица 4.1.Зоны обслуживания и технические параметры котельных г. Давлеканово </w:t>
      </w:r>
    </w:p>
    <w:p w:rsidR="007643BB" w:rsidRDefault="007643BB" w:rsidP="007643BB">
      <w:pPr>
        <w:spacing w:before="480" w:after="480" w:line="240" w:lineRule="auto"/>
        <w:ind w:left="360" w:firstLine="0"/>
        <w:rPr>
          <w:rFonts w:eastAsia="Times New Roman"/>
          <w:b/>
          <w:bCs/>
          <w:szCs w:val="28"/>
          <w:lang w:eastAsia="ru-RU"/>
        </w:rPr>
      </w:pPr>
    </w:p>
    <w:p w:rsidR="007643BB" w:rsidRDefault="007643BB" w:rsidP="007643BB">
      <w:pPr>
        <w:spacing w:before="480" w:after="480" w:line="240" w:lineRule="auto"/>
        <w:ind w:left="360" w:firstLine="0"/>
        <w:rPr>
          <w:rFonts w:eastAsia="Times New Roman"/>
          <w:b/>
          <w:bCs/>
          <w:szCs w:val="28"/>
          <w:lang w:eastAsia="ru-RU"/>
        </w:rPr>
      </w:pPr>
    </w:p>
    <w:tbl>
      <w:tblPr>
        <w:tblStyle w:val="af0"/>
        <w:tblW w:w="10632" w:type="dxa"/>
        <w:tblInd w:w="108" w:type="dxa"/>
        <w:tblLayout w:type="fixed"/>
        <w:tblLook w:val="04A0"/>
      </w:tblPr>
      <w:tblGrid>
        <w:gridCol w:w="426"/>
        <w:gridCol w:w="1134"/>
        <w:gridCol w:w="1275"/>
        <w:gridCol w:w="706"/>
        <w:gridCol w:w="721"/>
        <w:gridCol w:w="984"/>
        <w:gridCol w:w="946"/>
        <w:gridCol w:w="1509"/>
        <w:gridCol w:w="1513"/>
        <w:gridCol w:w="1418"/>
      </w:tblGrid>
      <w:tr w:rsidR="007643BB" w:rsidTr="00C7198F">
        <w:trPr>
          <w:tblHeader/>
        </w:trPr>
        <w:tc>
          <w:tcPr>
            <w:tcW w:w="426" w:type="dxa"/>
            <w:vAlign w:val="center"/>
          </w:tcPr>
          <w:p w:rsidR="007643BB" w:rsidRPr="00B01CE5" w:rsidRDefault="007643BB" w:rsidP="007643BB">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w:t>
            </w:r>
          </w:p>
        </w:tc>
        <w:tc>
          <w:tcPr>
            <w:tcW w:w="1134"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Наименование источника</w:t>
            </w:r>
          </w:p>
        </w:tc>
        <w:tc>
          <w:tcPr>
            <w:tcW w:w="1275"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Адрес расположения</w:t>
            </w:r>
          </w:p>
        </w:tc>
        <w:tc>
          <w:tcPr>
            <w:tcW w:w="706"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Год ввода</w:t>
            </w:r>
          </w:p>
        </w:tc>
        <w:tc>
          <w:tcPr>
            <w:tcW w:w="721"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Марка и тип котлов</w:t>
            </w:r>
          </w:p>
        </w:tc>
        <w:tc>
          <w:tcPr>
            <w:tcW w:w="984" w:type="dxa"/>
            <w:vAlign w:val="center"/>
          </w:tcPr>
          <w:p w:rsidR="007643BB" w:rsidRPr="00B01CE5" w:rsidRDefault="005B6070" w:rsidP="00874B43">
            <w:pPr>
              <w:spacing w:line="240" w:lineRule="auto"/>
              <w:ind w:firstLine="0"/>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УТМ</w:t>
            </w:r>
            <w:r w:rsidR="007643BB" w:rsidRPr="00B01CE5">
              <w:rPr>
                <w:rFonts w:ascii="Times New Roman" w:eastAsia="Times New Roman" w:hAnsi="Times New Roman"/>
                <w:b/>
                <w:bCs/>
                <w:sz w:val="16"/>
                <w:szCs w:val="16"/>
                <w:lang w:eastAsia="ru-RU"/>
              </w:rPr>
              <w:t>, Гкал/</w:t>
            </w:r>
            <w:proofErr w:type="gramStart"/>
            <w:r w:rsidR="007643BB" w:rsidRPr="00B01CE5">
              <w:rPr>
                <w:rFonts w:ascii="Times New Roman" w:eastAsia="Times New Roman" w:hAnsi="Times New Roman"/>
                <w:b/>
                <w:bCs/>
                <w:sz w:val="16"/>
                <w:szCs w:val="16"/>
                <w:lang w:eastAsia="ru-RU"/>
              </w:rPr>
              <w:t>ч</w:t>
            </w:r>
            <w:proofErr w:type="gramEnd"/>
          </w:p>
        </w:tc>
        <w:tc>
          <w:tcPr>
            <w:tcW w:w="946"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 xml:space="preserve">Реальный радиус зоны, </w:t>
            </w:r>
            <w:proofErr w:type="gramStart"/>
            <w:r w:rsidRPr="00B01CE5">
              <w:rPr>
                <w:rFonts w:ascii="Times New Roman" w:eastAsia="Times New Roman" w:hAnsi="Times New Roman"/>
                <w:b/>
                <w:bCs/>
                <w:sz w:val="16"/>
                <w:szCs w:val="16"/>
                <w:lang w:eastAsia="ru-RU"/>
              </w:rPr>
              <w:t>км</w:t>
            </w:r>
            <w:proofErr w:type="gramEnd"/>
          </w:p>
        </w:tc>
        <w:tc>
          <w:tcPr>
            <w:tcW w:w="1509"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Основные обслуживаемые территории, улицы и кварталы</w:t>
            </w:r>
          </w:p>
        </w:tc>
        <w:tc>
          <w:tcPr>
            <w:tcW w:w="1513" w:type="dxa"/>
            <w:vAlign w:val="center"/>
          </w:tcPr>
          <w:p w:rsidR="007643BB" w:rsidRDefault="007643BB" w:rsidP="00874B43">
            <w:pPr>
              <w:spacing w:line="240" w:lineRule="auto"/>
              <w:rPr>
                <w:rFonts w:eastAsia="Times New Roman"/>
                <w:b/>
                <w:bCs/>
                <w:sz w:val="16"/>
                <w:szCs w:val="16"/>
                <w:lang w:eastAsia="ru-RU"/>
              </w:rPr>
            </w:pPr>
          </w:p>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Преобладающий тип тепловых сетей и изоляции</w:t>
            </w:r>
          </w:p>
        </w:tc>
        <w:tc>
          <w:tcPr>
            <w:tcW w:w="1418" w:type="dxa"/>
            <w:vAlign w:val="center"/>
          </w:tcPr>
          <w:p w:rsidR="007643BB" w:rsidRPr="00B01CE5" w:rsidRDefault="007643BB" w:rsidP="00874B43">
            <w:pPr>
              <w:spacing w:line="240" w:lineRule="auto"/>
              <w:ind w:firstLine="0"/>
              <w:rPr>
                <w:rFonts w:ascii="Times New Roman" w:eastAsia="Times New Roman" w:hAnsi="Times New Roman"/>
                <w:b/>
                <w:bCs/>
                <w:sz w:val="16"/>
                <w:szCs w:val="16"/>
                <w:lang w:eastAsia="ru-RU"/>
              </w:rPr>
            </w:pPr>
            <w:r w:rsidRPr="00B01CE5">
              <w:rPr>
                <w:rFonts w:ascii="Times New Roman" w:eastAsia="Times New Roman" w:hAnsi="Times New Roman"/>
                <w:b/>
                <w:bCs/>
                <w:sz w:val="16"/>
                <w:szCs w:val="16"/>
                <w:lang w:eastAsia="ru-RU"/>
              </w:rPr>
              <w:t xml:space="preserve">Фактическая </w:t>
            </w:r>
            <w:proofErr w:type="spellStart"/>
            <w:r w:rsidRPr="00B01CE5">
              <w:rPr>
                <w:rFonts w:ascii="Times New Roman" w:eastAsia="Times New Roman" w:hAnsi="Times New Roman"/>
                <w:b/>
                <w:bCs/>
                <w:sz w:val="16"/>
                <w:szCs w:val="16"/>
                <w:lang w:eastAsia="ru-RU"/>
              </w:rPr>
              <w:t>присоед</w:t>
            </w:r>
            <w:r w:rsidR="005B6070">
              <w:rPr>
                <w:rFonts w:ascii="Times New Roman" w:eastAsia="Times New Roman" w:hAnsi="Times New Roman"/>
                <w:b/>
                <w:bCs/>
                <w:sz w:val="16"/>
                <w:szCs w:val="16"/>
                <w:lang w:eastAsia="ru-RU"/>
              </w:rPr>
              <w:t>иненная</w:t>
            </w:r>
            <w:r w:rsidRPr="00B01CE5">
              <w:rPr>
                <w:rFonts w:ascii="Times New Roman" w:eastAsia="Times New Roman" w:hAnsi="Times New Roman"/>
                <w:b/>
                <w:bCs/>
                <w:sz w:val="16"/>
                <w:szCs w:val="16"/>
                <w:lang w:eastAsia="ru-RU"/>
              </w:rPr>
              <w:t>нагрузка</w:t>
            </w:r>
            <w:proofErr w:type="spellEnd"/>
            <w:r w:rsidRPr="00B01CE5">
              <w:rPr>
                <w:rFonts w:ascii="Times New Roman" w:eastAsia="Times New Roman" w:hAnsi="Times New Roman"/>
                <w:b/>
                <w:bCs/>
                <w:sz w:val="16"/>
                <w:szCs w:val="16"/>
                <w:lang w:eastAsia="ru-RU"/>
              </w:rPr>
              <w:t>, Гкал/</w:t>
            </w:r>
            <w:proofErr w:type="gramStart"/>
            <w:r w:rsidRPr="00B01CE5">
              <w:rPr>
                <w:rFonts w:ascii="Times New Roman" w:eastAsia="Times New Roman" w:hAnsi="Times New Roman"/>
                <w:b/>
                <w:bCs/>
                <w:sz w:val="16"/>
                <w:szCs w:val="16"/>
                <w:lang w:eastAsia="ru-RU"/>
              </w:rPr>
              <w:t>ч</w:t>
            </w:r>
            <w:proofErr w:type="gramEnd"/>
            <w:r w:rsidRPr="00B01CE5">
              <w:rPr>
                <w:rFonts w:ascii="Times New Roman" w:eastAsia="Times New Roman" w:hAnsi="Times New Roman"/>
                <w:b/>
                <w:bCs/>
                <w:sz w:val="16"/>
                <w:szCs w:val="16"/>
                <w:lang w:eastAsia="ru-RU"/>
              </w:rPr>
              <w:t xml:space="preserve"> (в т.ч. бюджет)</w:t>
            </w:r>
          </w:p>
        </w:tc>
      </w:tr>
      <w:tr w:rsidR="007643BB" w:rsidTr="00C7198F">
        <w:tc>
          <w:tcPr>
            <w:tcW w:w="426" w:type="dxa"/>
          </w:tcPr>
          <w:p w:rsidR="007643BB" w:rsidRPr="005B6070" w:rsidRDefault="007643BB" w:rsidP="007643BB">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1</w:t>
            </w:r>
          </w:p>
        </w:tc>
        <w:tc>
          <w:tcPr>
            <w:tcW w:w="1134"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5B6070">
              <w:rPr>
                <w:rFonts w:ascii="Times New Roman" w:eastAsia="Times New Roman" w:hAnsi="Times New Roman"/>
                <w:bCs/>
                <w:sz w:val="16"/>
                <w:szCs w:val="16"/>
                <w:lang w:eastAsia="ru-RU"/>
              </w:rPr>
              <w:t>Котельная №1</w:t>
            </w:r>
          </w:p>
        </w:tc>
        <w:tc>
          <w:tcPr>
            <w:tcW w:w="1275"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B01CE5">
              <w:rPr>
                <w:rFonts w:ascii="Times New Roman" w:eastAsia="Times New Roman" w:hAnsi="Times New Roman"/>
                <w:sz w:val="16"/>
                <w:szCs w:val="16"/>
                <w:lang w:eastAsia="ru-RU"/>
              </w:rPr>
              <w:t>ул. Победы, 6</w:t>
            </w:r>
          </w:p>
        </w:tc>
        <w:tc>
          <w:tcPr>
            <w:tcW w:w="706"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B01CE5">
              <w:rPr>
                <w:rFonts w:ascii="Times New Roman" w:eastAsia="Times New Roman" w:hAnsi="Times New Roman"/>
                <w:sz w:val="16"/>
                <w:szCs w:val="16"/>
                <w:lang w:eastAsia="ru-RU"/>
              </w:rPr>
              <w:t>1972</w:t>
            </w:r>
          </w:p>
        </w:tc>
        <w:tc>
          <w:tcPr>
            <w:tcW w:w="721" w:type="dxa"/>
          </w:tcPr>
          <w:p w:rsidR="007643BB" w:rsidRPr="00B01CE5" w:rsidRDefault="007643BB" w:rsidP="007643BB">
            <w:pPr>
              <w:spacing w:line="240" w:lineRule="auto"/>
              <w:jc w:val="center"/>
              <w:rPr>
                <w:rFonts w:ascii="Times New Roman" w:eastAsia="Times New Roman" w:hAnsi="Times New Roman"/>
                <w:sz w:val="16"/>
                <w:szCs w:val="16"/>
                <w:lang w:eastAsia="ru-RU"/>
              </w:rPr>
            </w:pPr>
            <w:r w:rsidRPr="00B01CE5">
              <w:rPr>
                <w:rFonts w:ascii="Times New Roman" w:eastAsia="Times New Roman" w:hAnsi="Times New Roman"/>
                <w:sz w:val="16"/>
                <w:szCs w:val="16"/>
                <w:lang w:eastAsia="ru-RU"/>
              </w:rPr>
              <w:t>К</w:t>
            </w:r>
            <w:r w:rsidR="00EB56F6">
              <w:rPr>
                <w:rFonts w:ascii="Times New Roman" w:eastAsia="Times New Roman" w:hAnsi="Times New Roman"/>
                <w:sz w:val="16"/>
                <w:szCs w:val="16"/>
                <w:lang w:eastAsia="ru-RU"/>
              </w:rPr>
              <w:t>К</w:t>
            </w:r>
            <w:r w:rsidRPr="00B01CE5">
              <w:rPr>
                <w:rFonts w:ascii="Times New Roman" w:eastAsia="Times New Roman" w:hAnsi="Times New Roman"/>
                <w:sz w:val="16"/>
                <w:szCs w:val="16"/>
                <w:lang w:eastAsia="ru-RU"/>
              </w:rPr>
              <w:t>СВ-2,9 (3 ед.)</w:t>
            </w:r>
          </w:p>
        </w:tc>
        <w:tc>
          <w:tcPr>
            <w:tcW w:w="984"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B01CE5">
              <w:rPr>
                <w:rFonts w:ascii="Times New Roman" w:eastAsia="Times New Roman" w:hAnsi="Times New Roman"/>
                <w:sz w:val="16"/>
                <w:szCs w:val="16"/>
                <w:lang w:eastAsia="ru-RU"/>
              </w:rPr>
              <w:t>7,50</w:t>
            </w:r>
          </w:p>
        </w:tc>
        <w:tc>
          <w:tcPr>
            <w:tcW w:w="946"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B01CE5">
              <w:rPr>
                <w:rFonts w:ascii="Times New Roman" w:eastAsia="Times New Roman" w:hAnsi="Times New Roman"/>
                <w:sz w:val="16"/>
                <w:szCs w:val="16"/>
                <w:lang w:eastAsia="ru-RU"/>
              </w:rPr>
              <w:t>0,45 – 0,60</w:t>
            </w:r>
          </w:p>
        </w:tc>
        <w:tc>
          <w:tcPr>
            <w:tcW w:w="1509"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B01CE5">
              <w:rPr>
                <w:rFonts w:ascii="Times New Roman" w:eastAsia="Times New Roman" w:hAnsi="Times New Roman"/>
                <w:sz w:val="16"/>
                <w:szCs w:val="16"/>
                <w:lang w:eastAsia="ru-RU"/>
              </w:rPr>
              <w:t>Район ул. Победы, Советская, Ленина. Промышленные, жилые и административные объекты центра города.</w:t>
            </w:r>
          </w:p>
        </w:tc>
        <w:tc>
          <w:tcPr>
            <w:tcW w:w="1513" w:type="dxa"/>
          </w:tcPr>
          <w:p w:rsidR="007643BB" w:rsidRPr="00B01CE5" w:rsidRDefault="007643BB" w:rsidP="005B6070">
            <w:pPr>
              <w:spacing w:line="240" w:lineRule="auto"/>
              <w:ind w:firstLine="0"/>
              <w:rPr>
                <w:rFonts w:ascii="Times New Roman" w:eastAsia="Times New Roman" w:hAnsi="Times New Roman"/>
                <w:sz w:val="16"/>
                <w:szCs w:val="16"/>
                <w:lang w:eastAsia="ru-RU"/>
              </w:rPr>
            </w:pPr>
            <w:proofErr w:type="spellStart"/>
            <w:r w:rsidRPr="00B01CE5">
              <w:rPr>
                <w:rFonts w:ascii="Times New Roman" w:eastAsia="Times New Roman" w:hAnsi="Times New Roman"/>
                <w:sz w:val="16"/>
                <w:szCs w:val="16"/>
                <w:lang w:eastAsia="ru-RU"/>
              </w:rPr>
              <w:t>Минвата</w:t>
            </w:r>
            <w:proofErr w:type="spellEnd"/>
            <w:r w:rsidRPr="00B01CE5">
              <w:rPr>
                <w:rFonts w:ascii="Times New Roman" w:eastAsia="Times New Roman" w:hAnsi="Times New Roman"/>
                <w:sz w:val="16"/>
                <w:szCs w:val="16"/>
                <w:lang w:eastAsia="ru-RU"/>
              </w:rPr>
              <w:t xml:space="preserve"> на надземных участках, сталь. Магистральный участок ул. Д. Бедного (0,704 км) — </w:t>
            </w:r>
            <w:proofErr w:type="spellStart"/>
            <w:r w:rsidRPr="00B01CE5">
              <w:rPr>
                <w:rFonts w:ascii="Times New Roman" w:eastAsia="Times New Roman" w:hAnsi="Times New Roman"/>
                <w:sz w:val="16"/>
                <w:szCs w:val="16"/>
                <w:lang w:eastAsia="ru-RU"/>
              </w:rPr>
              <w:t>бесканальная</w:t>
            </w:r>
            <w:proofErr w:type="spellEnd"/>
            <w:r w:rsidRPr="00B01CE5">
              <w:rPr>
                <w:rFonts w:ascii="Times New Roman" w:eastAsia="Times New Roman" w:hAnsi="Times New Roman"/>
                <w:sz w:val="16"/>
                <w:szCs w:val="16"/>
                <w:lang w:eastAsia="ru-RU"/>
              </w:rPr>
              <w:t xml:space="preserve"> прокладка, трубы в индустриальной ППУ изоляции.</w:t>
            </w:r>
          </w:p>
        </w:tc>
        <w:tc>
          <w:tcPr>
            <w:tcW w:w="1418" w:type="dxa"/>
          </w:tcPr>
          <w:p w:rsidR="007643BB" w:rsidRPr="00B01CE5" w:rsidRDefault="007643BB" w:rsidP="007643BB">
            <w:pPr>
              <w:spacing w:line="240" w:lineRule="auto"/>
              <w:ind w:firstLine="0"/>
              <w:jc w:val="center"/>
              <w:rPr>
                <w:rFonts w:ascii="Times New Roman" w:eastAsia="Times New Roman" w:hAnsi="Times New Roman"/>
                <w:sz w:val="16"/>
                <w:szCs w:val="16"/>
                <w:lang w:eastAsia="ru-RU"/>
              </w:rPr>
            </w:pPr>
            <w:r w:rsidRPr="005B6070">
              <w:rPr>
                <w:rFonts w:ascii="Times New Roman" w:eastAsia="Times New Roman" w:hAnsi="Times New Roman"/>
                <w:bCs/>
                <w:sz w:val="16"/>
                <w:szCs w:val="16"/>
                <w:lang w:eastAsia="ru-RU"/>
              </w:rPr>
              <w:t>3,63</w:t>
            </w:r>
            <w:r w:rsidRPr="00B01CE5">
              <w:rPr>
                <w:rFonts w:ascii="Times New Roman" w:eastAsia="Times New Roman" w:hAnsi="Times New Roman"/>
                <w:sz w:val="16"/>
                <w:szCs w:val="16"/>
                <w:lang w:eastAsia="ru-RU"/>
              </w:rPr>
              <w:t xml:space="preserve"> </w:t>
            </w:r>
            <w:r w:rsidRPr="005B6070">
              <w:rPr>
                <w:rFonts w:ascii="Times New Roman" w:eastAsia="Times New Roman" w:hAnsi="Times New Roman"/>
                <w:i/>
                <w:iCs/>
                <w:sz w:val="16"/>
                <w:szCs w:val="16"/>
                <w:lang w:eastAsia="ru-RU"/>
              </w:rPr>
              <w:t>(бюджет: 1,18)</w:t>
            </w:r>
          </w:p>
        </w:tc>
      </w:tr>
      <w:tr w:rsidR="00312E5A" w:rsidTr="00C7198F">
        <w:tc>
          <w:tcPr>
            <w:tcW w:w="426" w:type="dxa"/>
          </w:tcPr>
          <w:p w:rsidR="00312E5A" w:rsidRPr="005B6070" w:rsidRDefault="00312E5A" w:rsidP="007643BB">
            <w:pPr>
              <w:spacing w:before="480" w:after="480" w:line="240" w:lineRule="auto"/>
              <w:ind w:firstLine="0"/>
              <w:rPr>
                <w:rFonts w:eastAsia="Times New Roman"/>
                <w:bCs/>
                <w:sz w:val="16"/>
                <w:szCs w:val="16"/>
                <w:lang w:eastAsia="ru-RU"/>
              </w:rPr>
            </w:pPr>
            <w:r w:rsidRPr="005B6070">
              <w:rPr>
                <w:rFonts w:eastAsia="Times New Roman"/>
                <w:bCs/>
                <w:sz w:val="16"/>
                <w:szCs w:val="16"/>
                <w:lang w:eastAsia="ru-RU"/>
              </w:rPr>
              <w:t>2</w:t>
            </w:r>
          </w:p>
        </w:tc>
        <w:tc>
          <w:tcPr>
            <w:tcW w:w="1134"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5B6070">
              <w:rPr>
                <w:rFonts w:ascii="Times New Roman" w:eastAsia="Times New Roman" w:hAnsi="Times New Roman"/>
                <w:bCs/>
                <w:sz w:val="16"/>
                <w:szCs w:val="16"/>
                <w:lang w:eastAsia="ru-RU"/>
              </w:rPr>
              <w:t>Котельная №2</w:t>
            </w:r>
          </w:p>
        </w:tc>
        <w:tc>
          <w:tcPr>
            <w:tcW w:w="1275"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B01CE5">
              <w:rPr>
                <w:rFonts w:ascii="Times New Roman" w:eastAsia="Times New Roman" w:hAnsi="Times New Roman"/>
                <w:bCs/>
                <w:sz w:val="16"/>
                <w:szCs w:val="16"/>
                <w:lang w:eastAsia="ru-RU"/>
              </w:rPr>
              <w:t>ул. Коммунистическая, 18</w:t>
            </w:r>
          </w:p>
        </w:tc>
        <w:tc>
          <w:tcPr>
            <w:tcW w:w="706"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B01CE5">
              <w:rPr>
                <w:rFonts w:ascii="Times New Roman" w:eastAsia="Times New Roman" w:hAnsi="Times New Roman"/>
                <w:bCs/>
                <w:sz w:val="16"/>
                <w:szCs w:val="16"/>
                <w:lang w:eastAsia="ru-RU"/>
              </w:rPr>
              <w:t>1972</w:t>
            </w:r>
          </w:p>
        </w:tc>
        <w:tc>
          <w:tcPr>
            <w:tcW w:w="721" w:type="dxa"/>
          </w:tcPr>
          <w:p w:rsidR="00312E5A" w:rsidRPr="00B01CE5" w:rsidRDefault="00312E5A" w:rsidP="00E87629">
            <w:pPr>
              <w:spacing w:line="240" w:lineRule="auto"/>
              <w:ind w:firstLine="0"/>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 xml:space="preserve"> </w:t>
            </w:r>
            <w:r w:rsidRPr="006A4027">
              <w:rPr>
                <w:rFonts w:ascii="Times New Roman" w:eastAsia="Times New Roman" w:hAnsi="Times New Roman"/>
                <w:bCs/>
                <w:sz w:val="16"/>
                <w:szCs w:val="16"/>
                <w:lang w:eastAsia="ru-RU"/>
              </w:rPr>
              <w:t>TITAN Prom-</w:t>
            </w:r>
            <w:r>
              <w:rPr>
                <w:rFonts w:ascii="Times New Roman" w:eastAsia="Times New Roman" w:hAnsi="Times New Roman"/>
                <w:bCs/>
                <w:sz w:val="16"/>
                <w:szCs w:val="16"/>
                <w:lang w:eastAsia="ru-RU"/>
              </w:rPr>
              <w:t>700 (2ед.)</w:t>
            </w:r>
          </w:p>
        </w:tc>
        <w:tc>
          <w:tcPr>
            <w:tcW w:w="984" w:type="dxa"/>
          </w:tcPr>
          <w:p w:rsidR="00312E5A" w:rsidRPr="00B01CE5" w:rsidRDefault="00312E5A" w:rsidP="00312E5A">
            <w:pPr>
              <w:spacing w:line="240" w:lineRule="auto"/>
              <w:ind w:firstLine="0"/>
              <w:jc w:val="center"/>
              <w:rPr>
                <w:rFonts w:ascii="Times New Roman" w:eastAsia="Times New Roman" w:hAnsi="Times New Roman"/>
                <w:bCs/>
                <w:sz w:val="16"/>
                <w:szCs w:val="16"/>
                <w:lang w:eastAsia="ru-RU"/>
              </w:rPr>
            </w:pPr>
            <w:r w:rsidRPr="00B01CE5">
              <w:rPr>
                <w:rFonts w:ascii="Times New Roman" w:eastAsia="Times New Roman" w:hAnsi="Times New Roman"/>
                <w:bCs/>
                <w:sz w:val="16"/>
                <w:szCs w:val="16"/>
                <w:lang w:eastAsia="ru-RU"/>
              </w:rPr>
              <w:t>1</w:t>
            </w:r>
            <w:r>
              <w:rPr>
                <w:rFonts w:ascii="Times New Roman" w:eastAsia="Times New Roman" w:hAnsi="Times New Roman"/>
                <w:bCs/>
                <w:sz w:val="16"/>
                <w:szCs w:val="16"/>
                <w:lang w:eastAsia="ru-RU"/>
              </w:rPr>
              <w:t>,2</w:t>
            </w:r>
            <w:r w:rsidRPr="00B01CE5">
              <w:rPr>
                <w:rFonts w:ascii="Times New Roman" w:eastAsia="Times New Roman" w:hAnsi="Times New Roman"/>
                <w:bCs/>
                <w:sz w:val="16"/>
                <w:szCs w:val="16"/>
                <w:lang w:eastAsia="ru-RU"/>
              </w:rPr>
              <w:t>0</w:t>
            </w:r>
          </w:p>
        </w:tc>
        <w:tc>
          <w:tcPr>
            <w:tcW w:w="946"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B01CE5">
              <w:rPr>
                <w:rFonts w:ascii="Times New Roman" w:eastAsia="Times New Roman" w:hAnsi="Times New Roman"/>
                <w:bCs/>
                <w:sz w:val="16"/>
                <w:szCs w:val="16"/>
                <w:lang w:eastAsia="ru-RU"/>
              </w:rPr>
              <w:t>0,20 – 0,35</w:t>
            </w:r>
          </w:p>
        </w:tc>
        <w:tc>
          <w:tcPr>
            <w:tcW w:w="1509"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B01CE5">
              <w:rPr>
                <w:rFonts w:ascii="Times New Roman" w:eastAsia="Times New Roman" w:hAnsi="Times New Roman"/>
                <w:bCs/>
                <w:sz w:val="16"/>
                <w:szCs w:val="16"/>
                <w:lang w:eastAsia="ru-RU"/>
              </w:rPr>
              <w:t>Локальная квартальная застройка по ул. Коммунистическая и ул. Ленина.</w:t>
            </w:r>
          </w:p>
        </w:tc>
        <w:tc>
          <w:tcPr>
            <w:tcW w:w="1513"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B01CE5">
              <w:rPr>
                <w:rFonts w:ascii="Times New Roman" w:eastAsia="Times New Roman" w:hAnsi="Times New Roman"/>
                <w:bCs/>
                <w:sz w:val="16"/>
                <w:szCs w:val="16"/>
                <w:lang w:eastAsia="ru-RU"/>
              </w:rPr>
              <w:t>Подземная канальная прокладка, минеральная вата, сталь. Ожидает ликвидации в 2026 г. с переводом на БМК.</w:t>
            </w:r>
          </w:p>
        </w:tc>
        <w:tc>
          <w:tcPr>
            <w:tcW w:w="1418" w:type="dxa"/>
          </w:tcPr>
          <w:p w:rsidR="00312E5A" w:rsidRPr="00B01CE5" w:rsidRDefault="00312E5A" w:rsidP="005B6070">
            <w:pPr>
              <w:spacing w:line="240" w:lineRule="auto"/>
              <w:ind w:firstLine="0"/>
              <w:jc w:val="center"/>
              <w:rPr>
                <w:rFonts w:ascii="Times New Roman" w:eastAsia="Times New Roman" w:hAnsi="Times New Roman"/>
                <w:bCs/>
                <w:sz w:val="16"/>
                <w:szCs w:val="16"/>
                <w:lang w:eastAsia="ru-RU"/>
              </w:rPr>
            </w:pPr>
            <w:r w:rsidRPr="005B6070">
              <w:rPr>
                <w:rFonts w:ascii="Times New Roman" w:eastAsia="Times New Roman" w:hAnsi="Times New Roman"/>
                <w:bCs/>
                <w:sz w:val="16"/>
                <w:szCs w:val="16"/>
                <w:lang w:eastAsia="ru-RU"/>
              </w:rPr>
              <w:t>0,82</w:t>
            </w:r>
            <w:r w:rsidRPr="00B01CE5">
              <w:rPr>
                <w:rFonts w:ascii="Times New Roman" w:eastAsia="Times New Roman" w:hAnsi="Times New Roman"/>
                <w:bCs/>
                <w:sz w:val="16"/>
                <w:szCs w:val="16"/>
                <w:lang w:eastAsia="ru-RU"/>
              </w:rPr>
              <w:t xml:space="preserve"> </w:t>
            </w:r>
            <w:r w:rsidRPr="005B6070">
              <w:rPr>
                <w:rFonts w:ascii="Times New Roman" w:eastAsia="Times New Roman" w:hAnsi="Times New Roman"/>
                <w:bCs/>
                <w:sz w:val="16"/>
                <w:szCs w:val="16"/>
                <w:lang w:eastAsia="ru-RU"/>
              </w:rPr>
              <w:t>(бюджет: 0,15)</w:t>
            </w:r>
          </w:p>
        </w:tc>
      </w:tr>
      <w:tr w:rsidR="005B6070" w:rsidTr="00C7198F">
        <w:tc>
          <w:tcPr>
            <w:tcW w:w="426" w:type="dxa"/>
          </w:tcPr>
          <w:p w:rsidR="005B6070" w:rsidRPr="005B6070" w:rsidRDefault="005B6070" w:rsidP="007643BB">
            <w:pPr>
              <w:spacing w:before="480" w:after="480" w:line="240" w:lineRule="auto"/>
              <w:ind w:firstLine="0"/>
              <w:rPr>
                <w:rFonts w:eastAsia="Times New Roman"/>
                <w:bCs/>
                <w:sz w:val="16"/>
                <w:szCs w:val="16"/>
                <w:lang w:eastAsia="ru-RU"/>
              </w:rPr>
            </w:pPr>
            <w:r w:rsidRPr="005B6070">
              <w:rPr>
                <w:rFonts w:eastAsia="Times New Roman"/>
                <w:bCs/>
                <w:sz w:val="16"/>
                <w:szCs w:val="16"/>
                <w:lang w:eastAsia="ru-RU"/>
              </w:rPr>
              <w:t>3</w:t>
            </w:r>
          </w:p>
        </w:tc>
        <w:tc>
          <w:tcPr>
            <w:tcW w:w="1134"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№3</w:t>
            </w:r>
          </w:p>
        </w:tc>
        <w:tc>
          <w:tcPr>
            <w:tcW w:w="1275"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Луначарского, 16</w:t>
            </w:r>
          </w:p>
        </w:tc>
        <w:tc>
          <w:tcPr>
            <w:tcW w:w="706"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1978</w:t>
            </w:r>
          </w:p>
        </w:tc>
        <w:tc>
          <w:tcPr>
            <w:tcW w:w="721"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КСВ-1,86 (2 ед.)</w:t>
            </w:r>
          </w:p>
        </w:tc>
        <w:tc>
          <w:tcPr>
            <w:tcW w:w="984"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3,20</w:t>
            </w:r>
          </w:p>
        </w:tc>
        <w:tc>
          <w:tcPr>
            <w:tcW w:w="946"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0,25 – 0,40</w:t>
            </w:r>
          </w:p>
        </w:tc>
        <w:tc>
          <w:tcPr>
            <w:tcW w:w="1509"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Жилой массив и объекты по ул. Луначарского, ул. ДОС (в т.ч. дома №33, 35, 36, 38).</w:t>
            </w:r>
          </w:p>
        </w:tc>
        <w:tc>
          <w:tcPr>
            <w:tcW w:w="1513"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Подземная прокладка, теплоизоляционная скорлупа, </w:t>
            </w:r>
            <w:proofErr w:type="spellStart"/>
            <w:r w:rsidRPr="00B01CE5">
              <w:rPr>
                <w:rFonts w:eastAsia="Times New Roman"/>
                <w:bCs/>
                <w:sz w:val="16"/>
                <w:szCs w:val="16"/>
                <w:lang w:eastAsia="ru-RU"/>
              </w:rPr>
              <w:t>минвата</w:t>
            </w:r>
            <w:proofErr w:type="spellEnd"/>
            <w:r w:rsidRPr="00B01CE5">
              <w:rPr>
                <w:rFonts w:eastAsia="Times New Roman"/>
                <w:bCs/>
                <w:sz w:val="16"/>
                <w:szCs w:val="16"/>
                <w:lang w:eastAsia="ru-RU"/>
              </w:rPr>
              <w:t>, ППУ ОЦ.</w:t>
            </w:r>
          </w:p>
        </w:tc>
        <w:tc>
          <w:tcPr>
            <w:tcW w:w="1418" w:type="dxa"/>
            <w:vAlign w:val="center"/>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0,95</w:t>
            </w:r>
            <w:r w:rsidRPr="00B01CE5">
              <w:rPr>
                <w:rFonts w:eastAsia="Times New Roman"/>
                <w:bCs/>
                <w:sz w:val="16"/>
                <w:szCs w:val="16"/>
                <w:lang w:eastAsia="ru-RU"/>
              </w:rPr>
              <w:t xml:space="preserve"> </w:t>
            </w:r>
            <w:r w:rsidRPr="005B6070">
              <w:rPr>
                <w:rFonts w:eastAsia="Times New Roman"/>
                <w:bCs/>
                <w:sz w:val="16"/>
                <w:szCs w:val="16"/>
                <w:lang w:eastAsia="ru-RU"/>
              </w:rPr>
              <w:t>(бюджет: 0,35)</w:t>
            </w:r>
          </w:p>
        </w:tc>
      </w:tr>
      <w:tr w:rsidR="005B6070" w:rsidTr="00C7198F">
        <w:tc>
          <w:tcPr>
            <w:tcW w:w="426" w:type="dxa"/>
          </w:tcPr>
          <w:p w:rsidR="005B6070" w:rsidRPr="005B6070" w:rsidRDefault="005B6070"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4</w:t>
            </w:r>
          </w:p>
        </w:tc>
        <w:tc>
          <w:tcPr>
            <w:tcW w:w="113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№4</w:t>
            </w:r>
          </w:p>
        </w:tc>
        <w:tc>
          <w:tcPr>
            <w:tcW w:w="1275"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Рабочая, 13а</w:t>
            </w:r>
          </w:p>
        </w:tc>
        <w:tc>
          <w:tcPr>
            <w:tcW w:w="70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1979</w:t>
            </w:r>
          </w:p>
        </w:tc>
        <w:tc>
          <w:tcPr>
            <w:tcW w:w="721"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ТВГ-2,5 (3 ед.)</w:t>
            </w:r>
          </w:p>
        </w:tc>
        <w:tc>
          <w:tcPr>
            <w:tcW w:w="98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7,50</w:t>
            </w:r>
          </w:p>
        </w:tc>
        <w:tc>
          <w:tcPr>
            <w:tcW w:w="94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0,60 – 0,80</w:t>
            </w:r>
          </w:p>
        </w:tc>
        <w:tc>
          <w:tcPr>
            <w:tcW w:w="1509"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Крупный жилой сектор: ул. </w:t>
            </w:r>
            <w:proofErr w:type="gramStart"/>
            <w:r w:rsidRPr="00B01CE5">
              <w:rPr>
                <w:rFonts w:eastAsia="Times New Roman"/>
                <w:bCs/>
                <w:sz w:val="16"/>
                <w:szCs w:val="16"/>
                <w:lang w:eastAsia="ru-RU"/>
              </w:rPr>
              <w:t>Рабочая</w:t>
            </w:r>
            <w:proofErr w:type="gramEnd"/>
            <w:r w:rsidRPr="00B01CE5">
              <w:rPr>
                <w:rFonts w:eastAsia="Times New Roman"/>
                <w:bCs/>
                <w:sz w:val="16"/>
                <w:szCs w:val="16"/>
                <w:lang w:eastAsia="ru-RU"/>
              </w:rPr>
              <w:t>, ул. Высоковольтная, Лицей №4.</w:t>
            </w:r>
          </w:p>
        </w:tc>
        <w:tc>
          <w:tcPr>
            <w:tcW w:w="1513" w:type="dxa"/>
          </w:tcPr>
          <w:p w:rsidR="005B6070" w:rsidRPr="00B01CE5" w:rsidRDefault="005B6070" w:rsidP="005B6070">
            <w:pPr>
              <w:spacing w:before="480" w:after="480" w:line="240" w:lineRule="auto"/>
              <w:ind w:firstLine="0"/>
              <w:jc w:val="center"/>
              <w:rPr>
                <w:rFonts w:eastAsia="Times New Roman"/>
                <w:bCs/>
                <w:sz w:val="16"/>
                <w:szCs w:val="16"/>
                <w:lang w:eastAsia="ru-RU"/>
              </w:rPr>
            </w:pPr>
            <w:proofErr w:type="spellStart"/>
            <w:r w:rsidRPr="00B01CE5">
              <w:rPr>
                <w:rFonts w:eastAsia="Times New Roman"/>
                <w:bCs/>
                <w:sz w:val="16"/>
                <w:szCs w:val="16"/>
                <w:lang w:eastAsia="ru-RU"/>
              </w:rPr>
              <w:t>Минвата</w:t>
            </w:r>
            <w:proofErr w:type="spellEnd"/>
            <w:r w:rsidRPr="00B01CE5">
              <w:rPr>
                <w:rFonts w:eastAsia="Times New Roman"/>
                <w:bCs/>
                <w:sz w:val="16"/>
                <w:szCs w:val="16"/>
                <w:lang w:eastAsia="ru-RU"/>
              </w:rPr>
              <w:t xml:space="preserve">, сталь. Реконструируемый магистральный вывод по ул. Мира от ТК-15 до ТК-17 (0,400 км) — </w:t>
            </w:r>
            <w:r w:rsidRPr="00B01CE5">
              <w:rPr>
                <w:rFonts w:eastAsia="Times New Roman"/>
                <w:bCs/>
                <w:sz w:val="16"/>
                <w:szCs w:val="16"/>
                <w:lang w:eastAsia="ru-RU"/>
              </w:rPr>
              <w:lastRenderedPageBreak/>
              <w:t>трубы в ППУ изоляции.</w:t>
            </w:r>
          </w:p>
        </w:tc>
        <w:tc>
          <w:tcPr>
            <w:tcW w:w="1418"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lastRenderedPageBreak/>
              <w:t>5,37</w:t>
            </w:r>
            <w:r w:rsidRPr="00B01CE5">
              <w:rPr>
                <w:rFonts w:eastAsia="Times New Roman"/>
                <w:bCs/>
                <w:sz w:val="16"/>
                <w:szCs w:val="16"/>
                <w:lang w:eastAsia="ru-RU"/>
              </w:rPr>
              <w:t xml:space="preserve"> </w:t>
            </w:r>
            <w:r w:rsidRPr="005B6070">
              <w:rPr>
                <w:rFonts w:eastAsia="Times New Roman"/>
                <w:bCs/>
                <w:sz w:val="16"/>
                <w:szCs w:val="16"/>
                <w:lang w:eastAsia="ru-RU"/>
              </w:rPr>
              <w:t>(бюджет: 0,76)</w:t>
            </w:r>
          </w:p>
        </w:tc>
      </w:tr>
      <w:tr w:rsidR="005B6070" w:rsidTr="00C7198F">
        <w:tc>
          <w:tcPr>
            <w:tcW w:w="426" w:type="dxa"/>
          </w:tcPr>
          <w:p w:rsidR="005B6070" w:rsidRPr="005B6070" w:rsidRDefault="005B6070"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lastRenderedPageBreak/>
              <w:t>5</w:t>
            </w:r>
          </w:p>
        </w:tc>
        <w:tc>
          <w:tcPr>
            <w:tcW w:w="113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№5</w:t>
            </w:r>
          </w:p>
        </w:tc>
        <w:tc>
          <w:tcPr>
            <w:tcW w:w="1275"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пер. </w:t>
            </w:r>
            <w:proofErr w:type="spellStart"/>
            <w:r w:rsidRPr="00B01CE5">
              <w:rPr>
                <w:rFonts w:eastAsia="Times New Roman"/>
                <w:bCs/>
                <w:sz w:val="16"/>
                <w:szCs w:val="16"/>
                <w:lang w:eastAsia="ru-RU"/>
              </w:rPr>
              <w:t>Каранский</w:t>
            </w:r>
            <w:proofErr w:type="spellEnd"/>
            <w:r w:rsidRPr="00B01CE5">
              <w:rPr>
                <w:rFonts w:eastAsia="Times New Roman"/>
                <w:bCs/>
                <w:sz w:val="16"/>
                <w:szCs w:val="16"/>
                <w:lang w:eastAsia="ru-RU"/>
              </w:rPr>
              <w:t>, 28а</w:t>
            </w:r>
          </w:p>
        </w:tc>
        <w:tc>
          <w:tcPr>
            <w:tcW w:w="70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1976</w:t>
            </w:r>
          </w:p>
        </w:tc>
        <w:tc>
          <w:tcPr>
            <w:tcW w:w="721"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ДКВР 10/13 (2 ед.)</w:t>
            </w:r>
          </w:p>
        </w:tc>
        <w:tc>
          <w:tcPr>
            <w:tcW w:w="98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11,20</w:t>
            </w:r>
          </w:p>
        </w:tc>
        <w:tc>
          <w:tcPr>
            <w:tcW w:w="94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0,90 – 1,20</w:t>
            </w:r>
          </w:p>
        </w:tc>
        <w:tc>
          <w:tcPr>
            <w:tcW w:w="1509"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Микрорайон «Северный» (плотная многоквартирная застройка, средняя школа, детские сады).</w:t>
            </w:r>
          </w:p>
        </w:tc>
        <w:tc>
          <w:tcPr>
            <w:tcW w:w="1513"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Подземная прокладка, </w:t>
            </w:r>
            <w:proofErr w:type="spellStart"/>
            <w:r w:rsidRPr="00B01CE5">
              <w:rPr>
                <w:rFonts w:eastAsia="Times New Roman"/>
                <w:bCs/>
                <w:sz w:val="16"/>
                <w:szCs w:val="16"/>
                <w:lang w:eastAsia="ru-RU"/>
              </w:rPr>
              <w:t>минвата</w:t>
            </w:r>
            <w:proofErr w:type="spellEnd"/>
            <w:r w:rsidRPr="00B01CE5">
              <w:rPr>
                <w:rFonts w:eastAsia="Times New Roman"/>
                <w:bCs/>
                <w:sz w:val="16"/>
                <w:szCs w:val="16"/>
                <w:lang w:eastAsia="ru-RU"/>
              </w:rPr>
              <w:t>, ППУ ОЦ. Магистральный участок ул. К. Маркса от ТК-1 до ТК-19 (0,338 км) — трубы в ППУ изоляции. Источник работает без резерва мощности.</w:t>
            </w:r>
          </w:p>
        </w:tc>
        <w:tc>
          <w:tcPr>
            <w:tcW w:w="1418"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10,06</w:t>
            </w:r>
            <w:r w:rsidRPr="00B01CE5">
              <w:rPr>
                <w:rFonts w:eastAsia="Times New Roman"/>
                <w:bCs/>
                <w:sz w:val="16"/>
                <w:szCs w:val="16"/>
                <w:lang w:eastAsia="ru-RU"/>
              </w:rPr>
              <w:t xml:space="preserve"> </w:t>
            </w:r>
            <w:r w:rsidRPr="005B6070">
              <w:rPr>
                <w:rFonts w:eastAsia="Times New Roman"/>
                <w:bCs/>
                <w:sz w:val="16"/>
                <w:szCs w:val="16"/>
                <w:lang w:eastAsia="ru-RU"/>
              </w:rPr>
              <w:t>(бюджет: 0,97)</w:t>
            </w:r>
          </w:p>
        </w:tc>
      </w:tr>
      <w:tr w:rsidR="005B6070" w:rsidTr="00C7198F">
        <w:tc>
          <w:tcPr>
            <w:tcW w:w="426" w:type="dxa"/>
          </w:tcPr>
          <w:p w:rsidR="005B6070" w:rsidRPr="005B6070" w:rsidRDefault="005B6070"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6</w:t>
            </w:r>
          </w:p>
        </w:tc>
        <w:tc>
          <w:tcPr>
            <w:tcW w:w="113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№6</w:t>
            </w:r>
          </w:p>
        </w:tc>
        <w:tc>
          <w:tcPr>
            <w:tcW w:w="1275"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Ленина, 38</w:t>
            </w:r>
          </w:p>
        </w:tc>
        <w:tc>
          <w:tcPr>
            <w:tcW w:w="70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2000</w:t>
            </w:r>
          </w:p>
        </w:tc>
        <w:tc>
          <w:tcPr>
            <w:tcW w:w="721"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ИК-0,1 (2 ед.)</w:t>
            </w:r>
          </w:p>
        </w:tc>
        <w:tc>
          <w:tcPr>
            <w:tcW w:w="98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0,20</w:t>
            </w:r>
          </w:p>
        </w:tc>
        <w:tc>
          <w:tcPr>
            <w:tcW w:w="94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0,03 – 0,05</w:t>
            </w:r>
          </w:p>
        </w:tc>
        <w:tc>
          <w:tcPr>
            <w:tcW w:w="1509"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Сверхмалая локальная зона. Подключение многоквартирного жилого дома по ул. Ленина, 38.</w:t>
            </w:r>
          </w:p>
        </w:tc>
        <w:tc>
          <w:tcPr>
            <w:tcW w:w="1513"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Короткие внутриквартальные ответвления, металл, минеральная вата.</w:t>
            </w:r>
          </w:p>
        </w:tc>
        <w:tc>
          <w:tcPr>
            <w:tcW w:w="1418"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0,07</w:t>
            </w:r>
            <w:r w:rsidRPr="00B01CE5">
              <w:rPr>
                <w:rFonts w:eastAsia="Times New Roman"/>
                <w:bCs/>
                <w:sz w:val="16"/>
                <w:szCs w:val="16"/>
                <w:lang w:eastAsia="ru-RU"/>
              </w:rPr>
              <w:t xml:space="preserve"> </w:t>
            </w:r>
            <w:r w:rsidRPr="005B6070">
              <w:rPr>
                <w:rFonts w:eastAsia="Times New Roman"/>
                <w:bCs/>
                <w:sz w:val="16"/>
                <w:szCs w:val="16"/>
                <w:lang w:eastAsia="ru-RU"/>
              </w:rPr>
              <w:t>(бюджет: 0)</w:t>
            </w:r>
          </w:p>
        </w:tc>
      </w:tr>
      <w:tr w:rsidR="005B6070" w:rsidTr="00C7198F">
        <w:tc>
          <w:tcPr>
            <w:tcW w:w="426" w:type="dxa"/>
          </w:tcPr>
          <w:p w:rsidR="005B6070" w:rsidRPr="005B6070" w:rsidRDefault="005B6070"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7</w:t>
            </w:r>
          </w:p>
        </w:tc>
        <w:tc>
          <w:tcPr>
            <w:tcW w:w="113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№8</w:t>
            </w:r>
          </w:p>
        </w:tc>
        <w:tc>
          <w:tcPr>
            <w:tcW w:w="1275"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Молодёжная, 3</w:t>
            </w:r>
          </w:p>
        </w:tc>
        <w:tc>
          <w:tcPr>
            <w:tcW w:w="70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1976</w:t>
            </w:r>
          </w:p>
        </w:tc>
        <w:tc>
          <w:tcPr>
            <w:tcW w:w="721"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ДКВР 6,5/13 (3 ед.)</w:t>
            </w:r>
          </w:p>
        </w:tc>
        <w:tc>
          <w:tcPr>
            <w:tcW w:w="98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11,40</w:t>
            </w:r>
          </w:p>
        </w:tc>
        <w:tc>
          <w:tcPr>
            <w:tcW w:w="94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0,50 – 0,70</w:t>
            </w:r>
          </w:p>
        </w:tc>
        <w:tc>
          <w:tcPr>
            <w:tcW w:w="1509" w:type="dxa"/>
          </w:tcPr>
          <w:p w:rsidR="005B6070" w:rsidRPr="00B01CE5" w:rsidRDefault="00A25E4C" w:rsidP="00A25E4C">
            <w:pPr>
              <w:spacing w:before="480" w:after="480" w:line="240" w:lineRule="auto"/>
              <w:ind w:firstLine="0"/>
              <w:jc w:val="center"/>
              <w:rPr>
                <w:rFonts w:eastAsia="Times New Roman"/>
                <w:bCs/>
                <w:sz w:val="16"/>
                <w:szCs w:val="16"/>
                <w:lang w:eastAsia="ru-RU"/>
              </w:rPr>
            </w:pPr>
            <w:r>
              <w:rPr>
                <w:rFonts w:eastAsia="Times New Roman"/>
                <w:bCs/>
                <w:sz w:val="16"/>
                <w:szCs w:val="16"/>
                <w:lang w:eastAsia="ru-RU"/>
              </w:rPr>
              <w:t>Жилой массив по ул. Молодёжная</w:t>
            </w:r>
            <w:proofErr w:type="gramStart"/>
            <w:r>
              <w:rPr>
                <w:rFonts w:eastAsia="Times New Roman"/>
                <w:bCs/>
                <w:sz w:val="16"/>
                <w:szCs w:val="16"/>
                <w:lang w:eastAsia="ru-RU"/>
              </w:rPr>
              <w:t xml:space="preserve"> </w:t>
            </w:r>
            <w:r w:rsidR="005B6070" w:rsidRPr="00B01CE5">
              <w:rPr>
                <w:rFonts w:eastAsia="Times New Roman"/>
                <w:bCs/>
                <w:sz w:val="16"/>
                <w:szCs w:val="16"/>
                <w:lang w:eastAsia="ru-RU"/>
              </w:rPr>
              <w:t>,</w:t>
            </w:r>
            <w:proofErr w:type="gramEnd"/>
            <w:r w:rsidR="005B6070" w:rsidRPr="00B01CE5">
              <w:rPr>
                <w:rFonts w:eastAsia="Times New Roman"/>
                <w:bCs/>
                <w:sz w:val="16"/>
                <w:szCs w:val="16"/>
                <w:lang w:eastAsia="ru-RU"/>
              </w:rPr>
              <w:t xml:space="preserve"> объекты социального и культурно-бытового назначения.</w:t>
            </w:r>
          </w:p>
        </w:tc>
        <w:tc>
          <w:tcPr>
            <w:tcW w:w="1513"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Магистральные участки в ППУ изоляции, распределительные — металл, </w:t>
            </w:r>
            <w:proofErr w:type="spellStart"/>
            <w:r w:rsidRPr="00B01CE5">
              <w:rPr>
                <w:rFonts w:eastAsia="Times New Roman"/>
                <w:bCs/>
                <w:sz w:val="16"/>
                <w:szCs w:val="16"/>
                <w:lang w:eastAsia="ru-RU"/>
              </w:rPr>
              <w:t>минвата</w:t>
            </w:r>
            <w:proofErr w:type="spellEnd"/>
            <w:r w:rsidRPr="00B01CE5">
              <w:rPr>
                <w:rFonts w:eastAsia="Times New Roman"/>
                <w:bCs/>
                <w:sz w:val="16"/>
                <w:szCs w:val="16"/>
                <w:lang w:eastAsia="ru-RU"/>
              </w:rPr>
              <w:t>.</w:t>
            </w:r>
          </w:p>
        </w:tc>
        <w:tc>
          <w:tcPr>
            <w:tcW w:w="1418"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6,28</w:t>
            </w:r>
            <w:r w:rsidRPr="00B01CE5">
              <w:rPr>
                <w:rFonts w:eastAsia="Times New Roman"/>
                <w:bCs/>
                <w:sz w:val="16"/>
                <w:szCs w:val="16"/>
                <w:lang w:eastAsia="ru-RU"/>
              </w:rPr>
              <w:t xml:space="preserve"> </w:t>
            </w:r>
            <w:r w:rsidRPr="005B6070">
              <w:rPr>
                <w:rFonts w:eastAsia="Times New Roman"/>
                <w:bCs/>
                <w:sz w:val="16"/>
                <w:szCs w:val="16"/>
                <w:lang w:eastAsia="ru-RU"/>
              </w:rPr>
              <w:t>(бюджет: 1,42)</w:t>
            </w:r>
          </w:p>
        </w:tc>
      </w:tr>
      <w:tr w:rsidR="005B6070" w:rsidTr="00C7198F">
        <w:tc>
          <w:tcPr>
            <w:tcW w:w="426" w:type="dxa"/>
          </w:tcPr>
          <w:p w:rsidR="005B6070" w:rsidRDefault="005B6070"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8</w:t>
            </w:r>
          </w:p>
        </w:tc>
        <w:tc>
          <w:tcPr>
            <w:tcW w:w="113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№9</w:t>
            </w:r>
          </w:p>
        </w:tc>
        <w:tc>
          <w:tcPr>
            <w:tcW w:w="1275"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Октябрьская, 3</w:t>
            </w:r>
          </w:p>
        </w:tc>
        <w:tc>
          <w:tcPr>
            <w:tcW w:w="70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2008</w:t>
            </w:r>
          </w:p>
        </w:tc>
        <w:tc>
          <w:tcPr>
            <w:tcW w:w="721"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КВА-0,16 (2 ед.)</w:t>
            </w:r>
          </w:p>
        </w:tc>
        <w:tc>
          <w:tcPr>
            <w:tcW w:w="984"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0,24</w:t>
            </w:r>
          </w:p>
        </w:tc>
        <w:tc>
          <w:tcPr>
            <w:tcW w:w="946"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0,05 – 0,10</w:t>
            </w:r>
          </w:p>
        </w:tc>
        <w:tc>
          <w:tcPr>
            <w:tcW w:w="1509"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Малоэтажные жилые здания и локальные бюджетные учреждения по ул. </w:t>
            </w:r>
            <w:proofErr w:type="gramStart"/>
            <w:r w:rsidRPr="00B01CE5">
              <w:rPr>
                <w:rFonts w:eastAsia="Times New Roman"/>
                <w:bCs/>
                <w:sz w:val="16"/>
                <w:szCs w:val="16"/>
                <w:lang w:eastAsia="ru-RU"/>
              </w:rPr>
              <w:t>Октябрьская</w:t>
            </w:r>
            <w:proofErr w:type="gramEnd"/>
            <w:r w:rsidRPr="00B01CE5">
              <w:rPr>
                <w:rFonts w:eastAsia="Times New Roman"/>
                <w:bCs/>
                <w:sz w:val="16"/>
                <w:szCs w:val="16"/>
                <w:lang w:eastAsia="ru-RU"/>
              </w:rPr>
              <w:t>.</w:t>
            </w:r>
          </w:p>
        </w:tc>
        <w:tc>
          <w:tcPr>
            <w:tcW w:w="1513"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Внутриквартальные сети малой протяженности, металл, изоляция минеральной ватой.</w:t>
            </w:r>
          </w:p>
        </w:tc>
        <w:tc>
          <w:tcPr>
            <w:tcW w:w="1418" w:type="dxa"/>
          </w:tcPr>
          <w:p w:rsidR="005B6070" w:rsidRPr="00B01CE5" w:rsidRDefault="005B6070"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0,22</w:t>
            </w:r>
            <w:r w:rsidRPr="00B01CE5">
              <w:rPr>
                <w:rFonts w:eastAsia="Times New Roman"/>
                <w:bCs/>
                <w:sz w:val="16"/>
                <w:szCs w:val="16"/>
                <w:lang w:eastAsia="ru-RU"/>
              </w:rPr>
              <w:t xml:space="preserve"> </w:t>
            </w:r>
            <w:r w:rsidRPr="005B6070">
              <w:rPr>
                <w:rFonts w:eastAsia="Times New Roman"/>
                <w:bCs/>
                <w:sz w:val="16"/>
                <w:szCs w:val="16"/>
                <w:lang w:eastAsia="ru-RU"/>
              </w:rPr>
              <w:t>(бюджет: 0,08)</w:t>
            </w:r>
          </w:p>
        </w:tc>
      </w:tr>
      <w:tr w:rsidR="00312E5A" w:rsidTr="00C7198F">
        <w:tc>
          <w:tcPr>
            <w:tcW w:w="426" w:type="dxa"/>
          </w:tcPr>
          <w:p w:rsidR="00312E5A" w:rsidRDefault="00312E5A"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9</w:t>
            </w:r>
          </w:p>
        </w:tc>
        <w:tc>
          <w:tcPr>
            <w:tcW w:w="113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№10</w:t>
            </w:r>
          </w:p>
        </w:tc>
        <w:tc>
          <w:tcPr>
            <w:tcW w:w="1275"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Беляева, 18</w:t>
            </w:r>
          </w:p>
        </w:tc>
        <w:tc>
          <w:tcPr>
            <w:tcW w:w="70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1976</w:t>
            </w:r>
          </w:p>
        </w:tc>
        <w:tc>
          <w:tcPr>
            <w:tcW w:w="721" w:type="dxa"/>
          </w:tcPr>
          <w:p w:rsidR="00312E5A" w:rsidRPr="00B01CE5" w:rsidRDefault="00312E5A" w:rsidP="00312E5A">
            <w:pPr>
              <w:spacing w:line="240" w:lineRule="auto"/>
              <w:ind w:firstLine="0"/>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 xml:space="preserve"> </w:t>
            </w:r>
            <w:r w:rsidRPr="006A4027">
              <w:rPr>
                <w:rFonts w:ascii="Times New Roman" w:eastAsia="Times New Roman" w:hAnsi="Times New Roman"/>
                <w:bCs/>
                <w:sz w:val="16"/>
                <w:szCs w:val="16"/>
                <w:lang w:eastAsia="ru-RU"/>
              </w:rPr>
              <w:t>TITAN Prom-</w:t>
            </w:r>
            <w:r>
              <w:rPr>
                <w:rFonts w:ascii="Times New Roman" w:eastAsia="Times New Roman" w:hAnsi="Times New Roman"/>
                <w:bCs/>
                <w:sz w:val="16"/>
                <w:szCs w:val="16"/>
                <w:lang w:eastAsia="ru-RU"/>
              </w:rPr>
              <w:t>2000 (2ед.)</w:t>
            </w:r>
          </w:p>
        </w:tc>
        <w:tc>
          <w:tcPr>
            <w:tcW w:w="98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3,36</w:t>
            </w:r>
          </w:p>
        </w:tc>
        <w:tc>
          <w:tcPr>
            <w:tcW w:w="94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0,20 – 0,30</w:t>
            </w:r>
          </w:p>
        </w:tc>
        <w:tc>
          <w:tcPr>
            <w:tcW w:w="1509" w:type="dxa"/>
          </w:tcPr>
          <w:p w:rsidR="00312E5A" w:rsidRPr="00B01CE5" w:rsidRDefault="00312E5A" w:rsidP="00A25E4C">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Локальный контур по ул. Беляева. </w:t>
            </w:r>
          </w:p>
        </w:tc>
        <w:tc>
          <w:tcPr>
            <w:tcW w:w="1513"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Подземная канальная прокладка, стальные ветхие трубы, минеральная вата, </w:t>
            </w:r>
            <w:proofErr w:type="gramStart"/>
            <w:r w:rsidRPr="00B01CE5">
              <w:rPr>
                <w:rFonts w:eastAsia="Times New Roman"/>
                <w:bCs/>
                <w:sz w:val="16"/>
                <w:szCs w:val="16"/>
                <w:lang w:eastAsia="ru-RU"/>
              </w:rPr>
              <w:t>частичное</w:t>
            </w:r>
            <w:proofErr w:type="gramEnd"/>
            <w:r w:rsidRPr="00B01CE5">
              <w:rPr>
                <w:rFonts w:eastAsia="Times New Roman"/>
                <w:bCs/>
                <w:sz w:val="16"/>
                <w:szCs w:val="16"/>
                <w:lang w:eastAsia="ru-RU"/>
              </w:rPr>
              <w:t xml:space="preserve"> ППУ.</w:t>
            </w:r>
          </w:p>
        </w:tc>
        <w:tc>
          <w:tcPr>
            <w:tcW w:w="1418"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1,07</w:t>
            </w:r>
            <w:r w:rsidRPr="00B01CE5">
              <w:rPr>
                <w:rFonts w:eastAsia="Times New Roman"/>
                <w:bCs/>
                <w:sz w:val="16"/>
                <w:szCs w:val="16"/>
                <w:lang w:eastAsia="ru-RU"/>
              </w:rPr>
              <w:t xml:space="preserve"> </w:t>
            </w:r>
            <w:r w:rsidRPr="005B6070">
              <w:rPr>
                <w:rFonts w:eastAsia="Times New Roman"/>
                <w:bCs/>
                <w:sz w:val="16"/>
                <w:szCs w:val="16"/>
                <w:lang w:eastAsia="ru-RU"/>
              </w:rPr>
              <w:t>(бюджет: 0,10)</w:t>
            </w:r>
          </w:p>
        </w:tc>
      </w:tr>
      <w:tr w:rsidR="00312E5A" w:rsidTr="00C7198F">
        <w:tc>
          <w:tcPr>
            <w:tcW w:w="426" w:type="dxa"/>
          </w:tcPr>
          <w:p w:rsidR="00312E5A" w:rsidRDefault="00312E5A"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10</w:t>
            </w:r>
          </w:p>
        </w:tc>
        <w:tc>
          <w:tcPr>
            <w:tcW w:w="113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№11</w:t>
            </w:r>
          </w:p>
        </w:tc>
        <w:tc>
          <w:tcPr>
            <w:tcW w:w="1275"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Тимирязева, 9</w:t>
            </w:r>
          </w:p>
        </w:tc>
        <w:tc>
          <w:tcPr>
            <w:tcW w:w="70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2004</w:t>
            </w:r>
          </w:p>
        </w:tc>
        <w:tc>
          <w:tcPr>
            <w:tcW w:w="721"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Климат-100 (2 ед.)</w:t>
            </w:r>
          </w:p>
        </w:tc>
        <w:tc>
          <w:tcPr>
            <w:tcW w:w="98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0,17</w:t>
            </w:r>
          </w:p>
        </w:tc>
        <w:tc>
          <w:tcPr>
            <w:tcW w:w="94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0,05 – 0,08</w:t>
            </w:r>
          </w:p>
        </w:tc>
        <w:tc>
          <w:tcPr>
            <w:tcW w:w="1509"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Автономное тупиковое подключение здания МДОБУ Детский сад по ул. Тимирязева.</w:t>
            </w:r>
          </w:p>
        </w:tc>
        <w:tc>
          <w:tcPr>
            <w:tcW w:w="1513"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Изолированное ответвление от источника до здания потребителя, металл, </w:t>
            </w:r>
            <w:proofErr w:type="spellStart"/>
            <w:r w:rsidRPr="00B01CE5">
              <w:rPr>
                <w:rFonts w:eastAsia="Times New Roman"/>
                <w:bCs/>
                <w:sz w:val="16"/>
                <w:szCs w:val="16"/>
                <w:lang w:eastAsia="ru-RU"/>
              </w:rPr>
              <w:t>минвата</w:t>
            </w:r>
            <w:proofErr w:type="spellEnd"/>
            <w:r w:rsidRPr="00B01CE5">
              <w:rPr>
                <w:rFonts w:eastAsia="Times New Roman"/>
                <w:bCs/>
                <w:sz w:val="16"/>
                <w:szCs w:val="16"/>
                <w:lang w:eastAsia="ru-RU"/>
              </w:rPr>
              <w:t>.</w:t>
            </w:r>
          </w:p>
        </w:tc>
        <w:tc>
          <w:tcPr>
            <w:tcW w:w="1418"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0,05</w:t>
            </w:r>
            <w:r w:rsidRPr="00B01CE5">
              <w:rPr>
                <w:rFonts w:eastAsia="Times New Roman"/>
                <w:bCs/>
                <w:sz w:val="16"/>
                <w:szCs w:val="16"/>
                <w:lang w:eastAsia="ru-RU"/>
              </w:rPr>
              <w:t xml:space="preserve"> </w:t>
            </w:r>
            <w:r w:rsidRPr="005B6070">
              <w:rPr>
                <w:rFonts w:eastAsia="Times New Roman"/>
                <w:bCs/>
                <w:sz w:val="16"/>
                <w:szCs w:val="16"/>
                <w:lang w:eastAsia="ru-RU"/>
              </w:rPr>
              <w:t>(бюджет: 0,05)</w:t>
            </w:r>
          </w:p>
        </w:tc>
      </w:tr>
      <w:tr w:rsidR="00312E5A" w:rsidTr="00C7198F">
        <w:tc>
          <w:tcPr>
            <w:tcW w:w="426" w:type="dxa"/>
          </w:tcPr>
          <w:p w:rsidR="00312E5A" w:rsidRDefault="00312E5A"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11</w:t>
            </w:r>
          </w:p>
        </w:tc>
        <w:tc>
          <w:tcPr>
            <w:tcW w:w="113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№12</w:t>
            </w:r>
          </w:p>
        </w:tc>
        <w:tc>
          <w:tcPr>
            <w:tcW w:w="1275"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Ворошилова, 17</w:t>
            </w:r>
          </w:p>
        </w:tc>
        <w:tc>
          <w:tcPr>
            <w:tcW w:w="70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2007</w:t>
            </w:r>
          </w:p>
        </w:tc>
        <w:tc>
          <w:tcPr>
            <w:tcW w:w="721"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КВГ-250 (3 ед.)</w:t>
            </w:r>
          </w:p>
        </w:tc>
        <w:tc>
          <w:tcPr>
            <w:tcW w:w="98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0,64</w:t>
            </w:r>
          </w:p>
        </w:tc>
        <w:tc>
          <w:tcPr>
            <w:tcW w:w="94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0,05 – 0,10</w:t>
            </w:r>
          </w:p>
        </w:tc>
        <w:tc>
          <w:tcPr>
            <w:tcW w:w="1509" w:type="dxa"/>
          </w:tcPr>
          <w:p w:rsidR="00312E5A" w:rsidRPr="00B01CE5" w:rsidRDefault="00A25E4C" w:rsidP="005B6070">
            <w:pPr>
              <w:spacing w:before="480" w:after="480" w:line="240" w:lineRule="auto"/>
              <w:ind w:firstLine="0"/>
              <w:jc w:val="center"/>
              <w:rPr>
                <w:rFonts w:eastAsia="Times New Roman"/>
                <w:bCs/>
                <w:sz w:val="16"/>
                <w:szCs w:val="16"/>
                <w:lang w:eastAsia="ru-RU"/>
              </w:rPr>
            </w:pPr>
            <w:r>
              <w:rPr>
                <w:rFonts w:eastAsia="Times New Roman"/>
                <w:bCs/>
                <w:sz w:val="16"/>
                <w:szCs w:val="16"/>
                <w:lang w:eastAsia="ru-RU"/>
              </w:rPr>
              <w:t xml:space="preserve"> </w:t>
            </w:r>
            <w:r w:rsidR="00312E5A" w:rsidRPr="00B01CE5">
              <w:rPr>
                <w:rFonts w:eastAsia="Times New Roman"/>
                <w:bCs/>
                <w:sz w:val="16"/>
                <w:szCs w:val="16"/>
                <w:lang w:eastAsia="ru-RU"/>
              </w:rPr>
              <w:t xml:space="preserve"> бюджетные объекты по ул. Ворошилова.</w:t>
            </w:r>
          </w:p>
        </w:tc>
        <w:tc>
          <w:tcPr>
            <w:tcW w:w="1513"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Ведомственные распределительные сети, металлическая труба, теплоизоляция минеральной ватой.</w:t>
            </w:r>
          </w:p>
        </w:tc>
        <w:tc>
          <w:tcPr>
            <w:tcW w:w="1418"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0,34</w:t>
            </w:r>
            <w:r w:rsidRPr="00B01CE5">
              <w:rPr>
                <w:rFonts w:eastAsia="Times New Roman"/>
                <w:bCs/>
                <w:sz w:val="16"/>
                <w:szCs w:val="16"/>
                <w:lang w:eastAsia="ru-RU"/>
              </w:rPr>
              <w:t xml:space="preserve"> </w:t>
            </w:r>
            <w:r w:rsidRPr="005B6070">
              <w:rPr>
                <w:rFonts w:eastAsia="Times New Roman"/>
                <w:bCs/>
                <w:sz w:val="16"/>
                <w:szCs w:val="16"/>
                <w:lang w:eastAsia="ru-RU"/>
              </w:rPr>
              <w:t>(бюджет: 0,34)</w:t>
            </w:r>
          </w:p>
        </w:tc>
      </w:tr>
      <w:tr w:rsidR="00312E5A" w:rsidTr="00C7198F">
        <w:tc>
          <w:tcPr>
            <w:tcW w:w="426" w:type="dxa"/>
          </w:tcPr>
          <w:p w:rsidR="00312E5A" w:rsidRDefault="00312E5A"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12</w:t>
            </w:r>
          </w:p>
        </w:tc>
        <w:tc>
          <w:tcPr>
            <w:tcW w:w="113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№14</w:t>
            </w:r>
          </w:p>
        </w:tc>
        <w:tc>
          <w:tcPr>
            <w:tcW w:w="1275"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Ворошилова, 33</w:t>
            </w:r>
          </w:p>
        </w:tc>
        <w:tc>
          <w:tcPr>
            <w:tcW w:w="70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1998</w:t>
            </w:r>
          </w:p>
        </w:tc>
        <w:tc>
          <w:tcPr>
            <w:tcW w:w="721"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АОГВ-46 (2 ед.)</w:t>
            </w:r>
          </w:p>
        </w:tc>
        <w:tc>
          <w:tcPr>
            <w:tcW w:w="98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0,04</w:t>
            </w:r>
          </w:p>
        </w:tc>
        <w:tc>
          <w:tcPr>
            <w:tcW w:w="94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0,01 – 0,02</w:t>
            </w:r>
          </w:p>
        </w:tc>
        <w:tc>
          <w:tcPr>
            <w:tcW w:w="1509"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Ограниченное технологическое обеспечение одного прочего/бюджетного потребителя по ул. Ворошилова, 33.</w:t>
            </w:r>
          </w:p>
        </w:tc>
        <w:tc>
          <w:tcPr>
            <w:tcW w:w="1513"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Сверхкороткое тупиковое ответвление, металл без защитной оболочки, </w:t>
            </w:r>
            <w:proofErr w:type="spellStart"/>
            <w:r w:rsidRPr="00B01CE5">
              <w:rPr>
                <w:rFonts w:eastAsia="Times New Roman"/>
                <w:bCs/>
                <w:sz w:val="16"/>
                <w:szCs w:val="16"/>
                <w:lang w:eastAsia="ru-RU"/>
              </w:rPr>
              <w:t>минвата</w:t>
            </w:r>
            <w:proofErr w:type="spellEnd"/>
            <w:r w:rsidRPr="00B01CE5">
              <w:rPr>
                <w:rFonts w:eastAsia="Times New Roman"/>
                <w:bCs/>
                <w:sz w:val="16"/>
                <w:szCs w:val="16"/>
                <w:lang w:eastAsia="ru-RU"/>
              </w:rPr>
              <w:t>.</w:t>
            </w:r>
          </w:p>
        </w:tc>
        <w:tc>
          <w:tcPr>
            <w:tcW w:w="1418"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0,03</w:t>
            </w:r>
            <w:r w:rsidRPr="00B01CE5">
              <w:rPr>
                <w:rFonts w:eastAsia="Times New Roman"/>
                <w:bCs/>
                <w:sz w:val="16"/>
                <w:szCs w:val="16"/>
                <w:lang w:eastAsia="ru-RU"/>
              </w:rPr>
              <w:t xml:space="preserve"> </w:t>
            </w:r>
            <w:r w:rsidRPr="005B6070">
              <w:rPr>
                <w:rFonts w:eastAsia="Times New Roman"/>
                <w:bCs/>
                <w:sz w:val="16"/>
                <w:szCs w:val="16"/>
                <w:lang w:eastAsia="ru-RU"/>
              </w:rPr>
              <w:t>(бюджет: 0,03)</w:t>
            </w:r>
          </w:p>
        </w:tc>
      </w:tr>
      <w:tr w:rsidR="00312E5A" w:rsidRPr="005B6070" w:rsidTr="00C7198F">
        <w:tc>
          <w:tcPr>
            <w:tcW w:w="426" w:type="dxa"/>
          </w:tcPr>
          <w:p w:rsidR="00312E5A" w:rsidRDefault="00312E5A" w:rsidP="007643BB">
            <w:pPr>
              <w:spacing w:before="480" w:after="480" w:line="240" w:lineRule="auto"/>
              <w:ind w:firstLine="0"/>
              <w:rPr>
                <w:rFonts w:eastAsia="Times New Roman"/>
                <w:bCs/>
                <w:sz w:val="16"/>
                <w:szCs w:val="16"/>
                <w:lang w:eastAsia="ru-RU"/>
              </w:rPr>
            </w:pPr>
            <w:r>
              <w:rPr>
                <w:rFonts w:eastAsia="Times New Roman"/>
                <w:bCs/>
                <w:sz w:val="16"/>
                <w:szCs w:val="16"/>
                <w:lang w:eastAsia="ru-RU"/>
              </w:rPr>
              <w:t>13</w:t>
            </w:r>
          </w:p>
        </w:tc>
        <w:tc>
          <w:tcPr>
            <w:tcW w:w="113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Котельная №15</w:t>
            </w:r>
          </w:p>
        </w:tc>
        <w:tc>
          <w:tcPr>
            <w:tcW w:w="1275"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ул. Западная, 34</w:t>
            </w:r>
          </w:p>
        </w:tc>
        <w:tc>
          <w:tcPr>
            <w:tcW w:w="70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2022</w:t>
            </w:r>
          </w:p>
        </w:tc>
        <w:tc>
          <w:tcPr>
            <w:tcW w:w="721"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КВа-0,39, КВа-0,19</w:t>
            </w:r>
          </w:p>
        </w:tc>
        <w:tc>
          <w:tcPr>
            <w:tcW w:w="984"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0,49</w:t>
            </w:r>
          </w:p>
        </w:tc>
        <w:tc>
          <w:tcPr>
            <w:tcW w:w="946"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0,05 – 0,10</w:t>
            </w:r>
          </w:p>
        </w:tc>
        <w:tc>
          <w:tcPr>
            <w:tcW w:w="1509"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Новый промышленно-коммунальный узел и прилегающие прочие потребители по ул. </w:t>
            </w:r>
            <w:proofErr w:type="gramStart"/>
            <w:r w:rsidRPr="00B01CE5">
              <w:rPr>
                <w:rFonts w:eastAsia="Times New Roman"/>
                <w:bCs/>
                <w:sz w:val="16"/>
                <w:szCs w:val="16"/>
                <w:lang w:eastAsia="ru-RU"/>
              </w:rPr>
              <w:t>Западная</w:t>
            </w:r>
            <w:proofErr w:type="gramEnd"/>
            <w:r w:rsidRPr="00B01CE5">
              <w:rPr>
                <w:rFonts w:eastAsia="Times New Roman"/>
                <w:bCs/>
                <w:sz w:val="16"/>
                <w:szCs w:val="16"/>
                <w:lang w:eastAsia="ru-RU"/>
              </w:rPr>
              <w:t>.</w:t>
            </w:r>
          </w:p>
        </w:tc>
        <w:tc>
          <w:tcPr>
            <w:tcW w:w="1513"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Современные распределительные сети, стальной трубопровод в защитном кожухе.</w:t>
            </w:r>
          </w:p>
        </w:tc>
        <w:tc>
          <w:tcPr>
            <w:tcW w:w="1418" w:type="dxa"/>
          </w:tcPr>
          <w:p w:rsidR="00312E5A" w:rsidRPr="00B01CE5" w:rsidRDefault="00312E5A" w:rsidP="005B6070">
            <w:pPr>
              <w:spacing w:before="480" w:after="480" w:line="240" w:lineRule="auto"/>
              <w:ind w:firstLine="0"/>
              <w:jc w:val="center"/>
              <w:rPr>
                <w:rFonts w:eastAsia="Times New Roman"/>
                <w:bCs/>
                <w:sz w:val="16"/>
                <w:szCs w:val="16"/>
                <w:lang w:eastAsia="ru-RU"/>
              </w:rPr>
            </w:pPr>
            <w:r w:rsidRPr="005B6070">
              <w:rPr>
                <w:rFonts w:eastAsia="Times New Roman"/>
                <w:bCs/>
                <w:sz w:val="16"/>
                <w:szCs w:val="16"/>
                <w:lang w:eastAsia="ru-RU"/>
              </w:rPr>
              <w:t>0,12</w:t>
            </w:r>
            <w:r w:rsidRPr="00B01CE5">
              <w:rPr>
                <w:rFonts w:eastAsia="Times New Roman"/>
                <w:bCs/>
                <w:sz w:val="16"/>
                <w:szCs w:val="16"/>
                <w:lang w:eastAsia="ru-RU"/>
              </w:rPr>
              <w:t xml:space="preserve"> </w:t>
            </w:r>
            <w:r w:rsidRPr="005B6070">
              <w:rPr>
                <w:rFonts w:eastAsia="Times New Roman"/>
                <w:bCs/>
                <w:sz w:val="16"/>
                <w:szCs w:val="16"/>
                <w:lang w:eastAsia="ru-RU"/>
              </w:rPr>
              <w:t>(бюджет: 0,12)</w:t>
            </w:r>
          </w:p>
        </w:tc>
      </w:tr>
      <w:tr w:rsidR="00312E5A" w:rsidRPr="005B6070" w:rsidTr="00C7198F">
        <w:tc>
          <w:tcPr>
            <w:tcW w:w="426" w:type="dxa"/>
          </w:tcPr>
          <w:p w:rsidR="00312E5A" w:rsidRDefault="00312E5A" w:rsidP="007643BB">
            <w:pPr>
              <w:spacing w:before="480" w:after="480" w:line="240" w:lineRule="auto"/>
              <w:ind w:firstLine="0"/>
              <w:rPr>
                <w:rFonts w:eastAsia="Times New Roman"/>
                <w:bCs/>
                <w:sz w:val="16"/>
                <w:szCs w:val="16"/>
                <w:lang w:eastAsia="ru-RU"/>
              </w:rPr>
            </w:pPr>
          </w:p>
        </w:tc>
        <w:tc>
          <w:tcPr>
            <w:tcW w:w="1134"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ИТОГО</w:t>
            </w:r>
          </w:p>
        </w:tc>
        <w:tc>
          <w:tcPr>
            <w:tcW w:w="1275"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w:t>
            </w:r>
          </w:p>
        </w:tc>
        <w:tc>
          <w:tcPr>
            <w:tcW w:w="706"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w:t>
            </w:r>
          </w:p>
        </w:tc>
        <w:tc>
          <w:tcPr>
            <w:tcW w:w="721"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32 котла</w:t>
            </w:r>
          </w:p>
        </w:tc>
        <w:tc>
          <w:tcPr>
            <w:tcW w:w="984" w:type="dxa"/>
          </w:tcPr>
          <w:p w:rsidR="00312E5A" w:rsidRPr="00B01CE5" w:rsidRDefault="00312E5A" w:rsidP="00312E5A">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47,</w:t>
            </w:r>
            <w:r>
              <w:rPr>
                <w:rFonts w:eastAsia="Times New Roman"/>
                <w:b/>
                <w:bCs/>
                <w:sz w:val="16"/>
                <w:szCs w:val="16"/>
                <w:lang w:eastAsia="ru-RU"/>
              </w:rPr>
              <w:t>1</w:t>
            </w:r>
            <w:r w:rsidRPr="005B6070">
              <w:rPr>
                <w:rFonts w:eastAsia="Times New Roman"/>
                <w:b/>
                <w:bCs/>
                <w:sz w:val="16"/>
                <w:szCs w:val="16"/>
                <w:lang w:eastAsia="ru-RU"/>
              </w:rPr>
              <w:t>4</w:t>
            </w:r>
          </w:p>
        </w:tc>
        <w:tc>
          <w:tcPr>
            <w:tcW w:w="946"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w:t>
            </w:r>
          </w:p>
        </w:tc>
        <w:tc>
          <w:tcPr>
            <w:tcW w:w="1509"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Городское поселение г. Давлеканово</w:t>
            </w:r>
          </w:p>
        </w:tc>
        <w:tc>
          <w:tcPr>
            <w:tcW w:w="1513"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Всего сетей: 28,84 км (Износ 83%)</w:t>
            </w:r>
          </w:p>
        </w:tc>
        <w:tc>
          <w:tcPr>
            <w:tcW w:w="1418" w:type="dxa"/>
          </w:tcPr>
          <w:p w:rsidR="00312E5A" w:rsidRPr="00B01CE5" w:rsidRDefault="00312E5A" w:rsidP="005B6070">
            <w:pPr>
              <w:spacing w:before="480" w:after="480" w:line="240" w:lineRule="auto"/>
              <w:ind w:firstLine="0"/>
              <w:jc w:val="center"/>
              <w:rPr>
                <w:rFonts w:eastAsia="Times New Roman"/>
                <w:b/>
                <w:bCs/>
                <w:sz w:val="16"/>
                <w:szCs w:val="16"/>
                <w:lang w:eastAsia="ru-RU"/>
              </w:rPr>
            </w:pPr>
            <w:r w:rsidRPr="005B6070">
              <w:rPr>
                <w:rFonts w:eastAsia="Times New Roman"/>
                <w:b/>
                <w:bCs/>
                <w:sz w:val="16"/>
                <w:szCs w:val="16"/>
                <w:lang w:eastAsia="ru-RU"/>
              </w:rPr>
              <w:t>29,01</w:t>
            </w:r>
            <w:r w:rsidRPr="00B01CE5">
              <w:rPr>
                <w:rFonts w:eastAsia="Times New Roman"/>
                <w:b/>
                <w:bCs/>
                <w:sz w:val="16"/>
                <w:szCs w:val="16"/>
                <w:lang w:eastAsia="ru-RU"/>
              </w:rPr>
              <w:t xml:space="preserve"> </w:t>
            </w:r>
            <w:r w:rsidRPr="005B6070">
              <w:rPr>
                <w:rFonts w:eastAsia="Times New Roman"/>
                <w:b/>
                <w:bCs/>
                <w:sz w:val="16"/>
                <w:szCs w:val="16"/>
                <w:lang w:eastAsia="ru-RU"/>
              </w:rPr>
              <w:t>(бюджет: 5,58)</w:t>
            </w:r>
          </w:p>
        </w:tc>
      </w:tr>
    </w:tbl>
    <w:p w:rsidR="007643BB" w:rsidRDefault="007643BB" w:rsidP="007643BB">
      <w:pPr>
        <w:spacing w:before="480" w:after="480" w:line="240" w:lineRule="auto"/>
        <w:ind w:left="360" w:firstLine="0"/>
        <w:rPr>
          <w:rFonts w:eastAsia="Times New Roman"/>
          <w:b/>
          <w:bCs/>
          <w:szCs w:val="28"/>
          <w:lang w:eastAsia="ru-RU"/>
        </w:rPr>
      </w:pPr>
    </w:p>
    <w:p w:rsidR="007643BB" w:rsidRDefault="007643BB" w:rsidP="007643BB">
      <w:pPr>
        <w:spacing w:before="480" w:after="480" w:line="240" w:lineRule="auto"/>
        <w:ind w:left="360" w:firstLine="0"/>
        <w:rPr>
          <w:rFonts w:eastAsia="Times New Roman"/>
          <w:b/>
          <w:bCs/>
          <w:szCs w:val="28"/>
          <w:lang w:eastAsia="ru-RU"/>
        </w:rPr>
      </w:pPr>
    </w:p>
    <w:p w:rsidR="007643BB" w:rsidRPr="007643BB" w:rsidRDefault="007643BB" w:rsidP="007643BB">
      <w:pPr>
        <w:spacing w:before="480" w:after="480" w:line="240" w:lineRule="auto"/>
        <w:ind w:left="360" w:firstLine="0"/>
        <w:rPr>
          <w:rFonts w:eastAsia="Times New Roman"/>
          <w:b/>
          <w:bCs/>
          <w:szCs w:val="28"/>
          <w:lang w:eastAsia="ru-RU"/>
        </w:rPr>
      </w:pPr>
    </w:p>
    <w:p w:rsidR="00C7198F" w:rsidRDefault="007643BB" w:rsidP="00C7198F">
      <w:pPr>
        <w:spacing w:before="480" w:after="480" w:line="240" w:lineRule="auto"/>
        <w:ind w:left="360" w:firstLine="0"/>
        <w:rPr>
          <w:rFonts w:eastAsia="Times New Roman"/>
          <w:szCs w:val="28"/>
          <w:lang w:eastAsia="ru-RU"/>
        </w:rPr>
      </w:pPr>
      <w:r w:rsidRPr="007643BB">
        <w:rPr>
          <w:rFonts w:eastAsia="Times New Roman"/>
          <w:szCs w:val="28"/>
          <w:lang w:eastAsia="ru-RU"/>
        </w:rPr>
        <w:t xml:space="preserve"> </w:t>
      </w:r>
      <w:r w:rsidR="00C7198F">
        <w:rPr>
          <w:rFonts w:eastAsia="Times New Roman"/>
          <w:szCs w:val="28"/>
          <w:lang w:eastAsia="ru-RU"/>
        </w:rPr>
        <w:tab/>
      </w:r>
      <w:r w:rsidR="00C7198F" w:rsidRPr="00B01CE5">
        <w:rPr>
          <w:rFonts w:eastAsia="Times New Roman"/>
          <w:szCs w:val="28"/>
          <w:lang w:eastAsia="ru-RU"/>
        </w:rPr>
        <w:t xml:space="preserve">Специфика пространственного распределения </w:t>
      </w:r>
      <w:proofErr w:type="spellStart"/>
      <w:r w:rsidR="00C7198F" w:rsidRPr="00B01CE5">
        <w:rPr>
          <w:rFonts w:eastAsia="Times New Roman"/>
          <w:szCs w:val="28"/>
          <w:lang w:eastAsia="ru-RU"/>
        </w:rPr>
        <w:t>теплосетевой</w:t>
      </w:r>
      <w:proofErr w:type="spellEnd"/>
      <w:r w:rsidR="00C7198F" w:rsidRPr="00B01CE5">
        <w:rPr>
          <w:rFonts w:eastAsia="Times New Roman"/>
          <w:szCs w:val="28"/>
          <w:lang w:eastAsia="ru-RU"/>
        </w:rPr>
        <w:t xml:space="preserve"> инфраструктуры </w:t>
      </w:r>
      <w:proofErr w:type="spellStart"/>
      <w:r w:rsidR="00C7198F" w:rsidRPr="00B01CE5">
        <w:rPr>
          <w:rFonts w:eastAsia="Times New Roman"/>
          <w:szCs w:val="28"/>
          <w:lang w:eastAsia="ru-RU"/>
        </w:rPr>
        <w:t>Давлекановского</w:t>
      </w:r>
      <w:proofErr w:type="spellEnd"/>
      <w:r w:rsidR="00C7198F" w:rsidRPr="00B01CE5">
        <w:rPr>
          <w:rFonts w:eastAsia="Times New Roman"/>
          <w:szCs w:val="28"/>
          <w:lang w:eastAsia="ru-RU"/>
        </w:rPr>
        <w:t xml:space="preserve"> МУП «ТС» заключается в близком взаимном расположении и частичном пересечении вн</w:t>
      </w:r>
      <w:r w:rsidR="00C7198F">
        <w:rPr>
          <w:rFonts w:eastAsia="Times New Roman"/>
          <w:szCs w:val="28"/>
          <w:lang w:eastAsia="ru-RU"/>
        </w:rPr>
        <w:t xml:space="preserve">ешних контуров зон обслуживания. </w:t>
      </w:r>
      <w:r w:rsidR="00C7198F" w:rsidRPr="00B01CE5">
        <w:rPr>
          <w:rFonts w:eastAsia="Times New Roman"/>
          <w:szCs w:val="28"/>
          <w:lang w:eastAsia="ru-RU"/>
        </w:rPr>
        <w:t xml:space="preserve">При этом все подключенные объекты (порядка 500 зданий) имеют строго одиночное технологическое присоединение </w:t>
      </w:r>
      <w:r w:rsidR="00C7198F">
        <w:rPr>
          <w:rFonts w:eastAsia="Times New Roman"/>
          <w:szCs w:val="28"/>
          <w:lang w:eastAsia="ru-RU"/>
        </w:rPr>
        <w:t xml:space="preserve">к своему конкретному источнику </w:t>
      </w:r>
    </w:p>
    <w:p w:rsidR="00C7198F" w:rsidRDefault="00C7198F" w:rsidP="00C7198F">
      <w:pPr>
        <w:spacing w:before="480" w:after="480" w:line="240" w:lineRule="auto"/>
        <w:ind w:left="360" w:firstLine="348"/>
        <w:rPr>
          <w:rFonts w:eastAsia="Times New Roman"/>
          <w:szCs w:val="28"/>
          <w:lang w:eastAsia="ru-RU"/>
        </w:rPr>
      </w:pPr>
      <w:r w:rsidRPr="00B01CE5">
        <w:rPr>
          <w:rFonts w:eastAsia="Times New Roman"/>
          <w:szCs w:val="28"/>
          <w:lang w:eastAsia="ru-RU"/>
        </w:rPr>
        <w:t xml:space="preserve">Пересечение зон означает параллельное прохождение изолированных </w:t>
      </w:r>
      <w:proofErr w:type="spellStart"/>
      <w:r w:rsidRPr="00B01CE5">
        <w:rPr>
          <w:rFonts w:eastAsia="Times New Roman"/>
          <w:szCs w:val="28"/>
          <w:lang w:eastAsia="ru-RU"/>
        </w:rPr>
        <w:t>тепломагистралей</w:t>
      </w:r>
      <w:proofErr w:type="spellEnd"/>
      <w:r w:rsidRPr="00B01CE5">
        <w:rPr>
          <w:rFonts w:eastAsia="Times New Roman"/>
          <w:szCs w:val="28"/>
          <w:lang w:eastAsia="ru-RU"/>
        </w:rPr>
        <w:t xml:space="preserve"> разных котельных в границах смежных кварталов, что снижает общую системную эффективность и требует упорядочивания</w:t>
      </w:r>
      <w:proofErr w:type="gramStart"/>
      <w:r w:rsidRPr="00B01CE5">
        <w:rPr>
          <w:rFonts w:eastAsia="Times New Roman"/>
          <w:szCs w:val="28"/>
          <w:lang w:eastAsia="ru-RU"/>
        </w:rPr>
        <w:t xml:space="preserve"> </w:t>
      </w:r>
      <w:r>
        <w:rPr>
          <w:rFonts w:eastAsia="Times New Roman"/>
          <w:szCs w:val="28"/>
          <w:lang w:eastAsia="ru-RU"/>
        </w:rPr>
        <w:t>.</w:t>
      </w:r>
      <w:proofErr w:type="gramEnd"/>
    </w:p>
    <w:p w:rsidR="00C7198F" w:rsidRPr="00B01CE5" w:rsidRDefault="00C7198F" w:rsidP="00C7198F">
      <w:pPr>
        <w:spacing w:before="480" w:after="480" w:line="240" w:lineRule="auto"/>
        <w:ind w:left="360" w:firstLine="348"/>
        <w:rPr>
          <w:rFonts w:eastAsia="Times New Roman"/>
          <w:szCs w:val="28"/>
          <w:lang w:eastAsia="ru-RU"/>
        </w:rPr>
      </w:pPr>
    </w:p>
    <w:p w:rsidR="00C7198F" w:rsidRPr="00B01CE5" w:rsidRDefault="00C7198F" w:rsidP="00C7198F">
      <w:pPr>
        <w:spacing w:before="480" w:after="480" w:line="240" w:lineRule="auto"/>
        <w:ind w:left="360" w:firstLine="348"/>
        <w:rPr>
          <w:rFonts w:eastAsia="Times New Roman"/>
          <w:szCs w:val="28"/>
          <w:lang w:eastAsia="ru-RU"/>
        </w:rPr>
      </w:pPr>
      <w:r w:rsidRPr="00B01CE5">
        <w:rPr>
          <w:rFonts w:eastAsia="Times New Roman"/>
          <w:szCs w:val="28"/>
          <w:lang w:eastAsia="ru-RU"/>
        </w:rPr>
        <w:t>Анализ пространственного соприкосновения локальных зон теплоснабжения представлен в таблице 4.</w:t>
      </w:r>
      <w:r>
        <w:rPr>
          <w:rFonts w:eastAsia="Times New Roman"/>
          <w:szCs w:val="28"/>
          <w:lang w:eastAsia="ru-RU"/>
        </w:rPr>
        <w:t>2.</w:t>
      </w:r>
    </w:p>
    <w:p w:rsidR="00C7198F" w:rsidRDefault="00C7198F" w:rsidP="00C7198F">
      <w:pPr>
        <w:spacing w:before="480" w:after="480" w:line="240" w:lineRule="auto"/>
        <w:ind w:left="360" w:firstLine="0"/>
        <w:rPr>
          <w:rFonts w:eastAsia="Times New Roman"/>
          <w:b/>
          <w:bCs/>
          <w:sz w:val="24"/>
          <w:lang w:eastAsia="ru-RU"/>
        </w:rPr>
      </w:pPr>
      <w:r w:rsidRPr="00B01CE5">
        <w:rPr>
          <w:rFonts w:eastAsia="Times New Roman"/>
          <w:b/>
          <w:bCs/>
          <w:sz w:val="24"/>
          <w:lang w:eastAsia="ru-RU"/>
        </w:rPr>
        <w:t xml:space="preserve">Таблица 4.2. Анализ смежных контуров зон обслуживания и пространственного расположения сетей </w:t>
      </w:r>
    </w:p>
    <w:p w:rsidR="00C7198F" w:rsidRDefault="00C7198F" w:rsidP="00C7198F">
      <w:pPr>
        <w:spacing w:before="480" w:after="480" w:line="240" w:lineRule="auto"/>
        <w:ind w:left="360" w:firstLine="0"/>
        <w:rPr>
          <w:rFonts w:eastAsia="Times New Roman"/>
          <w:b/>
          <w:bCs/>
          <w:sz w:val="24"/>
          <w:lang w:eastAsia="ru-RU"/>
        </w:rPr>
      </w:pPr>
    </w:p>
    <w:tbl>
      <w:tblPr>
        <w:tblStyle w:val="af0"/>
        <w:tblW w:w="0" w:type="auto"/>
        <w:tblInd w:w="360" w:type="dxa"/>
        <w:tblLook w:val="04A0"/>
      </w:tblPr>
      <w:tblGrid>
        <w:gridCol w:w="3353"/>
        <w:gridCol w:w="3354"/>
        <w:gridCol w:w="3354"/>
      </w:tblGrid>
      <w:tr w:rsidR="00C7198F" w:rsidTr="00C7198F">
        <w:tc>
          <w:tcPr>
            <w:tcW w:w="3353" w:type="dxa"/>
            <w:vAlign w:val="center"/>
          </w:tcPr>
          <w:p w:rsidR="00C7198F" w:rsidRPr="00B01CE5" w:rsidRDefault="00C7198F" w:rsidP="00C7198F">
            <w:pPr>
              <w:spacing w:before="480" w:after="480" w:line="240" w:lineRule="auto"/>
              <w:ind w:firstLine="0"/>
              <w:jc w:val="center"/>
              <w:rPr>
                <w:rFonts w:eastAsia="Times New Roman"/>
                <w:b/>
                <w:bCs/>
                <w:sz w:val="16"/>
                <w:szCs w:val="16"/>
                <w:lang w:eastAsia="ru-RU"/>
              </w:rPr>
            </w:pPr>
            <w:r w:rsidRPr="00B01CE5">
              <w:rPr>
                <w:rFonts w:eastAsia="Times New Roman"/>
                <w:b/>
                <w:bCs/>
                <w:sz w:val="16"/>
                <w:szCs w:val="16"/>
                <w:lang w:eastAsia="ru-RU"/>
              </w:rPr>
              <w:t>Смежные (соприкасающиеся) зоны действия котельных</w:t>
            </w:r>
          </w:p>
        </w:tc>
        <w:tc>
          <w:tcPr>
            <w:tcW w:w="3354" w:type="dxa"/>
            <w:vAlign w:val="center"/>
          </w:tcPr>
          <w:p w:rsidR="00C7198F" w:rsidRPr="00B01CE5" w:rsidRDefault="00C7198F" w:rsidP="00C7198F">
            <w:pPr>
              <w:spacing w:before="480" w:after="480" w:line="240" w:lineRule="auto"/>
              <w:ind w:firstLine="0"/>
              <w:jc w:val="center"/>
              <w:rPr>
                <w:rFonts w:eastAsia="Times New Roman"/>
                <w:b/>
                <w:bCs/>
                <w:sz w:val="16"/>
                <w:szCs w:val="16"/>
                <w:lang w:eastAsia="ru-RU"/>
              </w:rPr>
            </w:pPr>
            <w:r w:rsidRPr="00B01CE5">
              <w:rPr>
                <w:rFonts w:eastAsia="Times New Roman"/>
                <w:b/>
                <w:bCs/>
                <w:sz w:val="16"/>
                <w:szCs w:val="16"/>
                <w:lang w:eastAsia="ru-RU"/>
              </w:rPr>
              <w:t>Территории географического сближения сетей</w:t>
            </w:r>
          </w:p>
        </w:tc>
        <w:tc>
          <w:tcPr>
            <w:tcW w:w="3354" w:type="dxa"/>
            <w:vAlign w:val="center"/>
          </w:tcPr>
          <w:p w:rsidR="00C7198F" w:rsidRPr="00B01CE5" w:rsidRDefault="00C7198F" w:rsidP="00C7198F">
            <w:pPr>
              <w:spacing w:before="480" w:after="480" w:line="240" w:lineRule="auto"/>
              <w:ind w:firstLine="0"/>
              <w:jc w:val="center"/>
              <w:rPr>
                <w:rFonts w:eastAsia="Times New Roman"/>
                <w:b/>
                <w:bCs/>
                <w:sz w:val="16"/>
                <w:szCs w:val="16"/>
                <w:lang w:eastAsia="ru-RU"/>
              </w:rPr>
            </w:pPr>
            <w:r w:rsidRPr="00B01CE5">
              <w:rPr>
                <w:rFonts w:eastAsia="Times New Roman"/>
                <w:b/>
                <w:bCs/>
                <w:sz w:val="16"/>
                <w:szCs w:val="16"/>
                <w:lang w:eastAsia="ru-RU"/>
              </w:rPr>
              <w:t>Технико-экономическое содержание проблемы и пути её решения</w:t>
            </w:r>
          </w:p>
        </w:tc>
      </w:tr>
      <w:tr w:rsidR="00C7198F" w:rsidTr="00874B43">
        <w:tc>
          <w:tcPr>
            <w:tcW w:w="3353"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C7198F">
              <w:rPr>
                <w:rFonts w:eastAsia="Times New Roman"/>
                <w:bCs/>
                <w:sz w:val="16"/>
                <w:szCs w:val="16"/>
                <w:lang w:eastAsia="ru-RU"/>
              </w:rPr>
              <w:t>Котельная №1 и Котельная №2</w:t>
            </w:r>
          </w:p>
        </w:tc>
        <w:tc>
          <w:tcPr>
            <w:tcW w:w="3354"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Пересечение ул. Коммунистическая и ул. Ленина</w:t>
            </w:r>
          </w:p>
        </w:tc>
        <w:tc>
          <w:tcPr>
            <w:tcW w:w="3354"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Внешние контуры зон проходят параллельно. Эксплуатация старой котельной №2 экономически неэффективна. Проектом актуализации предусмотрен монтаж новой автоматизированной БМК по ул. </w:t>
            </w:r>
            <w:proofErr w:type="gramStart"/>
            <w:r w:rsidRPr="00B01CE5">
              <w:rPr>
                <w:rFonts w:eastAsia="Times New Roman"/>
                <w:bCs/>
                <w:sz w:val="16"/>
                <w:szCs w:val="16"/>
                <w:lang w:eastAsia="ru-RU"/>
              </w:rPr>
              <w:t>Коммунистическая</w:t>
            </w:r>
            <w:proofErr w:type="gramEnd"/>
            <w:r w:rsidRPr="00B01CE5">
              <w:rPr>
                <w:rFonts w:eastAsia="Times New Roman"/>
                <w:bCs/>
                <w:sz w:val="16"/>
                <w:szCs w:val="16"/>
                <w:lang w:eastAsia="ru-RU"/>
              </w:rPr>
              <w:t xml:space="preserve"> в 2026 г. с полной ликвидацией изношенного источника №2 </w:t>
            </w:r>
          </w:p>
        </w:tc>
      </w:tr>
      <w:tr w:rsidR="00C7198F" w:rsidTr="00874B43">
        <w:tc>
          <w:tcPr>
            <w:tcW w:w="3353"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C7198F">
              <w:rPr>
                <w:rFonts w:eastAsia="Times New Roman"/>
                <w:bCs/>
                <w:sz w:val="16"/>
                <w:szCs w:val="16"/>
                <w:lang w:eastAsia="ru-RU"/>
              </w:rPr>
              <w:t>Котельная №4, №6 и №15</w:t>
            </w:r>
          </w:p>
        </w:tc>
        <w:tc>
          <w:tcPr>
            <w:tcW w:w="3354"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Центральная часть города, район ул. Рабочая, ул. Ленина, ул. Западная</w:t>
            </w:r>
          </w:p>
        </w:tc>
        <w:tc>
          <w:tcPr>
            <w:tcW w:w="3354"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 xml:space="preserve">Высокая плотность мелких изолированных контуров вблизи железной дороги Сети проходят в смежных дворовых территориях. Требуется проведение полного гидравлического расчета электронных моделей сетей по каждой котельной и проведение регулировочного </w:t>
            </w:r>
            <w:proofErr w:type="spellStart"/>
            <w:r w:rsidRPr="00B01CE5">
              <w:rPr>
                <w:rFonts w:eastAsia="Times New Roman"/>
                <w:bCs/>
                <w:sz w:val="16"/>
                <w:szCs w:val="16"/>
                <w:lang w:eastAsia="ru-RU"/>
              </w:rPr>
              <w:t>шайбирования</w:t>
            </w:r>
            <w:proofErr w:type="spellEnd"/>
            <w:r w:rsidRPr="00B01CE5">
              <w:rPr>
                <w:rFonts w:eastAsia="Times New Roman"/>
                <w:bCs/>
                <w:sz w:val="16"/>
                <w:szCs w:val="16"/>
                <w:lang w:eastAsia="ru-RU"/>
              </w:rPr>
              <w:t xml:space="preserve"> у потребителей для стабилизации давлений</w:t>
            </w:r>
            <w:proofErr w:type="gramStart"/>
            <w:r w:rsidRPr="00B01CE5">
              <w:rPr>
                <w:rFonts w:eastAsia="Times New Roman"/>
                <w:bCs/>
                <w:sz w:val="16"/>
                <w:szCs w:val="16"/>
                <w:lang w:eastAsia="ru-RU"/>
              </w:rPr>
              <w:t xml:space="preserve"> </w:t>
            </w:r>
            <w:r>
              <w:rPr>
                <w:rFonts w:eastAsia="Times New Roman"/>
                <w:bCs/>
                <w:sz w:val="16"/>
                <w:szCs w:val="16"/>
                <w:lang w:eastAsia="ru-RU"/>
              </w:rPr>
              <w:t>.</w:t>
            </w:r>
            <w:proofErr w:type="gramEnd"/>
          </w:p>
        </w:tc>
      </w:tr>
      <w:tr w:rsidR="00C7198F" w:rsidTr="00874B43">
        <w:tc>
          <w:tcPr>
            <w:tcW w:w="3353"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C7198F">
              <w:rPr>
                <w:rFonts w:eastAsia="Times New Roman"/>
                <w:bCs/>
                <w:sz w:val="16"/>
                <w:szCs w:val="16"/>
                <w:lang w:eastAsia="ru-RU"/>
              </w:rPr>
              <w:t>Котельная №5 и Котельная №10</w:t>
            </w:r>
          </w:p>
        </w:tc>
        <w:tc>
          <w:tcPr>
            <w:tcW w:w="3354" w:type="dxa"/>
            <w:vAlign w:val="center"/>
          </w:tcPr>
          <w:p w:rsidR="00C7198F" w:rsidRPr="00B01CE5" w:rsidRDefault="00C7198F" w:rsidP="00C7198F">
            <w:pPr>
              <w:spacing w:before="480" w:after="480" w:line="240" w:lineRule="auto"/>
              <w:ind w:firstLine="0"/>
              <w:jc w:val="center"/>
              <w:rPr>
                <w:rFonts w:eastAsia="Times New Roman"/>
                <w:bCs/>
                <w:sz w:val="16"/>
                <w:szCs w:val="16"/>
                <w:lang w:eastAsia="ru-RU"/>
              </w:rPr>
            </w:pPr>
            <w:r w:rsidRPr="00B01CE5">
              <w:rPr>
                <w:rFonts w:eastAsia="Times New Roman"/>
                <w:bCs/>
                <w:sz w:val="16"/>
                <w:szCs w:val="16"/>
                <w:lang w:eastAsia="ru-RU"/>
              </w:rPr>
              <w:t>Микрорайон «Северный», район ул. Беляева и ул. Карла Маркса</w:t>
            </w:r>
          </w:p>
        </w:tc>
        <w:tc>
          <w:tcPr>
            <w:tcW w:w="3354" w:type="dxa"/>
            <w:vAlign w:val="center"/>
          </w:tcPr>
          <w:p w:rsidR="00C7198F" w:rsidRPr="00B01CE5" w:rsidRDefault="00C7198F" w:rsidP="00B5659B">
            <w:pPr>
              <w:spacing w:before="480" w:after="480" w:line="240" w:lineRule="auto"/>
              <w:ind w:firstLine="0"/>
              <w:jc w:val="center"/>
              <w:rPr>
                <w:rFonts w:eastAsia="Times New Roman"/>
                <w:bCs/>
                <w:sz w:val="16"/>
                <w:szCs w:val="16"/>
                <w:lang w:eastAsia="ru-RU"/>
              </w:rPr>
            </w:pPr>
            <w:proofErr w:type="gramStart"/>
            <w:r w:rsidRPr="00B01CE5">
              <w:rPr>
                <w:rFonts w:eastAsia="Times New Roman"/>
                <w:bCs/>
                <w:sz w:val="16"/>
                <w:szCs w:val="16"/>
                <w:lang w:eastAsia="ru-RU"/>
              </w:rPr>
              <w:t xml:space="preserve">Зона котельной №10 соприкасается с контуром перегруженной котельной №5 </w:t>
            </w:r>
            <w:r w:rsidR="00B5659B">
              <w:rPr>
                <w:rFonts w:eastAsia="Times New Roman"/>
                <w:bCs/>
                <w:sz w:val="16"/>
                <w:szCs w:val="16"/>
                <w:lang w:eastAsia="ru-RU"/>
              </w:rPr>
              <w:t>.</w:t>
            </w:r>
            <w:r w:rsidRPr="00B01CE5">
              <w:rPr>
                <w:rFonts w:eastAsia="Times New Roman"/>
                <w:bCs/>
                <w:sz w:val="16"/>
                <w:szCs w:val="16"/>
                <w:lang w:eastAsia="ru-RU"/>
              </w:rPr>
              <w:t>Котельная №10 имеет критически низкую загрузку (26%) и выработанный ресурс).</w:t>
            </w:r>
            <w:proofErr w:type="gramEnd"/>
            <w:r w:rsidRPr="00B01CE5">
              <w:rPr>
                <w:rFonts w:eastAsia="Times New Roman"/>
                <w:bCs/>
                <w:sz w:val="16"/>
                <w:szCs w:val="16"/>
                <w:lang w:eastAsia="ru-RU"/>
              </w:rPr>
              <w:t xml:space="preserve"> Программой запланировано строительство БМК по ул. Беляева в 2027–2028 гг. с полным закрытием нерентабельной котельной №10 </w:t>
            </w:r>
          </w:p>
        </w:tc>
      </w:tr>
    </w:tbl>
    <w:p w:rsidR="00C7198F" w:rsidRDefault="00C7198F" w:rsidP="00C7198F">
      <w:pPr>
        <w:spacing w:before="480" w:after="480" w:line="240" w:lineRule="auto"/>
        <w:ind w:left="360" w:firstLine="0"/>
        <w:rPr>
          <w:rFonts w:eastAsia="Times New Roman"/>
          <w:b/>
          <w:bCs/>
          <w:sz w:val="24"/>
          <w:lang w:eastAsia="ru-RU"/>
        </w:rPr>
      </w:pPr>
    </w:p>
    <w:p w:rsidR="00C7198F" w:rsidRPr="00B01CE5" w:rsidRDefault="00C7198F" w:rsidP="00C7198F">
      <w:pPr>
        <w:spacing w:before="480" w:after="480" w:line="240" w:lineRule="auto"/>
        <w:ind w:left="360" w:firstLine="0"/>
        <w:rPr>
          <w:rFonts w:eastAsia="Times New Roman"/>
          <w:b/>
          <w:bCs/>
          <w:sz w:val="24"/>
          <w:lang w:eastAsia="ru-RU"/>
        </w:rPr>
      </w:pPr>
    </w:p>
    <w:p w:rsidR="007643BB" w:rsidRPr="00B01CE5" w:rsidRDefault="007643BB" w:rsidP="007643BB">
      <w:pPr>
        <w:spacing w:line="240" w:lineRule="auto"/>
        <w:ind w:left="-360" w:firstLine="0"/>
        <w:contextualSpacing w:val="0"/>
        <w:jc w:val="left"/>
        <w:rPr>
          <w:rFonts w:eastAsia="Times New Roman"/>
          <w:szCs w:val="28"/>
          <w:lang w:eastAsia="ru-RU"/>
        </w:rPr>
      </w:pPr>
    </w:p>
    <w:p w:rsidR="007643BB" w:rsidRPr="00B01CE5" w:rsidRDefault="007643BB" w:rsidP="007643BB">
      <w:pPr>
        <w:spacing w:after="180" w:line="240" w:lineRule="auto"/>
        <w:rPr>
          <w:rFonts w:eastAsia="Times New Roman"/>
          <w:b/>
          <w:bCs/>
          <w:sz w:val="30"/>
          <w:szCs w:val="30"/>
          <w:lang w:eastAsia="ru-RU"/>
        </w:rPr>
      </w:pPr>
    </w:p>
    <w:p w:rsidR="003425A0" w:rsidRDefault="003425A0" w:rsidP="00316784">
      <w:pPr>
        <w:pStyle w:val="11"/>
      </w:pPr>
    </w:p>
    <w:p w:rsidR="003425A0" w:rsidRDefault="003425A0" w:rsidP="00316784">
      <w:pPr>
        <w:pStyle w:val="11"/>
      </w:pPr>
    </w:p>
    <w:p w:rsidR="00464F18" w:rsidRPr="00884DC9" w:rsidRDefault="00D12E62" w:rsidP="00316784">
      <w:pPr>
        <w:pStyle w:val="11"/>
      </w:pPr>
      <w:bookmarkStart w:id="9" w:name="_Toc233199421"/>
      <w:r>
        <w:lastRenderedPageBreak/>
        <w:t>д</w:t>
      </w:r>
      <w:proofErr w:type="gramStart"/>
      <w:r>
        <w:t>)</w:t>
      </w:r>
      <w:r w:rsidRPr="003637F4">
        <w:t>Ч</w:t>
      </w:r>
      <w:proofErr w:type="gramEnd"/>
      <w:r w:rsidRPr="003637F4">
        <w:t xml:space="preserve">асть 5 </w:t>
      </w:r>
      <w:r w:rsidR="00C9079C">
        <w:t xml:space="preserve"> </w:t>
      </w:r>
      <w:r w:rsidRPr="003637F4">
        <w:t xml:space="preserve">«Тепловые нагрузки потребителей тепловой энергии, групп потребителей тепловой энергии в зонах действия источников </w:t>
      </w:r>
      <w:r w:rsidRPr="00884DC9">
        <w:t>тепловой энергии»</w:t>
      </w:r>
      <w:bookmarkEnd w:id="9"/>
    </w:p>
    <w:p w:rsidR="003425A0" w:rsidRPr="00884DC9" w:rsidRDefault="003425A0" w:rsidP="000532E3">
      <w:pPr>
        <w:spacing w:after="120" w:line="240" w:lineRule="auto"/>
        <w:jc w:val="center"/>
        <w:rPr>
          <w:szCs w:val="28"/>
        </w:rPr>
      </w:pPr>
      <w:r w:rsidRPr="00884DC9">
        <w:rPr>
          <w:szCs w:val="28"/>
        </w:rPr>
        <w:t>Таб</w:t>
      </w:r>
      <w:r w:rsidR="000532E3" w:rsidRPr="00884DC9">
        <w:rPr>
          <w:szCs w:val="28"/>
        </w:rPr>
        <w:t>лица</w:t>
      </w:r>
      <w:r w:rsidRPr="00884DC9">
        <w:rPr>
          <w:szCs w:val="28"/>
        </w:rPr>
        <w:t xml:space="preserve"> 5.1</w:t>
      </w:r>
      <w:r w:rsidRPr="00884DC9">
        <w:rPr>
          <w:sz w:val="22"/>
          <w:szCs w:val="22"/>
        </w:rPr>
        <w:t xml:space="preserve"> </w:t>
      </w:r>
      <w:r w:rsidRPr="00884DC9">
        <w:rPr>
          <w:szCs w:val="28"/>
        </w:rPr>
        <w:t>Тепловые нагрузки потребителей тепловой энергии, групп потребителей тепловой энергии в зонах действия источников тепловой энергии</w:t>
      </w:r>
    </w:p>
    <w:tbl>
      <w:tblPr>
        <w:tblOverlap w:val="never"/>
        <w:tblW w:w="0" w:type="auto"/>
        <w:jc w:val="center"/>
        <w:tblLayout w:type="fixed"/>
        <w:tblCellMar>
          <w:left w:w="10" w:type="dxa"/>
          <w:right w:w="10" w:type="dxa"/>
        </w:tblCellMar>
        <w:tblLook w:val="0000"/>
      </w:tblPr>
      <w:tblGrid>
        <w:gridCol w:w="914"/>
        <w:gridCol w:w="1737"/>
        <w:gridCol w:w="1209"/>
        <w:gridCol w:w="1134"/>
        <w:gridCol w:w="993"/>
        <w:gridCol w:w="850"/>
        <w:gridCol w:w="992"/>
        <w:gridCol w:w="1023"/>
      </w:tblGrid>
      <w:tr w:rsidR="003425A0" w:rsidRPr="00884DC9" w:rsidTr="00C9079C">
        <w:trPr>
          <w:trHeight w:hRule="exact" w:val="389"/>
          <w:tblHeader/>
          <w:jc w:val="center"/>
        </w:trPr>
        <w:tc>
          <w:tcPr>
            <w:tcW w:w="914" w:type="dxa"/>
            <w:vMerge w:val="restart"/>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r w:rsidRPr="00884DC9">
              <w:rPr>
                <w:sz w:val="20"/>
                <w:szCs w:val="20"/>
              </w:rPr>
              <w:t>№</w:t>
            </w:r>
          </w:p>
        </w:tc>
        <w:tc>
          <w:tcPr>
            <w:tcW w:w="1737" w:type="dxa"/>
            <w:vMerge w:val="restart"/>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rPr>
                <w:sz w:val="20"/>
                <w:szCs w:val="20"/>
              </w:rPr>
            </w:pPr>
            <w:r w:rsidRPr="00884DC9">
              <w:rPr>
                <w:sz w:val="20"/>
                <w:szCs w:val="20"/>
              </w:rPr>
              <w:t>Котельная адрес</w:t>
            </w:r>
          </w:p>
        </w:tc>
        <w:tc>
          <w:tcPr>
            <w:tcW w:w="6201" w:type="dxa"/>
            <w:gridSpan w:val="6"/>
            <w:tcBorders>
              <w:top w:val="single" w:sz="4" w:space="0" w:color="auto"/>
              <w:left w:val="single" w:sz="4" w:space="0" w:color="auto"/>
              <w:right w:val="single" w:sz="4" w:space="0" w:color="auto"/>
            </w:tcBorders>
            <w:shd w:val="clear" w:color="auto" w:fill="FFFFFF"/>
            <w:vAlign w:val="bottom"/>
          </w:tcPr>
          <w:p w:rsidR="003425A0" w:rsidRPr="00884DC9" w:rsidRDefault="003425A0" w:rsidP="008A6EC5">
            <w:pPr>
              <w:pStyle w:val="afffff7"/>
              <w:spacing w:line="240" w:lineRule="auto"/>
              <w:ind w:firstLine="0"/>
              <w:jc w:val="center"/>
              <w:rPr>
                <w:sz w:val="20"/>
                <w:szCs w:val="20"/>
              </w:rPr>
            </w:pPr>
            <w:r w:rsidRPr="00884DC9">
              <w:rPr>
                <w:sz w:val="20"/>
                <w:szCs w:val="20"/>
              </w:rPr>
              <w:t>Подключенная нагрузка</w:t>
            </w:r>
          </w:p>
        </w:tc>
      </w:tr>
      <w:tr w:rsidR="003425A0" w:rsidRPr="00884DC9" w:rsidTr="00C9079C">
        <w:trPr>
          <w:trHeight w:hRule="exact" w:val="355"/>
          <w:tblHeader/>
          <w:jc w:val="center"/>
        </w:trPr>
        <w:tc>
          <w:tcPr>
            <w:tcW w:w="914" w:type="dxa"/>
            <w:vMerge/>
            <w:tcBorders>
              <w:left w:val="single" w:sz="4" w:space="0" w:color="auto"/>
            </w:tcBorders>
            <w:shd w:val="clear" w:color="auto" w:fill="FFFFFF"/>
            <w:vAlign w:val="center"/>
          </w:tcPr>
          <w:p w:rsidR="003425A0" w:rsidRPr="00884DC9" w:rsidRDefault="003425A0" w:rsidP="008A6EC5">
            <w:pPr>
              <w:rPr>
                <w:sz w:val="20"/>
                <w:szCs w:val="20"/>
              </w:rPr>
            </w:pPr>
          </w:p>
        </w:tc>
        <w:tc>
          <w:tcPr>
            <w:tcW w:w="1737" w:type="dxa"/>
            <w:vMerge/>
            <w:tcBorders>
              <w:left w:val="single" w:sz="4" w:space="0" w:color="auto"/>
            </w:tcBorders>
            <w:shd w:val="clear" w:color="auto" w:fill="FFFFFF"/>
            <w:vAlign w:val="center"/>
          </w:tcPr>
          <w:p w:rsidR="003425A0" w:rsidRPr="00884DC9" w:rsidRDefault="003425A0" w:rsidP="008A6EC5">
            <w:pPr>
              <w:rPr>
                <w:sz w:val="20"/>
                <w:szCs w:val="20"/>
              </w:rPr>
            </w:pPr>
          </w:p>
        </w:tc>
        <w:tc>
          <w:tcPr>
            <w:tcW w:w="1209" w:type="dxa"/>
            <w:vMerge w:val="restart"/>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r w:rsidRPr="00884DC9">
              <w:rPr>
                <w:sz w:val="20"/>
                <w:szCs w:val="20"/>
              </w:rPr>
              <w:t>ВСЕГО</w:t>
            </w:r>
          </w:p>
        </w:tc>
        <w:tc>
          <w:tcPr>
            <w:tcW w:w="2977" w:type="dxa"/>
            <w:gridSpan w:val="3"/>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r w:rsidRPr="00884DC9">
              <w:rPr>
                <w:sz w:val="20"/>
                <w:szCs w:val="20"/>
              </w:rPr>
              <w:t>Жилые дома</w:t>
            </w:r>
          </w:p>
        </w:tc>
        <w:tc>
          <w:tcPr>
            <w:tcW w:w="2015" w:type="dxa"/>
            <w:gridSpan w:val="2"/>
            <w:tcBorders>
              <w:top w:val="single" w:sz="4" w:space="0" w:color="auto"/>
              <w:left w:val="single" w:sz="4" w:space="0" w:color="auto"/>
              <w:right w:val="single" w:sz="4" w:space="0" w:color="auto"/>
            </w:tcBorders>
            <w:shd w:val="clear" w:color="auto" w:fill="FFFFFF"/>
            <w:vAlign w:val="center"/>
          </w:tcPr>
          <w:p w:rsidR="003425A0" w:rsidRPr="00884DC9" w:rsidRDefault="003425A0" w:rsidP="008A6EC5">
            <w:pPr>
              <w:pStyle w:val="afffff7"/>
              <w:spacing w:line="240" w:lineRule="auto"/>
              <w:ind w:firstLine="220"/>
              <w:rPr>
                <w:sz w:val="20"/>
                <w:szCs w:val="20"/>
              </w:rPr>
            </w:pPr>
            <w:r w:rsidRPr="00884DC9">
              <w:rPr>
                <w:sz w:val="20"/>
                <w:szCs w:val="20"/>
              </w:rPr>
              <w:t>Прочие потребители</w:t>
            </w:r>
          </w:p>
        </w:tc>
      </w:tr>
      <w:tr w:rsidR="003425A0" w:rsidRPr="00884DC9" w:rsidTr="00C9079C">
        <w:trPr>
          <w:trHeight w:hRule="exact" w:val="518"/>
          <w:tblHeader/>
          <w:jc w:val="center"/>
        </w:trPr>
        <w:tc>
          <w:tcPr>
            <w:tcW w:w="914" w:type="dxa"/>
            <w:vMerge/>
            <w:tcBorders>
              <w:left w:val="single" w:sz="4" w:space="0" w:color="auto"/>
            </w:tcBorders>
            <w:shd w:val="clear" w:color="auto" w:fill="FFFFFF"/>
            <w:vAlign w:val="center"/>
          </w:tcPr>
          <w:p w:rsidR="003425A0" w:rsidRPr="00884DC9" w:rsidRDefault="003425A0" w:rsidP="008A6EC5">
            <w:pPr>
              <w:rPr>
                <w:sz w:val="20"/>
                <w:szCs w:val="20"/>
              </w:rPr>
            </w:pPr>
          </w:p>
        </w:tc>
        <w:tc>
          <w:tcPr>
            <w:tcW w:w="1737" w:type="dxa"/>
            <w:vMerge/>
            <w:tcBorders>
              <w:left w:val="single" w:sz="4" w:space="0" w:color="auto"/>
            </w:tcBorders>
            <w:shd w:val="clear" w:color="auto" w:fill="FFFFFF"/>
            <w:vAlign w:val="center"/>
          </w:tcPr>
          <w:p w:rsidR="003425A0" w:rsidRPr="00884DC9" w:rsidRDefault="003425A0" w:rsidP="008A6EC5">
            <w:pPr>
              <w:rPr>
                <w:sz w:val="20"/>
                <w:szCs w:val="20"/>
              </w:rPr>
            </w:pPr>
          </w:p>
        </w:tc>
        <w:tc>
          <w:tcPr>
            <w:tcW w:w="1209" w:type="dxa"/>
            <w:vMerge/>
            <w:tcBorders>
              <w:left w:val="single" w:sz="4" w:space="0" w:color="auto"/>
            </w:tcBorders>
            <w:shd w:val="clear" w:color="auto" w:fill="FFFFFF"/>
            <w:vAlign w:val="center"/>
          </w:tcPr>
          <w:p w:rsidR="003425A0" w:rsidRPr="00884DC9" w:rsidRDefault="003425A0" w:rsidP="008A6EC5">
            <w:pPr>
              <w:rPr>
                <w:sz w:val="20"/>
                <w:szCs w:val="20"/>
              </w:rPr>
            </w:pPr>
          </w:p>
        </w:tc>
        <w:tc>
          <w:tcPr>
            <w:tcW w:w="1134" w:type="dxa"/>
            <w:tcBorders>
              <w:top w:val="single" w:sz="4" w:space="0" w:color="auto"/>
              <w:left w:val="single" w:sz="4" w:space="0" w:color="auto"/>
            </w:tcBorders>
            <w:shd w:val="clear" w:color="auto" w:fill="FFFFFF"/>
            <w:vAlign w:val="center"/>
          </w:tcPr>
          <w:p w:rsidR="003425A0" w:rsidRPr="00884DC9" w:rsidRDefault="003425A0" w:rsidP="003425A0">
            <w:pPr>
              <w:pStyle w:val="afffff7"/>
              <w:spacing w:line="240" w:lineRule="auto"/>
              <w:ind w:firstLine="0"/>
              <w:jc w:val="center"/>
              <w:rPr>
                <w:sz w:val="20"/>
                <w:szCs w:val="20"/>
              </w:rPr>
            </w:pPr>
            <w:r w:rsidRPr="00884DC9">
              <w:rPr>
                <w:sz w:val="20"/>
                <w:szCs w:val="20"/>
              </w:rPr>
              <w:t>Всего ж/д</w:t>
            </w:r>
          </w:p>
        </w:tc>
        <w:tc>
          <w:tcPr>
            <w:tcW w:w="993" w:type="dxa"/>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r w:rsidRPr="00884DC9">
              <w:rPr>
                <w:sz w:val="20"/>
                <w:szCs w:val="20"/>
              </w:rPr>
              <w:t>МКД</w:t>
            </w:r>
          </w:p>
        </w:tc>
        <w:tc>
          <w:tcPr>
            <w:tcW w:w="850" w:type="dxa"/>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proofErr w:type="gramStart"/>
            <w:r w:rsidRPr="00884DC9">
              <w:rPr>
                <w:sz w:val="20"/>
                <w:szCs w:val="20"/>
              </w:rPr>
              <w:t>ч</w:t>
            </w:r>
            <w:proofErr w:type="gramEnd"/>
            <w:r w:rsidRPr="00884DC9">
              <w:rPr>
                <w:sz w:val="20"/>
                <w:szCs w:val="20"/>
              </w:rPr>
              <w:t>/с</w:t>
            </w:r>
          </w:p>
        </w:tc>
        <w:tc>
          <w:tcPr>
            <w:tcW w:w="992" w:type="dxa"/>
            <w:tcBorders>
              <w:top w:val="single" w:sz="4" w:space="0" w:color="auto"/>
              <w:lef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r w:rsidRPr="00884DC9">
              <w:rPr>
                <w:sz w:val="20"/>
                <w:szCs w:val="20"/>
              </w:rPr>
              <w:t>всего</w:t>
            </w:r>
          </w:p>
        </w:tc>
        <w:tc>
          <w:tcPr>
            <w:tcW w:w="1023" w:type="dxa"/>
            <w:tcBorders>
              <w:top w:val="single" w:sz="4" w:space="0" w:color="auto"/>
              <w:left w:val="single" w:sz="4" w:space="0" w:color="auto"/>
              <w:right w:val="single" w:sz="4" w:space="0" w:color="auto"/>
            </w:tcBorders>
            <w:shd w:val="clear" w:color="auto" w:fill="FFFFFF"/>
            <w:vAlign w:val="center"/>
          </w:tcPr>
          <w:p w:rsidR="003425A0" w:rsidRPr="00884DC9" w:rsidRDefault="003425A0" w:rsidP="008A6EC5">
            <w:pPr>
              <w:pStyle w:val="afffff7"/>
              <w:spacing w:line="240" w:lineRule="auto"/>
              <w:ind w:firstLine="0"/>
              <w:jc w:val="center"/>
              <w:rPr>
                <w:sz w:val="20"/>
                <w:szCs w:val="20"/>
              </w:rPr>
            </w:pPr>
            <w:r w:rsidRPr="00884DC9">
              <w:rPr>
                <w:sz w:val="20"/>
                <w:szCs w:val="20"/>
              </w:rPr>
              <w:t>в.т. числе бюджет</w:t>
            </w:r>
          </w:p>
        </w:tc>
      </w:tr>
      <w:tr w:rsidR="008045EA" w:rsidRPr="00884DC9" w:rsidTr="00C9079C">
        <w:trPr>
          <w:trHeight w:hRule="exact" w:val="629"/>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1</w:t>
            </w:r>
          </w:p>
        </w:tc>
        <w:tc>
          <w:tcPr>
            <w:tcW w:w="1737"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 1 ул. Победы, 6</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 xml:space="preserve"> 3,625836</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 xml:space="preserve"> 0,619204</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 xml:space="preserve"> 0,546272</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0,07293</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3,006632</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1,224297</w:t>
            </w:r>
          </w:p>
        </w:tc>
      </w:tr>
      <w:tr w:rsidR="008045EA" w:rsidRPr="00884DC9" w:rsidTr="00C9079C">
        <w:trPr>
          <w:trHeight w:hRule="exact" w:val="792"/>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2</w:t>
            </w:r>
          </w:p>
        </w:tc>
        <w:tc>
          <w:tcPr>
            <w:tcW w:w="1737" w:type="dxa"/>
            <w:tcBorders>
              <w:top w:val="single" w:sz="4" w:space="0" w:color="auto"/>
              <w:left w:val="single" w:sz="4" w:space="0" w:color="auto"/>
            </w:tcBorders>
            <w:shd w:val="clear" w:color="auto" w:fill="FFFFFF"/>
            <w:vAlign w:val="bottom"/>
          </w:tcPr>
          <w:p w:rsidR="008045EA" w:rsidRPr="00884DC9" w:rsidRDefault="008045EA" w:rsidP="008A6EC5">
            <w:pPr>
              <w:pStyle w:val="afffff7"/>
              <w:spacing w:line="240" w:lineRule="auto"/>
              <w:ind w:firstLine="0"/>
              <w:rPr>
                <w:sz w:val="20"/>
                <w:szCs w:val="20"/>
              </w:rPr>
            </w:pPr>
            <w:r w:rsidRPr="00884DC9">
              <w:rPr>
                <w:sz w:val="20"/>
                <w:szCs w:val="20"/>
              </w:rPr>
              <w:t xml:space="preserve">Котельная №2 ул. </w:t>
            </w:r>
            <w:proofErr w:type="spellStart"/>
            <w:proofErr w:type="gramStart"/>
            <w:r w:rsidRPr="00884DC9">
              <w:rPr>
                <w:sz w:val="20"/>
                <w:szCs w:val="20"/>
              </w:rPr>
              <w:t>Коммунистичес</w:t>
            </w:r>
            <w:proofErr w:type="spellEnd"/>
            <w:r w:rsidRPr="00884DC9">
              <w:rPr>
                <w:sz w:val="20"/>
                <w:szCs w:val="20"/>
              </w:rPr>
              <w:t xml:space="preserve"> </w:t>
            </w:r>
            <w:proofErr w:type="spellStart"/>
            <w:r w:rsidRPr="00884DC9">
              <w:rPr>
                <w:sz w:val="20"/>
                <w:szCs w:val="20"/>
              </w:rPr>
              <w:t>кая</w:t>
            </w:r>
            <w:proofErr w:type="spellEnd"/>
            <w:proofErr w:type="gramEnd"/>
            <w:r w:rsidRPr="00884DC9">
              <w:rPr>
                <w:sz w:val="20"/>
                <w:szCs w:val="20"/>
              </w:rPr>
              <w:t>, 18</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0,824721</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0,629892</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0,589478</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0,04041</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0,194829</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0,150366</w:t>
            </w:r>
          </w:p>
        </w:tc>
      </w:tr>
      <w:tr w:rsidR="008045EA" w:rsidRPr="00884DC9" w:rsidTr="009C6815">
        <w:trPr>
          <w:trHeight w:hRule="exact" w:val="847"/>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3</w:t>
            </w:r>
          </w:p>
        </w:tc>
        <w:tc>
          <w:tcPr>
            <w:tcW w:w="1737"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№3 ул.</w:t>
            </w:r>
          </w:p>
          <w:p w:rsidR="008045EA" w:rsidRPr="00884DC9" w:rsidRDefault="008045EA" w:rsidP="008A6EC5">
            <w:pPr>
              <w:pStyle w:val="afffff7"/>
              <w:spacing w:line="240" w:lineRule="auto"/>
              <w:ind w:firstLine="0"/>
              <w:rPr>
                <w:sz w:val="20"/>
                <w:szCs w:val="20"/>
              </w:rPr>
            </w:pPr>
            <w:r w:rsidRPr="00884DC9">
              <w:rPr>
                <w:sz w:val="20"/>
                <w:szCs w:val="20"/>
              </w:rPr>
              <w:t>Луначарского,</w:t>
            </w:r>
          </w:p>
          <w:p w:rsidR="008045EA" w:rsidRPr="00884DC9" w:rsidRDefault="008045EA" w:rsidP="008A6EC5">
            <w:pPr>
              <w:pStyle w:val="afffff7"/>
              <w:spacing w:line="240" w:lineRule="auto"/>
              <w:ind w:firstLine="0"/>
              <w:rPr>
                <w:sz w:val="20"/>
                <w:szCs w:val="20"/>
              </w:rPr>
            </w:pPr>
            <w:r w:rsidRPr="00884DC9">
              <w:rPr>
                <w:sz w:val="20"/>
                <w:szCs w:val="20"/>
              </w:rPr>
              <w:t>16</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0,948909</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0,279656</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0,194052</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0,0856</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0,669253</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0,353850</w:t>
            </w:r>
          </w:p>
        </w:tc>
      </w:tr>
      <w:tr w:rsidR="008045EA" w:rsidRPr="00884DC9" w:rsidTr="00C9079C">
        <w:trPr>
          <w:trHeight w:hRule="exact" w:val="719"/>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4</w:t>
            </w:r>
          </w:p>
        </w:tc>
        <w:tc>
          <w:tcPr>
            <w:tcW w:w="1737"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№4 ул. Рабочая, 13 а</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5,370368</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4,427699</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4,29376</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0,13394</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0,942669</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0,764219</w:t>
            </w:r>
          </w:p>
        </w:tc>
      </w:tr>
      <w:tr w:rsidR="008045EA" w:rsidRPr="00884DC9" w:rsidTr="00C9079C">
        <w:trPr>
          <w:trHeight w:hRule="exact" w:val="843"/>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5</w:t>
            </w:r>
          </w:p>
        </w:tc>
        <w:tc>
          <w:tcPr>
            <w:tcW w:w="1737"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№5</w:t>
            </w:r>
            <w:proofErr w:type="gramStart"/>
            <w:r w:rsidRPr="00884DC9">
              <w:rPr>
                <w:sz w:val="20"/>
                <w:szCs w:val="20"/>
              </w:rPr>
              <w:t xml:space="preserve"> П</w:t>
            </w:r>
            <w:proofErr w:type="gramEnd"/>
            <w:r w:rsidRPr="00884DC9">
              <w:rPr>
                <w:sz w:val="20"/>
                <w:szCs w:val="20"/>
              </w:rPr>
              <w:t xml:space="preserve">ер. </w:t>
            </w:r>
            <w:proofErr w:type="spellStart"/>
            <w:r w:rsidRPr="00884DC9">
              <w:rPr>
                <w:sz w:val="20"/>
                <w:szCs w:val="20"/>
              </w:rPr>
              <w:t>Каранский</w:t>
            </w:r>
            <w:proofErr w:type="spellEnd"/>
            <w:r w:rsidRPr="00884DC9">
              <w:rPr>
                <w:sz w:val="20"/>
                <w:szCs w:val="20"/>
              </w:rPr>
              <w:t xml:space="preserve"> 28а</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10,386688</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8,612103</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8,248584</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0,36352</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1,774585</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1,032049</w:t>
            </w:r>
          </w:p>
        </w:tc>
      </w:tr>
      <w:tr w:rsidR="008045EA" w:rsidRPr="00884DC9" w:rsidTr="00C9079C">
        <w:trPr>
          <w:trHeight w:hRule="exact" w:val="713"/>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6</w:t>
            </w:r>
          </w:p>
        </w:tc>
        <w:tc>
          <w:tcPr>
            <w:tcW w:w="1737"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№6 ул. Ленина 38</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0,073435</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0,073435</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0,073435</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w:t>
            </w:r>
          </w:p>
        </w:tc>
      </w:tr>
      <w:tr w:rsidR="008045EA" w:rsidRPr="00884DC9" w:rsidTr="00C9079C">
        <w:trPr>
          <w:trHeight w:hRule="exact" w:val="836"/>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7</w:t>
            </w:r>
          </w:p>
        </w:tc>
        <w:tc>
          <w:tcPr>
            <w:tcW w:w="1737" w:type="dxa"/>
            <w:tcBorders>
              <w:top w:val="single" w:sz="4" w:space="0" w:color="auto"/>
              <w:left w:val="single" w:sz="4" w:space="0" w:color="auto"/>
            </w:tcBorders>
            <w:shd w:val="clear" w:color="auto" w:fill="FFFFFF"/>
            <w:vAlign w:val="bottom"/>
          </w:tcPr>
          <w:p w:rsidR="008045EA" w:rsidRPr="00884DC9" w:rsidRDefault="008045EA" w:rsidP="008A6EC5">
            <w:pPr>
              <w:pStyle w:val="afffff7"/>
              <w:spacing w:line="240" w:lineRule="auto"/>
              <w:ind w:firstLine="0"/>
              <w:rPr>
                <w:sz w:val="20"/>
                <w:szCs w:val="20"/>
              </w:rPr>
            </w:pPr>
            <w:r w:rsidRPr="00884DC9">
              <w:rPr>
                <w:sz w:val="20"/>
                <w:szCs w:val="20"/>
              </w:rPr>
              <w:t>Котельная №8</w:t>
            </w:r>
            <w:proofErr w:type="gramStart"/>
            <w:r w:rsidRPr="00884DC9">
              <w:rPr>
                <w:sz w:val="20"/>
                <w:szCs w:val="20"/>
              </w:rPr>
              <w:t xml:space="preserve"> У</w:t>
            </w:r>
            <w:proofErr w:type="gramEnd"/>
            <w:r w:rsidRPr="00884DC9">
              <w:rPr>
                <w:sz w:val="20"/>
                <w:szCs w:val="20"/>
              </w:rPr>
              <w:t>л.</w:t>
            </w:r>
          </w:p>
          <w:p w:rsidR="008045EA" w:rsidRPr="00884DC9" w:rsidRDefault="008045EA" w:rsidP="008A6EC5">
            <w:pPr>
              <w:pStyle w:val="afffff7"/>
              <w:spacing w:line="240" w:lineRule="auto"/>
              <w:ind w:firstLine="0"/>
              <w:rPr>
                <w:sz w:val="20"/>
                <w:szCs w:val="20"/>
              </w:rPr>
            </w:pPr>
            <w:r w:rsidRPr="00884DC9">
              <w:rPr>
                <w:sz w:val="20"/>
                <w:szCs w:val="20"/>
              </w:rPr>
              <w:t>Молодежная, 3</w:t>
            </w:r>
          </w:p>
        </w:tc>
        <w:tc>
          <w:tcPr>
            <w:tcW w:w="1209"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5,526854</w:t>
            </w:r>
          </w:p>
        </w:tc>
        <w:tc>
          <w:tcPr>
            <w:tcW w:w="1134" w:type="dxa"/>
            <w:tcBorders>
              <w:top w:val="single" w:sz="4" w:space="0" w:color="auto"/>
              <w:left w:val="single" w:sz="4" w:space="0" w:color="auto"/>
            </w:tcBorders>
            <w:shd w:val="clear" w:color="auto" w:fill="FFFFFF"/>
            <w:vAlign w:val="center"/>
          </w:tcPr>
          <w:p w:rsidR="008045EA" w:rsidRPr="00884DC9" w:rsidRDefault="008045EA" w:rsidP="008045EA">
            <w:pPr>
              <w:ind w:firstLine="0"/>
              <w:rPr>
                <w:color w:val="000000"/>
                <w:sz w:val="20"/>
                <w:szCs w:val="20"/>
              </w:rPr>
            </w:pPr>
            <w:r w:rsidRPr="00884DC9">
              <w:rPr>
                <w:color w:val="000000"/>
                <w:sz w:val="20"/>
                <w:szCs w:val="20"/>
              </w:rPr>
              <w:t>3,789518</w:t>
            </w:r>
          </w:p>
        </w:tc>
        <w:tc>
          <w:tcPr>
            <w:tcW w:w="993"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3,631595</w:t>
            </w:r>
          </w:p>
        </w:tc>
        <w:tc>
          <w:tcPr>
            <w:tcW w:w="850"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0,15792</w:t>
            </w:r>
          </w:p>
        </w:tc>
        <w:tc>
          <w:tcPr>
            <w:tcW w:w="992" w:type="dxa"/>
            <w:tcBorders>
              <w:top w:val="single" w:sz="4" w:space="0" w:color="auto"/>
              <w:lef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1,737336</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8045EA">
            <w:pPr>
              <w:ind w:firstLine="0"/>
              <w:rPr>
                <w:sz w:val="20"/>
                <w:szCs w:val="20"/>
              </w:rPr>
            </w:pPr>
            <w:r w:rsidRPr="00884DC9">
              <w:rPr>
                <w:sz w:val="20"/>
                <w:szCs w:val="20"/>
              </w:rPr>
              <w:t>1,426226</w:t>
            </w:r>
          </w:p>
        </w:tc>
      </w:tr>
      <w:tr w:rsidR="008045EA" w:rsidRPr="00884DC9" w:rsidTr="009C6815">
        <w:trPr>
          <w:trHeight w:hRule="exact" w:val="849"/>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8</w:t>
            </w:r>
          </w:p>
        </w:tc>
        <w:tc>
          <w:tcPr>
            <w:tcW w:w="1737" w:type="dxa"/>
            <w:tcBorders>
              <w:top w:val="single" w:sz="4" w:space="0" w:color="auto"/>
              <w:left w:val="single" w:sz="4" w:space="0" w:color="auto"/>
            </w:tcBorders>
            <w:shd w:val="clear" w:color="auto" w:fill="FFFFFF"/>
            <w:vAlign w:val="bottom"/>
          </w:tcPr>
          <w:p w:rsidR="008045EA" w:rsidRPr="00884DC9" w:rsidRDefault="008045EA" w:rsidP="008A6EC5">
            <w:pPr>
              <w:pStyle w:val="afffff7"/>
              <w:spacing w:line="240" w:lineRule="auto"/>
              <w:ind w:firstLine="0"/>
              <w:rPr>
                <w:sz w:val="20"/>
                <w:szCs w:val="20"/>
              </w:rPr>
            </w:pPr>
            <w:r w:rsidRPr="00884DC9">
              <w:rPr>
                <w:sz w:val="20"/>
                <w:szCs w:val="20"/>
              </w:rPr>
              <w:t>Котельная №9</w:t>
            </w:r>
            <w:proofErr w:type="gramStart"/>
            <w:r w:rsidRPr="00884DC9">
              <w:rPr>
                <w:sz w:val="20"/>
                <w:szCs w:val="20"/>
              </w:rPr>
              <w:t xml:space="preserve"> У</w:t>
            </w:r>
            <w:proofErr w:type="gramEnd"/>
            <w:r w:rsidRPr="00884DC9">
              <w:rPr>
                <w:sz w:val="20"/>
                <w:szCs w:val="20"/>
              </w:rPr>
              <w:t>л.</w:t>
            </w:r>
          </w:p>
          <w:p w:rsidR="008045EA" w:rsidRPr="00884DC9" w:rsidRDefault="008045EA" w:rsidP="008A6EC5">
            <w:pPr>
              <w:pStyle w:val="afffff7"/>
              <w:spacing w:line="240" w:lineRule="auto"/>
              <w:ind w:firstLine="0"/>
              <w:rPr>
                <w:sz w:val="20"/>
                <w:szCs w:val="20"/>
              </w:rPr>
            </w:pPr>
            <w:r w:rsidRPr="00884DC9">
              <w:rPr>
                <w:sz w:val="20"/>
                <w:szCs w:val="20"/>
              </w:rPr>
              <w:t>Октябрьская</w:t>
            </w:r>
          </w:p>
        </w:tc>
        <w:tc>
          <w:tcPr>
            <w:tcW w:w="1209"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0,215579</w:t>
            </w:r>
          </w:p>
        </w:tc>
        <w:tc>
          <w:tcPr>
            <w:tcW w:w="1134"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0,135048</w:t>
            </w:r>
          </w:p>
        </w:tc>
        <w:tc>
          <w:tcPr>
            <w:tcW w:w="993"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0,135048</w:t>
            </w:r>
          </w:p>
        </w:tc>
        <w:tc>
          <w:tcPr>
            <w:tcW w:w="850" w:type="dxa"/>
            <w:tcBorders>
              <w:top w:val="single" w:sz="4" w:space="0" w:color="auto"/>
              <w:lef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w:t>
            </w:r>
          </w:p>
        </w:tc>
        <w:tc>
          <w:tcPr>
            <w:tcW w:w="992" w:type="dxa"/>
            <w:tcBorders>
              <w:top w:val="single" w:sz="4" w:space="0" w:color="auto"/>
              <w:lef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0,080531</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0,080531</w:t>
            </w:r>
          </w:p>
        </w:tc>
      </w:tr>
      <w:tr w:rsidR="008045EA" w:rsidRPr="00884DC9" w:rsidTr="00C9079C">
        <w:trPr>
          <w:trHeight w:hRule="exact" w:val="504"/>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9</w:t>
            </w:r>
          </w:p>
        </w:tc>
        <w:tc>
          <w:tcPr>
            <w:tcW w:w="1737"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№10</w:t>
            </w:r>
            <w:proofErr w:type="gramStart"/>
            <w:r w:rsidRPr="00884DC9">
              <w:rPr>
                <w:sz w:val="20"/>
                <w:szCs w:val="20"/>
              </w:rPr>
              <w:t xml:space="preserve"> У</w:t>
            </w:r>
            <w:proofErr w:type="gramEnd"/>
            <w:r w:rsidRPr="00884DC9">
              <w:rPr>
                <w:sz w:val="20"/>
                <w:szCs w:val="20"/>
              </w:rPr>
              <w:t>л. Беляева, 18</w:t>
            </w:r>
          </w:p>
        </w:tc>
        <w:tc>
          <w:tcPr>
            <w:tcW w:w="1209"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1,064025</w:t>
            </w:r>
          </w:p>
        </w:tc>
        <w:tc>
          <w:tcPr>
            <w:tcW w:w="1134"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0,879847</w:t>
            </w:r>
          </w:p>
        </w:tc>
        <w:tc>
          <w:tcPr>
            <w:tcW w:w="993" w:type="dxa"/>
            <w:tcBorders>
              <w:top w:val="single" w:sz="4" w:space="0" w:color="auto"/>
              <w:lef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0,879847</w:t>
            </w:r>
          </w:p>
        </w:tc>
        <w:tc>
          <w:tcPr>
            <w:tcW w:w="850" w:type="dxa"/>
            <w:tcBorders>
              <w:top w:val="single" w:sz="4" w:space="0" w:color="auto"/>
              <w:left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992" w:type="dxa"/>
            <w:tcBorders>
              <w:top w:val="single" w:sz="4" w:space="0" w:color="auto"/>
              <w:lef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0,184178</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0,102536</w:t>
            </w:r>
          </w:p>
        </w:tc>
      </w:tr>
      <w:tr w:rsidR="008045EA" w:rsidRPr="00884DC9" w:rsidTr="009C6815">
        <w:trPr>
          <w:trHeight w:hRule="exact" w:val="613"/>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10</w:t>
            </w:r>
          </w:p>
        </w:tc>
        <w:tc>
          <w:tcPr>
            <w:tcW w:w="1737" w:type="dxa"/>
            <w:tcBorders>
              <w:top w:val="single" w:sz="4" w:space="0" w:color="auto"/>
              <w:left w:val="single" w:sz="4" w:space="0" w:color="auto"/>
            </w:tcBorders>
            <w:shd w:val="clear" w:color="auto" w:fill="FFFFFF"/>
            <w:vAlign w:val="bottom"/>
          </w:tcPr>
          <w:p w:rsidR="008045EA" w:rsidRPr="00884DC9" w:rsidRDefault="008045EA" w:rsidP="008A6EC5">
            <w:pPr>
              <w:pStyle w:val="afffff7"/>
              <w:spacing w:line="266" w:lineRule="auto"/>
              <w:ind w:firstLine="0"/>
              <w:rPr>
                <w:sz w:val="20"/>
                <w:szCs w:val="20"/>
              </w:rPr>
            </w:pPr>
            <w:r w:rsidRPr="00884DC9">
              <w:rPr>
                <w:sz w:val="20"/>
                <w:szCs w:val="20"/>
              </w:rPr>
              <w:t>Котельная №11 ул.</w:t>
            </w:r>
          </w:p>
          <w:p w:rsidR="008045EA" w:rsidRPr="00884DC9" w:rsidRDefault="008045EA" w:rsidP="008A6EC5">
            <w:pPr>
              <w:pStyle w:val="afffff7"/>
              <w:spacing w:line="214" w:lineRule="auto"/>
              <w:ind w:firstLine="0"/>
              <w:rPr>
                <w:sz w:val="20"/>
                <w:szCs w:val="20"/>
              </w:rPr>
            </w:pPr>
            <w:r w:rsidRPr="00884DC9">
              <w:rPr>
                <w:sz w:val="20"/>
                <w:szCs w:val="20"/>
              </w:rPr>
              <w:t>Тимирязева, 9</w:t>
            </w:r>
          </w:p>
        </w:tc>
        <w:tc>
          <w:tcPr>
            <w:tcW w:w="1209"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0,045412</w:t>
            </w:r>
          </w:p>
        </w:tc>
        <w:tc>
          <w:tcPr>
            <w:tcW w:w="1134" w:type="dxa"/>
            <w:tcBorders>
              <w:top w:val="single" w:sz="4" w:space="0" w:color="auto"/>
              <w:left w:val="single" w:sz="4" w:space="0" w:color="auto"/>
            </w:tcBorders>
            <w:shd w:val="clear" w:color="auto" w:fill="FFFFFF"/>
            <w:vAlign w:val="center"/>
          </w:tcPr>
          <w:p w:rsidR="008045EA" w:rsidRPr="00884DC9" w:rsidRDefault="008045EA">
            <w:pPr>
              <w:jc w:val="center"/>
              <w:rPr>
                <w:color w:val="000000"/>
                <w:sz w:val="20"/>
                <w:szCs w:val="20"/>
              </w:rPr>
            </w:pPr>
            <w:r w:rsidRPr="00884DC9">
              <w:rPr>
                <w:color w:val="000000"/>
                <w:sz w:val="20"/>
                <w:szCs w:val="20"/>
              </w:rPr>
              <w:t>0</w:t>
            </w:r>
          </w:p>
        </w:tc>
        <w:tc>
          <w:tcPr>
            <w:tcW w:w="993" w:type="dxa"/>
            <w:tcBorders>
              <w:top w:val="single" w:sz="4" w:space="0" w:color="auto"/>
              <w:left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850" w:type="dxa"/>
            <w:tcBorders>
              <w:top w:val="single" w:sz="4" w:space="0" w:color="auto"/>
              <w:left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992" w:type="dxa"/>
            <w:tcBorders>
              <w:top w:val="single" w:sz="4" w:space="0" w:color="auto"/>
              <w:lef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0,045412</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0,045412</w:t>
            </w:r>
          </w:p>
        </w:tc>
      </w:tr>
      <w:tr w:rsidR="008045EA" w:rsidRPr="00884DC9" w:rsidTr="009C6815">
        <w:trPr>
          <w:trHeight w:hRule="exact" w:val="719"/>
          <w:jc w:val="center"/>
        </w:trPr>
        <w:tc>
          <w:tcPr>
            <w:tcW w:w="914" w:type="dxa"/>
            <w:tcBorders>
              <w:top w:val="single" w:sz="4" w:space="0" w:color="auto"/>
              <w:left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11</w:t>
            </w:r>
          </w:p>
        </w:tc>
        <w:tc>
          <w:tcPr>
            <w:tcW w:w="1737" w:type="dxa"/>
            <w:tcBorders>
              <w:top w:val="single" w:sz="4" w:space="0" w:color="auto"/>
              <w:left w:val="single" w:sz="4" w:space="0" w:color="auto"/>
            </w:tcBorders>
            <w:shd w:val="clear" w:color="auto" w:fill="FFFFFF"/>
            <w:vAlign w:val="bottom"/>
          </w:tcPr>
          <w:p w:rsidR="008045EA" w:rsidRPr="00884DC9" w:rsidRDefault="008045EA" w:rsidP="008A6EC5">
            <w:pPr>
              <w:pStyle w:val="afffff7"/>
              <w:spacing w:line="240" w:lineRule="auto"/>
              <w:ind w:firstLine="0"/>
              <w:rPr>
                <w:sz w:val="20"/>
                <w:szCs w:val="20"/>
              </w:rPr>
            </w:pPr>
            <w:r w:rsidRPr="00884DC9">
              <w:rPr>
                <w:sz w:val="20"/>
                <w:szCs w:val="20"/>
              </w:rPr>
              <w:t>Котельная №12 ул.</w:t>
            </w:r>
          </w:p>
          <w:p w:rsidR="008045EA" w:rsidRPr="00884DC9" w:rsidRDefault="008045EA" w:rsidP="008A6EC5">
            <w:pPr>
              <w:pStyle w:val="afffff7"/>
              <w:spacing w:line="240" w:lineRule="auto"/>
              <w:ind w:firstLine="0"/>
              <w:rPr>
                <w:sz w:val="20"/>
                <w:szCs w:val="20"/>
              </w:rPr>
            </w:pPr>
            <w:r w:rsidRPr="00884DC9">
              <w:rPr>
                <w:sz w:val="20"/>
                <w:szCs w:val="20"/>
              </w:rPr>
              <w:t>Ворошилова,</w:t>
            </w:r>
          </w:p>
          <w:p w:rsidR="009C6815" w:rsidRPr="00884DC9" w:rsidRDefault="009C6815" w:rsidP="008A6EC5">
            <w:pPr>
              <w:pStyle w:val="afffff7"/>
              <w:spacing w:line="240" w:lineRule="auto"/>
              <w:ind w:firstLine="0"/>
              <w:rPr>
                <w:sz w:val="20"/>
                <w:szCs w:val="20"/>
              </w:rPr>
            </w:pPr>
            <w:r w:rsidRPr="00884DC9">
              <w:rPr>
                <w:sz w:val="20"/>
                <w:szCs w:val="20"/>
              </w:rPr>
              <w:t>17</w:t>
            </w:r>
          </w:p>
          <w:p w:rsidR="008045EA" w:rsidRPr="00884DC9" w:rsidRDefault="008045EA" w:rsidP="003425A0">
            <w:pPr>
              <w:pStyle w:val="afffff7"/>
              <w:spacing w:line="240" w:lineRule="auto"/>
              <w:ind w:firstLine="0"/>
              <w:rPr>
                <w:sz w:val="20"/>
                <w:szCs w:val="20"/>
              </w:rPr>
            </w:pPr>
            <w:r w:rsidRPr="00884DC9">
              <w:rPr>
                <w:sz w:val="20"/>
                <w:szCs w:val="20"/>
              </w:rPr>
              <w:t>17</w:t>
            </w:r>
          </w:p>
        </w:tc>
        <w:tc>
          <w:tcPr>
            <w:tcW w:w="1209" w:type="dxa"/>
            <w:tcBorders>
              <w:top w:val="single" w:sz="4" w:space="0" w:color="auto"/>
              <w:left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0,344613</w:t>
            </w:r>
          </w:p>
        </w:tc>
        <w:tc>
          <w:tcPr>
            <w:tcW w:w="1134" w:type="dxa"/>
            <w:tcBorders>
              <w:top w:val="single" w:sz="4" w:space="0" w:color="auto"/>
              <w:left w:val="single" w:sz="4" w:space="0" w:color="auto"/>
            </w:tcBorders>
            <w:shd w:val="clear" w:color="auto" w:fill="FFFFFF"/>
            <w:vAlign w:val="center"/>
          </w:tcPr>
          <w:p w:rsidR="008045EA" w:rsidRPr="00884DC9" w:rsidRDefault="008045EA">
            <w:pPr>
              <w:jc w:val="center"/>
              <w:rPr>
                <w:color w:val="000000"/>
                <w:sz w:val="20"/>
                <w:szCs w:val="20"/>
              </w:rPr>
            </w:pPr>
            <w:r w:rsidRPr="00884DC9">
              <w:rPr>
                <w:color w:val="000000"/>
                <w:sz w:val="20"/>
                <w:szCs w:val="20"/>
              </w:rPr>
              <w:t>0</w:t>
            </w:r>
          </w:p>
        </w:tc>
        <w:tc>
          <w:tcPr>
            <w:tcW w:w="993" w:type="dxa"/>
            <w:tcBorders>
              <w:top w:val="single" w:sz="4" w:space="0" w:color="auto"/>
              <w:left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850" w:type="dxa"/>
            <w:tcBorders>
              <w:top w:val="single" w:sz="4" w:space="0" w:color="auto"/>
              <w:left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992" w:type="dxa"/>
            <w:tcBorders>
              <w:top w:val="single" w:sz="4" w:space="0" w:color="auto"/>
              <w:lef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0,344613</w:t>
            </w:r>
          </w:p>
        </w:tc>
        <w:tc>
          <w:tcPr>
            <w:tcW w:w="1023" w:type="dxa"/>
            <w:tcBorders>
              <w:top w:val="single" w:sz="4" w:space="0" w:color="auto"/>
              <w:left w:val="single" w:sz="4" w:space="0" w:color="auto"/>
              <w:righ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0,344613</w:t>
            </w:r>
          </w:p>
        </w:tc>
      </w:tr>
      <w:tr w:rsidR="008045EA" w:rsidRPr="00884DC9" w:rsidTr="00C9079C">
        <w:trPr>
          <w:trHeight w:hRule="exact" w:val="792"/>
          <w:jc w:val="center"/>
        </w:trPr>
        <w:tc>
          <w:tcPr>
            <w:tcW w:w="914" w:type="dxa"/>
            <w:tcBorders>
              <w:top w:val="single" w:sz="4" w:space="0" w:color="auto"/>
              <w:left w:val="single" w:sz="4" w:space="0" w:color="auto"/>
              <w:bottom w:val="single" w:sz="4" w:space="0" w:color="auto"/>
            </w:tcBorders>
            <w:shd w:val="clear" w:color="auto" w:fill="FFFFFF"/>
            <w:vAlign w:val="center"/>
          </w:tcPr>
          <w:p w:rsidR="008045EA" w:rsidRPr="00884DC9" w:rsidRDefault="008045EA" w:rsidP="008A6EC5">
            <w:pPr>
              <w:pStyle w:val="afffff7"/>
              <w:spacing w:line="240" w:lineRule="auto"/>
              <w:ind w:firstLine="0"/>
              <w:jc w:val="center"/>
              <w:rPr>
                <w:sz w:val="20"/>
                <w:szCs w:val="20"/>
              </w:rPr>
            </w:pPr>
            <w:r w:rsidRPr="00884DC9">
              <w:rPr>
                <w:sz w:val="20"/>
                <w:szCs w:val="20"/>
              </w:rPr>
              <w:t>12</w:t>
            </w:r>
          </w:p>
        </w:tc>
        <w:tc>
          <w:tcPr>
            <w:tcW w:w="1737" w:type="dxa"/>
            <w:tcBorders>
              <w:top w:val="single" w:sz="4" w:space="0" w:color="auto"/>
              <w:left w:val="single" w:sz="4" w:space="0" w:color="auto"/>
              <w:bottom w:val="single" w:sz="4" w:space="0" w:color="auto"/>
            </w:tcBorders>
            <w:shd w:val="clear" w:color="auto" w:fill="FFFFFF"/>
            <w:vAlign w:val="center"/>
          </w:tcPr>
          <w:p w:rsidR="008045EA" w:rsidRPr="00884DC9" w:rsidRDefault="008045EA" w:rsidP="008A6EC5">
            <w:pPr>
              <w:pStyle w:val="afffff7"/>
              <w:spacing w:line="240" w:lineRule="auto"/>
              <w:ind w:firstLine="0"/>
              <w:rPr>
                <w:sz w:val="20"/>
                <w:szCs w:val="20"/>
              </w:rPr>
            </w:pPr>
            <w:r w:rsidRPr="00884DC9">
              <w:rPr>
                <w:sz w:val="20"/>
                <w:szCs w:val="20"/>
              </w:rPr>
              <w:t>Котельная №14 (ул. Ворошилова, 33)</w:t>
            </w:r>
          </w:p>
        </w:tc>
        <w:tc>
          <w:tcPr>
            <w:tcW w:w="1209" w:type="dxa"/>
            <w:tcBorders>
              <w:top w:val="single" w:sz="4" w:space="0" w:color="auto"/>
              <w:left w:val="single" w:sz="4" w:space="0" w:color="auto"/>
              <w:bottom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0,032679</w:t>
            </w:r>
          </w:p>
        </w:tc>
        <w:tc>
          <w:tcPr>
            <w:tcW w:w="1134" w:type="dxa"/>
            <w:tcBorders>
              <w:top w:val="single" w:sz="4" w:space="0" w:color="auto"/>
              <w:left w:val="single" w:sz="4" w:space="0" w:color="auto"/>
              <w:bottom w:val="single" w:sz="4" w:space="0" w:color="auto"/>
            </w:tcBorders>
            <w:shd w:val="clear" w:color="auto" w:fill="FFFFFF"/>
            <w:vAlign w:val="center"/>
          </w:tcPr>
          <w:p w:rsidR="008045EA" w:rsidRPr="00884DC9" w:rsidRDefault="008045EA">
            <w:pPr>
              <w:jc w:val="center"/>
              <w:rPr>
                <w:color w:val="000000"/>
                <w:sz w:val="20"/>
                <w:szCs w:val="20"/>
              </w:rPr>
            </w:pPr>
            <w:r w:rsidRPr="00884DC9">
              <w:rPr>
                <w:color w:val="000000"/>
                <w:sz w:val="20"/>
                <w:szCs w:val="20"/>
              </w:rPr>
              <w:t>0</w:t>
            </w:r>
          </w:p>
        </w:tc>
        <w:tc>
          <w:tcPr>
            <w:tcW w:w="993" w:type="dxa"/>
            <w:tcBorders>
              <w:top w:val="single" w:sz="4" w:space="0" w:color="auto"/>
              <w:left w:val="single" w:sz="4" w:space="0" w:color="auto"/>
              <w:bottom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850" w:type="dxa"/>
            <w:tcBorders>
              <w:top w:val="single" w:sz="4" w:space="0" w:color="auto"/>
              <w:left w:val="single" w:sz="4" w:space="0" w:color="auto"/>
              <w:bottom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992" w:type="dxa"/>
            <w:tcBorders>
              <w:top w:val="single" w:sz="4" w:space="0" w:color="auto"/>
              <w:left w:val="single" w:sz="4" w:space="0" w:color="auto"/>
              <w:bottom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0,032679</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0,032679</w:t>
            </w:r>
          </w:p>
        </w:tc>
      </w:tr>
      <w:tr w:rsidR="008045EA" w:rsidRPr="00884DC9" w:rsidTr="00C9079C">
        <w:trPr>
          <w:trHeight w:hRule="exact" w:val="792"/>
          <w:jc w:val="center"/>
        </w:trPr>
        <w:tc>
          <w:tcPr>
            <w:tcW w:w="914" w:type="dxa"/>
            <w:tcBorders>
              <w:top w:val="single" w:sz="4" w:space="0" w:color="auto"/>
              <w:left w:val="single" w:sz="4" w:space="0" w:color="auto"/>
              <w:bottom w:val="single" w:sz="4" w:space="0" w:color="auto"/>
            </w:tcBorders>
            <w:shd w:val="clear" w:color="auto" w:fill="FFFFFF"/>
            <w:vAlign w:val="center"/>
          </w:tcPr>
          <w:p w:rsidR="008045EA" w:rsidRPr="00884DC9" w:rsidRDefault="007366B2" w:rsidP="008A6EC5">
            <w:pPr>
              <w:pStyle w:val="afffff7"/>
              <w:spacing w:line="240" w:lineRule="auto"/>
              <w:ind w:firstLine="0"/>
              <w:jc w:val="center"/>
              <w:rPr>
                <w:sz w:val="20"/>
                <w:szCs w:val="20"/>
              </w:rPr>
            </w:pPr>
            <w:r w:rsidRPr="00884DC9">
              <w:rPr>
                <w:sz w:val="20"/>
                <w:szCs w:val="20"/>
              </w:rPr>
              <w:t>13</w:t>
            </w:r>
          </w:p>
        </w:tc>
        <w:tc>
          <w:tcPr>
            <w:tcW w:w="1737" w:type="dxa"/>
            <w:tcBorders>
              <w:top w:val="single" w:sz="4" w:space="0" w:color="auto"/>
              <w:left w:val="single" w:sz="4" w:space="0" w:color="auto"/>
              <w:bottom w:val="single" w:sz="4" w:space="0" w:color="auto"/>
            </w:tcBorders>
            <w:shd w:val="clear" w:color="auto" w:fill="FFFFFF"/>
            <w:vAlign w:val="center"/>
          </w:tcPr>
          <w:p w:rsidR="008045EA" w:rsidRPr="00884DC9" w:rsidRDefault="007366B2" w:rsidP="008A6EC5">
            <w:pPr>
              <w:pStyle w:val="afffff7"/>
              <w:spacing w:line="240" w:lineRule="auto"/>
              <w:ind w:firstLine="0"/>
              <w:rPr>
                <w:sz w:val="20"/>
                <w:szCs w:val="20"/>
              </w:rPr>
            </w:pPr>
            <w:r w:rsidRPr="00884DC9">
              <w:rPr>
                <w:b/>
                <w:bCs/>
                <w:sz w:val="20"/>
                <w:szCs w:val="20"/>
              </w:rPr>
              <w:t xml:space="preserve"> </w:t>
            </w:r>
            <w:r w:rsidRPr="00884DC9">
              <w:rPr>
                <w:bCs/>
                <w:sz w:val="20"/>
                <w:szCs w:val="20"/>
              </w:rPr>
              <w:t>Котельная №15 ул</w:t>
            </w:r>
            <w:proofErr w:type="gramStart"/>
            <w:r w:rsidRPr="00884DC9">
              <w:rPr>
                <w:bCs/>
                <w:sz w:val="20"/>
                <w:szCs w:val="20"/>
              </w:rPr>
              <w:t>.З</w:t>
            </w:r>
            <w:proofErr w:type="gramEnd"/>
            <w:r w:rsidRPr="00884DC9">
              <w:rPr>
                <w:bCs/>
                <w:sz w:val="20"/>
                <w:szCs w:val="20"/>
              </w:rPr>
              <w:t>ападная34</w:t>
            </w:r>
          </w:p>
        </w:tc>
        <w:tc>
          <w:tcPr>
            <w:tcW w:w="1209" w:type="dxa"/>
            <w:tcBorders>
              <w:top w:val="single" w:sz="4" w:space="0" w:color="auto"/>
              <w:left w:val="single" w:sz="4" w:space="0" w:color="auto"/>
              <w:bottom w:val="single" w:sz="4" w:space="0" w:color="auto"/>
            </w:tcBorders>
            <w:shd w:val="clear" w:color="auto" w:fill="FFFFFF"/>
            <w:vAlign w:val="center"/>
          </w:tcPr>
          <w:p w:rsidR="008045EA" w:rsidRPr="00884DC9" w:rsidRDefault="008045EA" w:rsidP="009C6815">
            <w:pPr>
              <w:ind w:firstLine="0"/>
              <w:rPr>
                <w:color w:val="000000"/>
                <w:sz w:val="20"/>
                <w:szCs w:val="20"/>
              </w:rPr>
            </w:pPr>
            <w:r w:rsidRPr="00884DC9">
              <w:rPr>
                <w:color w:val="000000"/>
                <w:sz w:val="20"/>
                <w:szCs w:val="20"/>
              </w:rPr>
              <w:t>0,124489</w:t>
            </w:r>
          </w:p>
        </w:tc>
        <w:tc>
          <w:tcPr>
            <w:tcW w:w="1134" w:type="dxa"/>
            <w:tcBorders>
              <w:top w:val="single" w:sz="4" w:space="0" w:color="auto"/>
              <w:left w:val="single" w:sz="4" w:space="0" w:color="auto"/>
              <w:bottom w:val="single" w:sz="4" w:space="0" w:color="auto"/>
            </w:tcBorders>
            <w:shd w:val="clear" w:color="auto" w:fill="FFFFFF"/>
            <w:vAlign w:val="center"/>
          </w:tcPr>
          <w:p w:rsidR="008045EA" w:rsidRPr="00884DC9" w:rsidRDefault="008045EA">
            <w:pPr>
              <w:jc w:val="center"/>
              <w:rPr>
                <w:color w:val="000000"/>
                <w:sz w:val="20"/>
                <w:szCs w:val="20"/>
              </w:rPr>
            </w:pPr>
            <w:r w:rsidRPr="00884DC9">
              <w:rPr>
                <w:color w:val="000000"/>
                <w:sz w:val="20"/>
                <w:szCs w:val="20"/>
              </w:rPr>
              <w:t>0</w:t>
            </w:r>
          </w:p>
        </w:tc>
        <w:tc>
          <w:tcPr>
            <w:tcW w:w="993" w:type="dxa"/>
            <w:tcBorders>
              <w:top w:val="single" w:sz="4" w:space="0" w:color="auto"/>
              <w:left w:val="single" w:sz="4" w:space="0" w:color="auto"/>
              <w:bottom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850" w:type="dxa"/>
            <w:tcBorders>
              <w:top w:val="single" w:sz="4" w:space="0" w:color="auto"/>
              <w:left w:val="single" w:sz="4" w:space="0" w:color="auto"/>
              <w:bottom w:val="single" w:sz="4" w:space="0" w:color="auto"/>
            </w:tcBorders>
            <w:shd w:val="clear" w:color="auto" w:fill="FFFFFF"/>
            <w:vAlign w:val="center"/>
          </w:tcPr>
          <w:p w:rsidR="008045EA" w:rsidRPr="00884DC9" w:rsidRDefault="008045EA">
            <w:pPr>
              <w:jc w:val="center"/>
              <w:rPr>
                <w:sz w:val="20"/>
                <w:szCs w:val="20"/>
              </w:rPr>
            </w:pPr>
            <w:r w:rsidRPr="00884DC9">
              <w:rPr>
                <w:sz w:val="20"/>
                <w:szCs w:val="20"/>
              </w:rPr>
              <w:t>0</w:t>
            </w:r>
          </w:p>
        </w:tc>
        <w:tc>
          <w:tcPr>
            <w:tcW w:w="992" w:type="dxa"/>
            <w:tcBorders>
              <w:top w:val="single" w:sz="4" w:space="0" w:color="auto"/>
              <w:left w:val="single" w:sz="4" w:space="0" w:color="auto"/>
              <w:bottom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0,124489</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8045EA" w:rsidRPr="00884DC9" w:rsidRDefault="008045EA" w:rsidP="009C6815">
            <w:pPr>
              <w:ind w:firstLine="0"/>
              <w:rPr>
                <w:sz w:val="20"/>
                <w:szCs w:val="20"/>
              </w:rPr>
            </w:pPr>
            <w:r w:rsidRPr="00884DC9">
              <w:rPr>
                <w:sz w:val="20"/>
                <w:szCs w:val="20"/>
              </w:rPr>
              <w:t>0,124489</w:t>
            </w:r>
          </w:p>
        </w:tc>
      </w:tr>
      <w:tr w:rsidR="007366B2" w:rsidRPr="00884DC9" w:rsidTr="00C9079C">
        <w:trPr>
          <w:trHeight w:hRule="exact" w:val="792"/>
          <w:jc w:val="center"/>
        </w:trPr>
        <w:tc>
          <w:tcPr>
            <w:tcW w:w="914"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8A6EC5">
            <w:pPr>
              <w:pStyle w:val="afffff7"/>
              <w:spacing w:line="240" w:lineRule="auto"/>
              <w:ind w:firstLine="0"/>
              <w:jc w:val="center"/>
              <w:rPr>
                <w:sz w:val="20"/>
                <w:szCs w:val="20"/>
              </w:rPr>
            </w:pPr>
          </w:p>
        </w:tc>
        <w:tc>
          <w:tcPr>
            <w:tcW w:w="1737"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8A6EC5">
            <w:pPr>
              <w:pStyle w:val="afffff7"/>
              <w:spacing w:line="240" w:lineRule="auto"/>
              <w:ind w:firstLine="0"/>
              <w:rPr>
                <w:b/>
                <w:bCs/>
                <w:sz w:val="20"/>
                <w:szCs w:val="20"/>
              </w:rPr>
            </w:pPr>
            <w:r w:rsidRPr="00884DC9">
              <w:rPr>
                <w:b/>
                <w:bCs/>
                <w:sz w:val="20"/>
                <w:szCs w:val="20"/>
              </w:rPr>
              <w:t xml:space="preserve">  ИТОГО</w:t>
            </w:r>
          </w:p>
        </w:tc>
        <w:tc>
          <w:tcPr>
            <w:tcW w:w="1209"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7366B2">
            <w:pPr>
              <w:ind w:firstLine="0"/>
              <w:rPr>
                <w:b/>
                <w:bCs/>
                <w:sz w:val="20"/>
                <w:szCs w:val="20"/>
              </w:rPr>
            </w:pPr>
            <w:r w:rsidRPr="00884DC9">
              <w:rPr>
                <w:b/>
                <w:bCs/>
                <w:sz w:val="20"/>
                <w:szCs w:val="20"/>
              </w:rPr>
              <w:t>28,58361</w:t>
            </w:r>
          </w:p>
        </w:tc>
        <w:tc>
          <w:tcPr>
            <w:tcW w:w="1134"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7366B2">
            <w:pPr>
              <w:ind w:firstLine="0"/>
              <w:rPr>
                <w:b/>
                <w:bCs/>
                <w:color w:val="000000"/>
                <w:sz w:val="20"/>
                <w:szCs w:val="20"/>
              </w:rPr>
            </w:pPr>
            <w:r w:rsidRPr="00884DC9">
              <w:rPr>
                <w:b/>
                <w:bCs/>
                <w:color w:val="000000"/>
                <w:sz w:val="20"/>
                <w:szCs w:val="20"/>
              </w:rPr>
              <w:t>19,4464</w:t>
            </w:r>
          </w:p>
        </w:tc>
        <w:tc>
          <w:tcPr>
            <w:tcW w:w="993"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7366B2">
            <w:pPr>
              <w:ind w:firstLine="0"/>
              <w:rPr>
                <w:b/>
                <w:bCs/>
                <w:sz w:val="20"/>
                <w:szCs w:val="20"/>
              </w:rPr>
            </w:pPr>
            <w:r w:rsidRPr="00884DC9">
              <w:rPr>
                <w:b/>
                <w:bCs/>
                <w:sz w:val="20"/>
                <w:szCs w:val="20"/>
              </w:rPr>
              <w:t>18,59207</w:t>
            </w:r>
          </w:p>
        </w:tc>
        <w:tc>
          <w:tcPr>
            <w:tcW w:w="850"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7366B2">
            <w:pPr>
              <w:ind w:firstLine="0"/>
              <w:rPr>
                <w:b/>
                <w:bCs/>
                <w:sz w:val="20"/>
                <w:szCs w:val="20"/>
              </w:rPr>
            </w:pPr>
            <w:r w:rsidRPr="00884DC9">
              <w:rPr>
                <w:b/>
                <w:bCs/>
                <w:sz w:val="20"/>
                <w:szCs w:val="20"/>
              </w:rPr>
              <w:t>0,8543</w:t>
            </w:r>
          </w:p>
        </w:tc>
        <w:tc>
          <w:tcPr>
            <w:tcW w:w="992" w:type="dxa"/>
            <w:tcBorders>
              <w:top w:val="single" w:sz="4" w:space="0" w:color="auto"/>
              <w:left w:val="single" w:sz="4" w:space="0" w:color="auto"/>
              <w:bottom w:val="single" w:sz="4" w:space="0" w:color="auto"/>
            </w:tcBorders>
            <w:shd w:val="clear" w:color="auto" w:fill="FFFFFF"/>
            <w:vAlign w:val="center"/>
          </w:tcPr>
          <w:p w:rsidR="007366B2" w:rsidRPr="00884DC9" w:rsidRDefault="007366B2" w:rsidP="007366B2">
            <w:pPr>
              <w:ind w:firstLine="0"/>
              <w:rPr>
                <w:b/>
                <w:bCs/>
                <w:sz w:val="20"/>
                <w:szCs w:val="20"/>
              </w:rPr>
            </w:pPr>
            <w:r w:rsidRPr="00884DC9">
              <w:rPr>
                <w:b/>
                <w:bCs/>
                <w:sz w:val="20"/>
                <w:szCs w:val="20"/>
              </w:rPr>
              <w:t>9,137206</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7366B2" w:rsidRPr="00884DC9" w:rsidRDefault="007366B2" w:rsidP="007366B2">
            <w:pPr>
              <w:ind w:firstLine="0"/>
              <w:rPr>
                <w:b/>
                <w:bCs/>
                <w:sz w:val="20"/>
                <w:szCs w:val="20"/>
              </w:rPr>
            </w:pPr>
            <w:r w:rsidRPr="00884DC9">
              <w:rPr>
                <w:b/>
                <w:bCs/>
                <w:sz w:val="20"/>
                <w:szCs w:val="20"/>
              </w:rPr>
              <w:t>5,68127</w:t>
            </w:r>
          </w:p>
        </w:tc>
      </w:tr>
    </w:tbl>
    <w:p w:rsidR="008C07AA" w:rsidRDefault="008C07AA" w:rsidP="00884DC9">
      <w:pPr>
        <w:spacing w:line="240" w:lineRule="auto"/>
      </w:pPr>
    </w:p>
    <w:p w:rsidR="008A6EC5" w:rsidRPr="00884DC9" w:rsidRDefault="00E26276" w:rsidP="00B27573">
      <w:pPr>
        <w:spacing w:line="240" w:lineRule="auto"/>
        <w:jc w:val="left"/>
        <w:sectPr w:rsidR="008A6EC5" w:rsidRPr="00884DC9" w:rsidSect="00A2099D">
          <w:pgSz w:w="11906" w:h="16838"/>
          <w:pgMar w:top="1134" w:right="567" w:bottom="1134" w:left="1134" w:header="567" w:footer="567" w:gutter="0"/>
          <w:cols w:space="708"/>
          <w:titlePg/>
          <w:docGrid w:linePitch="381"/>
        </w:sectPr>
      </w:pPr>
      <w:proofErr w:type="gramStart"/>
      <w:r>
        <w:t>За период,</w:t>
      </w:r>
      <w:r w:rsidRPr="00045678">
        <w:t xml:space="preserve"> предшествующий актуализации схемы теплоснабжения</w:t>
      </w:r>
      <w:r>
        <w:t>,</w:t>
      </w:r>
      <w:r w:rsidRPr="00045678">
        <w:t xml:space="preserve"> </w:t>
      </w:r>
      <w:r>
        <w:t xml:space="preserve">утвержденной Решением Совета городского поселения город Давлеканово Муниципального района </w:t>
      </w:r>
      <w:proofErr w:type="spellStart"/>
      <w:r>
        <w:t>Давлекановский</w:t>
      </w:r>
      <w:proofErr w:type="spellEnd"/>
      <w:r>
        <w:t xml:space="preserve"> район Республики Башкортостан</w:t>
      </w:r>
      <w:r w:rsidRPr="00045678">
        <w:t xml:space="preserve"> </w:t>
      </w:r>
      <w:r>
        <w:t xml:space="preserve"> от </w:t>
      </w:r>
      <w:r w:rsidRPr="00362960">
        <w:t xml:space="preserve">«12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362960">
        <w:t>Давлекановский</w:t>
      </w:r>
      <w:proofErr w:type="spellEnd"/>
      <w:r w:rsidRPr="00362960">
        <w:t xml:space="preserve"> район Республики Башкортостан</w:t>
      </w:r>
      <w:r w:rsidR="00884DC9">
        <w:t xml:space="preserve"> тепловые </w:t>
      </w:r>
      <w:r w:rsidR="00884DC9" w:rsidRPr="00884DC9">
        <w:t xml:space="preserve"> нагрузки потребителей тепловой энергии, групп потребителей тепловой энергии в зонах действия источников тепловой энергии</w:t>
      </w:r>
      <w:r w:rsidR="00884DC9">
        <w:t xml:space="preserve"> </w:t>
      </w:r>
      <w:r w:rsidR="00B27573">
        <w:t xml:space="preserve">откорректированы </w:t>
      </w:r>
      <w:r w:rsidR="00884DC9">
        <w:t xml:space="preserve"> с отражением </w:t>
      </w:r>
      <w:r w:rsidR="008C07AA">
        <w:t>п</w:t>
      </w:r>
      <w:r w:rsidR="00884DC9">
        <w:t>оказате</w:t>
      </w:r>
      <w:r w:rsidR="008C07AA">
        <w:t>лей</w:t>
      </w:r>
      <w:proofErr w:type="gramEnd"/>
      <w:r w:rsidR="008C07AA">
        <w:t xml:space="preserve"> в  </w:t>
      </w:r>
      <w:r w:rsidR="00B27573">
        <w:t xml:space="preserve">                      </w:t>
      </w:r>
      <w:r w:rsidR="008C07AA">
        <w:t xml:space="preserve">вышеприведённой таблице. </w:t>
      </w:r>
    </w:p>
    <w:p w:rsidR="008A6EC5" w:rsidRDefault="008A6EC5" w:rsidP="008A6EC5">
      <w:pPr>
        <w:pStyle w:val="11"/>
      </w:pPr>
      <w:bookmarkStart w:id="10" w:name="_Toc233199422"/>
      <w:r>
        <w:lastRenderedPageBreak/>
        <w:t xml:space="preserve">е) </w:t>
      </w:r>
      <w:r w:rsidRPr="00C55E62">
        <w:t>Часть 6 «Балансы тепловой мощности и тепловой нагрузки в зонах действия источников тепловой энергии»</w:t>
      </w:r>
      <w:bookmarkEnd w:id="10"/>
      <w:r>
        <w:t xml:space="preserve"> </w:t>
      </w:r>
    </w:p>
    <w:p w:rsidR="008A6EC5" w:rsidRDefault="008A6EC5" w:rsidP="008A6EC5">
      <w:pPr>
        <w:pStyle w:val="11"/>
      </w:pPr>
    </w:p>
    <w:p w:rsidR="008A6EC5" w:rsidRDefault="008A6EC5" w:rsidP="00362960">
      <w:pPr>
        <w:spacing w:line="240" w:lineRule="auto"/>
      </w:pPr>
      <w:r>
        <w:t xml:space="preserve">Расчетные балансы тепловой мощности с </w:t>
      </w:r>
      <w:r w:rsidRPr="003637F4">
        <w:t>учетом реализации планов строительства, реконструкции и технического перевооружения источников тепловой энергии, введенных в эксплуатацию за период, предшествующий актуализации схемы теплоснабжения</w:t>
      </w:r>
      <w:r>
        <w:t xml:space="preserve">  отражен в таблице 6.1.</w:t>
      </w:r>
    </w:p>
    <w:p w:rsidR="008A6EC5" w:rsidRPr="00312E5A" w:rsidRDefault="008A6EC5" w:rsidP="00362960">
      <w:pPr>
        <w:pStyle w:val="af7"/>
        <w:jc w:val="center"/>
      </w:pPr>
      <w:r w:rsidRPr="00312E5A">
        <w:t>Таблица 6.1.</w:t>
      </w:r>
    </w:p>
    <w:tbl>
      <w:tblPr>
        <w:tblOverlap w:val="never"/>
        <w:tblW w:w="15164" w:type="dxa"/>
        <w:jc w:val="center"/>
        <w:tblLayout w:type="fixed"/>
        <w:tblCellMar>
          <w:left w:w="10" w:type="dxa"/>
          <w:right w:w="10" w:type="dxa"/>
        </w:tblCellMar>
        <w:tblLook w:val="0000"/>
      </w:tblPr>
      <w:tblGrid>
        <w:gridCol w:w="863"/>
        <w:gridCol w:w="4381"/>
        <w:gridCol w:w="2276"/>
        <w:gridCol w:w="1013"/>
        <w:gridCol w:w="1008"/>
        <w:gridCol w:w="1044"/>
        <w:gridCol w:w="60"/>
        <w:gridCol w:w="1074"/>
        <w:gridCol w:w="6"/>
        <w:gridCol w:w="54"/>
        <w:gridCol w:w="1074"/>
        <w:gridCol w:w="60"/>
        <w:gridCol w:w="1251"/>
        <w:gridCol w:w="1000"/>
      </w:tblGrid>
      <w:tr w:rsidR="00B27573" w:rsidRPr="00312E5A" w:rsidTr="00874B43">
        <w:trPr>
          <w:trHeight w:hRule="exact" w:val="360"/>
          <w:tblHeader/>
          <w:jc w:val="center"/>
        </w:trPr>
        <w:tc>
          <w:tcPr>
            <w:tcW w:w="863" w:type="dxa"/>
            <w:vMerge w:val="restart"/>
            <w:tcBorders>
              <w:top w:val="single" w:sz="4" w:space="0" w:color="auto"/>
              <w:left w:val="single" w:sz="4" w:space="0" w:color="auto"/>
            </w:tcBorders>
            <w:shd w:val="clear" w:color="auto" w:fill="FFFFFF"/>
            <w:vAlign w:val="center"/>
          </w:tcPr>
          <w:p w:rsidR="00F44FC3" w:rsidRPr="00F44FC3" w:rsidRDefault="00F44FC3" w:rsidP="00F44FC3">
            <w:pPr>
              <w:pStyle w:val="afffff7"/>
              <w:spacing w:line="240" w:lineRule="auto"/>
              <w:ind w:firstLine="0"/>
              <w:jc w:val="center"/>
              <w:rPr>
                <w:sz w:val="24"/>
                <w:szCs w:val="24"/>
              </w:rPr>
            </w:pPr>
            <w:r w:rsidRPr="00F44FC3">
              <w:rPr>
                <w:sz w:val="24"/>
                <w:szCs w:val="24"/>
              </w:rPr>
              <w:t>№</w:t>
            </w:r>
            <w:proofErr w:type="gramStart"/>
            <w:r w:rsidRPr="00F44FC3">
              <w:rPr>
                <w:sz w:val="24"/>
                <w:szCs w:val="24"/>
              </w:rPr>
              <w:t>п</w:t>
            </w:r>
            <w:proofErr w:type="gramEnd"/>
            <w:r w:rsidRPr="00F44FC3">
              <w:rPr>
                <w:sz w:val="24"/>
                <w:szCs w:val="24"/>
              </w:rPr>
              <w:t>/п</w:t>
            </w:r>
            <w:r w:rsidRPr="00F44FC3">
              <w:rPr>
                <w:sz w:val="24"/>
                <w:szCs w:val="24"/>
              </w:rPr>
              <w:tab/>
              <w:t>Наименование объекта строительства</w:t>
            </w:r>
            <w:r w:rsidRPr="00F44FC3">
              <w:rPr>
                <w:sz w:val="24"/>
                <w:szCs w:val="24"/>
              </w:rPr>
              <w:tab/>
              <w:t>Тип нагрузки</w:t>
            </w:r>
            <w:r w:rsidRPr="00F44FC3">
              <w:rPr>
                <w:sz w:val="24"/>
                <w:szCs w:val="24"/>
              </w:rPr>
              <w:tab/>
              <w:t>Этапы</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r>
            <w:r w:rsidRPr="00F44FC3">
              <w:rPr>
                <w:sz w:val="24"/>
                <w:szCs w:val="24"/>
              </w:rPr>
              <w:tab/>
              <w:t>2025</w:t>
            </w:r>
            <w:r w:rsidRPr="00F44FC3">
              <w:rPr>
                <w:sz w:val="24"/>
                <w:szCs w:val="24"/>
              </w:rPr>
              <w:tab/>
              <w:t>2026</w:t>
            </w:r>
            <w:r w:rsidRPr="00F44FC3">
              <w:rPr>
                <w:sz w:val="24"/>
                <w:szCs w:val="24"/>
              </w:rPr>
              <w:tab/>
              <w:t>2027</w:t>
            </w:r>
            <w:r w:rsidRPr="00F44FC3">
              <w:rPr>
                <w:sz w:val="24"/>
                <w:szCs w:val="24"/>
              </w:rPr>
              <w:tab/>
              <w:t>2028</w:t>
            </w:r>
            <w:r w:rsidRPr="00F44FC3">
              <w:rPr>
                <w:sz w:val="24"/>
                <w:szCs w:val="24"/>
              </w:rPr>
              <w:tab/>
              <w:t>2029</w:t>
            </w:r>
            <w:r w:rsidRPr="00F44FC3">
              <w:rPr>
                <w:sz w:val="24"/>
                <w:szCs w:val="24"/>
              </w:rPr>
              <w:tab/>
              <w:t>2030</w:t>
            </w:r>
            <w:r w:rsidRPr="00F44FC3">
              <w:rPr>
                <w:sz w:val="24"/>
                <w:szCs w:val="24"/>
              </w:rPr>
              <w:tab/>
              <w:t>2031</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№1</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 xml:space="preserve">Жилые дома всего </w:t>
            </w:r>
            <w:r w:rsidRPr="00F44FC3">
              <w:rPr>
                <w:sz w:val="24"/>
                <w:szCs w:val="24"/>
              </w:rPr>
              <w:tab/>
              <w:t>отопление, Гкал/</w:t>
            </w:r>
            <w:proofErr w:type="gramStart"/>
            <w:r w:rsidRPr="00F44FC3">
              <w:rPr>
                <w:sz w:val="24"/>
                <w:szCs w:val="24"/>
              </w:rPr>
              <w:t>ч</w:t>
            </w:r>
            <w:proofErr w:type="gramEnd"/>
            <w:r w:rsidRPr="00F44FC3">
              <w:rPr>
                <w:sz w:val="24"/>
                <w:szCs w:val="24"/>
              </w:rPr>
              <w:tab/>
              <w:t>0,619204</w:t>
            </w:r>
            <w:r w:rsidRPr="00F44FC3">
              <w:rPr>
                <w:sz w:val="24"/>
                <w:szCs w:val="24"/>
              </w:rPr>
              <w:tab/>
              <w:t>0,619204</w:t>
            </w:r>
            <w:r w:rsidRPr="00F44FC3">
              <w:rPr>
                <w:sz w:val="24"/>
                <w:szCs w:val="24"/>
              </w:rPr>
              <w:tab/>
              <w:t>0,619204</w:t>
            </w:r>
            <w:r w:rsidRPr="00F44FC3">
              <w:rPr>
                <w:sz w:val="24"/>
                <w:szCs w:val="24"/>
              </w:rPr>
              <w:tab/>
              <w:t>0,619204</w:t>
            </w:r>
            <w:r w:rsidRPr="00F44FC3">
              <w:rPr>
                <w:sz w:val="24"/>
                <w:szCs w:val="24"/>
              </w:rPr>
              <w:tab/>
              <w:t>0,619204</w:t>
            </w:r>
            <w:r w:rsidRPr="00F44FC3">
              <w:rPr>
                <w:sz w:val="24"/>
                <w:szCs w:val="24"/>
              </w:rPr>
              <w:tab/>
              <w:t>0,619204</w:t>
            </w:r>
            <w:r w:rsidRPr="00F44FC3">
              <w:rPr>
                <w:sz w:val="24"/>
                <w:szCs w:val="24"/>
              </w:rPr>
              <w:tab/>
              <w:t>0,619204</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0,546272</w:t>
            </w:r>
            <w:r w:rsidRPr="00F44FC3">
              <w:rPr>
                <w:sz w:val="24"/>
                <w:szCs w:val="24"/>
              </w:rPr>
              <w:tab/>
              <w:t>0,546272</w:t>
            </w:r>
            <w:r w:rsidRPr="00F44FC3">
              <w:rPr>
                <w:sz w:val="24"/>
                <w:szCs w:val="24"/>
              </w:rPr>
              <w:tab/>
              <w:t>0,546272</w:t>
            </w:r>
            <w:r w:rsidRPr="00F44FC3">
              <w:rPr>
                <w:sz w:val="24"/>
                <w:szCs w:val="24"/>
              </w:rPr>
              <w:tab/>
              <w:t>0,546272</w:t>
            </w:r>
            <w:r w:rsidRPr="00F44FC3">
              <w:rPr>
                <w:sz w:val="24"/>
                <w:szCs w:val="24"/>
              </w:rPr>
              <w:tab/>
              <w:t>0,546272</w:t>
            </w:r>
            <w:r w:rsidRPr="00F44FC3">
              <w:rPr>
                <w:sz w:val="24"/>
                <w:szCs w:val="24"/>
              </w:rPr>
              <w:tab/>
              <w:t>0,546272</w:t>
            </w:r>
            <w:r w:rsidRPr="00F44FC3">
              <w:rPr>
                <w:sz w:val="24"/>
                <w:szCs w:val="24"/>
              </w:rPr>
              <w:tab/>
              <w:t>0,546272</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1.2.</w:t>
            </w:r>
            <w:r w:rsidRPr="00F44FC3">
              <w:rPr>
                <w:sz w:val="24"/>
                <w:szCs w:val="24"/>
              </w:rPr>
              <w:tab/>
              <w:t>ч/с</w:t>
            </w:r>
            <w:r w:rsidRPr="00F44FC3">
              <w:rPr>
                <w:sz w:val="24"/>
                <w:szCs w:val="24"/>
              </w:rPr>
              <w:tab/>
              <w:t>отопление, Гкал/ч</w:t>
            </w:r>
            <w:r w:rsidRPr="00F44FC3">
              <w:rPr>
                <w:sz w:val="24"/>
                <w:szCs w:val="24"/>
              </w:rPr>
              <w:tab/>
              <w:t>0,072932</w:t>
            </w:r>
            <w:r w:rsidRPr="00F44FC3">
              <w:rPr>
                <w:sz w:val="24"/>
                <w:szCs w:val="24"/>
              </w:rPr>
              <w:tab/>
              <w:t>0,072932</w:t>
            </w:r>
            <w:r w:rsidRPr="00F44FC3">
              <w:rPr>
                <w:sz w:val="24"/>
                <w:szCs w:val="24"/>
              </w:rPr>
              <w:tab/>
              <w:t>0,072932</w:t>
            </w:r>
            <w:r w:rsidRPr="00F44FC3">
              <w:rPr>
                <w:sz w:val="24"/>
                <w:szCs w:val="24"/>
              </w:rPr>
              <w:tab/>
              <w:t>0,072932</w:t>
            </w:r>
            <w:r w:rsidRPr="00F44FC3">
              <w:rPr>
                <w:sz w:val="24"/>
                <w:szCs w:val="24"/>
              </w:rPr>
              <w:tab/>
              <w:t>0,072932</w:t>
            </w:r>
            <w:r w:rsidRPr="00F44FC3">
              <w:rPr>
                <w:sz w:val="24"/>
                <w:szCs w:val="24"/>
              </w:rPr>
              <w:tab/>
              <w:t>0,072932</w:t>
            </w:r>
            <w:r w:rsidRPr="00F44FC3">
              <w:rPr>
                <w:sz w:val="24"/>
                <w:szCs w:val="24"/>
              </w:rPr>
              <w:tab/>
              <w:t>0,072932</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3,006632</w:t>
            </w:r>
            <w:r w:rsidRPr="00F44FC3">
              <w:rPr>
                <w:sz w:val="24"/>
                <w:szCs w:val="24"/>
              </w:rPr>
              <w:tab/>
              <w:t>3,006632</w:t>
            </w:r>
            <w:r w:rsidRPr="00F44FC3">
              <w:rPr>
                <w:sz w:val="24"/>
                <w:szCs w:val="24"/>
              </w:rPr>
              <w:tab/>
              <w:t>3,006632</w:t>
            </w:r>
            <w:r w:rsidRPr="00F44FC3">
              <w:rPr>
                <w:sz w:val="24"/>
                <w:szCs w:val="24"/>
              </w:rPr>
              <w:tab/>
              <w:t>3,006632</w:t>
            </w:r>
            <w:r w:rsidRPr="00F44FC3">
              <w:rPr>
                <w:sz w:val="24"/>
                <w:szCs w:val="24"/>
              </w:rPr>
              <w:tab/>
              <w:t>3,006632</w:t>
            </w:r>
            <w:r w:rsidRPr="00F44FC3">
              <w:rPr>
                <w:sz w:val="24"/>
                <w:szCs w:val="24"/>
              </w:rPr>
              <w:tab/>
              <w:t>3,006632</w:t>
            </w:r>
            <w:r w:rsidRPr="00F44FC3">
              <w:rPr>
                <w:sz w:val="24"/>
                <w:szCs w:val="24"/>
              </w:rPr>
              <w:tab/>
              <w:t>3,006632</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 xml:space="preserve"> 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1,224297</w:t>
            </w:r>
            <w:r w:rsidRPr="00F44FC3">
              <w:rPr>
                <w:sz w:val="24"/>
                <w:szCs w:val="24"/>
              </w:rPr>
              <w:tab/>
              <w:t>1,224297</w:t>
            </w:r>
            <w:r w:rsidRPr="00F44FC3">
              <w:rPr>
                <w:sz w:val="24"/>
                <w:szCs w:val="24"/>
              </w:rPr>
              <w:tab/>
              <w:t>1,224297</w:t>
            </w:r>
            <w:r w:rsidRPr="00F44FC3">
              <w:rPr>
                <w:sz w:val="24"/>
                <w:szCs w:val="24"/>
              </w:rPr>
              <w:tab/>
              <w:t>1,224297</w:t>
            </w:r>
            <w:r w:rsidRPr="00F44FC3">
              <w:rPr>
                <w:sz w:val="24"/>
                <w:szCs w:val="24"/>
              </w:rPr>
              <w:tab/>
              <w:t>1,224297</w:t>
            </w:r>
            <w:r w:rsidRPr="00F44FC3">
              <w:rPr>
                <w:sz w:val="24"/>
                <w:szCs w:val="24"/>
              </w:rPr>
              <w:tab/>
              <w:t>1,224297</w:t>
            </w:r>
            <w:r w:rsidRPr="00F44FC3">
              <w:rPr>
                <w:sz w:val="24"/>
                <w:szCs w:val="24"/>
              </w:rPr>
              <w:tab/>
              <w:t>1,224297</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p>
          <w:p w:rsidR="00F44FC3" w:rsidRPr="00F44FC3" w:rsidRDefault="00F44FC3" w:rsidP="00F44FC3">
            <w:pPr>
              <w:pStyle w:val="afffff7"/>
              <w:spacing w:line="240" w:lineRule="auto"/>
              <w:ind w:firstLine="0"/>
              <w:jc w:val="center"/>
              <w:rPr>
                <w:sz w:val="24"/>
                <w:szCs w:val="24"/>
              </w:rPr>
            </w:pPr>
            <w:r w:rsidRPr="00F44FC3">
              <w:rPr>
                <w:sz w:val="24"/>
                <w:szCs w:val="24"/>
              </w:rPr>
              <w:t xml:space="preserve"> </w:t>
            </w:r>
          </w:p>
          <w:p w:rsidR="00F44FC3" w:rsidRPr="00F44FC3" w:rsidRDefault="00F44FC3" w:rsidP="00F44FC3">
            <w:pPr>
              <w:pStyle w:val="afffff7"/>
              <w:spacing w:line="240" w:lineRule="auto"/>
              <w:ind w:firstLine="0"/>
              <w:jc w:val="center"/>
              <w:rPr>
                <w:sz w:val="24"/>
                <w:szCs w:val="24"/>
              </w:rPr>
            </w:pPr>
            <w:r w:rsidRPr="00F44FC3">
              <w:rPr>
                <w:sz w:val="24"/>
                <w:szCs w:val="24"/>
              </w:rPr>
              <w:tab/>
              <w:t>отопление, Гкал/</w:t>
            </w:r>
            <w:proofErr w:type="gramStart"/>
            <w:r w:rsidRPr="00F44FC3">
              <w:rPr>
                <w:sz w:val="24"/>
                <w:szCs w:val="24"/>
              </w:rPr>
              <w:t>ч</w:t>
            </w:r>
            <w:proofErr w:type="gramEnd"/>
            <w:r w:rsidRPr="00F44FC3">
              <w:rPr>
                <w:sz w:val="24"/>
                <w:szCs w:val="24"/>
              </w:rPr>
              <w:tab/>
              <w:t>3,625836</w:t>
            </w:r>
          </w:p>
          <w:p w:rsidR="00F44FC3" w:rsidRPr="00F44FC3" w:rsidRDefault="00F44FC3" w:rsidP="00F44FC3">
            <w:pPr>
              <w:pStyle w:val="afffff7"/>
              <w:spacing w:line="240" w:lineRule="auto"/>
              <w:ind w:firstLine="0"/>
              <w:jc w:val="center"/>
              <w:rPr>
                <w:sz w:val="24"/>
                <w:szCs w:val="24"/>
              </w:rPr>
            </w:pPr>
            <w:r w:rsidRPr="00F44FC3">
              <w:rPr>
                <w:sz w:val="24"/>
                <w:szCs w:val="24"/>
              </w:rPr>
              <w:tab/>
              <w:t>3,625836</w:t>
            </w:r>
          </w:p>
          <w:p w:rsidR="00F44FC3" w:rsidRPr="00F44FC3" w:rsidRDefault="00F44FC3" w:rsidP="00F44FC3">
            <w:pPr>
              <w:pStyle w:val="afffff7"/>
              <w:spacing w:line="240" w:lineRule="auto"/>
              <w:ind w:firstLine="0"/>
              <w:jc w:val="center"/>
              <w:rPr>
                <w:sz w:val="24"/>
                <w:szCs w:val="24"/>
              </w:rPr>
            </w:pPr>
            <w:r w:rsidRPr="00F44FC3">
              <w:rPr>
                <w:sz w:val="24"/>
                <w:szCs w:val="24"/>
              </w:rPr>
              <w:tab/>
              <w:t>3,625836</w:t>
            </w:r>
          </w:p>
          <w:p w:rsidR="00F44FC3" w:rsidRPr="00F44FC3" w:rsidRDefault="00F44FC3" w:rsidP="00F44FC3">
            <w:pPr>
              <w:pStyle w:val="afffff7"/>
              <w:spacing w:line="240" w:lineRule="auto"/>
              <w:ind w:firstLine="0"/>
              <w:jc w:val="center"/>
              <w:rPr>
                <w:sz w:val="24"/>
                <w:szCs w:val="24"/>
              </w:rPr>
            </w:pPr>
            <w:r w:rsidRPr="00F44FC3">
              <w:rPr>
                <w:sz w:val="24"/>
                <w:szCs w:val="24"/>
              </w:rPr>
              <w:tab/>
              <w:t>3,625836</w:t>
            </w:r>
          </w:p>
          <w:p w:rsidR="00F44FC3" w:rsidRPr="00F44FC3" w:rsidRDefault="00F44FC3" w:rsidP="00F44FC3">
            <w:pPr>
              <w:pStyle w:val="afffff7"/>
              <w:spacing w:line="240" w:lineRule="auto"/>
              <w:ind w:firstLine="0"/>
              <w:jc w:val="center"/>
              <w:rPr>
                <w:sz w:val="24"/>
                <w:szCs w:val="24"/>
              </w:rPr>
            </w:pPr>
            <w:r w:rsidRPr="00F44FC3">
              <w:rPr>
                <w:sz w:val="24"/>
                <w:szCs w:val="24"/>
              </w:rPr>
              <w:tab/>
              <w:t>3,625836</w:t>
            </w:r>
          </w:p>
          <w:p w:rsidR="00F44FC3" w:rsidRPr="00F44FC3" w:rsidRDefault="00F44FC3" w:rsidP="00F44FC3">
            <w:pPr>
              <w:pStyle w:val="afffff7"/>
              <w:spacing w:line="240" w:lineRule="auto"/>
              <w:ind w:firstLine="0"/>
              <w:jc w:val="center"/>
              <w:rPr>
                <w:sz w:val="24"/>
                <w:szCs w:val="24"/>
              </w:rPr>
            </w:pPr>
            <w:r w:rsidRPr="00F44FC3">
              <w:rPr>
                <w:sz w:val="24"/>
                <w:szCs w:val="24"/>
              </w:rPr>
              <w:tab/>
              <w:t>3,625836</w:t>
            </w:r>
          </w:p>
          <w:p w:rsidR="00F44FC3" w:rsidRPr="00F44FC3" w:rsidRDefault="00F44FC3" w:rsidP="00F44FC3">
            <w:pPr>
              <w:pStyle w:val="afffff7"/>
              <w:spacing w:line="240" w:lineRule="auto"/>
              <w:ind w:firstLine="0"/>
              <w:jc w:val="center"/>
              <w:rPr>
                <w:sz w:val="24"/>
                <w:szCs w:val="24"/>
              </w:rPr>
            </w:pPr>
            <w:r w:rsidRPr="00F44FC3">
              <w:rPr>
                <w:sz w:val="24"/>
                <w:szCs w:val="24"/>
              </w:rPr>
              <w:tab/>
              <w:t>3,625836</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№2</w:t>
            </w:r>
          </w:p>
          <w:p w:rsidR="00F44FC3" w:rsidRPr="00F44FC3" w:rsidRDefault="00F44FC3" w:rsidP="00F44FC3">
            <w:pPr>
              <w:pStyle w:val="afffff7"/>
              <w:spacing w:line="240" w:lineRule="auto"/>
              <w:ind w:firstLine="0"/>
              <w:jc w:val="center"/>
              <w:rPr>
                <w:sz w:val="24"/>
                <w:szCs w:val="24"/>
              </w:rPr>
            </w:pPr>
            <w:r w:rsidRPr="00F44FC3">
              <w:rPr>
                <w:sz w:val="24"/>
                <w:szCs w:val="24"/>
              </w:rPr>
              <w:t xml:space="preserve"> </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0,629892</w:t>
            </w:r>
          </w:p>
          <w:p w:rsidR="00F44FC3" w:rsidRPr="00F44FC3" w:rsidRDefault="00F44FC3" w:rsidP="00F44FC3">
            <w:pPr>
              <w:pStyle w:val="afffff7"/>
              <w:spacing w:line="240" w:lineRule="auto"/>
              <w:ind w:firstLine="0"/>
              <w:jc w:val="center"/>
              <w:rPr>
                <w:sz w:val="24"/>
                <w:szCs w:val="24"/>
              </w:rPr>
            </w:pPr>
            <w:r w:rsidRPr="00F44FC3">
              <w:rPr>
                <w:sz w:val="24"/>
                <w:szCs w:val="24"/>
              </w:rPr>
              <w:tab/>
              <w:t>0,629892</w:t>
            </w:r>
          </w:p>
          <w:p w:rsidR="00F44FC3" w:rsidRPr="00F44FC3" w:rsidRDefault="00F44FC3" w:rsidP="00F44FC3">
            <w:pPr>
              <w:pStyle w:val="afffff7"/>
              <w:spacing w:line="240" w:lineRule="auto"/>
              <w:ind w:firstLine="0"/>
              <w:jc w:val="center"/>
              <w:rPr>
                <w:sz w:val="24"/>
                <w:szCs w:val="24"/>
              </w:rPr>
            </w:pPr>
            <w:r w:rsidRPr="00F44FC3">
              <w:rPr>
                <w:sz w:val="24"/>
                <w:szCs w:val="24"/>
              </w:rPr>
              <w:tab/>
              <w:t>0,629892</w:t>
            </w:r>
          </w:p>
          <w:p w:rsidR="00F44FC3" w:rsidRPr="00F44FC3" w:rsidRDefault="00F44FC3" w:rsidP="00F44FC3">
            <w:pPr>
              <w:pStyle w:val="afffff7"/>
              <w:spacing w:line="240" w:lineRule="auto"/>
              <w:ind w:firstLine="0"/>
              <w:jc w:val="center"/>
              <w:rPr>
                <w:sz w:val="24"/>
                <w:szCs w:val="24"/>
              </w:rPr>
            </w:pPr>
            <w:r w:rsidRPr="00F44FC3">
              <w:rPr>
                <w:sz w:val="24"/>
                <w:szCs w:val="24"/>
              </w:rPr>
              <w:tab/>
              <w:t>0,629892</w:t>
            </w:r>
          </w:p>
          <w:p w:rsidR="00F44FC3" w:rsidRPr="00F44FC3" w:rsidRDefault="00F44FC3" w:rsidP="00F44FC3">
            <w:pPr>
              <w:pStyle w:val="afffff7"/>
              <w:spacing w:line="240" w:lineRule="auto"/>
              <w:ind w:firstLine="0"/>
              <w:jc w:val="center"/>
              <w:rPr>
                <w:sz w:val="24"/>
                <w:szCs w:val="24"/>
              </w:rPr>
            </w:pPr>
            <w:r w:rsidRPr="00F44FC3">
              <w:rPr>
                <w:sz w:val="24"/>
                <w:szCs w:val="24"/>
              </w:rPr>
              <w:tab/>
              <w:t>0,629892</w:t>
            </w:r>
          </w:p>
          <w:p w:rsidR="00F44FC3" w:rsidRPr="00F44FC3" w:rsidRDefault="00F44FC3" w:rsidP="00F44FC3">
            <w:pPr>
              <w:pStyle w:val="afffff7"/>
              <w:spacing w:line="240" w:lineRule="auto"/>
              <w:ind w:firstLine="0"/>
              <w:jc w:val="center"/>
              <w:rPr>
                <w:sz w:val="24"/>
                <w:szCs w:val="24"/>
              </w:rPr>
            </w:pPr>
            <w:r w:rsidRPr="00F44FC3">
              <w:rPr>
                <w:sz w:val="24"/>
                <w:szCs w:val="24"/>
              </w:rPr>
              <w:tab/>
              <w:t>0,629892</w:t>
            </w:r>
          </w:p>
          <w:p w:rsidR="00F44FC3" w:rsidRPr="00F44FC3" w:rsidRDefault="00F44FC3" w:rsidP="00F44FC3">
            <w:pPr>
              <w:pStyle w:val="afffff7"/>
              <w:spacing w:line="240" w:lineRule="auto"/>
              <w:ind w:firstLine="0"/>
              <w:jc w:val="center"/>
              <w:rPr>
                <w:sz w:val="24"/>
                <w:szCs w:val="24"/>
              </w:rPr>
            </w:pPr>
            <w:r w:rsidRPr="00F44FC3">
              <w:rPr>
                <w:sz w:val="24"/>
                <w:szCs w:val="24"/>
              </w:rPr>
              <w:tab/>
              <w:t>0,629892</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0,589478</w:t>
            </w:r>
            <w:r w:rsidRPr="00F44FC3">
              <w:rPr>
                <w:sz w:val="24"/>
                <w:szCs w:val="24"/>
              </w:rPr>
              <w:tab/>
              <w:t>0,589478</w:t>
            </w:r>
            <w:r w:rsidRPr="00F44FC3">
              <w:rPr>
                <w:sz w:val="24"/>
                <w:szCs w:val="24"/>
              </w:rPr>
              <w:tab/>
              <w:t>0,589478</w:t>
            </w:r>
            <w:r w:rsidRPr="00F44FC3">
              <w:rPr>
                <w:sz w:val="24"/>
                <w:szCs w:val="24"/>
              </w:rPr>
              <w:tab/>
              <w:t>0,589478</w:t>
            </w:r>
            <w:r w:rsidRPr="00F44FC3">
              <w:rPr>
                <w:sz w:val="24"/>
                <w:szCs w:val="24"/>
              </w:rPr>
              <w:tab/>
              <w:t>0,589478</w:t>
            </w:r>
            <w:r w:rsidRPr="00F44FC3">
              <w:rPr>
                <w:sz w:val="24"/>
                <w:szCs w:val="24"/>
              </w:rPr>
              <w:tab/>
              <w:t>0,589478</w:t>
            </w:r>
            <w:r w:rsidRPr="00F44FC3">
              <w:rPr>
                <w:sz w:val="24"/>
                <w:szCs w:val="24"/>
              </w:rPr>
              <w:tab/>
              <w:t>0,589478</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1.2.</w:t>
            </w:r>
            <w:r w:rsidRPr="00F44FC3">
              <w:rPr>
                <w:sz w:val="24"/>
                <w:szCs w:val="24"/>
              </w:rPr>
              <w:tab/>
              <w:t>ч/с</w:t>
            </w:r>
            <w:r w:rsidRPr="00F44FC3">
              <w:rPr>
                <w:sz w:val="24"/>
                <w:szCs w:val="24"/>
              </w:rPr>
              <w:tab/>
              <w:t>отопление, Гкал/ч</w:t>
            </w:r>
            <w:r w:rsidRPr="00F44FC3">
              <w:rPr>
                <w:sz w:val="24"/>
                <w:szCs w:val="24"/>
              </w:rPr>
              <w:tab/>
              <w:t>0,040414</w:t>
            </w:r>
            <w:r w:rsidRPr="00F44FC3">
              <w:rPr>
                <w:sz w:val="24"/>
                <w:szCs w:val="24"/>
              </w:rPr>
              <w:tab/>
              <w:t>0,040414</w:t>
            </w:r>
            <w:r w:rsidRPr="00F44FC3">
              <w:rPr>
                <w:sz w:val="24"/>
                <w:szCs w:val="24"/>
              </w:rPr>
              <w:tab/>
              <w:t>0,040414</w:t>
            </w:r>
            <w:r w:rsidRPr="00F44FC3">
              <w:rPr>
                <w:sz w:val="24"/>
                <w:szCs w:val="24"/>
              </w:rPr>
              <w:tab/>
              <w:t>0,040414</w:t>
            </w:r>
            <w:r w:rsidRPr="00F44FC3">
              <w:rPr>
                <w:sz w:val="24"/>
                <w:szCs w:val="24"/>
              </w:rPr>
              <w:tab/>
              <w:t>0,040414</w:t>
            </w:r>
            <w:r w:rsidRPr="00F44FC3">
              <w:rPr>
                <w:sz w:val="24"/>
                <w:szCs w:val="24"/>
              </w:rPr>
              <w:tab/>
              <w:t>0,040414</w:t>
            </w:r>
            <w:r w:rsidRPr="00F44FC3">
              <w:rPr>
                <w:sz w:val="24"/>
                <w:szCs w:val="24"/>
              </w:rPr>
              <w:tab/>
              <w:t>0,040414</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0,194829</w:t>
            </w:r>
            <w:r w:rsidRPr="00F44FC3">
              <w:rPr>
                <w:sz w:val="24"/>
                <w:szCs w:val="24"/>
              </w:rPr>
              <w:tab/>
              <w:t>0,194829</w:t>
            </w:r>
            <w:r w:rsidRPr="00F44FC3">
              <w:rPr>
                <w:sz w:val="24"/>
                <w:szCs w:val="24"/>
              </w:rPr>
              <w:tab/>
              <w:t>0,194829</w:t>
            </w:r>
            <w:r w:rsidRPr="00F44FC3">
              <w:rPr>
                <w:sz w:val="24"/>
                <w:szCs w:val="24"/>
              </w:rPr>
              <w:tab/>
              <w:t>0,194829</w:t>
            </w:r>
            <w:r w:rsidRPr="00F44FC3">
              <w:rPr>
                <w:sz w:val="24"/>
                <w:szCs w:val="24"/>
              </w:rPr>
              <w:tab/>
              <w:t>0,194829</w:t>
            </w:r>
            <w:r w:rsidRPr="00F44FC3">
              <w:rPr>
                <w:sz w:val="24"/>
                <w:szCs w:val="24"/>
              </w:rPr>
              <w:tab/>
              <w:t>0,194829</w:t>
            </w:r>
            <w:r w:rsidRPr="00F44FC3">
              <w:rPr>
                <w:sz w:val="24"/>
                <w:szCs w:val="24"/>
              </w:rPr>
              <w:tab/>
              <w:t>0,194829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 xml:space="preserve">  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0,150366</w:t>
            </w:r>
            <w:r w:rsidRPr="00F44FC3">
              <w:rPr>
                <w:sz w:val="24"/>
                <w:szCs w:val="24"/>
              </w:rPr>
              <w:tab/>
              <w:t>0,150366</w:t>
            </w:r>
            <w:r w:rsidRPr="00F44FC3">
              <w:rPr>
                <w:sz w:val="24"/>
                <w:szCs w:val="24"/>
              </w:rPr>
              <w:tab/>
              <w:t>0,150366</w:t>
            </w:r>
            <w:r w:rsidRPr="00F44FC3">
              <w:rPr>
                <w:sz w:val="24"/>
                <w:szCs w:val="24"/>
              </w:rPr>
              <w:tab/>
              <w:t>0,150366</w:t>
            </w:r>
            <w:r w:rsidRPr="00F44FC3">
              <w:rPr>
                <w:sz w:val="24"/>
                <w:szCs w:val="24"/>
              </w:rPr>
              <w:tab/>
              <w:t>0,150366</w:t>
            </w:r>
            <w:r w:rsidRPr="00F44FC3">
              <w:rPr>
                <w:sz w:val="24"/>
                <w:szCs w:val="24"/>
              </w:rPr>
              <w:tab/>
              <w:t>0,150366</w:t>
            </w:r>
            <w:r w:rsidRPr="00F44FC3">
              <w:rPr>
                <w:sz w:val="24"/>
                <w:szCs w:val="24"/>
              </w:rPr>
              <w:tab/>
              <w:t>0,150366</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0,824721</w:t>
            </w:r>
          </w:p>
          <w:p w:rsidR="00F44FC3" w:rsidRPr="00F44FC3" w:rsidRDefault="00F44FC3" w:rsidP="00F44FC3">
            <w:pPr>
              <w:pStyle w:val="afffff7"/>
              <w:spacing w:line="240" w:lineRule="auto"/>
              <w:ind w:firstLine="0"/>
              <w:jc w:val="center"/>
              <w:rPr>
                <w:sz w:val="24"/>
                <w:szCs w:val="24"/>
              </w:rPr>
            </w:pPr>
            <w:r w:rsidRPr="00F44FC3">
              <w:rPr>
                <w:sz w:val="24"/>
                <w:szCs w:val="24"/>
              </w:rPr>
              <w:tab/>
              <w:t>0,824721</w:t>
            </w:r>
          </w:p>
          <w:p w:rsidR="00F44FC3" w:rsidRPr="00F44FC3" w:rsidRDefault="00F44FC3" w:rsidP="00F44FC3">
            <w:pPr>
              <w:pStyle w:val="afffff7"/>
              <w:spacing w:line="240" w:lineRule="auto"/>
              <w:ind w:firstLine="0"/>
              <w:jc w:val="center"/>
              <w:rPr>
                <w:sz w:val="24"/>
                <w:szCs w:val="24"/>
              </w:rPr>
            </w:pPr>
            <w:r w:rsidRPr="00F44FC3">
              <w:rPr>
                <w:sz w:val="24"/>
                <w:szCs w:val="24"/>
              </w:rPr>
              <w:tab/>
              <w:t>0,824721</w:t>
            </w:r>
          </w:p>
          <w:p w:rsidR="00F44FC3" w:rsidRPr="00F44FC3" w:rsidRDefault="00F44FC3" w:rsidP="00F44FC3">
            <w:pPr>
              <w:pStyle w:val="afffff7"/>
              <w:spacing w:line="240" w:lineRule="auto"/>
              <w:ind w:firstLine="0"/>
              <w:jc w:val="center"/>
              <w:rPr>
                <w:sz w:val="24"/>
                <w:szCs w:val="24"/>
              </w:rPr>
            </w:pPr>
            <w:r w:rsidRPr="00F44FC3">
              <w:rPr>
                <w:sz w:val="24"/>
                <w:szCs w:val="24"/>
              </w:rPr>
              <w:tab/>
              <w:t>0,824721</w:t>
            </w:r>
          </w:p>
          <w:p w:rsidR="00F44FC3" w:rsidRPr="00F44FC3" w:rsidRDefault="00F44FC3" w:rsidP="00F44FC3">
            <w:pPr>
              <w:pStyle w:val="afffff7"/>
              <w:spacing w:line="240" w:lineRule="auto"/>
              <w:ind w:firstLine="0"/>
              <w:jc w:val="center"/>
              <w:rPr>
                <w:sz w:val="24"/>
                <w:szCs w:val="24"/>
              </w:rPr>
            </w:pPr>
            <w:r w:rsidRPr="00F44FC3">
              <w:rPr>
                <w:sz w:val="24"/>
                <w:szCs w:val="24"/>
              </w:rPr>
              <w:tab/>
              <w:t>0,824721</w:t>
            </w:r>
          </w:p>
          <w:p w:rsidR="00F44FC3" w:rsidRPr="00F44FC3" w:rsidRDefault="00F44FC3" w:rsidP="00F44FC3">
            <w:pPr>
              <w:pStyle w:val="afffff7"/>
              <w:spacing w:line="240" w:lineRule="auto"/>
              <w:ind w:firstLine="0"/>
              <w:jc w:val="center"/>
              <w:rPr>
                <w:sz w:val="24"/>
                <w:szCs w:val="24"/>
              </w:rPr>
            </w:pPr>
            <w:r w:rsidRPr="00F44FC3">
              <w:rPr>
                <w:sz w:val="24"/>
                <w:szCs w:val="24"/>
              </w:rPr>
              <w:tab/>
              <w:t>0,824721</w:t>
            </w:r>
          </w:p>
          <w:p w:rsidR="00F44FC3" w:rsidRPr="00F44FC3" w:rsidRDefault="00F44FC3" w:rsidP="00F44FC3">
            <w:pPr>
              <w:pStyle w:val="afffff7"/>
              <w:spacing w:line="240" w:lineRule="auto"/>
              <w:ind w:firstLine="0"/>
              <w:jc w:val="center"/>
              <w:rPr>
                <w:sz w:val="24"/>
                <w:szCs w:val="24"/>
              </w:rPr>
            </w:pPr>
            <w:r w:rsidRPr="00F44FC3">
              <w:rPr>
                <w:sz w:val="24"/>
                <w:szCs w:val="24"/>
              </w:rPr>
              <w:tab/>
              <w:t>0,824721</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№3</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0,279656</w:t>
            </w:r>
          </w:p>
          <w:p w:rsidR="00F44FC3" w:rsidRPr="00F44FC3" w:rsidRDefault="00F44FC3" w:rsidP="00F44FC3">
            <w:pPr>
              <w:pStyle w:val="afffff7"/>
              <w:spacing w:line="240" w:lineRule="auto"/>
              <w:ind w:firstLine="0"/>
              <w:jc w:val="center"/>
              <w:rPr>
                <w:sz w:val="24"/>
                <w:szCs w:val="24"/>
              </w:rPr>
            </w:pPr>
            <w:r w:rsidRPr="00F44FC3">
              <w:rPr>
                <w:sz w:val="24"/>
                <w:szCs w:val="24"/>
              </w:rPr>
              <w:tab/>
              <w:t>0,279656</w:t>
            </w:r>
          </w:p>
          <w:p w:rsidR="00F44FC3" w:rsidRPr="00F44FC3" w:rsidRDefault="00F44FC3" w:rsidP="00F44FC3">
            <w:pPr>
              <w:pStyle w:val="afffff7"/>
              <w:spacing w:line="240" w:lineRule="auto"/>
              <w:ind w:firstLine="0"/>
              <w:jc w:val="center"/>
              <w:rPr>
                <w:sz w:val="24"/>
                <w:szCs w:val="24"/>
              </w:rPr>
            </w:pPr>
            <w:r w:rsidRPr="00F44FC3">
              <w:rPr>
                <w:sz w:val="24"/>
                <w:szCs w:val="24"/>
              </w:rPr>
              <w:tab/>
              <w:t>0,279656</w:t>
            </w:r>
          </w:p>
          <w:p w:rsidR="00F44FC3" w:rsidRPr="00F44FC3" w:rsidRDefault="00F44FC3" w:rsidP="00F44FC3">
            <w:pPr>
              <w:pStyle w:val="afffff7"/>
              <w:spacing w:line="240" w:lineRule="auto"/>
              <w:ind w:firstLine="0"/>
              <w:jc w:val="center"/>
              <w:rPr>
                <w:sz w:val="24"/>
                <w:szCs w:val="24"/>
              </w:rPr>
            </w:pPr>
            <w:r w:rsidRPr="00F44FC3">
              <w:rPr>
                <w:sz w:val="24"/>
                <w:szCs w:val="24"/>
              </w:rPr>
              <w:tab/>
              <w:t>0,279656</w:t>
            </w:r>
          </w:p>
          <w:p w:rsidR="00F44FC3" w:rsidRPr="00F44FC3" w:rsidRDefault="00F44FC3" w:rsidP="00F44FC3">
            <w:pPr>
              <w:pStyle w:val="afffff7"/>
              <w:spacing w:line="240" w:lineRule="auto"/>
              <w:ind w:firstLine="0"/>
              <w:jc w:val="center"/>
              <w:rPr>
                <w:sz w:val="24"/>
                <w:szCs w:val="24"/>
              </w:rPr>
            </w:pPr>
            <w:r w:rsidRPr="00F44FC3">
              <w:rPr>
                <w:sz w:val="24"/>
                <w:szCs w:val="24"/>
              </w:rPr>
              <w:tab/>
              <w:t>0,279656</w:t>
            </w:r>
          </w:p>
          <w:p w:rsidR="00F44FC3" w:rsidRPr="00F44FC3" w:rsidRDefault="00F44FC3" w:rsidP="00F44FC3">
            <w:pPr>
              <w:pStyle w:val="afffff7"/>
              <w:spacing w:line="240" w:lineRule="auto"/>
              <w:ind w:firstLine="0"/>
              <w:jc w:val="center"/>
              <w:rPr>
                <w:sz w:val="24"/>
                <w:szCs w:val="24"/>
              </w:rPr>
            </w:pPr>
            <w:r w:rsidRPr="00F44FC3">
              <w:rPr>
                <w:sz w:val="24"/>
                <w:szCs w:val="24"/>
              </w:rPr>
              <w:tab/>
              <w:t>0,279656</w:t>
            </w:r>
          </w:p>
          <w:p w:rsidR="00F44FC3" w:rsidRPr="00F44FC3" w:rsidRDefault="00F44FC3" w:rsidP="00F44FC3">
            <w:pPr>
              <w:pStyle w:val="afffff7"/>
              <w:spacing w:line="240" w:lineRule="auto"/>
              <w:ind w:firstLine="0"/>
              <w:jc w:val="center"/>
              <w:rPr>
                <w:sz w:val="24"/>
                <w:szCs w:val="24"/>
              </w:rPr>
            </w:pPr>
            <w:r w:rsidRPr="00F44FC3">
              <w:rPr>
                <w:sz w:val="24"/>
                <w:szCs w:val="24"/>
              </w:rPr>
              <w:tab/>
              <w:t>0,279656</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0,194052</w:t>
            </w:r>
            <w:r w:rsidRPr="00F44FC3">
              <w:rPr>
                <w:sz w:val="24"/>
                <w:szCs w:val="24"/>
              </w:rPr>
              <w:tab/>
              <w:t>0,194052</w:t>
            </w:r>
            <w:r w:rsidRPr="00F44FC3">
              <w:rPr>
                <w:sz w:val="24"/>
                <w:szCs w:val="24"/>
              </w:rPr>
              <w:tab/>
              <w:t>0,194052</w:t>
            </w:r>
            <w:r w:rsidRPr="00F44FC3">
              <w:rPr>
                <w:sz w:val="24"/>
                <w:szCs w:val="24"/>
              </w:rPr>
              <w:tab/>
              <w:t>0,194052</w:t>
            </w:r>
            <w:r w:rsidRPr="00F44FC3">
              <w:rPr>
                <w:sz w:val="24"/>
                <w:szCs w:val="24"/>
              </w:rPr>
              <w:tab/>
              <w:t>0,194052</w:t>
            </w:r>
            <w:r w:rsidRPr="00F44FC3">
              <w:rPr>
                <w:sz w:val="24"/>
                <w:szCs w:val="24"/>
              </w:rPr>
              <w:tab/>
              <w:t>0,194052</w:t>
            </w:r>
            <w:r w:rsidRPr="00F44FC3">
              <w:rPr>
                <w:sz w:val="24"/>
                <w:szCs w:val="24"/>
              </w:rPr>
              <w:tab/>
              <w:t>0,194052</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ГВС, Гкал/</w:t>
            </w:r>
            <w:proofErr w:type="gramStart"/>
            <w:r w:rsidRPr="00F44FC3">
              <w:rPr>
                <w:sz w:val="24"/>
                <w:szCs w:val="24"/>
              </w:rPr>
              <w:t>ч</w:t>
            </w:r>
            <w:proofErr w:type="gramEnd"/>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1.2.</w:t>
            </w:r>
            <w:r w:rsidRPr="00F44FC3">
              <w:rPr>
                <w:sz w:val="24"/>
                <w:szCs w:val="24"/>
              </w:rPr>
              <w:tab/>
              <w:t>ч/с</w:t>
            </w:r>
            <w:r w:rsidRPr="00F44FC3">
              <w:rPr>
                <w:sz w:val="24"/>
                <w:szCs w:val="24"/>
              </w:rPr>
              <w:tab/>
              <w:t>отопление, Гкал/ч</w:t>
            </w:r>
            <w:r w:rsidRPr="00F44FC3">
              <w:rPr>
                <w:sz w:val="24"/>
                <w:szCs w:val="24"/>
              </w:rPr>
              <w:tab/>
              <w:t>0,085604</w:t>
            </w:r>
            <w:r w:rsidRPr="00F44FC3">
              <w:rPr>
                <w:sz w:val="24"/>
                <w:szCs w:val="24"/>
              </w:rPr>
              <w:tab/>
              <w:t>0,085604</w:t>
            </w:r>
            <w:r w:rsidRPr="00F44FC3">
              <w:rPr>
                <w:sz w:val="24"/>
                <w:szCs w:val="24"/>
              </w:rPr>
              <w:tab/>
              <w:t>0,085604</w:t>
            </w:r>
            <w:r w:rsidRPr="00F44FC3">
              <w:rPr>
                <w:sz w:val="24"/>
                <w:szCs w:val="24"/>
              </w:rPr>
              <w:tab/>
              <w:t>0,085604</w:t>
            </w:r>
            <w:r w:rsidRPr="00F44FC3">
              <w:rPr>
                <w:sz w:val="24"/>
                <w:szCs w:val="24"/>
              </w:rPr>
              <w:tab/>
              <w:t>0,085604</w:t>
            </w:r>
            <w:r w:rsidRPr="00F44FC3">
              <w:rPr>
                <w:sz w:val="24"/>
                <w:szCs w:val="24"/>
              </w:rPr>
              <w:tab/>
              <w:t>0,085604</w:t>
            </w:r>
            <w:r w:rsidRPr="00F44FC3">
              <w:rPr>
                <w:sz w:val="24"/>
                <w:szCs w:val="24"/>
              </w:rPr>
              <w:tab/>
              <w:t>0,085604</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0,669253</w:t>
            </w:r>
            <w:r w:rsidRPr="00F44FC3">
              <w:rPr>
                <w:sz w:val="24"/>
                <w:szCs w:val="24"/>
              </w:rPr>
              <w:tab/>
              <w:t>0,669253</w:t>
            </w:r>
            <w:r w:rsidRPr="00F44FC3">
              <w:rPr>
                <w:sz w:val="24"/>
                <w:szCs w:val="24"/>
              </w:rPr>
              <w:tab/>
              <w:t>0,669253</w:t>
            </w:r>
            <w:r w:rsidRPr="00F44FC3">
              <w:rPr>
                <w:sz w:val="24"/>
                <w:szCs w:val="24"/>
              </w:rPr>
              <w:tab/>
              <w:t>0,669253</w:t>
            </w:r>
            <w:r w:rsidRPr="00F44FC3">
              <w:rPr>
                <w:sz w:val="24"/>
                <w:szCs w:val="24"/>
              </w:rPr>
              <w:tab/>
              <w:t>0,669253</w:t>
            </w:r>
            <w:r w:rsidRPr="00F44FC3">
              <w:rPr>
                <w:sz w:val="24"/>
                <w:szCs w:val="24"/>
              </w:rPr>
              <w:tab/>
              <w:t>0,669253</w:t>
            </w:r>
            <w:r w:rsidRPr="00F44FC3">
              <w:rPr>
                <w:sz w:val="24"/>
                <w:szCs w:val="24"/>
              </w:rPr>
              <w:tab/>
              <w:t>0,669253</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 xml:space="preserve"> 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0,35385</w:t>
            </w:r>
            <w:r w:rsidRPr="00F44FC3">
              <w:rPr>
                <w:sz w:val="24"/>
                <w:szCs w:val="24"/>
              </w:rPr>
              <w:tab/>
              <w:t>0,35385</w:t>
            </w:r>
            <w:r w:rsidRPr="00F44FC3">
              <w:rPr>
                <w:sz w:val="24"/>
                <w:szCs w:val="24"/>
              </w:rPr>
              <w:tab/>
              <w:t>0,35385</w:t>
            </w:r>
            <w:r w:rsidRPr="00F44FC3">
              <w:rPr>
                <w:sz w:val="24"/>
                <w:szCs w:val="24"/>
              </w:rPr>
              <w:tab/>
              <w:t>0,35385</w:t>
            </w:r>
            <w:r w:rsidRPr="00F44FC3">
              <w:rPr>
                <w:sz w:val="24"/>
                <w:szCs w:val="24"/>
              </w:rPr>
              <w:tab/>
              <w:t>0,35385</w:t>
            </w:r>
            <w:r w:rsidRPr="00F44FC3">
              <w:rPr>
                <w:sz w:val="24"/>
                <w:szCs w:val="24"/>
              </w:rPr>
              <w:tab/>
              <w:t>0,35385</w:t>
            </w:r>
            <w:r w:rsidRPr="00F44FC3">
              <w:rPr>
                <w:sz w:val="24"/>
                <w:szCs w:val="24"/>
              </w:rPr>
              <w:tab/>
              <w:t>0,35385</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0,948909</w:t>
            </w:r>
          </w:p>
          <w:p w:rsidR="00F44FC3" w:rsidRPr="00F44FC3" w:rsidRDefault="00F44FC3" w:rsidP="00F44FC3">
            <w:pPr>
              <w:pStyle w:val="afffff7"/>
              <w:spacing w:line="240" w:lineRule="auto"/>
              <w:ind w:firstLine="0"/>
              <w:jc w:val="center"/>
              <w:rPr>
                <w:sz w:val="24"/>
                <w:szCs w:val="24"/>
              </w:rPr>
            </w:pPr>
            <w:r w:rsidRPr="00F44FC3">
              <w:rPr>
                <w:sz w:val="24"/>
                <w:szCs w:val="24"/>
              </w:rPr>
              <w:tab/>
              <w:t>0,948909</w:t>
            </w:r>
          </w:p>
          <w:p w:rsidR="00F44FC3" w:rsidRPr="00F44FC3" w:rsidRDefault="00F44FC3" w:rsidP="00F44FC3">
            <w:pPr>
              <w:pStyle w:val="afffff7"/>
              <w:spacing w:line="240" w:lineRule="auto"/>
              <w:ind w:firstLine="0"/>
              <w:jc w:val="center"/>
              <w:rPr>
                <w:sz w:val="24"/>
                <w:szCs w:val="24"/>
              </w:rPr>
            </w:pPr>
            <w:r w:rsidRPr="00F44FC3">
              <w:rPr>
                <w:sz w:val="24"/>
                <w:szCs w:val="24"/>
              </w:rPr>
              <w:tab/>
              <w:t>0,948909</w:t>
            </w:r>
          </w:p>
          <w:p w:rsidR="00F44FC3" w:rsidRPr="00F44FC3" w:rsidRDefault="00F44FC3" w:rsidP="00F44FC3">
            <w:pPr>
              <w:pStyle w:val="afffff7"/>
              <w:spacing w:line="240" w:lineRule="auto"/>
              <w:ind w:firstLine="0"/>
              <w:jc w:val="center"/>
              <w:rPr>
                <w:sz w:val="24"/>
                <w:szCs w:val="24"/>
              </w:rPr>
            </w:pPr>
            <w:r w:rsidRPr="00F44FC3">
              <w:rPr>
                <w:sz w:val="24"/>
                <w:szCs w:val="24"/>
              </w:rPr>
              <w:tab/>
              <w:t>0,948909</w:t>
            </w:r>
          </w:p>
          <w:p w:rsidR="00F44FC3" w:rsidRPr="00F44FC3" w:rsidRDefault="00F44FC3" w:rsidP="00F44FC3">
            <w:pPr>
              <w:pStyle w:val="afffff7"/>
              <w:spacing w:line="240" w:lineRule="auto"/>
              <w:ind w:firstLine="0"/>
              <w:jc w:val="center"/>
              <w:rPr>
                <w:sz w:val="24"/>
                <w:szCs w:val="24"/>
              </w:rPr>
            </w:pPr>
            <w:r w:rsidRPr="00F44FC3">
              <w:rPr>
                <w:sz w:val="24"/>
                <w:szCs w:val="24"/>
              </w:rPr>
              <w:tab/>
              <w:t>0,948909</w:t>
            </w:r>
          </w:p>
          <w:p w:rsidR="00F44FC3" w:rsidRPr="00F44FC3" w:rsidRDefault="00F44FC3" w:rsidP="00F44FC3">
            <w:pPr>
              <w:pStyle w:val="afffff7"/>
              <w:spacing w:line="240" w:lineRule="auto"/>
              <w:ind w:firstLine="0"/>
              <w:jc w:val="center"/>
              <w:rPr>
                <w:sz w:val="24"/>
                <w:szCs w:val="24"/>
              </w:rPr>
            </w:pPr>
            <w:r w:rsidRPr="00F44FC3">
              <w:rPr>
                <w:sz w:val="24"/>
                <w:szCs w:val="24"/>
              </w:rPr>
              <w:tab/>
              <w:t>0,948909</w:t>
            </w:r>
          </w:p>
          <w:p w:rsidR="00F44FC3" w:rsidRPr="00F44FC3" w:rsidRDefault="00F44FC3" w:rsidP="00F44FC3">
            <w:pPr>
              <w:pStyle w:val="afffff7"/>
              <w:spacing w:line="240" w:lineRule="auto"/>
              <w:ind w:firstLine="0"/>
              <w:jc w:val="center"/>
              <w:rPr>
                <w:sz w:val="24"/>
                <w:szCs w:val="24"/>
              </w:rPr>
            </w:pPr>
            <w:r w:rsidRPr="00F44FC3">
              <w:rPr>
                <w:sz w:val="24"/>
                <w:szCs w:val="24"/>
              </w:rPr>
              <w:tab/>
              <w:t>0,948909</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t xml:space="preserve"> 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№4</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4,427699</w:t>
            </w:r>
            <w:r w:rsidRPr="00F44FC3">
              <w:rPr>
                <w:sz w:val="24"/>
                <w:szCs w:val="24"/>
              </w:rPr>
              <w:tab/>
              <w:t>4,427699</w:t>
            </w:r>
            <w:r w:rsidRPr="00F44FC3">
              <w:rPr>
                <w:sz w:val="24"/>
                <w:szCs w:val="24"/>
              </w:rPr>
              <w:tab/>
              <w:t>4,527699</w:t>
            </w:r>
            <w:r w:rsidRPr="00F44FC3">
              <w:rPr>
                <w:sz w:val="24"/>
                <w:szCs w:val="24"/>
              </w:rPr>
              <w:tab/>
              <w:t>4,627699</w:t>
            </w:r>
            <w:r w:rsidRPr="00F44FC3">
              <w:rPr>
                <w:sz w:val="24"/>
                <w:szCs w:val="24"/>
              </w:rPr>
              <w:tab/>
              <w:t>4,627699</w:t>
            </w:r>
            <w:r w:rsidRPr="00F44FC3">
              <w:rPr>
                <w:sz w:val="24"/>
                <w:szCs w:val="24"/>
              </w:rPr>
              <w:tab/>
              <w:t>4,627699</w:t>
            </w:r>
            <w:r w:rsidRPr="00F44FC3">
              <w:rPr>
                <w:sz w:val="24"/>
                <w:szCs w:val="24"/>
              </w:rPr>
              <w:tab/>
              <w:t>4,627699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4,29376</w:t>
            </w:r>
            <w:r w:rsidRPr="00F44FC3">
              <w:rPr>
                <w:sz w:val="24"/>
                <w:szCs w:val="24"/>
              </w:rPr>
              <w:tab/>
              <w:t>4,29376</w:t>
            </w:r>
            <w:r w:rsidRPr="00F44FC3">
              <w:rPr>
                <w:sz w:val="24"/>
                <w:szCs w:val="24"/>
              </w:rPr>
              <w:tab/>
              <w:t>4,39376</w:t>
            </w:r>
            <w:r w:rsidRPr="00F44FC3">
              <w:rPr>
                <w:sz w:val="24"/>
                <w:szCs w:val="24"/>
              </w:rPr>
              <w:tab/>
              <w:t>4,49376</w:t>
            </w:r>
            <w:r w:rsidRPr="00F44FC3">
              <w:rPr>
                <w:sz w:val="24"/>
                <w:szCs w:val="24"/>
              </w:rPr>
              <w:tab/>
              <w:t>4,49376</w:t>
            </w:r>
            <w:r w:rsidRPr="00F44FC3">
              <w:rPr>
                <w:sz w:val="24"/>
                <w:szCs w:val="24"/>
              </w:rPr>
              <w:tab/>
              <w:t>4,49376</w:t>
            </w:r>
            <w:r w:rsidRPr="00F44FC3">
              <w:rPr>
                <w:sz w:val="24"/>
                <w:szCs w:val="24"/>
              </w:rPr>
              <w:tab/>
              <w:t>4,49376</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1.2.</w:t>
            </w:r>
            <w:r w:rsidRPr="00F44FC3">
              <w:rPr>
                <w:sz w:val="24"/>
                <w:szCs w:val="24"/>
              </w:rPr>
              <w:tab/>
              <w:t>ч/с</w:t>
            </w:r>
            <w:r w:rsidRPr="00F44FC3">
              <w:rPr>
                <w:sz w:val="24"/>
                <w:szCs w:val="24"/>
              </w:rPr>
              <w:tab/>
              <w:t>отопление, Гкал/ч</w:t>
            </w:r>
            <w:r w:rsidRPr="00F44FC3">
              <w:rPr>
                <w:sz w:val="24"/>
                <w:szCs w:val="24"/>
              </w:rPr>
              <w:tab/>
              <w:t>0,133939</w:t>
            </w:r>
            <w:r w:rsidRPr="00F44FC3">
              <w:rPr>
                <w:sz w:val="24"/>
                <w:szCs w:val="24"/>
              </w:rPr>
              <w:tab/>
              <w:t>0,133939</w:t>
            </w:r>
            <w:r w:rsidRPr="00F44FC3">
              <w:rPr>
                <w:sz w:val="24"/>
                <w:szCs w:val="24"/>
              </w:rPr>
              <w:tab/>
              <w:t>0,133939</w:t>
            </w:r>
            <w:r w:rsidRPr="00F44FC3">
              <w:rPr>
                <w:sz w:val="24"/>
                <w:szCs w:val="24"/>
              </w:rPr>
              <w:tab/>
              <w:t>0,133939</w:t>
            </w:r>
            <w:r w:rsidRPr="00F44FC3">
              <w:rPr>
                <w:sz w:val="24"/>
                <w:szCs w:val="24"/>
              </w:rPr>
              <w:tab/>
              <w:t>0,133939</w:t>
            </w:r>
            <w:r w:rsidRPr="00F44FC3">
              <w:rPr>
                <w:sz w:val="24"/>
                <w:szCs w:val="24"/>
              </w:rPr>
              <w:tab/>
              <w:t>0,133939</w:t>
            </w:r>
            <w:r w:rsidRPr="00F44FC3">
              <w:rPr>
                <w:sz w:val="24"/>
                <w:szCs w:val="24"/>
              </w:rPr>
              <w:tab/>
              <w:t>0,133939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 xml:space="preserve"> отопление, Гкал/ч</w:t>
            </w: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r w:rsidRPr="00F44FC3">
              <w:rPr>
                <w:sz w:val="24"/>
                <w:szCs w:val="24"/>
              </w:rPr>
              <w:tab/>
              <w:t>0,942669</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p>
          <w:p w:rsidR="00F44FC3" w:rsidRPr="00F44FC3" w:rsidRDefault="00F44FC3" w:rsidP="00F44FC3">
            <w:pPr>
              <w:pStyle w:val="afffff7"/>
              <w:spacing w:line="240" w:lineRule="auto"/>
              <w:ind w:firstLine="0"/>
              <w:jc w:val="center"/>
              <w:rPr>
                <w:sz w:val="24"/>
                <w:szCs w:val="24"/>
              </w:rPr>
            </w:pPr>
            <w:r w:rsidRPr="00F44FC3">
              <w:rPr>
                <w:sz w:val="24"/>
                <w:szCs w:val="24"/>
              </w:rPr>
              <w:t xml:space="preserve"> </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 xml:space="preserve"> отопление, Гкал/ч</w:t>
            </w:r>
            <w:r w:rsidRPr="00F44FC3">
              <w:rPr>
                <w:sz w:val="24"/>
                <w:szCs w:val="24"/>
              </w:rPr>
              <w:tab/>
              <w:t>0,764219</w:t>
            </w:r>
            <w:r w:rsidRPr="00F44FC3">
              <w:rPr>
                <w:sz w:val="24"/>
                <w:szCs w:val="24"/>
              </w:rPr>
              <w:tab/>
              <w:t>0,764219</w:t>
            </w:r>
            <w:r w:rsidRPr="00F44FC3">
              <w:rPr>
                <w:sz w:val="24"/>
                <w:szCs w:val="24"/>
              </w:rPr>
              <w:tab/>
              <w:t>0,764219</w:t>
            </w:r>
            <w:r w:rsidRPr="00F44FC3">
              <w:rPr>
                <w:sz w:val="24"/>
                <w:szCs w:val="24"/>
              </w:rPr>
              <w:tab/>
              <w:t>0,764219</w:t>
            </w:r>
            <w:r w:rsidRPr="00F44FC3">
              <w:rPr>
                <w:sz w:val="24"/>
                <w:szCs w:val="24"/>
              </w:rPr>
              <w:tab/>
              <w:t>0,764219</w:t>
            </w:r>
            <w:r w:rsidRPr="00F44FC3">
              <w:rPr>
                <w:sz w:val="24"/>
                <w:szCs w:val="24"/>
              </w:rPr>
              <w:tab/>
              <w:t>0,764219</w:t>
            </w:r>
            <w:r w:rsidRPr="00F44FC3">
              <w:rPr>
                <w:sz w:val="24"/>
                <w:szCs w:val="24"/>
              </w:rPr>
              <w:tab/>
              <w:t>0,764219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5,370368</w:t>
            </w:r>
            <w:r w:rsidRPr="00F44FC3">
              <w:rPr>
                <w:sz w:val="24"/>
                <w:szCs w:val="24"/>
              </w:rPr>
              <w:tab/>
              <w:t>5,370368</w:t>
            </w:r>
            <w:r w:rsidRPr="00F44FC3">
              <w:rPr>
                <w:sz w:val="24"/>
                <w:szCs w:val="24"/>
              </w:rPr>
              <w:tab/>
              <w:t>5,470368</w:t>
            </w:r>
            <w:r w:rsidRPr="00F44FC3">
              <w:rPr>
                <w:sz w:val="24"/>
                <w:szCs w:val="24"/>
              </w:rPr>
              <w:tab/>
              <w:t>5,570368</w:t>
            </w:r>
            <w:r w:rsidRPr="00F44FC3">
              <w:rPr>
                <w:sz w:val="24"/>
                <w:szCs w:val="24"/>
              </w:rPr>
              <w:tab/>
              <w:t>5,570368</w:t>
            </w:r>
            <w:r w:rsidRPr="00F44FC3">
              <w:rPr>
                <w:sz w:val="24"/>
                <w:szCs w:val="24"/>
              </w:rPr>
              <w:tab/>
              <w:t>5,570368</w:t>
            </w:r>
            <w:r w:rsidRPr="00F44FC3">
              <w:rPr>
                <w:sz w:val="24"/>
                <w:szCs w:val="24"/>
              </w:rPr>
              <w:tab/>
              <w:t>5,570368</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№5</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8,612103</w:t>
            </w:r>
            <w:r w:rsidRPr="00F44FC3">
              <w:rPr>
                <w:sz w:val="24"/>
                <w:szCs w:val="24"/>
              </w:rPr>
              <w:tab/>
              <w:t>8,612103</w:t>
            </w:r>
            <w:r w:rsidRPr="00F44FC3">
              <w:rPr>
                <w:sz w:val="24"/>
                <w:szCs w:val="24"/>
              </w:rPr>
              <w:tab/>
              <w:t>8,712103</w:t>
            </w:r>
            <w:r w:rsidRPr="00F44FC3">
              <w:rPr>
                <w:sz w:val="24"/>
                <w:szCs w:val="24"/>
              </w:rPr>
              <w:tab/>
              <w:t>8,812103</w:t>
            </w:r>
            <w:r w:rsidRPr="00F44FC3">
              <w:rPr>
                <w:sz w:val="24"/>
                <w:szCs w:val="24"/>
              </w:rPr>
              <w:tab/>
              <w:t>8,912103</w:t>
            </w:r>
            <w:r w:rsidRPr="00F44FC3">
              <w:rPr>
                <w:sz w:val="24"/>
                <w:szCs w:val="24"/>
              </w:rPr>
              <w:tab/>
              <w:t>8,912103</w:t>
            </w:r>
            <w:r w:rsidRPr="00F44FC3">
              <w:rPr>
                <w:sz w:val="24"/>
                <w:szCs w:val="24"/>
              </w:rPr>
              <w:tab/>
              <w:t>8.912103</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8,248584</w:t>
            </w:r>
            <w:r w:rsidRPr="00F44FC3">
              <w:rPr>
                <w:sz w:val="24"/>
                <w:szCs w:val="24"/>
              </w:rPr>
              <w:tab/>
              <w:t>8,248584</w:t>
            </w:r>
            <w:r w:rsidRPr="00F44FC3">
              <w:rPr>
                <w:sz w:val="24"/>
                <w:szCs w:val="24"/>
              </w:rPr>
              <w:tab/>
              <w:t>8,348584</w:t>
            </w:r>
            <w:r w:rsidRPr="00F44FC3">
              <w:rPr>
                <w:sz w:val="24"/>
                <w:szCs w:val="24"/>
              </w:rPr>
              <w:tab/>
              <w:t>8,448584</w:t>
            </w:r>
            <w:r w:rsidRPr="00F44FC3">
              <w:rPr>
                <w:sz w:val="24"/>
                <w:szCs w:val="24"/>
              </w:rPr>
              <w:tab/>
              <w:t>8,548584</w:t>
            </w:r>
            <w:r w:rsidRPr="00F44FC3">
              <w:rPr>
                <w:sz w:val="24"/>
                <w:szCs w:val="24"/>
              </w:rPr>
              <w:tab/>
              <w:t>8,548584</w:t>
            </w:r>
            <w:r w:rsidRPr="00F44FC3">
              <w:rPr>
                <w:sz w:val="24"/>
                <w:szCs w:val="24"/>
              </w:rPr>
              <w:tab/>
              <w:t>8,548584</w:t>
            </w:r>
          </w:p>
          <w:p w:rsidR="00F44FC3" w:rsidRPr="00F44FC3" w:rsidRDefault="00F44FC3" w:rsidP="00F44FC3">
            <w:pPr>
              <w:pStyle w:val="afffff7"/>
              <w:spacing w:line="240" w:lineRule="auto"/>
              <w:ind w:firstLine="0"/>
              <w:jc w:val="center"/>
              <w:rPr>
                <w:sz w:val="24"/>
                <w:szCs w:val="24"/>
              </w:rPr>
            </w:pPr>
            <w:r w:rsidRPr="00F44FC3">
              <w:rPr>
                <w:sz w:val="24"/>
                <w:szCs w:val="24"/>
              </w:rPr>
              <w:t>1.2.</w:t>
            </w:r>
            <w:r w:rsidRPr="00F44FC3">
              <w:rPr>
                <w:sz w:val="24"/>
                <w:szCs w:val="24"/>
              </w:rPr>
              <w:tab/>
              <w:t>ч/с</w:t>
            </w:r>
            <w:r w:rsidRPr="00F44FC3">
              <w:rPr>
                <w:sz w:val="24"/>
                <w:szCs w:val="24"/>
              </w:rPr>
              <w:tab/>
              <w:t>ГВС, Гкал/ч</w:t>
            </w:r>
            <w:proofErr w:type="gramStart"/>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roofErr w:type="gramEnd"/>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1,774585</w:t>
            </w:r>
            <w:r w:rsidRPr="00F44FC3">
              <w:rPr>
                <w:sz w:val="24"/>
                <w:szCs w:val="24"/>
              </w:rPr>
              <w:tab/>
              <w:t>1,774585</w:t>
            </w:r>
            <w:r w:rsidRPr="00F44FC3">
              <w:rPr>
                <w:sz w:val="24"/>
                <w:szCs w:val="24"/>
              </w:rPr>
              <w:tab/>
              <w:t>1,774585</w:t>
            </w:r>
            <w:r w:rsidRPr="00F44FC3">
              <w:rPr>
                <w:sz w:val="24"/>
                <w:szCs w:val="24"/>
              </w:rPr>
              <w:tab/>
              <w:t>1,774585</w:t>
            </w:r>
            <w:r w:rsidRPr="00F44FC3">
              <w:rPr>
                <w:sz w:val="24"/>
                <w:szCs w:val="24"/>
              </w:rPr>
              <w:tab/>
              <w:t>1,774585</w:t>
            </w:r>
            <w:r w:rsidRPr="00F44FC3">
              <w:rPr>
                <w:sz w:val="24"/>
                <w:szCs w:val="24"/>
              </w:rPr>
              <w:tab/>
              <w:t>1,774585</w:t>
            </w:r>
            <w:r w:rsidRPr="00F44FC3">
              <w:rPr>
                <w:sz w:val="24"/>
                <w:szCs w:val="24"/>
              </w:rPr>
              <w:tab/>
              <w:t>1,774585</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p>
          <w:p w:rsidR="00F44FC3" w:rsidRPr="00F44FC3" w:rsidRDefault="00F44FC3" w:rsidP="00F44FC3">
            <w:pPr>
              <w:pStyle w:val="afffff7"/>
              <w:spacing w:line="240" w:lineRule="auto"/>
              <w:ind w:firstLine="0"/>
              <w:jc w:val="center"/>
              <w:rPr>
                <w:sz w:val="24"/>
                <w:szCs w:val="24"/>
              </w:rPr>
            </w:pPr>
            <w:r w:rsidRPr="00F44FC3">
              <w:rPr>
                <w:sz w:val="24"/>
                <w:szCs w:val="24"/>
              </w:rPr>
              <w:t xml:space="preserve"> </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p>
          <w:p w:rsidR="00F44FC3" w:rsidRPr="00F44FC3" w:rsidRDefault="00F44FC3" w:rsidP="00F44FC3">
            <w:pPr>
              <w:pStyle w:val="afffff7"/>
              <w:spacing w:line="240" w:lineRule="auto"/>
              <w:ind w:firstLine="0"/>
              <w:jc w:val="center"/>
              <w:rPr>
                <w:sz w:val="24"/>
                <w:szCs w:val="24"/>
              </w:rPr>
            </w:pPr>
            <w:r w:rsidRPr="00F44FC3">
              <w:rPr>
                <w:sz w:val="24"/>
                <w:szCs w:val="24"/>
              </w:rPr>
              <w:tab/>
              <w:t>1,032049</w:t>
            </w:r>
            <w:r w:rsidRPr="00F44FC3">
              <w:rPr>
                <w:sz w:val="24"/>
                <w:szCs w:val="24"/>
              </w:rPr>
              <w:tab/>
              <w:t>1,032049</w:t>
            </w:r>
            <w:r w:rsidRPr="00F44FC3">
              <w:rPr>
                <w:sz w:val="24"/>
                <w:szCs w:val="24"/>
              </w:rPr>
              <w:tab/>
              <w:t>1,032049</w:t>
            </w:r>
            <w:r w:rsidRPr="00F44FC3">
              <w:rPr>
                <w:sz w:val="24"/>
                <w:szCs w:val="24"/>
              </w:rPr>
              <w:tab/>
              <w:t>1,032049</w:t>
            </w:r>
            <w:r w:rsidRPr="00F44FC3">
              <w:rPr>
                <w:sz w:val="24"/>
                <w:szCs w:val="24"/>
              </w:rPr>
              <w:tab/>
              <w:t>1,032049</w:t>
            </w:r>
            <w:r w:rsidRPr="00F44FC3">
              <w:rPr>
                <w:sz w:val="24"/>
                <w:szCs w:val="24"/>
              </w:rPr>
              <w:tab/>
              <w:t>1,032049</w:t>
            </w:r>
            <w:r w:rsidRPr="00F44FC3">
              <w:rPr>
                <w:sz w:val="24"/>
                <w:szCs w:val="24"/>
              </w:rPr>
              <w:tab/>
              <w:t>1,032049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10,386688</w:t>
            </w:r>
            <w:r w:rsidRPr="00F44FC3">
              <w:rPr>
                <w:sz w:val="24"/>
                <w:szCs w:val="24"/>
              </w:rPr>
              <w:tab/>
              <w:t>10,386688</w:t>
            </w:r>
            <w:r w:rsidRPr="00F44FC3">
              <w:rPr>
                <w:sz w:val="24"/>
                <w:szCs w:val="24"/>
              </w:rPr>
              <w:tab/>
              <w:t>10,486688</w:t>
            </w:r>
            <w:r w:rsidRPr="00F44FC3">
              <w:rPr>
                <w:sz w:val="24"/>
                <w:szCs w:val="24"/>
              </w:rPr>
              <w:tab/>
              <w:t>10.586688</w:t>
            </w:r>
            <w:r w:rsidRPr="00F44FC3">
              <w:rPr>
                <w:sz w:val="24"/>
                <w:szCs w:val="24"/>
              </w:rPr>
              <w:tab/>
              <w:t>10,686688</w:t>
            </w:r>
            <w:r w:rsidRPr="00F44FC3">
              <w:rPr>
                <w:sz w:val="24"/>
                <w:szCs w:val="24"/>
              </w:rPr>
              <w:tab/>
              <w:t>10,686688</w:t>
            </w:r>
            <w:r w:rsidRPr="00F44FC3">
              <w:rPr>
                <w:sz w:val="24"/>
                <w:szCs w:val="24"/>
              </w:rPr>
              <w:tab/>
              <w:t>10,686688</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№6</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r w:rsidRPr="00F44FC3">
              <w:rPr>
                <w:sz w:val="24"/>
                <w:szCs w:val="24"/>
              </w:rPr>
              <w:tab/>
              <w:t>0,073435</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№8</w:t>
            </w:r>
          </w:p>
          <w:p w:rsidR="00F44FC3" w:rsidRPr="00F44FC3" w:rsidRDefault="00F44FC3" w:rsidP="00F44FC3">
            <w:pPr>
              <w:pStyle w:val="afffff7"/>
              <w:spacing w:line="240" w:lineRule="auto"/>
              <w:ind w:firstLine="0"/>
              <w:jc w:val="center"/>
              <w:rPr>
                <w:sz w:val="24"/>
                <w:szCs w:val="24"/>
              </w:rPr>
            </w:pPr>
            <w:r w:rsidRPr="00F44FC3">
              <w:rPr>
                <w:sz w:val="24"/>
                <w:szCs w:val="24"/>
              </w:rPr>
              <w:t>1</w:t>
            </w:r>
          </w:p>
          <w:p w:rsidR="00F44FC3" w:rsidRPr="00F44FC3" w:rsidRDefault="00F44FC3" w:rsidP="00F44FC3">
            <w:pPr>
              <w:pStyle w:val="afffff7"/>
              <w:spacing w:line="240" w:lineRule="auto"/>
              <w:ind w:firstLine="0"/>
              <w:jc w:val="center"/>
              <w:rPr>
                <w:sz w:val="24"/>
                <w:szCs w:val="24"/>
              </w:rPr>
            </w:pPr>
            <w:r w:rsidRPr="00F44FC3">
              <w:rPr>
                <w:sz w:val="24"/>
                <w:szCs w:val="24"/>
              </w:rPr>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3,789518</w:t>
            </w:r>
            <w:r w:rsidRPr="00F44FC3">
              <w:rPr>
                <w:sz w:val="24"/>
                <w:szCs w:val="24"/>
              </w:rPr>
              <w:tab/>
              <w:t>3,789518</w:t>
            </w:r>
            <w:r w:rsidRPr="00F44FC3">
              <w:rPr>
                <w:sz w:val="24"/>
                <w:szCs w:val="24"/>
              </w:rPr>
              <w:tab/>
              <w:t>3,789518</w:t>
            </w:r>
            <w:r w:rsidRPr="00F44FC3">
              <w:rPr>
                <w:sz w:val="24"/>
                <w:szCs w:val="24"/>
              </w:rPr>
              <w:tab/>
              <w:t>3,789518</w:t>
            </w:r>
            <w:r w:rsidRPr="00F44FC3">
              <w:rPr>
                <w:sz w:val="24"/>
                <w:szCs w:val="24"/>
              </w:rPr>
              <w:tab/>
              <w:t>3,789518</w:t>
            </w:r>
            <w:r w:rsidRPr="00F44FC3">
              <w:rPr>
                <w:sz w:val="24"/>
                <w:szCs w:val="24"/>
              </w:rPr>
              <w:tab/>
              <w:t>3,789518</w:t>
            </w:r>
            <w:r w:rsidRPr="00F44FC3">
              <w:rPr>
                <w:sz w:val="24"/>
                <w:szCs w:val="24"/>
              </w:rPr>
              <w:tab/>
              <w:t>3,789518</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 xml:space="preserve"> </w:t>
            </w:r>
            <w:r w:rsidRPr="00F44FC3">
              <w:rPr>
                <w:sz w:val="24"/>
                <w:szCs w:val="24"/>
              </w:rPr>
              <w:tab/>
              <w:t>3,631595</w:t>
            </w:r>
            <w:r w:rsidRPr="00F44FC3">
              <w:rPr>
                <w:sz w:val="24"/>
                <w:szCs w:val="24"/>
              </w:rPr>
              <w:tab/>
              <w:t>3,631595</w:t>
            </w:r>
            <w:r w:rsidRPr="00F44FC3">
              <w:rPr>
                <w:sz w:val="24"/>
                <w:szCs w:val="24"/>
              </w:rPr>
              <w:tab/>
              <w:t>3,631595</w:t>
            </w:r>
            <w:r w:rsidRPr="00F44FC3">
              <w:rPr>
                <w:sz w:val="24"/>
                <w:szCs w:val="24"/>
              </w:rPr>
              <w:tab/>
              <w:t>3,631595</w:t>
            </w:r>
            <w:r w:rsidRPr="00F44FC3">
              <w:rPr>
                <w:sz w:val="24"/>
                <w:szCs w:val="24"/>
              </w:rPr>
              <w:tab/>
              <w:t>3,631595</w:t>
            </w:r>
            <w:r w:rsidRPr="00F44FC3">
              <w:rPr>
                <w:sz w:val="24"/>
                <w:szCs w:val="24"/>
              </w:rPr>
              <w:tab/>
              <w:t>3,631595</w:t>
            </w:r>
            <w:r w:rsidRPr="00F44FC3">
              <w:rPr>
                <w:sz w:val="24"/>
                <w:szCs w:val="24"/>
              </w:rPr>
              <w:tab/>
              <w:t>3,631595</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 xml:space="preserve">      1.2.</w:t>
            </w:r>
            <w:r w:rsidRPr="00F44FC3">
              <w:rPr>
                <w:sz w:val="24"/>
                <w:szCs w:val="24"/>
              </w:rPr>
              <w:tab/>
              <w:t>ч/с</w:t>
            </w:r>
            <w:r w:rsidRPr="00F44FC3">
              <w:rPr>
                <w:sz w:val="24"/>
                <w:szCs w:val="24"/>
              </w:rPr>
              <w:tab/>
              <w:t>отопление, Гкал/ч</w:t>
            </w: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r w:rsidRPr="00F44FC3">
              <w:rPr>
                <w:sz w:val="24"/>
                <w:szCs w:val="24"/>
              </w:rPr>
              <w:tab/>
              <w:t>0,157923</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1,737336</w:t>
            </w:r>
            <w:r w:rsidRPr="00F44FC3">
              <w:rPr>
                <w:sz w:val="24"/>
                <w:szCs w:val="24"/>
              </w:rPr>
              <w:tab/>
              <w:t>1,737336</w:t>
            </w:r>
            <w:r w:rsidRPr="00F44FC3">
              <w:rPr>
                <w:sz w:val="24"/>
                <w:szCs w:val="24"/>
              </w:rPr>
              <w:tab/>
              <w:t>1,737336</w:t>
            </w:r>
            <w:r w:rsidRPr="00F44FC3">
              <w:rPr>
                <w:sz w:val="24"/>
                <w:szCs w:val="24"/>
              </w:rPr>
              <w:tab/>
              <w:t>1,737336</w:t>
            </w:r>
            <w:r w:rsidRPr="00F44FC3">
              <w:rPr>
                <w:sz w:val="24"/>
                <w:szCs w:val="24"/>
              </w:rPr>
              <w:tab/>
              <w:t>1,737336</w:t>
            </w:r>
            <w:r w:rsidRPr="00F44FC3">
              <w:rPr>
                <w:sz w:val="24"/>
                <w:szCs w:val="24"/>
              </w:rPr>
              <w:tab/>
              <w:t>1,737336</w:t>
            </w:r>
            <w:r w:rsidRPr="00F44FC3">
              <w:rPr>
                <w:sz w:val="24"/>
                <w:szCs w:val="24"/>
              </w:rPr>
              <w:tab/>
              <w:t>1,737336</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1,426226</w:t>
            </w:r>
            <w:r w:rsidRPr="00F44FC3">
              <w:rPr>
                <w:sz w:val="24"/>
                <w:szCs w:val="24"/>
              </w:rPr>
              <w:tab/>
              <w:t>1,426226</w:t>
            </w:r>
            <w:r w:rsidRPr="00F44FC3">
              <w:rPr>
                <w:sz w:val="24"/>
                <w:szCs w:val="24"/>
              </w:rPr>
              <w:tab/>
              <w:t>1,426226</w:t>
            </w:r>
            <w:r w:rsidRPr="00F44FC3">
              <w:rPr>
                <w:sz w:val="24"/>
                <w:szCs w:val="24"/>
              </w:rPr>
              <w:tab/>
              <w:t>1,426226</w:t>
            </w:r>
            <w:r w:rsidRPr="00F44FC3">
              <w:rPr>
                <w:sz w:val="24"/>
                <w:szCs w:val="24"/>
              </w:rPr>
              <w:tab/>
              <w:t>1,426226</w:t>
            </w:r>
            <w:r w:rsidRPr="00F44FC3">
              <w:rPr>
                <w:sz w:val="24"/>
                <w:szCs w:val="24"/>
              </w:rPr>
              <w:tab/>
              <w:t>1,426226</w:t>
            </w:r>
            <w:r w:rsidRPr="00F44FC3">
              <w:rPr>
                <w:sz w:val="24"/>
                <w:szCs w:val="24"/>
              </w:rPr>
              <w:tab/>
              <w:t>1,426226</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5,526854</w:t>
            </w:r>
            <w:r w:rsidRPr="00F44FC3">
              <w:rPr>
                <w:sz w:val="24"/>
                <w:szCs w:val="24"/>
              </w:rPr>
              <w:tab/>
              <w:t>5,526854</w:t>
            </w:r>
            <w:r w:rsidRPr="00F44FC3">
              <w:rPr>
                <w:sz w:val="24"/>
                <w:szCs w:val="24"/>
              </w:rPr>
              <w:tab/>
              <w:t>5,526854</w:t>
            </w:r>
            <w:r w:rsidRPr="00F44FC3">
              <w:rPr>
                <w:sz w:val="24"/>
                <w:szCs w:val="24"/>
              </w:rPr>
              <w:tab/>
              <w:t>5,526854</w:t>
            </w:r>
            <w:r w:rsidRPr="00F44FC3">
              <w:rPr>
                <w:sz w:val="24"/>
                <w:szCs w:val="24"/>
              </w:rPr>
              <w:tab/>
              <w:t>5,526854</w:t>
            </w:r>
            <w:r w:rsidRPr="00F44FC3">
              <w:rPr>
                <w:sz w:val="24"/>
                <w:szCs w:val="24"/>
              </w:rPr>
              <w:tab/>
              <w:t>5,526854</w:t>
            </w:r>
            <w:r w:rsidRPr="00F44FC3">
              <w:rPr>
                <w:sz w:val="24"/>
                <w:szCs w:val="24"/>
              </w:rPr>
              <w:tab/>
              <w:t>5,526854</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№9</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r w:rsidRPr="00F44FC3">
              <w:rPr>
                <w:sz w:val="24"/>
                <w:szCs w:val="24"/>
              </w:rPr>
              <w:tab/>
              <w:t>0,135048</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r w:rsidRPr="00F44FC3">
              <w:rPr>
                <w:sz w:val="24"/>
                <w:szCs w:val="24"/>
              </w:rPr>
              <w:tab/>
              <w:t>0,080531</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 xml:space="preserve"> отопление, Гкал/</w:t>
            </w:r>
            <w:proofErr w:type="gramStart"/>
            <w:r w:rsidRPr="00F44FC3">
              <w:rPr>
                <w:sz w:val="24"/>
                <w:szCs w:val="24"/>
              </w:rPr>
              <w:t>ч</w:t>
            </w:r>
            <w:proofErr w:type="gramEnd"/>
            <w:r w:rsidRPr="00F44FC3">
              <w:rPr>
                <w:sz w:val="24"/>
                <w:szCs w:val="24"/>
              </w:rPr>
              <w:tab/>
              <w:t>0,215579</w:t>
            </w:r>
            <w:r w:rsidRPr="00F44FC3">
              <w:rPr>
                <w:sz w:val="24"/>
                <w:szCs w:val="24"/>
              </w:rPr>
              <w:tab/>
              <w:t>0,215579</w:t>
            </w:r>
            <w:r w:rsidRPr="00F44FC3">
              <w:rPr>
                <w:sz w:val="24"/>
                <w:szCs w:val="24"/>
              </w:rPr>
              <w:tab/>
              <w:t>0,215579</w:t>
            </w:r>
            <w:r w:rsidRPr="00F44FC3">
              <w:rPr>
                <w:sz w:val="24"/>
                <w:szCs w:val="24"/>
              </w:rPr>
              <w:tab/>
              <w:t>0,215579</w:t>
            </w:r>
            <w:r w:rsidRPr="00F44FC3">
              <w:rPr>
                <w:sz w:val="24"/>
                <w:szCs w:val="24"/>
              </w:rPr>
              <w:tab/>
              <w:t>0,215579</w:t>
            </w:r>
            <w:r w:rsidRPr="00F44FC3">
              <w:rPr>
                <w:sz w:val="24"/>
                <w:szCs w:val="24"/>
              </w:rPr>
              <w:tab/>
              <w:t>0,215579</w:t>
            </w:r>
            <w:r w:rsidRPr="00F44FC3">
              <w:rPr>
                <w:sz w:val="24"/>
                <w:szCs w:val="24"/>
              </w:rPr>
              <w:tab/>
              <w:t>0,215579</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№10</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Жилые дома всего</w:t>
            </w:r>
            <w:r w:rsidRPr="00F44FC3">
              <w:rPr>
                <w:sz w:val="24"/>
                <w:szCs w:val="24"/>
              </w:rPr>
              <w:tab/>
              <w:t>отопление, Гкал/</w:t>
            </w:r>
            <w:proofErr w:type="gramStart"/>
            <w:r w:rsidRPr="00F44FC3">
              <w:rPr>
                <w:sz w:val="24"/>
                <w:szCs w:val="24"/>
              </w:rPr>
              <w:t>ч</w:t>
            </w:r>
            <w:proofErr w:type="gramEnd"/>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1.1.</w:t>
            </w:r>
            <w:r w:rsidRPr="00F44FC3">
              <w:rPr>
                <w:sz w:val="24"/>
                <w:szCs w:val="24"/>
              </w:rPr>
              <w:tab/>
              <w:t>МКД</w:t>
            </w:r>
            <w:r w:rsidRPr="00F44FC3">
              <w:rPr>
                <w:sz w:val="24"/>
                <w:szCs w:val="24"/>
              </w:rPr>
              <w:tab/>
              <w:t>отопление, Гкал/</w:t>
            </w:r>
            <w:proofErr w:type="gramStart"/>
            <w:r w:rsidRPr="00F44FC3">
              <w:rPr>
                <w:sz w:val="24"/>
                <w:szCs w:val="24"/>
              </w:rPr>
              <w:t>ч</w:t>
            </w:r>
            <w:proofErr w:type="gramEnd"/>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r w:rsidRPr="00F44FC3">
              <w:rPr>
                <w:sz w:val="24"/>
                <w:szCs w:val="24"/>
              </w:rPr>
              <w:tab/>
              <w:t>0,879847</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0,184178</w:t>
            </w:r>
            <w:r w:rsidRPr="00F44FC3">
              <w:rPr>
                <w:sz w:val="24"/>
                <w:szCs w:val="24"/>
              </w:rPr>
              <w:tab/>
              <w:t>0,184178</w:t>
            </w:r>
            <w:r w:rsidRPr="00F44FC3">
              <w:rPr>
                <w:sz w:val="24"/>
                <w:szCs w:val="24"/>
              </w:rPr>
              <w:tab/>
              <w:t>0,184178</w:t>
            </w:r>
            <w:r w:rsidRPr="00F44FC3">
              <w:rPr>
                <w:sz w:val="24"/>
                <w:szCs w:val="24"/>
              </w:rPr>
              <w:tab/>
              <w:t>0,184178</w:t>
            </w:r>
            <w:r w:rsidRPr="00F44FC3">
              <w:rPr>
                <w:sz w:val="24"/>
                <w:szCs w:val="24"/>
              </w:rPr>
              <w:tab/>
              <w:t>0,184178</w:t>
            </w:r>
            <w:r w:rsidRPr="00F44FC3">
              <w:rPr>
                <w:sz w:val="24"/>
                <w:szCs w:val="24"/>
              </w:rPr>
              <w:tab/>
              <w:t>0,184178</w:t>
            </w:r>
            <w:r w:rsidRPr="00F44FC3">
              <w:rPr>
                <w:sz w:val="24"/>
                <w:szCs w:val="24"/>
              </w:rPr>
              <w:tab/>
              <w:t>0,184178</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0,102536</w:t>
            </w:r>
            <w:r w:rsidRPr="00F44FC3">
              <w:rPr>
                <w:sz w:val="24"/>
                <w:szCs w:val="24"/>
              </w:rPr>
              <w:tab/>
              <w:t>0,102536</w:t>
            </w:r>
            <w:r w:rsidRPr="00F44FC3">
              <w:rPr>
                <w:sz w:val="24"/>
                <w:szCs w:val="24"/>
              </w:rPr>
              <w:tab/>
              <w:t>0,102536</w:t>
            </w:r>
            <w:r w:rsidRPr="00F44FC3">
              <w:rPr>
                <w:sz w:val="24"/>
                <w:szCs w:val="24"/>
              </w:rPr>
              <w:tab/>
              <w:t>0,102536</w:t>
            </w:r>
            <w:r w:rsidRPr="00F44FC3">
              <w:rPr>
                <w:sz w:val="24"/>
                <w:szCs w:val="24"/>
              </w:rPr>
              <w:tab/>
              <w:t>0,102536</w:t>
            </w:r>
            <w:r w:rsidRPr="00F44FC3">
              <w:rPr>
                <w:sz w:val="24"/>
                <w:szCs w:val="24"/>
              </w:rPr>
              <w:tab/>
              <w:t>0,102536</w:t>
            </w:r>
            <w:r w:rsidRPr="00F44FC3">
              <w:rPr>
                <w:sz w:val="24"/>
                <w:szCs w:val="24"/>
              </w:rPr>
              <w:tab/>
              <w:t>0,102536</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1,064025</w:t>
            </w:r>
          </w:p>
          <w:p w:rsidR="00F44FC3" w:rsidRPr="00F44FC3" w:rsidRDefault="00F44FC3" w:rsidP="00F44FC3">
            <w:pPr>
              <w:pStyle w:val="afffff7"/>
              <w:spacing w:line="240" w:lineRule="auto"/>
              <w:ind w:firstLine="0"/>
              <w:jc w:val="center"/>
              <w:rPr>
                <w:sz w:val="24"/>
                <w:szCs w:val="24"/>
              </w:rPr>
            </w:pPr>
            <w:r w:rsidRPr="00F44FC3">
              <w:rPr>
                <w:sz w:val="24"/>
                <w:szCs w:val="24"/>
              </w:rPr>
              <w:tab/>
              <w:t>1,064025</w:t>
            </w:r>
          </w:p>
          <w:p w:rsidR="00F44FC3" w:rsidRPr="00F44FC3" w:rsidRDefault="00F44FC3" w:rsidP="00F44FC3">
            <w:pPr>
              <w:pStyle w:val="afffff7"/>
              <w:spacing w:line="240" w:lineRule="auto"/>
              <w:ind w:firstLine="0"/>
              <w:jc w:val="center"/>
              <w:rPr>
                <w:sz w:val="24"/>
                <w:szCs w:val="24"/>
              </w:rPr>
            </w:pPr>
            <w:r w:rsidRPr="00F44FC3">
              <w:rPr>
                <w:sz w:val="24"/>
                <w:szCs w:val="24"/>
              </w:rPr>
              <w:tab/>
              <w:t>1,064025</w:t>
            </w:r>
          </w:p>
          <w:p w:rsidR="00F44FC3" w:rsidRPr="00F44FC3" w:rsidRDefault="00F44FC3" w:rsidP="00F44FC3">
            <w:pPr>
              <w:pStyle w:val="afffff7"/>
              <w:spacing w:line="240" w:lineRule="auto"/>
              <w:ind w:firstLine="0"/>
              <w:jc w:val="center"/>
              <w:rPr>
                <w:sz w:val="24"/>
                <w:szCs w:val="24"/>
              </w:rPr>
            </w:pPr>
            <w:r w:rsidRPr="00F44FC3">
              <w:rPr>
                <w:sz w:val="24"/>
                <w:szCs w:val="24"/>
              </w:rPr>
              <w:tab/>
              <w:t>1,064025</w:t>
            </w:r>
          </w:p>
          <w:p w:rsidR="00F44FC3" w:rsidRPr="00F44FC3" w:rsidRDefault="00F44FC3" w:rsidP="00F44FC3">
            <w:pPr>
              <w:pStyle w:val="afffff7"/>
              <w:spacing w:line="240" w:lineRule="auto"/>
              <w:ind w:firstLine="0"/>
              <w:jc w:val="center"/>
              <w:rPr>
                <w:sz w:val="24"/>
                <w:szCs w:val="24"/>
              </w:rPr>
            </w:pPr>
            <w:r w:rsidRPr="00F44FC3">
              <w:rPr>
                <w:sz w:val="24"/>
                <w:szCs w:val="24"/>
              </w:rPr>
              <w:tab/>
              <w:t>1,064025</w:t>
            </w:r>
          </w:p>
          <w:p w:rsidR="00F44FC3" w:rsidRPr="00F44FC3" w:rsidRDefault="00F44FC3" w:rsidP="00F44FC3">
            <w:pPr>
              <w:pStyle w:val="afffff7"/>
              <w:spacing w:line="240" w:lineRule="auto"/>
              <w:ind w:firstLine="0"/>
              <w:jc w:val="center"/>
              <w:rPr>
                <w:sz w:val="24"/>
                <w:szCs w:val="24"/>
              </w:rPr>
            </w:pPr>
            <w:r w:rsidRPr="00F44FC3">
              <w:rPr>
                <w:sz w:val="24"/>
                <w:szCs w:val="24"/>
              </w:rPr>
              <w:tab/>
              <w:t>1,064025</w:t>
            </w:r>
          </w:p>
          <w:p w:rsidR="00F44FC3" w:rsidRPr="00F44FC3" w:rsidRDefault="00F44FC3" w:rsidP="00F44FC3">
            <w:pPr>
              <w:pStyle w:val="afffff7"/>
              <w:spacing w:line="240" w:lineRule="auto"/>
              <w:ind w:firstLine="0"/>
              <w:jc w:val="center"/>
              <w:rPr>
                <w:sz w:val="24"/>
                <w:szCs w:val="24"/>
              </w:rPr>
            </w:pPr>
            <w:r w:rsidRPr="00F44FC3">
              <w:rPr>
                <w:sz w:val="24"/>
                <w:szCs w:val="24"/>
              </w:rPr>
              <w:tab/>
              <w:t>1,064025</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№11</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Многоквартирные жилые здания и частный сектор</w:t>
            </w:r>
            <w:r w:rsidRPr="00F44FC3">
              <w:rPr>
                <w:sz w:val="24"/>
                <w:szCs w:val="24"/>
              </w:rPr>
              <w:tab/>
              <w:t>отопление,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отопление, Гкал/ч</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 xml:space="preserve"> </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r w:rsidRPr="00F44FC3">
              <w:rPr>
                <w:sz w:val="24"/>
                <w:szCs w:val="24"/>
              </w:rPr>
              <w:tab/>
              <w:t>0,045412</w:t>
            </w:r>
          </w:p>
          <w:p w:rsidR="00F44FC3" w:rsidRPr="00F44FC3" w:rsidRDefault="00F44FC3" w:rsidP="00F44FC3">
            <w:pPr>
              <w:pStyle w:val="afffff7"/>
              <w:spacing w:line="240" w:lineRule="auto"/>
              <w:ind w:firstLine="0"/>
              <w:jc w:val="center"/>
              <w:rPr>
                <w:sz w:val="24"/>
                <w:szCs w:val="24"/>
              </w:rPr>
            </w:pPr>
          </w:p>
          <w:p w:rsidR="00F44FC3" w:rsidRPr="00F44FC3" w:rsidRDefault="00F44FC3" w:rsidP="00F44FC3">
            <w:pPr>
              <w:pStyle w:val="afffff7"/>
              <w:spacing w:line="240" w:lineRule="auto"/>
              <w:ind w:firstLine="0"/>
              <w:jc w:val="center"/>
              <w:rPr>
                <w:sz w:val="24"/>
                <w:szCs w:val="24"/>
              </w:rPr>
            </w:pPr>
            <w:r w:rsidRPr="00F44FC3">
              <w:rPr>
                <w:sz w:val="24"/>
                <w:szCs w:val="24"/>
              </w:rPr>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№12</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Многоквартирные жилые здания и частный сектор</w:t>
            </w:r>
            <w:r w:rsidRPr="00F44FC3">
              <w:rPr>
                <w:sz w:val="24"/>
                <w:szCs w:val="24"/>
              </w:rPr>
              <w:tab/>
              <w:t>отопление,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 xml:space="preserve">отопление, Гкал/ч </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r w:rsidRPr="00F44FC3">
              <w:rPr>
                <w:sz w:val="24"/>
                <w:szCs w:val="24"/>
              </w:rPr>
              <w:tab/>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r w:rsidRPr="00F44FC3">
              <w:rPr>
                <w:sz w:val="24"/>
                <w:szCs w:val="24"/>
              </w:rPr>
              <w:tab/>
              <w:t>0,344613</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№14</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Многоквартирные жилые здания и частный сектор</w:t>
            </w:r>
            <w:r w:rsidRPr="00F44FC3">
              <w:rPr>
                <w:sz w:val="24"/>
                <w:szCs w:val="24"/>
              </w:rPr>
              <w:tab/>
              <w:t>отопление,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 xml:space="preserve">отопление, Гкал/ч </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r w:rsidRPr="00F44FC3">
              <w:rPr>
                <w:sz w:val="24"/>
                <w:szCs w:val="24"/>
              </w:rPr>
              <w:tab/>
              <w:t>0,032679</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Котельная №15</w:t>
            </w:r>
          </w:p>
          <w:p w:rsidR="00F44FC3" w:rsidRPr="00F44FC3" w:rsidRDefault="00F44FC3" w:rsidP="00F44FC3">
            <w:pPr>
              <w:pStyle w:val="afffff7"/>
              <w:spacing w:line="240" w:lineRule="auto"/>
              <w:ind w:firstLine="0"/>
              <w:jc w:val="center"/>
              <w:rPr>
                <w:sz w:val="24"/>
                <w:szCs w:val="24"/>
              </w:rPr>
            </w:pPr>
            <w:r w:rsidRPr="00F44FC3">
              <w:rPr>
                <w:sz w:val="24"/>
                <w:szCs w:val="24"/>
              </w:rPr>
              <w:t>1</w:t>
            </w:r>
            <w:r w:rsidRPr="00F44FC3">
              <w:rPr>
                <w:sz w:val="24"/>
                <w:szCs w:val="24"/>
              </w:rPr>
              <w:tab/>
              <w:t>Многоквартирные жилые здания и частный сектор</w:t>
            </w:r>
            <w:r w:rsidRPr="00F44FC3">
              <w:rPr>
                <w:sz w:val="24"/>
                <w:szCs w:val="24"/>
              </w:rPr>
              <w:tab/>
              <w:t>отопление,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w:t>
            </w:r>
            <w:proofErr w:type="gramStart"/>
            <w:r w:rsidRPr="00F44FC3">
              <w:rPr>
                <w:sz w:val="24"/>
                <w:szCs w:val="24"/>
              </w:rPr>
              <w:tab/>
              <w:t>П</w:t>
            </w:r>
            <w:proofErr w:type="gramEnd"/>
            <w:r w:rsidRPr="00F44FC3">
              <w:rPr>
                <w:sz w:val="24"/>
                <w:szCs w:val="24"/>
              </w:rPr>
              <w:t>рочие потребители всего</w:t>
            </w:r>
            <w:r w:rsidRPr="00F44FC3">
              <w:rPr>
                <w:sz w:val="24"/>
                <w:szCs w:val="24"/>
              </w:rPr>
              <w:tab/>
              <w:t xml:space="preserve">отопление, Гкал/ч </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2.1.</w:t>
            </w:r>
            <w:r w:rsidRPr="00F44FC3">
              <w:rPr>
                <w:sz w:val="24"/>
                <w:szCs w:val="24"/>
              </w:rPr>
              <w:tab/>
              <w:t>в.т</w:t>
            </w:r>
            <w:proofErr w:type="gramStart"/>
            <w:r w:rsidRPr="00F44FC3">
              <w:rPr>
                <w:sz w:val="24"/>
                <w:szCs w:val="24"/>
              </w:rPr>
              <w:t>.ч</w:t>
            </w:r>
            <w:proofErr w:type="gramEnd"/>
            <w:r w:rsidRPr="00F44FC3">
              <w:rPr>
                <w:sz w:val="24"/>
                <w:szCs w:val="24"/>
              </w:rPr>
              <w:t>исле бюджетные  организации</w:t>
            </w:r>
            <w:r w:rsidRPr="00F44FC3">
              <w:rPr>
                <w:sz w:val="24"/>
                <w:szCs w:val="24"/>
              </w:rPr>
              <w:tab/>
              <w:t>отопление, Гкал/ч</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ab/>
            </w:r>
            <w:r w:rsidRPr="00F44FC3">
              <w:rPr>
                <w:sz w:val="24"/>
                <w:szCs w:val="24"/>
              </w:rPr>
              <w:tab/>
              <w:t>вентиляция, Гкал/</w:t>
            </w:r>
            <w:proofErr w:type="gramStart"/>
            <w:r w:rsidRPr="00F44FC3">
              <w:rPr>
                <w:sz w:val="24"/>
                <w:szCs w:val="24"/>
              </w:rPr>
              <w:t>ч</w:t>
            </w:r>
            <w:proofErr w:type="gramEnd"/>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F44FC3" w:rsidRPr="00F44FC3" w:rsidRDefault="00F44FC3" w:rsidP="00F44FC3">
            <w:pPr>
              <w:pStyle w:val="afffff7"/>
              <w:spacing w:line="240" w:lineRule="auto"/>
              <w:ind w:firstLine="0"/>
              <w:jc w:val="center"/>
              <w:rPr>
                <w:sz w:val="24"/>
                <w:szCs w:val="24"/>
              </w:rPr>
            </w:pPr>
            <w:r w:rsidRPr="00F44FC3">
              <w:rPr>
                <w:sz w:val="24"/>
                <w:szCs w:val="24"/>
              </w:rPr>
              <w:t>Итого:</w:t>
            </w:r>
            <w:r w:rsidRPr="00F44FC3">
              <w:rPr>
                <w:sz w:val="24"/>
                <w:szCs w:val="24"/>
              </w:rPr>
              <w:tab/>
              <w:t>отопление, Гкал/</w:t>
            </w:r>
            <w:proofErr w:type="gramStart"/>
            <w:r w:rsidRPr="00F44FC3">
              <w:rPr>
                <w:sz w:val="24"/>
                <w:szCs w:val="24"/>
              </w:rPr>
              <w:t>ч</w:t>
            </w:r>
            <w:proofErr w:type="gramEnd"/>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r w:rsidRPr="00F44FC3">
              <w:rPr>
                <w:sz w:val="24"/>
                <w:szCs w:val="24"/>
              </w:rPr>
              <w:tab/>
              <w:t>0,124489</w:t>
            </w:r>
          </w:p>
          <w:p w:rsidR="00F44FC3" w:rsidRPr="00F44FC3" w:rsidRDefault="00F44FC3" w:rsidP="00F44FC3">
            <w:pPr>
              <w:pStyle w:val="afffff7"/>
              <w:spacing w:line="240" w:lineRule="auto"/>
              <w:ind w:firstLine="0"/>
              <w:jc w:val="center"/>
              <w:rPr>
                <w:sz w:val="24"/>
                <w:szCs w:val="24"/>
              </w:rPr>
            </w:pPr>
            <w:r w:rsidRPr="00F44FC3">
              <w:rPr>
                <w:sz w:val="24"/>
                <w:szCs w:val="24"/>
              </w:rPr>
              <w:tab/>
              <w:t>ГВС, Гкал/</w:t>
            </w:r>
            <w:proofErr w:type="gramStart"/>
            <w:r w:rsidRPr="00F44FC3">
              <w:rPr>
                <w:sz w:val="24"/>
                <w:szCs w:val="24"/>
              </w:rPr>
              <w:t>ч</w:t>
            </w:r>
            <w:proofErr w:type="gramEnd"/>
            <w:r w:rsidRPr="00F44FC3">
              <w:rPr>
                <w:sz w:val="24"/>
                <w:szCs w:val="24"/>
              </w:rPr>
              <w:t xml:space="preserve"> </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p>
          <w:p w:rsidR="00B27573" w:rsidRPr="00312E5A" w:rsidRDefault="00F44FC3" w:rsidP="00F44FC3">
            <w:pPr>
              <w:pStyle w:val="afffff7"/>
              <w:spacing w:line="240" w:lineRule="auto"/>
              <w:ind w:firstLine="0"/>
              <w:jc w:val="center"/>
              <w:rPr>
                <w:sz w:val="24"/>
                <w:szCs w:val="24"/>
              </w:rPr>
            </w:pPr>
            <w:r w:rsidRPr="00F44FC3">
              <w:rPr>
                <w:sz w:val="24"/>
                <w:szCs w:val="24"/>
              </w:rPr>
              <w:tab/>
              <w:t>вентиляция, Гкал/ч</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Pr="00F44FC3">
              <w:rPr>
                <w:sz w:val="24"/>
                <w:szCs w:val="24"/>
              </w:rPr>
              <w:tab/>
              <w:t>-</w:t>
            </w:r>
            <w:r w:rsidR="00B27573" w:rsidRPr="00312E5A">
              <w:rPr>
                <w:sz w:val="24"/>
                <w:szCs w:val="24"/>
              </w:rPr>
              <w:t>№</w:t>
            </w:r>
            <w:proofErr w:type="gramStart"/>
            <w:r w:rsidR="00B27573" w:rsidRPr="00312E5A">
              <w:rPr>
                <w:sz w:val="24"/>
                <w:szCs w:val="24"/>
              </w:rPr>
              <w:t>п</w:t>
            </w:r>
            <w:proofErr w:type="gramEnd"/>
            <w:r w:rsidR="00B27573" w:rsidRPr="00312E5A">
              <w:rPr>
                <w:sz w:val="24"/>
                <w:szCs w:val="24"/>
              </w:rPr>
              <w:t>/п</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Наименование объекта строительства</w:t>
            </w:r>
          </w:p>
        </w:tc>
        <w:tc>
          <w:tcPr>
            <w:tcW w:w="2276"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Тип нагрузки</w:t>
            </w:r>
          </w:p>
        </w:tc>
        <w:tc>
          <w:tcPr>
            <w:tcW w:w="7644" w:type="dxa"/>
            <w:gridSpan w:val="11"/>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Этапы</w:t>
            </w:r>
          </w:p>
        </w:tc>
      </w:tr>
      <w:tr w:rsidR="00B27573" w:rsidRPr="00312E5A" w:rsidTr="00874B43">
        <w:trPr>
          <w:trHeight w:hRule="exact" w:val="346"/>
          <w:tblHeader/>
          <w:jc w:val="center"/>
        </w:trPr>
        <w:tc>
          <w:tcPr>
            <w:tcW w:w="863"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4381"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2276"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b/>
                <w:bCs/>
                <w:sz w:val="24"/>
                <w:szCs w:val="24"/>
              </w:rPr>
              <w:t>2025</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b/>
                <w:bCs/>
                <w:sz w:val="24"/>
                <w:szCs w:val="24"/>
              </w:rPr>
              <w:t>2026</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b/>
                <w:bCs/>
                <w:sz w:val="24"/>
                <w:szCs w:val="24"/>
              </w:rPr>
              <w:t>2027</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40"/>
              <w:jc w:val="center"/>
              <w:rPr>
                <w:sz w:val="24"/>
                <w:szCs w:val="24"/>
              </w:rPr>
            </w:pPr>
            <w:r w:rsidRPr="00312E5A">
              <w:rPr>
                <w:b/>
                <w:bCs/>
                <w:sz w:val="24"/>
                <w:szCs w:val="24"/>
              </w:rPr>
              <w:t>2028</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b/>
                <w:bCs/>
                <w:sz w:val="24"/>
                <w:szCs w:val="24"/>
              </w:rPr>
              <w:t>2029</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b/>
                <w:bCs/>
                <w:sz w:val="24"/>
                <w:szCs w:val="24"/>
              </w:rPr>
              <w:t>2030</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240"/>
              <w:jc w:val="center"/>
              <w:rPr>
                <w:sz w:val="24"/>
                <w:szCs w:val="24"/>
              </w:rPr>
            </w:pPr>
            <w:r w:rsidRPr="00312E5A">
              <w:rPr>
                <w:b/>
                <w:bCs/>
                <w:sz w:val="24"/>
                <w:szCs w:val="24"/>
              </w:rPr>
              <w:t>2031</w:t>
            </w:r>
          </w:p>
        </w:tc>
      </w:tr>
      <w:tr w:rsidR="00B27573" w:rsidRPr="00312E5A" w:rsidTr="00874B43">
        <w:trPr>
          <w:trHeight w:hRule="exact" w:val="374"/>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left="6420" w:firstLine="0"/>
              <w:rPr>
                <w:sz w:val="24"/>
                <w:szCs w:val="24"/>
              </w:rPr>
            </w:pPr>
            <w:r w:rsidRPr="00312E5A">
              <w:rPr>
                <w:b/>
                <w:bCs/>
                <w:w w:val="80"/>
                <w:sz w:val="24"/>
                <w:szCs w:val="24"/>
              </w:rPr>
              <w:t>Котельная №1</w:t>
            </w:r>
          </w:p>
        </w:tc>
      </w:tr>
      <w:tr w:rsidR="00B27573" w:rsidRPr="00312E5A"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 xml:space="preserve">Жилые дома всего </w:t>
            </w: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0,619204</w:t>
            </w:r>
          </w:p>
        </w:tc>
      </w:tr>
      <w:tr w:rsidR="00B27573" w:rsidRPr="00312E5A" w:rsidTr="00874B43">
        <w:trPr>
          <w:trHeight w:hRule="exact" w:val="331"/>
          <w:jc w:val="center"/>
        </w:trPr>
        <w:tc>
          <w:tcPr>
            <w:tcW w:w="863"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4381"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rPr>
                <w:sz w:val="24"/>
                <w:szCs w:val="24"/>
              </w:rPr>
            </w:pPr>
            <w:r w:rsidRPr="00312E5A">
              <w:rPr>
                <w:sz w:val="24"/>
                <w:szCs w:val="24"/>
              </w:rPr>
              <w:t>-</w:t>
            </w:r>
          </w:p>
        </w:tc>
      </w:tr>
      <w:tr w:rsidR="00B27573" w:rsidRPr="00312E5A" w:rsidTr="00874B43">
        <w:trPr>
          <w:trHeight w:val="162"/>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0,546272</w:t>
            </w:r>
          </w:p>
        </w:tc>
      </w:tr>
      <w:tr w:rsidR="00B27573" w:rsidRPr="00312E5A" w:rsidTr="00874B43">
        <w:trPr>
          <w:trHeight w:hRule="exact" w:val="453"/>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rPr>
                <w:sz w:val="24"/>
                <w:szCs w:val="24"/>
              </w:rPr>
            </w:pPr>
            <w:r w:rsidRPr="00312E5A">
              <w:rPr>
                <w:sz w:val="24"/>
                <w:szCs w:val="24"/>
              </w:rPr>
              <w:t>-</w:t>
            </w:r>
          </w:p>
        </w:tc>
      </w:tr>
      <w:tr w:rsidR="00B27573" w:rsidRPr="00312E5A" w:rsidTr="00874B43">
        <w:trPr>
          <w:trHeight w:hRule="exact" w:val="417"/>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roofErr w:type="gramStart"/>
            <w:r w:rsidRPr="00312E5A">
              <w:rPr>
                <w:w w:val="80"/>
                <w:sz w:val="24"/>
                <w:szCs w:val="24"/>
              </w:rPr>
              <w:t>ч</w:t>
            </w:r>
            <w:proofErr w:type="gramEnd"/>
            <w:r w:rsidRPr="00312E5A">
              <w:rPr>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0,072932</w:t>
            </w:r>
          </w:p>
        </w:tc>
      </w:tr>
      <w:tr w:rsidR="00B27573" w:rsidRPr="00312E5A" w:rsidTr="00874B43">
        <w:trPr>
          <w:trHeight w:hRule="exact" w:val="473"/>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rPr>
                <w:sz w:val="24"/>
                <w:szCs w:val="24"/>
              </w:rPr>
            </w:pPr>
            <w:r w:rsidRPr="00312E5A">
              <w:rPr>
                <w:sz w:val="24"/>
                <w:szCs w:val="24"/>
              </w:rPr>
              <w:t>-</w:t>
            </w:r>
          </w:p>
        </w:tc>
      </w:tr>
      <w:tr w:rsidR="00B27573" w:rsidRPr="00312E5A"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3,006632</w:t>
            </w:r>
          </w:p>
        </w:tc>
      </w:tr>
      <w:tr w:rsidR="00B27573" w:rsidRPr="00312E5A" w:rsidTr="00874B43">
        <w:trPr>
          <w:trHeight w:hRule="exact" w:val="331"/>
          <w:jc w:val="center"/>
        </w:trPr>
        <w:tc>
          <w:tcPr>
            <w:tcW w:w="863"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4381"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jc w:val="center"/>
              <w:rPr>
                <w:sz w:val="24"/>
                <w:szCs w:val="24"/>
              </w:rPr>
            </w:pPr>
            <w:r w:rsidRPr="00312E5A">
              <w:rPr>
                <w:sz w:val="24"/>
                <w:szCs w:val="24"/>
              </w:rPr>
              <w:t>-</w:t>
            </w:r>
          </w:p>
        </w:tc>
      </w:tr>
      <w:tr w:rsidR="00B27573" w:rsidRPr="00312E5A" w:rsidTr="00874B43">
        <w:trPr>
          <w:trHeight w:hRule="exact" w:val="553"/>
          <w:jc w:val="center"/>
        </w:trPr>
        <w:tc>
          <w:tcPr>
            <w:tcW w:w="863"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4381"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jc w:val="center"/>
              <w:rPr>
                <w:sz w:val="24"/>
                <w:szCs w:val="24"/>
              </w:rPr>
            </w:pPr>
            <w:r w:rsidRPr="00312E5A">
              <w:rPr>
                <w:sz w:val="24"/>
                <w:szCs w:val="24"/>
              </w:rPr>
              <w:t>-</w:t>
            </w:r>
          </w:p>
        </w:tc>
      </w:tr>
      <w:tr w:rsidR="00B27573" w:rsidRPr="00312E5A" w:rsidTr="00874B43">
        <w:trPr>
          <w:trHeight w:hRule="exact" w:val="355"/>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jc w:val="center"/>
              <w:rPr>
                <w:w w:val="80"/>
                <w:sz w:val="24"/>
                <w:szCs w:val="24"/>
              </w:rPr>
            </w:pPr>
            <w:r w:rsidRPr="00312E5A">
              <w:rPr>
                <w:w w:val="80"/>
                <w:sz w:val="24"/>
                <w:szCs w:val="24"/>
              </w:rPr>
              <w:t xml:space="preserve"> в.т</w:t>
            </w:r>
            <w:proofErr w:type="gramStart"/>
            <w:r w:rsidRPr="00312E5A">
              <w:rPr>
                <w:w w:val="80"/>
                <w:sz w:val="24"/>
                <w:szCs w:val="24"/>
              </w:rPr>
              <w:t>.ч</w:t>
            </w:r>
            <w:proofErr w:type="gramEnd"/>
            <w:r w:rsidRPr="00312E5A">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1,224297</w:t>
            </w:r>
          </w:p>
        </w:tc>
      </w:tr>
      <w:tr w:rsidR="00B27573" w:rsidRPr="00312E5A" w:rsidTr="00874B43">
        <w:trPr>
          <w:trHeight w:hRule="exact" w:val="697"/>
          <w:jc w:val="center"/>
        </w:trPr>
        <w:tc>
          <w:tcPr>
            <w:tcW w:w="863"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4381"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jc w:val="center"/>
              <w:rPr>
                <w:sz w:val="24"/>
                <w:szCs w:val="24"/>
              </w:rPr>
            </w:pPr>
            <w:r w:rsidRPr="00312E5A">
              <w:rPr>
                <w:sz w:val="24"/>
                <w:szCs w:val="24"/>
              </w:rPr>
              <w:t>-</w:t>
            </w:r>
          </w:p>
        </w:tc>
      </w:tr>
      <w:tr w:rsidR="00B27573" w:rsidRPr="00312E5A" w:rsidTr="00874B43">
        <w:trPr>
          <w:trHeight w:hRule="exact" w:val="346"/>
          <w:jc w:val="center"/>
        </w:trPr>
        <w:tc>
          <w:tcPr>
            <w:tcW w:w="863"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4381" w:type="dxa"/>
            <w:vMerge/>
            <w:tcBorders>
              <w:left w:val="single" w:sz="4" w:space="0" w:color="auto"/>
            </w:tcBorders>
            <w:shd w:val="clear" w:color="auto" w:fill="FFFFFF"/>
            <w:vAlign w:val="center"/>
          </w:tcPr>
          <w:p w:rsidR="00B27573" w:rsidRPr="00312E5A" w:rsidRDefault="00B27573" w:rsidP="00874B43">
            <w:pPr>
              <w:jc w:val="center"/>
              <w:rPr>
                <w:sz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jc w:val="center"/>
              <w:rPr>
                <w:sz w:val="24"/>
                <w:szCs w:val="24"/>
              </w:rPr>
            </w:pPr>
            <w:r w:rsidRPr="00312E5A">
              <w:rPr>
                <w:sz w:val="24"/>
                <w:szCs w:val="24"/>
              </w:rPr>
              <w:t>-</w:t>
            </w:r>
          </w:p>
        </w:tc>
      </w:tr>
      <w:tr w:rsidR="00B27573" w:rsidRPr="00312E5A" w:rsidTr="00874B43">
        <w:trPr>
          <w:trHeight w:val="348"/>
          <w:jc w:val="center"/>
        </w:trPr>
        <w:tc>
          <w:tcPr>
            <w:tcW w:w="5244" w:type="dxa"/>
            <w:gridSpan w:val="2"/>
            <w:vMerge w:val="restart"/>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w w:val="80"/>
                <w:sz w:val="24"/>
                <w:szCs w:val="24"/>
              </w:rPr>
            </w:pPr>
            <w:r w:rsidRPr="00312E5A">
              <w:rPr>
                <w:b/>
                <w:bCs/>
                <w:sz w:val="24"/>
                <w:szCs w:val="24"/>
              </w:rPr>
              <w:t>Итого:</w:t>
            </w:r>
          </w:p>
          <w:p w:rsidR="00B27573" w:rsidRPr="00312E5A" w:rsidRDefault="00B27573" w:rsidP="00874B43">
            <w:pPr>
              <w:pStyle w:val="afffff7"/>
              <w:spacing w:line="240" w:lineRule="auto"/>
              <w:ind w:firstLine="220"/>
              <w:jc w:val="center"/>
              <w:rPr>
                <w:w w:val="80"/>
                <w:sz w:val="24"/>
                <w:szCs w:val="24"/>
              </w:rPr>
            </w:pPr>
            <w:r w:rsidRPr="00312E5A">
              <w:rPr>
                <w:w w:val="80"/>
                <w:sz w:val="24"/>
                <w:szCs w:val="24"/>
              </w:rPr>
              <w:lastRenderedPageBreak/>
              <w:t xml:space="preserve"> </w:t>
            </w:r>
          </w:p>
          <w:p w:rsidR="00B27573" w:rsidRPr="00312E5A" w:rsidRDefault="00B27573" w:rsidP="00874B43">
            <w:pPr>
              <w:pStyle w:val="afffff7"/>
              <w:spacing w:line="240" w:lineRule="auto"/>
              <w:ind w:firstLine="220"/>
              <w:jc w:val="center"/>
              <w:rPr>
                <w:w w:val="80"/>
                <w:sz w:val="24"/>
                <w:szCs w:val="24"/>
              </w:rPr>
            </w:pPr>
          </w:p>
        </w:tc>
        <w:tc>
          <w:tcPr>
            <w:tcW w:w="2276"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sz w:val="24"/>
                <w:szCs w:val="24"/>
              </w:rPr>
            </w:pPr>
            <w:r w:rsidRPr="00312E5A">
              <w:rPr>
                <w:w w:val="80"/>
                <w:sz w:val="24"/>
                <w:szCs w:val="24"/>
              </w:rPr>
              <w:lastRenderedPageBreak/>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t>3,625836</w:t>
            </w:r>
          </w:p>
          <w:p w:rsidR="00B27573" w:rsidRPr="00312E5A" w:rsidRDefault="00B27573" w:rsidP="00874B43">
            <w:pPr>
              <w:pStyle w:val="afffff7"/>
              <w:spacing w:line="240" w:lineRule="auto"/>
              <w:ind w:firstLine="0"/>
              <w:jc w:val="center"/>
              <w:rPr>
                <w:b/>
                <w:bCs/>
                <w:sz w:val="24"/>
                <w:szCs w:val="24"/>
              </w:rPr>
            </w:pPr>
          </w:p>
        </w:tc>
        <w:tc>
          <w:tcPr>
            <w:tcW w:w="1008"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lastRenderedPageBreak/>
              <w:t>3,625836</w:t>
            </w:r>
          </w:p>
          <w:p w:rsidR="00B27573" w:rsidRPr="00312E5A" w:rsidRDefault="00B27573" w:rsidP="00874B43">
            <w:pPr>
              <w:pStyle w:val="afffff7"/>
              <w:spacing w:line="240" w:lineRule="auto"/>
              <w:ind w:firstLine="0"/>
              <w:jc w:val="center"/>
              <w:rPr>
                <w:b/>
                <w:bCs/>
                <w:sz w:val="24"/>
                <w:szCs w:val="24"/>
              </w:rPr>
            </w:pPr>
          </w:p>
        </w:tc>
        <w:tc>
          <w:tcPr>
            <w:tcW w:w="1044"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lastRenderedPageBreak/>
              <w:t>3,625836</w:t>
            </w:r>
          </w:p>
          <w:p w:rsidR="00B27573" w:rsidRPr="00312E5A" w:rsidRDefault="00B27573" w:rsidP="00874B43">
            <w:pPr>
              <w:pStyle w:val="afffff7"/>
              <w:spacing w:line="240" w:lineRule="auto"/>
              <w:ind w:firstLine="0"/>
              <w:jc w:val="center"/>
              <w:rPr>
                <w:b/>
                <w:bCs/>
                <w:sz w:val="24"/>
                <w:szCs w:val="24"/>
              </w:rPr>
            </w:pPr>
          </w:p>
        </w:tc>
        <w:tc>
          <w:tcPr>
            <w:tcW w:w="11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lastRenderedPageBreak/>
              <w:t>3,625836</w:t>
            </w:r>
          </w:p>
          <w:p w:rsidR="00B27573" w:rsidRPr="00312E5A" w:rsidRDefault="00B27573" w:rsidP="00874B43">
            <w:pPr>
              <w:pStyle w:val="afffff7"/>
              <w:spacing w:line="240" w:lineRule="auto"/>
              <w:ind w:firstLine="0"/>
              <w:jc w:val="center"/>
              <w:rPr>
                <w:b/>
                <w:bCs/>
                <w:sz w:val="24"/>
                <w:szCs w:val="24"/>
              </w:rPr>
            </w:pPr>
          </w:p>
        </w:tc>
        <w:tc>
          <w:tcPr>
            <w:tcW w:w="11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lastRenderedPageBreak/>
              <w:t>3,625836</w:t>
            </w:r>
          </w:p>
          <w:p w:rsidR="00B27573" w:rsidRPr="00312E5A" w:rsidRDefault="00B27573" w:rsidP="00874B43">
            <w:pPr>
              <w:pStyle w:val="afffff7"/>
              <w:spacing w:line="240" w:lineRule="auto"/>
              <w:ind w:firstLine="0"/>
              <w:jc w:val="center"/>
              <w:rPr>
                <w:b/>
                <w:bCs/>
                <w:sz w:val="24"/>
                <w:szCs w:val="24"/>
              </w:rPr>
            </w:pPr>
          </w:p>
        </w:tc>
        <w:tc>
          <w:tcPr>
            <w:tcW w:w="131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lastRenderedPageBreak/>
              <w:t>3,625836</w:t>
            </w:r>
          </w:p>
          <w:p w:rsidR="00B27573" w:rsidRPr="00312E5A" w:rsidRDefault="00B27573" w:rsidP="00874B43">
            <w:pPr>
              <w:pStyle w:val="afffff7"/>
              <w:spacing w:line="240" w:lineRule="auto"/>
              <w:ind w:firstLine="0"/>
              <w:jc w:val="center"/>
              <w:rPr>
                <w:b/>
                <w:bCs/>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bCs/>
                <w:sz w:val="24"/>
                <w:szCs w:val="24"/>
              </w:rPr>
            </w:pPr>
            <w:r w:rsidRPr="00312E5A">
              <w:rPr>
                <w:b/>
                <w:bCs/>
                <w:sz w:val="24"/>
                <w:szCs w:val="24"/>
              </w:rPr>
              <w:lastRenderedPageBreak/>
              <w:t>3,625836</w:t>
            </w:r>
          </w:p>
          <w:p w:rsidR="00B27573" w:rsidRPr="00312E5A" w:rsidRDefault="00B27573" w:rsidP="00874B43">
            <w:pPr>
              <w:pStyle w:val="afffff7"/>
              <w:spacing w:line="240" w:lineRule="auto"/>
              <w:ind w:firstLine="0"/>
              <w:jc w:val="center"/>
              <w:rPr>
                <w:b/>
                <w:bCs/>
                <w:sz w:val="24"/>
                <w:szCs w:val="24"/>
              </w:rPr>
            </w:pPr>
          </w:p>
        </w:tc>
      </w:tr>
      <w:tr w:rsidR="00B27573" w:rsidRPr="00E67729" w:rsidTr="00874B43">
        <w:trPr>
          <w:trHeight w:hRule="exact" w:val="348"/>
          <w:jc w:val="center"/>
        </w:trPr>
        <w:tc>
          <w:tcPr>
            <w:tcW w:w="5244" w:type="dxa"/>
            <w:gridSpan w:val="2"/>
            <w:vMerge/>
            <w:tcBorders>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220"/>
              <w:jc w:val="center"/>
              <w:rPr>
                <w:w w:val="80"/>
                <w:sz w:val="24"/>
                <w:szCs w:val="24"/>
              </w:rPr>
            </w:pPr>
          </w:p>
        </w:tc>
        <w:tc>
          <w:tcPr>
            <w:tcW w:w="2276"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220"/>
              <w:jc w:val="center"/>
              <w:rPr>
                <w:sz w:val="24"/>
                <w:szCs w:val="24"/>
              </w:rPr>
            </w:pPr>
            <w:r w:rsidRPr="00733A54">
              <w:rPr>
                <w:w w:val="80"/>
                <w:sz w:val="24"/>
                <w:szCs w:val="24"/>
              </w:rPr>
              <w:t>вентиляция, Гкал/</w:t>
            </w:r>
            <w:proofErr w:type="gramStart"/>
            <w:r w:rsidRPr="00733A54">
              <w:rPr>
                <w:w w:val="80"/>
                <w:sz w:val="24"/>
                <w:szCs w:val="24"/>
              </w:rPr>
              <w:t>ч</w:t>
            </w:r>
            <w:proofErr w:type="gramEnd"/>
          </w:p>
        </w:tc>
        <w:tc>
          <w:tcPr>
            <w:tcW w:w="1013"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008"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044"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140" w:type="dxa"/>
            <w:gridSpan w:val="3"/>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128" w:type="dxa"/>
            <w:gridSpan w:val="2"/>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311" w:type="dxa"/>
            <w:gridSpan w:val="2"/>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r>
      <w:tr w:rsidR="00B27573" w:rsidRPr="00E67729" w:rsidTr="00874B43">
        <w:trPr>
          <w:trHeight w:hRule="exact" w:val="436"/>
          <w:jc w:val="center"/>
        </w:trPr>
        <w:tc>
          <w:tcPr>
            <w:tcW w:w="5244" w:type="dxa"/>
            <w:gridSpan w:val="2"/>
            <w:vMerge/>
            <w:tcBorders>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220"/>
              <w:jc w:val="center"/>
              <w:rPr>
                <w:w w:val="80"/>
                <w:sz w:val="24"/>
                <w:szCs w:val="24"/>
              </w:rPr>
            </w:pPr>
          </w:p>
        </w:tc>
        <w:tc>
          <w:tcPr>
            <w:tcW w:w="2276"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220"/>
              <w:jc w:val="center"/>
              <w:rPr>
                <w:sz w:val="24"/>
                <w:szCs w:val="24"/>
              </w:rPr>
            </w:pPr>
            <w:r w:rsidRPr="00733A54">
              <w:rPr>
                <w:w w:val="80"/>
                <w:sz w:val="24"/>
                <w:szCs w:val="24"/>
              </w:rPr>
              <w:t>ГВС, Гкал/</w:t>
            </w:r>
            <w:proofErr w:type="gramStart"/>
            <w:r w:rsidRPr="00733A54">
              <w:rPr>
                <w:w w:val="80"/>
                <w:sz w:val="24"/>
                <w:szCs w:val="24"/>
              </w:rPr>
              <w:t>ч</w:t>
            </w:r>
            <w:proofErr w:type="gramEnd"/>
          </w:p>
        </w:tc>
        <w:tc>
          <w:tcPr>
            <w:tcW w:w="1013"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008"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044"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140" w:type="dxa"/>
            <w:gridSpan w:val="3"/>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128" w:type="dxa"/>
            <w:gridSpan w:val="2"/>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311" w:type="dxa"/>
            <w:gridSpan w:val="2"/>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733A54" w:rsidRDefault="00B27573" w:rsidP="00874B43">
            <w:pPr>
              <w:pStyle w:val="afffff7"/>
              <w:spacing w:line="240" w:lineRule="auto"/>
              <w:ind w:firstLine="0"/>
              <w:jc w:val="center"/>
              <w:rPr>
                <w:b/>
                <w:bCs/>
                <w:sz w:val="24"/>
                <w:szCs w:val="24"/>
              </w:rPr>
            </w:pPr>
            <w:r w:rsidRPr="00733A54">
              <w:rPr>
                <w:b/>
                <w:bCs/>
                <w:sz w:val="24"/>
                <w:szCs w:val="24"/>
              </w:rPr>
              <w:t>-</w:t>
            </w:r>
          </w:p>
        </w:tc>
      </w:tr>
      <w:tr w:rsidR="00B27573" w:rsidRPr="00E67729" w:rsidTr="00874B43">
        <w:trPr>
          <w:trHeight w:hRule="exact" w:val="331"/>
          <w:jc w:val="center"/>
        </w:trPr>
        <w:tc>
          <w:tcPr>
            <w:tcW w:w="15164" w:type="dxa"/>
            <w:gridSpan w:val="14"/>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left="6420" w:firstLine="0"/>
              <w:rPr>
                <w:sz w:val="24"/>
                <w:szCs w:val="24"/>
              </w:rPr>
            </w:pPr>
            <w:r w:rsidRPr="00312E5A">
              <w:rPr>
                <w:b/>
                <w:bCs/>
                <w:w w:val="80"/>
                <w:sz w:val="24"/>
                <w:szCs w:val="24"/>
              </w:rPr>
              <w:t>Котельная №2</w:t>
            </w:r>
          </w:p>
          <w:p w:rsidR="00B27573" w:rsidRPr="00E67729" w:rsidRDefault="00B27573" w:rsidP="00874B43">
            <w:pPr>
              <w:pStyle w:val="afffff7"/>
              <w:spacing w:line="240" w:lineRule="auto"/>
              <w:ind w:left="6420" w:firstLine="0"/>
              <w:rPr>
                <w:color w:val="FF0000"/>
                <w:sz w:val="24"/>
                <w:szCs w:val="24"/>
              </w:rPr>
            </w:pPr>
            <w:r>
              <w:rPr>
                <w:color w:val="FF0000"/>
                <w:sz w:val="24"/>
                <w:szCs w:val="24"/>
              </w:rPr>
              <w:t xml:space="preserve"> </w:t>
            </w:r>
          </w:p>
        </w:tc>
      </w:tr>
      <w:tr w:rsidR="00B27573" w:rsidRPr="00312E5A"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Жилые дома всего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c>
          <w:tcPr>
            <w:tcW w:w="1008"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c>
          <w:tcPr>
            <w:tcW w:w="1044"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c>
          <w:tcPr>
            <w:tcW w:w="1134"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c>
          <w:tcPr>
            <w:tcW w:w="1134" w:type="dxa"/>
            <w:gridSpan w:val="3"/>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c>
          <w:tcPr>
            <w:tcW w:w="1311"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0,629892</w:t>
            </w:r>
          </w:p>
          <w:p w:rsidR="00B27573" w:rsidRPr="00312E5A" w:rsidRDefault="00B27573" w:rsidP="00874B43">
            <w:pPr>
              <w:pStyle w:val="afffff7"/>
              <w:spacing w:line="240" w:lineRule="auto"/>
              <w:ind w:firstLine="0"/>
              <w:jc w:val="center"/>
              <w:rPr>
                <w:sz w:val="24"/>
                <w:szCs w:val="24"/>
              </w:rPr>
            </w:pPr>
          </w:p>
        </w:tc>
      </w:tr>
      <w:tr w:rsidR="00B27573" w:rsidRPr="00312E5A" w:rsidTr="00874B43">
        <w:trPr>
          <w:trHeight w:hRule="exact" w:val="331"/>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r>
      <w:tr w:rsidR="00B27573" w:rsidRPr="00312E5A" w:rsidTr="00874B43">
        <w:trPr>
          <w:trHeight w:hRule="exact" w:val="411"/>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0,589478</w:t>
            </w:r>
          </w:p>
        </w:tc>
      </w:tr>
      <w:tr w:rsidR="00B27573" w:rsidRPr="00312E5A" w:rsidTr="00874B43">
        <w:trPr>
          <w:trHeight w:hRule="exact" w:val="513"/>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r>
      <w:tr w:rsidR="00B27573" w:rsidRPr="00312E5A" w:rsidTr="00874B43">
        <w:trPr>
          <w:trHeight w:hRule="exact" w:val="765"/>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roofErr w:type="gramStart"/>
            <w:r w:rsidRPr="00312E5A">
              <w:rPr>
                <w:w w:val="80"/>
                <w:sz w:val="24"/>
                <w:szCs w:val="24"/>
              </w:rPr>
              <w:t>ч</w:t>
            </w:r>
            <w:proofErr w:type="gramEnd"/>
            <w:r w:rsidRPr="00312E5A">
              <w:rPr>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0,040414</w:t>
            </w:r>
          </w:p>
        </w:tc>
      </w:tr>
      <w:tr w:rsidR="00B27573" w:rsidRPr="00312E5A" w:rsidTr="00874B43">
        <w:trPr>
          <w:trHeight w:hRule="exact" w:val="603"/>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r>
      <w:tr w:rsidR="00B27573" w:rsidRPr="00312E5A"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c>
          <w:tcPr>
            <w:tcW w:w="1008"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c>
          <w:tcPr>
            <w:tcW w:w="1044"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c>
          <w:tcPr>
            <w:tcW w:w="1134"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c>
          <w:tcPr>
            <w:tcW w:w="1134" w:type="dxa"/>
            <w:gridSpan w:val="3"/>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c>
          <w:tcPr>
            <w:tcW w:w="1311"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0,194829</w:t>
            </w:r>
          </w:p>
        </w:tc>
      </w:tr>
      <w:tr w:rsidR="00B27573" w:rsidRPr="00312E5A" w:rsidTr="00874B43">
        <w:trPr>
          <w:trHeight w:hRule="exact" w:val="336"/>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r>
      <w:tr w:rsidR="00B27573" w:rsidRPr="00312E5A" w:rsidTr="00874B43">
        <w:trPr>
          <w:trHeight w:hRule="exact" w:val="331"/>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r>
      <w:tr w:rsidR="00B27573" w:rsidRPr="00312E5A" w:rsidTr="00874B43">
        <w:trPr>
          <w:trHeight w:hRule="exact" w:val="335"/>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jc w:val="center"/>
              <w:rPr>
                <w:w w:val="80"/>
                <w:sz w:val="24"/>
                <w:szCs w:val="24"/>
              </w:rPr>
            </w:pPr>
            <w:r w:rsidRPr="00312E5A">
              <w:rPr>
                <w:w w:val="80"/>
                <w:sz w:val="24"/>
                <w:szCs w:val="24"/>
              </w:rPr>
              <w:t xml:space="preserve">  в.т</w:t>
            </w:r>
            <w:proofErr w:type="gramStart"/>
            <w:r w:rsidRPr="00312E5A">
              <w:rPr>
                <w:w w:val="80"/>
                <w:sz w:val="24"/>
                <w:szCs w:val="24"/>
              </w:rPr>
              <w:t>.ч</w:t>
            </w:r>
            <w:proofErr w:type="gramEnd"/>
            <w:r w:rsidRPr="00312E5A">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sz w:val="24"/>
                <w:szCs w:val="24"/>
              </w:rPr>
              <w:t>0,150366</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0,150366</w:t>
            </w: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sz w:val="24"/>
                <w:szCs w:val="24"/>
              </w:rPr>
              <w:t>0,150366</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0,150366</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sz w:val="24"/>
                <w:szCs w:val="24"/>
              </w:rPr>
              <w:t>0,150366</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0,150366</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sz w:val="24"/>
                <w:szCs w:val="24"/>
              </w:rPr>
              <w:t>0,150366</w:t>
            </w:r>
          </w:p>
        </w:tc>
      </w:tr>
      <w:tr w:rsidR="00B27573" w:rsidRPr="00312E5A" w:rsidTr="00874B43">
        <w:trPr>
          <w:trHeight w:hRule="exact" w:val="351"/>
          <w:jc w:val="center"/>
        </w:trPr>
        <w:tc>
          <w:tcPr>
            <w:tcW w:w="863" w:type="dxa"/>
            <w:vMerge/>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r>
      <w:tr w:rsidR="00B27573" w:rsidRPr="00312E5A" w:rsidTr="00874B43">
        <w:trPr>
          <w:trHeight w:hRule="exact" w:val="395"/>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jc w:val="center"/>
              <w:rPr>
                <w:sz w:val="24"/>
                <w:szCs w:val="24"/>
              </w:rPr>
            </w:pPr>
            <w:r w:rsidRPr="00312E5A">
              <w:rPr>
                <w:sz w:val="24"/>
                <w:szCs w:val="24"/>
              </w:rPr>
              <w:t>-</w:t>
            </w:r>
          </w:p>
        </w:tc>
      </w:tr>
      <w:tr w:rsidR="00B27573" w:rsidRPr="00312E5A" w:rsidTr="00874B43">
        <w:trPr>
          <w:trHeight w:hRule="exact" w:val="341"/>
          <w:jc w:val="center"/>
        </w:trPr>
        <w:tc>
          <w:tcPr>
            <w:tcW w:w="5244" w:type="dxa"/>
            <w:gridSpan w:val="2"/>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b/>
                <w:bCs/>
                <w:sz w:val="24"/>
                <w:szCs w:val="24"/>
              </w:rPr>
              <w:t>Итого:</w:t>
            </w: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0"/>
              <w:jc w:val="center"/>
              <w:rPr>
                <w:b/>
                <w:sz w:val="24"/>
                <w:szCs w:val="24"/>
              </w:rPr>
            </w:pPr>
          </w:p>
        </w:tc>
        <w:tc>
          <w:tcPr>
            <w:tcW w:w="1008"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320"/>
              <w:rPr>
                <w:b/>
                <w:sz w:val="24"/>
                <w:szCs w:val="24"/>
              </w:rPr>
            </w:pPr>
          </w:p>
        </w:tc>
        <w:tc>
          <w:tcPr>
            <w:tcW w:w="1044"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0"/>
              <w:jc w:val="center"/>
              <w:rPr>
                <w:b/>
                <w:sz w:val="24"/>
                <w:szCs w:val="24"/>
              </w:rPr>
            </w:pPr>
          </w:p>
        </w:tc>
        <w:tc>
          <w:tcPr>
            <w:tcW w:w="1134"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320"/>
              <w:rPr>
                <w:b/>
                <w:sz w:val="24"/>
                <w:szCs w:val="24"/>
              </w:rPr>
            </w:pPr>
          </w:p>
        </w:tc>
        <w:tc>
          <w:tcPr>
            <w:tcW w:w="1134" w:type="dxa"/>
            <w:gridSpan w:val="3"/>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0"/>
              <w:jc w:val="center"/>
              <w:rPr>
                <w:b/>
                <w:sz w:val="24"/>
                <w:szCs w:val="24"/>
              </w:rPr>
            </w:pPr>
          </w:p>
        </w:tc>
        <w:tc>
          <w:tcPr>
            <w:tcW w:w="1311"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320"/>
              <w:rPr>
                <w:b/>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0,824721</w:t>
            </w:r>
          </w:p>
          <w:p w:rsidR="00B27573" w:rsidRPr="00312E5A" w:rsidRDefault="00B27573" w:rsidP="00874B43">
            <w:pPr>
              <w:pStyle w:val="afffff7"/>
              <w:spacing w:line="240" w:lineRule="auto"/>
              <w:ind w:firstLine="0"/>
              <w:jc w:val="center"/>
              <w:rPr>
                <w:b/>
                <w:sz w:val="24"/>
                <w:szCs w:val="24"/>
              </w:rPr>
            </w:pPr>
          </w:p>
        </w:tc>
      </w:tr>
      <w:tr w:rsidR="00B27573" w:rsidRPr="00312E5A" w:rsidTr="00874B43">
        <w:trPr>
          <w:trHeight w:hRule="exact" w:val="355"/>
          <w:jc w:val="center"/>
        </w:trPr>
        <w:tc>
          <w:tcPr>
            <w:tcW w:w="5244" w:type="dxa"/>
            <w:gridSpan w:val="2"/>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r>
      <w:tr w:rsidR="00B27573" w:rsidRPr="00312E5A" w:rsidTr="00874B43">
        <w:trPr>
          <w:trHeight w:hRule="exact" w:val="350"/>
          <w:jc w:val="center"/>
        </w:trPr>
        <w:tc>
          <w:tcPr>
            <w:tcW w:w="5244" w:type="dxa"/>
            <w:gridSpan w:val="2"/>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w:t>
            </w:r>
          </w:p>
        </w:tc>
      </w:tr>
      <w:tr w:rsidR="00B27573" w:rsidRPr="00312E5A" w:rsidTr="00874B43">
        <w:trPr>
          <w:trHeight w:hRule="exact" w:val="350"/>
          <w:jc w:val="center"/>
        </w:trPr>
        <w:tc>
          <w:tcPr>
            <w:tcW w:w="15164"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left="6420" w:firstLine="0"/>
            </w:pPr>
            <w:r w:rsidRPr="00312E5A">
              <w:rPr>
                <w:b/>
                <w:bCs/>
                <w:w w:val="80"/>
                <w:sz w:val="24"/>
                <w:szCs w:val="24"/>
              </w:rPr>
              <w:t>Котельная №3</w:t>
            </w:r>
          </w:p>
        </w:tc>
      </w:tr>
      <w:tr w:rsidR="00B27573" w:rsidRPr="00312E5A" w:rsidTr="00874B43">
        <w:trPr>
          <w:trHeight w:hRule="exact" w:val="336"/>
          <w:jc w:val="center"/>
        </w:trPr>
        <w:tc>
          <w:tcPr>
            <w:tcW w:w="863" w:type="dxa"/>
            <w:vMerge w:val="restart"/>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w:t>
            </w:r>
          </w:p>
        </w:tc>
        <w:tc>
          <w:tcPr>
            <w:tcW w:w="4381" w:type="dxa"/>
            <w:vMerge w:val="restart"/>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Жилые дома всего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0,279656</w:t>
            </w:r>
          </w:p>
          <w:p w:rsidR="00B27573" w:rsidRPr="00312E5A" w:rsidRDefault="00B27573" w:rsidP="00874B43">
            <w:pPr>
              <w:pStyle w:val="afffff7"/>
              <w:spacing w:line="240" w:lineRule="auto"/>
              <w:ind w:firstLine="0"/>
              <w:jc w:val="center"/>
              <w:rPr>
                <w:sz w:val="24"/>
                <w:szCs w:val="24"/>
              </w:rPr>
            </w:pPr>
          </w:p>
        </w:tc>
      </w:tr>
      <w:tr w:rsidR="00B27573" w:rsidRPr="00312E5A" w:rsidTr="00874B43">
        <w:trPr>
          <w:trHeight w:hRule="exact" w:val="331"/>
          <w:jc w:val="center"/>
        </w:trPr>
        <w:tc>
          <w:tcPr>
            <w:tcW w:w="863" w:type="dxa"/>
            <w:vMerge/>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r>
      <w:tr w:rsidR="00B27573" w:rsidRPr="00312E5A" w:rsidTr="00874B43">
        <w:trPr>
          <w:trHeight w:hRule="exact" w:val="583"/>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0,194052</w:t>
            </w:r>
          </w:p>
        </w:tc>
      </w:tr>
      <w:tr w:rsidR="00B27573" w:rsidRPr="00312E5A" w:rsidTr="00874B43">
        <w:trPr>
          <w:trHeight w:hRule="exact" w:val="1130"/>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220"/>
              <w:jc w:val="center"/>
              <w:rPr>
                <w:w w:val="80"/>
                <w:sz w:val="24"/>
                <w:szCs w:val="24"/>
              </w:rPr>
            </w:pPr>
          </w:p>
          <w:p w:rsidR="00B27573" w:rsidRPr="00312E5A" w:rsidRDefault="00B27573" w:rsidP="00874B43">
            <w:pPr>
              <w:pStyle w:val="afffff7"/>
              <w:spacing w:line="240" w:lineRule="auto"/>
              <w:ind w:firstLine="220"/>
              <w:jc w:val="center"/>
              <w:rPr>
                <w:w w:val="80"/>
                <w:sz w:val="24"/>
                <w:szCs w:val="24"/>
              </w:rPr>
            </w:pPr>
          </w:p>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p w:rsidR="00B27573" w:rsidRPr="00312E5A" w:rsidRDefault="00B27573" w:rsidP="00874B43">
            <w:pPr>
              <w:pStyle w:val="afffff7"/>
              <w:spacing w:line="240" w:lineRule="auto"/>
              <w:ind w:firstLine="220"/>
              <w:jc w:val="center"/>
              <w:rPr>
                <w:w w:val="80"/>
                <w:sz w:val="24"/>
                <w:szCs w:val="24"/>
              </w:rPr>
            </w:pPr>
          </w:p>
          <w:p w:rsidR="00B27573" w:rsidRPr="00312E5A" w:rsidRDefault="00B27573" w:rsidP="00874B43">
            <w:pPr>
              <w:pStyle w:val="afffff7"/>
              <w:spacing w:line="240" w:lineRule="auto"/>
              <w:ind w:firstLine="220"/>
              <w:jc w:val="center"/>
              <w:rPr>
                <w:w w:val="80"/>
                <w:sz w:val="24"/>
                <w:szCs w:val="24"/>
              </w:rPr>
            </w:pPr>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r>
      <w:tr w:rsidR="00B27573" w:rsidRPr="00312E5A" w:rsidTr="00874B43">
        <w:trPr>
          <w:trHeight w:hRule="exact" w:val="445"/>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roofErr w:type="gramStart"/>
            <w:r w:rsidRPr="00312E5A">
              <w:rPr>
                <w:w w:val="80"/>
                <w:sz w:val="24"/>
                <w:szCs w:val="24"/>
              </w:rPr>
              <w:t>ч</w:t>
            </w:r>
            <w:proofErr w:type="gramEnd"/>
            <w:r w:rsidRPr="00312E5A">
              <w:rPr>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0,085604</w:t>
            </w:r>
          </w:p>
        </w:tc>
      </w:tr>
      <w:tr w:rsidR="00B27573" w:rsidRPr="00312E5A" w:rsidTr="00874B43">
        <w:trPr>
          <w:trHeight w:hRule="exact" w:val="464"/>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320"/>
              <w:rPr>
                <w:sz w:val="24"/>
                <w:szCs w:val="24"/>
              </w:rPr>
            </w:pPr>
            <w:r w:rsidRPr="00312E5A">
              <w:rPr>
                <w:sz w:val="24"/>
                <w:szCs w:val="24"/>
              </w:rPr>
              <w:t>-</w:t>
            </w:r>
          </w:p>
        </w:tc>
      </w:tr>
      <w:tr w:rsidR="00B27573" w:rsidRPr="00312E5A" w:rsidTr="00874B43">
        <w:trPr>
          <w:trHeight w:hRule="exact" w:val="515"/>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Прочие потребители всего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0,669253</w:t>
            </w:r>
          </w:p>
        </w:tc>
      </w:tr>
      <w:tr w:rsidR="00B27573" w:rsidRPr="00312E5A" w:rsidTr="00874B43">
        <w:trPr>
          <w:trHeight w:hRule="exact" w:val="565"/>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 xml:space="preserve"> ГВС,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460"/>
            </w:pPr>
            <w:r w:rsidRPr="00312E5A">
              <w:rPr>
                <w:b/>
                <w:bCs/>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pPr>
            <w:r w:rsidRPr="00312E5A">
              <w:rPr>
                <w:b/>
                <w:bCs/>
              </w:rPr>
              <w:t>-</w:t>
            </w:r>
          </w:p>
        </w:tc>
      </w:tr>
      <w:tr w:rsidR="00B27573" w:rsidRPr="00312E5A" w:rsidTr="00874B43">
        <w:trPr>
          <w:trHeight w:hRule="exact" w:val="569"/>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pPr>
            <w:r w:rsidRPr="00312E5A">
              <w:rPr>
                <w:b/>
                <w:bCs/>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pPr>
            <w:r w:rsidRPr="00312E5A">
              <w:rPr>
                <w:b/>
                <w:bCs/>
              </w:rPr>
              <w:t>-</w:t>
            </w:r>
          </w:p>
        </w:tc>
      </w:tr>
      <w:tr w:rsidR="00B27573" w:rsidRPr="00312E5A" w:rsidTr="00874B43">
        <w:trPr>
          <w:trHeight w:hRule="exact" w:val="401"/>
          <w:jc w:val="center"/>
        </w:trPr>
        <w:tc>
          <w:tcPr>
            <w:tcW w:w="863"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r w:rsidRPr="00312E5A">
              <w:rPr>
                <w:w w:val="80"/>
                <w:sz w:val="24"/>
                <w:szCs w:val="24"/>
              </w:rPr>
              <w:t>в.т</w:t>
            </w:r>
            <w:proofErr w:type="gramStart"/>
            <w:r w:rsidRPr="00312E5A">
              <w:rPr>
                <w:w w:val="80"/>
                <w:sz w:val="24"/>
                <w:szCs w:val="24"/>
              </w:rPr>
              <w:t>.ч</w:t>
            </w:r>
            <w:proofErr w:type="gramEnd"/>
            <w:r w:rsidRPr="00312E5A">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c>
          <w:tcPr>
            <w:tcW w:w="1044"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sz w:val="24"/>
                <w:szCs w:val="24"/>
              </w:rPr>
            </w:pPr>
            <w:r w:rsidRPr="00312E5A">
              <w:rPr>
                <w:sz w:val="24"/>
                <w:szCs w:val="24"/>
              </w:rPr>
              <w:t>0,35385</w:t>
            </w:r>
          </w:p>
        </w:tc>
      </w:tr>
      <w:tr w:rsidR="00B27573" w:rsidRPr="00312E5A" w:rsidTr="00874B43">
        <w:trPr>
          <w:trHeight w:hRule="exact" w:val="475"/>
          <w:jc w:val="center"/>
        </w:trPr>
        <w:tc>
          <w:tcPr>
            <w:tcW w:w="863" w:type="dxa"/>
            <w:vMerge/>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ГВС,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rPr>
                <w:sz w:val="24"/>
                <w:szCs w:val="24"/>
              </w:rPr>
            </w:pPr>
            <w:r w:rsidRPr="00312E5A">
              <w:rPr>
                <w:sz w:val="24"/>
                <w:szCs w:val="24"/>
              </w:rPr>
              <w:t>-</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460"/>
            </w:pPr>
            <w:r w:rsidRPr="00312E5A">
              <w:rPr>
                <w:b/>
                <w:bCs/>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pPr>
            <w:r w:rsidRPr="00312E5A">
              <w:rPr>
                <w:b/>
                <w:bCs/>
              </w:rPr>
              <w:t>-</w:t>
            </w:r>
          </w:p>
        </w:tc>
      </w:tr>
      <w:tr w:rsidR="00B27573" w:rsidRPr="00312E5A" w:rsidTr="00874B43">
        <w:trPr>
          <w:trHeight w:hRule="exact" w:val="535"/>
          <w:jc w:val="center"/>
        </w:trPr>
        <w:tc>
          <w:tcPr>
            <w:tcW w:w="863" w:type="dxa"/>
            <w:vMerge/>
            <w:tcBorders>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8"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44" w:type="dxa"/>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3"/>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460"/>
            </w:pPr>
            <w:r w:rsidRPr="00312E5A">
              <w:rPr>
                <w:b/>
                <w:bCs/>
              </w:rPr>
              <w:t>-</w:t>
            </w:r>
          </w:p>
        </w:tc>
        <w:tc>
          <w:tcPr>
            <w:tcW w:w="1311" w:type="dxa"/>
            <w:gridSpan w:val="2"/>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pPr>
            <w:r w:rsidRPr="00312E5A">
              <w:rPr>
                <w:b/>
                <w:bCs/>
              </w:rPr>
              <w:t>-</w:t>
            </w:r>
          </w:p>
        </w:tc>
      </w:tr>
      <w:tr w:rsidR="00B27573" w:rsidRPr="00312E5A" w:rsidTr="00874B43">
        <w:trPr>
          <w:trHeight w:hRule="exact" w:val="355"/>
          <w:jc w:val="center"/>
        </w:trPr>
        <w:tc>
          <w:tcPr>
            <w:tcW w:w="5244" w:type="dxa"/>
            <w:gridSpan w:val="2"/>
            <w:vMerge w:val="restart"/>
            <w:tcBorders>
              <w:top w:val="single" w:sz="4" w:space="0" w:color="auto"/>
              <w:left w:val="single" w:sz="4" w:space="0" w:color="auto"/>
            </w:tcBorders>
            <w:shd w:val="clear" w:color="auto" w:fill="FFFFFF"/>
            <w:vAlign w:val="center"/>
          </w:tcPr>
          <w:p w:rsidR="00B27573" w:rsidRPr="00312E5A" w:rsidRDefault="00B27573" w:rsidP="00874B43">
            <w:pPr>
              <w:pStyle w:val="afffff7"/>
              <w:spacing w:line="240" w:lineRule="auto"/>
              <w:ind w:firstLine="0"/>
              <w:jc w:val="center"/>
              <w:rPr>
                <w:b/>
                <w:bCs/>
                <w:sz w:val="24"/>
                <w:szCs w:val="24"/>
              </w:rPr>
            </w:pPr>
          </w:p>
          <w:p w:rsidR="00B27573" w:rsidRPr="00312E5A" w:rsidRDefault="00B27573" w:rsidP="00874B43">
            <w:pPr>
              <w:pStyle w:val="afffff7"/>
              <w:spacing w:line="240" w:lineRule="auto"/>
              <w:ind w:firstLine="0"/>
              <w:jc w:val="center"/>
              <w:rPr>
                <w:sz w:val="24"/>
                <w:szCs w:val="24"/>
              </w:rPr>
            </w:pPr>
            <w:r w:rsidRPr="00312E5A">
              <w:rPr>
                <w:b/>
                <w:bCs/>
                <w:sz w:val="24"/>
                <w:szCs w:val="24"/>
              </w:rPr>
              <w:t>Итого:</w:t>
            </w:r>
          </w:p>
        </w:tc>
        <w:tc>
          <w:tcPr>
            <w:tcW w:w="2276"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отопление, Гкал/</w:t>
            </w:r>
            <w:proofErr w:type="gramStart"/>
            <w:r w:rsidRPr="00312E5A">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c>
          <w:tcPr>
            <w:tcW w:w="1008"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c>
          <w:tcPr>
            <w:tcW w:w="1044" w:type="dxa"/>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c>
          <w:tcPr>
            <w:tcW w:w="1134"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c>
          <w:tcPr>
            <w:tcW w:w="1134" w:type="dxa"/>
            <w:gridSpan w:val="3"/>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c>
          <w:tcPr>
            <w:tcW w:w="1311" w:type="dxa"/>
            <w:gridSpan w:val="2"/>
            <w:tcBorders>
              <w:top w:val="single" w:sz="4" w:space="0" w:color="auto"/>
              <w:lef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B27573" w:rsidRPr="00312E5A" w:rsidRDefault="00B27573" w:rsidP="00874B43">
            <w:pPr>
              <w:pStyle w:val="afffff7"/>
              <w:spacing w:line="240" w:lineRule="auto"/>
              <w:ind w:firstLine="0"/>
              <w:jc w:val="center"/>
              <w:rPr>
                <w:b/>
                <w:sz w:val="24"/>
                <w:szCs w:val="24"/>
              </w:rPr>
            </w:pPr>
            <w:r w:rsidRPr="00312E5A">
              <w:rPr>
                <w:b/>
                <w:sz w:val="24"/>
                <w:szCs w:val="24"/>
              </w:rPr>
              <w:t>0,948909</w:t>
            </w:r>
          </w:p>
          <w:p w:rsidR="00B27573" w:rsidRPr="00312E5A" w:rsidRDefault="00B27573" w:rsidP="00874B43">
            <w:pPr>
              <w:pStyle w:val="afffff7"/>
              <w:spacing w:line="240" w:lineRule="auto"/>
              <w:ind w:firstLine="320"/>
              <w:rPr>
                <w:b/>
                <w:sz w:val="24"/>
                <w:szCs w:val="24"/>
              </w:rPr>
            </w:pPr>
          </w:p>
        </w:tc>
      </w:tr>
      <w:tr w:rsidR="00B27573" w:rsidRPr="00312E5A" w:rsidTr="00874B43">
        <w:trPr>
          <w:trHeight w:hRule="exact" w:val="475"/>
          <w:jc w:val="center"/>
        </w:trPr>
        <w:tc>
          <w:tcPr>
            <w:tcW w:w="5244" w:type="dxa"/>
            <w:gridSpan w:val="2"/>
            <w:vMerge/>
            <w:tcBorders>
              <w:left w:val="single" w:sz="4" w:space="0" w:color="auto"/>
            </w:tcBorders>
            <w:shd w:val="clear" w:color="auto" w:fill="FFFFFF"/>
          </w:tcPr>
          <w:p w:rsidR="00B27573" w:rsidRPr="00312E5A" w:rsidRDefault="00B27573" w:rsidP="00874B43"/>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 xml:space="preserve"> ГВС,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460"/>
            </w:pPr>
            <w:r w:rsidRPr="00312E5A">
              <w:rPr>
                <w:b/>
                <w:bCs/>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pPr>
            <w:r w:rsidRPr="00312E5A">
              <w:rPr>
                <w:b/>
                <w:bCs/>
              </w:rPr>
              <w:t>-</w:t>
            </w:r>
          </w:p>
        </w:tc>
      </w:tr>
      <w:tr w:rsidR="00B27573" w:rsidRPr="00312E5A" w:rsidTr="00874B43">
        <w:trPr>
          <w:trHeight w:hRule="exact" w:val="563"/>
          <w:jc w:val="center"/>
        </w:trPr>
        <w:tc>
          <w:tcPr>
            <w:tcW w:w="5244" w:type="dxa"/>
            <w:gridSpan w:val="2"/>
            <w:vMerge/>
            <w:tcBorders>
              <w:left w:val="single" w:sz="4" w:space="0" w:color="auto"/>
            </w:tcBorders>
            <w:shd w:val="clear" w:color="auto" w:fill="FFFFFF"/>
          </w:tcPr>
          <w:p w:rsidR="00B27573" w:rsidRPr="00312E5A" w:rsidRDefault="00B27573" w:rsidP="00874B43"/>
        </w:tc>
        <w:tc>
          <w:tcPr>
            <w:tcW w:w="2276" w:type="dxa"/>
            <w:tcBorders>
              <w:top w:val="single" w:sz="4" w:space="0" w:color="auto"/>
              <w:left w:val="single" w:sz="4" w:space="0" w:color="auto"/>
              <w:bottom w:val="single" w:sz="4" w:space="0" w:color="auto"/>
            </w:tcBorders>
            <w:shd w:val="clear" w:color="auto" w:fill="FFFFFF"/>
            <w:vAlign w:val="bottom"/>
          </w:tcPr>
          <w:p w:rsidR="00B27573" w:rsidRPr="00312E5A" w:rsidRDefault="00B27573" w:rsidP="00874B43">
            <w:pPr>
              <w:pStyle w:val="afffff7"/>
              <w:spacing w:line="240" w:lineRule="auto"/>
              <w:ind w:firstLine="220"/>
              <w:jc w:val="center"/>
              <w:rPr>
                <w:w w:val="80"/>
                <w:sz w:val="24"/>
                <w:szCs w:val="24"/>
              </w:rPr>
            </w:pPr>
            <w:r w:rsidRPr="00312E5A">
              <w:rPr>
                <w:w w:val="80"/>
                <w:sz w:val="24"/>
                <w:szCs w:val="24"/>
              </w:rPr>
              <w:t>вентиляция, Гкал/</w:t>
            </w:r>
            <w:proofErr w:type="gramStart"/>
            <w:r w:rsidRPr="00312E5A">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44" w:type="dxa"/>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460"/>
            </w:pPr>
            <w:r w:rsidRPr="00312E5A">
              <w:rPr>
                <w:b/>
                <w:bCs/>
              </w:rPr>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312E5A" w:rsidRDefault="00B27573" w:rsidP="00874B43">
            <w:pPr>
              <w:pStyle w:val="afffff7"/>
              <w:spacing w:line="240" w:lineRule="auto"/>
              <w:ind w:firstLine="0"/>
              <w:jc w:val="center"/>
            </w:pPr>
            <w:r w:rsidRPr="00312E5A">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firstLine="440"/>
            </w:pPr>
            <w:r w:rsidRPr="00312E5A">
              <w:rPr>
                <w:b/>
                <w:bCs/>
              </w:rPr>
              <w:t>-</w:t>
            </w:r>
          </w:p>
        </w:tc>
      </w:tr>
      <w:tr w:rsidR="00B27573" w:rsidRPr="00312E5A" w:rsidTr="00874B43">
        <w:trPr>
          <w:trHeight w:hRule="exact" w:val="346"/>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312E5A" w:rsidRDefault="00B27573" w:rsidP="00874B43">
            <w:pPr>
              <w:pStyle w:val="afffff7"/>
              <w:spacing w:line="240" w:lineRule="auto"/>
              <w:ind w:left="6420" w:firstLine="0"/>
            </w:pPr>
            <w:r w:rsidRPr="00312E5A">
              <w:rPr>
                <w:b/>
                <w:bCs/>
                <w:w w:val="80"/>
                <w:sz w:val="24"/>
                <w:szCs w:val="24"/>
              </w:rPr>
              <w:t>Котельная №4</w:t>
            </w:r>
          </w:p>
        </w:tc>
      </w:tr>
      <w:tr w:rsidR="00B27573" w:rsidRPr="00E67729" w:rsidTr="00874B43">
        <w:trPr>
          <w:trHeight w:hRule="exact" w:val="449"/>
          <w:jc w:val="center"/>
        </w:trPr>
        <w:tc>
          <w:tcPr>
            <w:tcW w:w="863" w:type="dxa"/>
            <w:vMerge w:val="restart"/>
            <w:tcBorders>
              <w:top w:val="single" w:sz="4" w:space="0" w:color="auto"/>
              <w:left w:val="single" w:sz="4" w:space="0" w:color="auto"/>
            </w:tcBorders>
            <w:shd w:val="clear" w:color="auto" w:fill="FFFFFF"/>
            <w:vAlign w:val="center"/>
          </w:tcPr>
          <w:p w:rsidR="00312E5A" w:rsidRPr="00E87629" w:rsidRDefault="00B27573" w:rsidP="00312E5A">
            <w:pPr>
              <w:pStyle w:val="afffff7"/>
              <w:spacing w:line="240" w:lineRule="auto"/>
              <w:ind w:firstLine="0"/>
              <w:jc w:val="center"/>
              <w:rPr>
                <w:w w:val="80"/>
                <w:sz w:val="24"/>
                <w:szCs w:val="24"/>
              </w:rPr>
            </w:pPr>
            <w:r w:rsidRPr="00E87629">
              <w:rPr>
                <w:w w:val="80"/>
                <w:sz w:val="24"/>
                <w:szCs w:val="24"/>
              </w:rPr>
              <w:t>1</w:t>
            </w:r>
            <w:r w:rsidR="00312E5A" w:rsidRPr="00E87629">
              <w:rPr>
                <w:w w:val="80"/>
                <w:sz w:val="24"/>
                <w:szCs w:val="24"/>
              </w:rPr>
              <w:t>1</w:t>
            </w:r>
            <w:r w:rsidR="00312E5A" w:rsidRPr="00E87629">
              <w:rPr>
                <w:w w:val="80"/>
                <w:sz w:val="24"/>
                <w:szCs w:val="24"/>
              </w:rPr>
              <w:lastRenderedPageBreak/>
              <w:tab/>
              <w:t>Жилые дома всего</w:t>
            </w:r>
            <w:r w:rsidR="00312E5A" w:rsidRPr="00E87629">
              <w:rPr>
                <w:w w:val="80"/>
                <w:sz w:val="24"/>
                <w:szCs w:val="24"/>
              </w:rPr>
              <w:tab/>
              <w:t>отопление, Гкал/</w:t>
            </w:r>
            <w:proofErr w:type="gramStart"/>
            <w:r w:rsidR="00312E5A" w:rsidRPr="00E87629">
              <w:rPr>
                <w:w w:val="80"/>
                <w:sz w:val="24"/>
                <w:szCs w:val="24"/>
              </w:rPr>
              <w:t>ч</w:t>
            </w:r>
            <w:proofErr w:type="gramEnd"/>
            <w:r w:rsidR="00312E5A" w:rsidRPr="00E87629">
              <w:rPr>
                <w:w w:val="80"/>
                <w:sz w:val="24"/>
                <w:szCs w:val="24"/>
              </w:rPr>
              <w:tab/>
              <w:t>4,427699</w:t>
            </w:r>
            <w:r w:rsidR="00312E5A" w:rsidRPr="00E87629">
              <w:rPr>
                <w:w w:val="80"/>
                <w:sz w:val="24"/>
                <w:szCs w:val="24"/>
              </w:rPr>
              <w:tab/>
              <w:t>4,427699</w:t>
            </w:r>
            <w:r w:rsidR="00312E5A" w:rsidRPr="00E87629">
              <w:rPr>
                <w:w w:val="80"/>
                <w:sz w:val="24"/>
                <w:szCs w:val="24"/>
              </w:rPr>
              <w:tab/>
              <w:t>4,527699</w:t>
            </w:r>
            <w:r w:rsidR="00312E5A" w:rsidRPr="00E87629">
              <w:rPr>
                <w:w w:val="80"/>
                <w:sz w:val="24"/>
                <w:szCs w:val="24"/>
              </w:rPr>
              <w:tab/>
              <w:t>4,627699</w:t>
            </w:r>
            <w:r w:rsidR="00312E5A" w:rsidRPr="00E87629">
              <w:rPr>
                <w:w w:val="80"/>
                <w:sz w:val="24"/>
                <w:szCs w:val="24"/>
              </w:rPr>
              <w:tab/>
              <w:t>4,627699</w:t>
            </w:r>
            <w:r w:rsidR="00312E5A" w:rsidRPr="00E87629">
              <w:rPr>
                <w:w w:val="80"/>
                <w:sz w:val="24"/>
                <w:szCs w:val="24"/>
              </w:rPr>
              <w:tab/>
              <w:t>4,627699</w:t>
            </w:r>
            <w:r w:rsidR="00312E5A" w:rsidRPr="00E87629">
              <w:rPr>
                <w:w w:val="80"/>
                <w:sz w:val="24"/>
                <w:szCs w:val="24"/>
              </w:rPr>
              <w:tab/>
              <w:t>4,627699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ГВС,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1.1.</w:t>
            </w:r>
            <w:r w:rsidRPr="00E87629">
              <w:rPr>
                <w:w w:val="80"/>
                <w:sz w:val="24"/>
                <w:szCs w:val="24"/>
              </w:rPr>
              <w:tab/>
              <w:t>МКД</w:t>
            </w:r>
            <w:r w:rsidRPr="00E87629">
              <w:rPr>
                <w:w w:val="80"/>
                <w:sz w:val="24"/>
                <w:szCs w:val="24"/>
              </w:rPr>
              <w:tab/>
              <w:t>отопление, Гкал/</w:t>
            </w:r>
            <w:proofErr w:type="gramStart"/>
            <w:r w:rsidRPr="00E87629">
              <w:rPr>
                <w:w w:val="80"/>
                <w:sz w:val="24"/>
                <w:szCs w:val="24"/>
              </w:rPr>
              <w:t>ч</w:t>
            </w:r>
            <w:proofErr w:type="gramEnd"/>
            <w:r w:rsidRPr="00E87629">
              <w:rPr>
                <w:w w:val="80"/>
                <w:sz w:val="24"/>
                <w:szCs w:val="24"/>
              </w:rPr>
              <w:tab/>
              <w:t>4,29376</w:t>
            </w:r>
            <w:r w:rsidRPr="00E87629">
              <w:rPr>
                <w:w w:val="80"/>
                <w:sz w:val="24"/>
                <w:szCs w:val="24"/>
              </w:rPr>
              <w:tab/>
              <w:t>4,29376</w:t>
            </w:r>
            <w:r w:rsidRPr="00E87629">
              <w:rPr>
                <w:w w:val="80"/>
                <w:sz w:val="24"/>
                <w:szCs w:val="24"/>
              </w:rPr>
              <w:tab/>
              <w:t>4,39376</w:t>
            </w:r>
            <w:r w:rsidRPr="00E87629">
              <w:rPr>
                <w:w w:val="80"/>
                <w:sz w:val="24"/>
                <w:szCs w:val="24"/>
              </w:rPr>
              <w:tab/>
              <w:t>4,49376</w:t>
            </w:r>
            <w:r w:rsidRPr="00E87629">
              <w:rPr>
                <w:w w:val="80"/>
                <w:sz w:val="24"/>
                <w:szCs w:val="24"/>
              </w:rPr>
              <w:tab/>
              <w:t>4,49376</w:t>
            </w:r>
            <w:r w:rsidRPr="00E87629">
              <w:rPr>
                <w:w w:val="80"/>
                <w:sz w:val="24"/>
                <w:szCs w:val="24"/>
              </w:rPr>
              <w:tab/>
              <w:t>4,49376</w:t>
            </w:r>
            <w:r w:rsidRPr="00E87629">
              <w:rPr>
                <w:w w:val="80"/>
                <w:sz w:val="24"/>
                <w:szCs w:val="24"/>
              </w:rPr>
              <w:tab/>
              <w:t>4,49376</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ГВС,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1.2.</w:t>
            </w:r>
            <w:r w:rsidRPr="00E87629">
              <w:rPr>
                <w:w w:val="80"/>
                <w:sz w:val="24"/>
                <w:szCs w:val="24"/>
              </w:rPr>
              <w:tab/>
              <w:t>ч/с</w:t>
            </w:r>
            <w:r w:rsidRPr="00E87629">
              <w:rPr>
                <w:w w:val="80"/>
                <w:sz w:val="24"/>
                <w:szCs w:val="24"/>
              </w:rPr>
              <w:tab/>
              <w:t>отопление, Гкал/ч</w:t>
            </w:r>
            <w:r w:rsidRPr="00E87629">
              <w:rPr>
                <w:w w:val="80"/>
                <w:sz w:val="24"/>
                <w:szCs w:val="24"/>
              </w:rPr>
              <w:tab/>
              <w:t>0,133939</w:t>
            </w:r>
            <w:r w:rsidRPr="00E87629">
              <w:rPr>
                <w:w w:val="80"/>
                <w:sz w:val="24"/>
                <w:szCs w:val="24"/>
              </w:rPr>
              <w:tab/>
              <w:t>0,133939</w:t>
            </w:r>
            <w:r w:rsidRPr="00E87629">
              <w:rPr>
                <w:w w:val="80"/>
                <w:sz w:val="24"/>
                <w:szCs w:val="24"/>
              </w:rPr>
              <w:tab/>
              <w:t>0,133939</w:t>
            </w:r>
            <w:r w:rsidRPr="00E87629">
              <w:rPr>
                <w:w w:val="80"/>
                <w:sz w:val="24"/>
                <w:szCs w:val="24"/>
              </w:rPr>
              <w:tab/>
              <w:t>0,133939</w:t>
            </w:r>
            <w:r w:rsidRPr="00E87629">
              <w:rPr>
                <w:w w:val="80"/>
                <w:sz w:val="24"/>
                <w:szCs w:val="24"/>
              </w:rPr>
              <w:tab/>
              <w:t>0,133939</w:t>
            </w:r>
            <w:r w:rsidRPr="00E87629">
              <w:rPr>
                <w:w w:val="80"/>
                <w:sz w:val="24"/>
                <w:szCs w:val="24"/>
              </w:rPr>
              <w:tab/>
              <w:t>0,133939</w:t>
            </w:r>
            <w:r w:rsidRPr="00E87629">
              <w:rPr>
                <w:w w:val="80"/>
                <w:sz w:val="24"/>
                <w:szCs w:val="24"/>
              </w:rPr>
              <w:tab/>
              <w:t>0,133939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ГВС,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2</w:t>
            </w:r>
            <w:proofErr w:type="gramStart"/>
            <w:r w:rsidRPr="00E87629">
              <w:rPr>
                <w:w w:val="80"/>
                <w:sz w:val="24"/>
                <w:szCs w:val="24"/>
              </w:rPr>
              <w:tab/>
              <w:t>П</w:t>
            </w:r>
            <w:proofErr w:type="gramEnd"/>
            <w:r w:rsidRPr="00E87629">
              <w:rPr>
                <w:w w:val="80"/>
                <w:sz w:val="24"/>
                <w:szCs w:val="24"/>
              </w:rPr>
              <w:t>рочие потребители всего</w:t>
            </w:r>
            <w:r w:rsidRPr="00E87629">
              <w:rPr>
                <w:w w:val="80"/>
                <w:sz w:val="24"/>
                <w:szCs w:val="24"/>
              </w:rPr>
              <w:tab/>
              <w:t xml:space="preserve"> отопление, Гкал/ч</w:t>
            </w: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t>0,942669</w:t>
            </w:r>
          </w:p>
          <w:p w:rsidR="00312E5A" w:rsidRPr="00E87629" w:rsidRDefault="00312E5A" w:rsidP="00312E5A">
            <w:pPr>
              <w:pStyle w:val="afffff7"/>
              <w:spacing w:line="240" w:lineRule="auto"/>
              <w:ind w:firstLine="0"/>
              <w:jc w:val="center"/>
              <w:rPr>
                <w:w w:val="80"/>
                <w:sz w:val="24"/>
                <w:szCs w:val="24"/>
              </w:rPr>
            </w:pP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вентиляция,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ГВС,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2.1.</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 xml:space="preserve"> </w:t>
            </w:r>
            <w:r w:rsidRPr="00E87629">
              <w:rPr>
                <w:w w:val="80"/>
                <w:sz w:val="24"/>
                <w:szCs w:val="24"/>
              </w:rPr>
              <w:tab/>
              <w:t>в.т</w:t>
            </w:r>
            <w:proofErr w:type="gramStart"/>
            <w:r w:rsidRPr="00E87629">
              <w:rPr>
                <w:w w:val="80"/>
                <w:sz w:val="24"/>
                <w:szCs w:val="24"/>
              </w:rPr>
              <w:t>.ч</w:t>
            </w:r>
            <w:proofErr w:type="gramEnd"/>
            <w:r w:rsidRPr="00E87629">
              <w:rPr>
                <w:w w:val="80"/>
                <w:sz w:val="24"/>
                <w:szCs w:val="24"/>
              </w:rPr>
              <w:t>исле бюджетные  организации</w:t>
            </w:r>
            <w:r w:rsidRPr="00E87629">
              <w:rPr>
                <w:w w:val="80"/>
                <w:sz w:val="24"/>
                <w:szCs w:val="24"/>
              </w:rPr>
              <w:tab/>
              <w:t xml:space="preserve"> отопление, Гкал/ч</w:t>
            </w:r>
            <w:r w:rsidRPr="00E87629">
              <w:rPr>
                <w:w w:val="80"/>
                <w:sz w:val="24"/>
                <w:szCs w:val="24"/>
              </w:rPr>
              <w:tab/>
              <w:t>0,764219</w:t>
            </w:r>
            <w:r w:rsidRPr="00E87629">
              <w:rPr>
                <w:w w:val="80"/>
                <w:sz w:val="24"/>
                <w:szCs w:val="24"/>
              </w:rPr>
              <w:tab/>
              <w:t>0,764219</w:t>
            </w:r>
            <w:r w:rsidRPr="00E87629">
              <w:rPr>
                <w:w w:val="80"/>
                <w:sz w:val="24"/>
                <w:szCs w:val="24"/>
              </w:rPr>
              <w:tab/>
              <w:t>0,764219</w:t>
            </w:r>
            <w:r w:rsidRPr="00E87629">
              <w:rPr>
                <w:w w:val="80"/>
                <w:sz w:val="24"/>
                <w:szCs w:val="24"/>
              </w:rPr>
              <w:tab/>
              <w:t>0,764219</w:t>
            </w:r>
            <w:r w:rsidRPr="00E87629">
              <w:rPr>
                <w:w w:val="80"/>
                <w:sz w:val="24"/>
                <w:szCs w:val="24"/>
              </w:rPr>
              <w:tab/>
              <w:t>0,764219</w:t>
            </w:r>
            <w:r w:rsidRPr="00E87629">
              <w:rPr>
                <w:w w:val="80"/>
                <w:sz w:val="24"/>
                <w:szCs w:val="24"/>
              </w:rPr>
              <w:tab/>
              <w:t>0,764219</w:t>
            </w:r>
            <w:r w:rsidRPr="00E87629">
              <w:rPr>
                <w:w w:val="80"/>
                <w:sz w:val="24"/>
                <w:szCs w:val="24"/>
              </w:rPr>
              <w:tab/>
              <w:t>0,764219</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вентиляция,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312E5A" w:rsidRPr="00E87629" w:rsidRDefault="00312E5A" w:rsidP="00312E5A">
            <w:pPr>
              <w:pStyle w:val="afffff7"/>
              <w:spacing w:line="240" w:lineRule="auto"/>
              <w:ind w:firstLine="0"/>
              <w:jc w:val="center"/>
              <w:rPr>
                <w:w w:val="80"/>
                <w:sz w:val="24"/>
                <w:szCs w:val="24"/>
              </w:rPr>
            </w:pPr>
            <w:r w:rsidRPr="00E87629">
              <w:rPr>
                <w:w w:val="80"/>
                <w:sz w:val="24"/>
                <w:szCs w:val="24"/>
              </w:rPr>
              <w:tab/>
            </w:r>
            <w:r w:rsidRPr="00E87629">
              <w:rPr>
                <w:w w:val="80"/>
                <w:sz w:val="24"/>
                <w:szCs w:val="24"/>
              </w:rPr>
              <w:tab/>
              <w:t>ГВС, Гкал/</w:t>
            </w:r>
            <w:proofErr w:type="gramStart"/>
            <w:r w:rsidRPr="00E87629">
              <w:rPr>
                <w:w w:val="80"/>
                <w:sz w:val="24"/>
                <w:szCs w:val="24"/>
              </w:rPr>
              <w:t>ч</w:t>
            </w:r>
            <w:proofErr w:type="gramEnd"/>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r w:rsidRPr="00E87629">
              <w:rPr>
                <w:w w:val="80"/>
                <w:sz w:val="24"/>
                <w:szCs w:val="24"/>
              </w:rPr>
              <w:tab/>
              <w:t>-</w:t>
            </w:r>
          </w:p>
          <w:p w:rsidR="00B27573" w:rsidRPr="00E87629" w:rsidRDefault="00312E5A" w:rsidP="00312E5A">
            <w:pPr>
              <w:pStyle w:val="afffff7"/>
              <w:spacing w:line="240" w:lineRule="auto"/>
              <w:ind w:firstLine="0"/>
              <w:jc w:val="center"/>
              <w:rPr>
                <w:w w:val="80"/>
                <w:sz w:val="24"/>
                <w:szCs w:val="24"/>
              </w:rPr>
            </w:pPr>
            <w:r w:rsidRPr="00E87629">
              <w:rPr>
                <w:w w:val="80"/>
                <w:sz w:val="24"/>
                <w:szCs w:val="24"/>
              </w:rPr>
              <w:tab/>
              <w:t>Итого:</w:t>
            </w:r>
            <w:r w:rsidRPr="00E87629">
              <w:rPr>
                <w:w w:val="80"/>
                <w:sz w:val="24"/>
                <w:szCs w:val="24"/>
              </w:rPr>
              <w:tab/>
              <w:t>отопление, Гкал/</w:t>
            </w:r>
            <w:proofErr w:type="gramStart"/>
            <w:r w:rsidRPr="00E87629">
              <w:rPr>
                <w:w w:val="80"/>
                <w:sz w:val="24"/>
                <w:szCs w:val="24"/>
              </w:rPr>
              <w:t>ч</w:t>
            </w:r>
            <w:proofErr w:type="gramEnd"/>
            <w:r w:rsidRPr="00E87629">
              <w:rPr>
                <w:w w:val="80"/>
                <w:sz w:val="24"/>
                <w:szCs w:val="24"/>
              </w:rPr>
              <w:tab/>
              <w:t>5,370368</w:t>
            </w:r>
            <w:r w:rsidRPr="00E87629">
              <w:rPr>
                <w:w w:val="80"/>
                <w:sz w:val="24"/>
                <w:szCs w:val="24"/>
              </w:rPr>
              <w:tab/>
              <w:t>5,370368</w:t>
            </w:r>
            <w:r w:rsidRPr="00E87629">
              <w:rPr>
                <w:w w:val="80"/>
                <w:sz w:val="24"/>
                <w:szCs w:val="24"/>
              </w:rPr>
              <w:tab/>
              <w:t>5,470368</w:t>
            </w:r>
            <w:r w:rsidRPr="00E87629">
              <w:rPr>
                <w:w w:val="80"/>
                <w:sz w:val="24"/>
                <w:szCs w:val="24"/>
              </w:rPr>
              <w:tab/>
              <w:t>5,570368</w:t>
            </w:r>
            <w:r w:rsidRPr="00E87629">
              <w:rPr>
                <w:w w:val="80"/>
                <w:sz w:val="24"/>
                <w:szCs w:val="24"/>
              </w:rPr>
              <w:tab/>
              <w:t>5,570368</w:t>
            </w:r>
            <w:r w:rsidRPr="00E87629">
              <w:rPr>
                <w:w w:val="80"/>
                <w:sz w:val="24"/>
                <w:szCs w:val="24"/>
              </w:rPr>
              <w:tab/>
              <w:t>5,570368</w:t>
            </w:r>
            <w:r w:rsidRPr="00E87629">
              <w:rPr>
                <w:w w:val="80"/>
                <w:sz w:val="24"/>
                <w:szCs w:val="24"/>
              </w:rPr>
              <w:tab/>
              <w:t>5,570368</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lastRenderedPageBreak/>
              <w:t>Жилые дома всего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4,427699</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4,427699</w:t>
            </w:r>
          </w:p>
        </w:tc>
        <w:tc>
          <w:tcPr>
            <w:tcW w:w="1104" w:type="dxa"/>
            <w:gridSpan w:val="2"/>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4,427699</w:t>
            </w:r>
          </w:p>
        </w:tc>
        <w:tc>
          <w:tcPr>
            <w:tcW w:w="1134" w:type="dxa"/>
            <w:gridSpan w:val="3"/>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4,427699</w:t>
            </w:r>
          </w:p>
        </w:tc>
        <w:tc>
          <w:tcPr>
            <w:tcW w:w="1074" w:type="dxa"/>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4,427699</w:t>
            </w:r>
          </w:p>
        </w:tc>
        <w:tc>
          <w:tcPr>
            <w:tcW w:w="1311" w:type="dxa"/>
            <w:gridSpan w:val="2"/>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4,427699</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4,427699</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B27573" w:rsidRPr="00E67729" w:rsidTr="00874B43">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lastRenderedPageBreak/>
              <w:t>1.1.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МКД</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4,29376</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4,29376</w:t>
            </w:r>
          </w:p>
        </w:tc>
        <w:tc>
          <w:tcPr>
            <w:tcW w:w="1104" w:type="dxa"/>
            <w:gridSpan w:val="2"/>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4,29376</w:t>
            </w:r>
          </w:p>
        </w:tc>
        <w:tc>
          <w:tcPr>
            <w:tcW w:w="1134" w:type="dxa"/>
            <w:gridSpan w:val="3"/>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4,29376</w:t>
            </w:r>
          </w:p>
        </w:tc>
        <w:tc>
          <w:tcPr>
            <w:tcW w:w="1074" w:type="dxa"/>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4,29376</w:t>
            </w:r>
          </w:p>
        </w:tc>
        <w:tc>
          <w:tcPr>
            <w:tcW w:w="1311" w:type="dxa"/>
            <w:gridSpan w:val="2"/>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4,29376</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547201" w:rsidP="00F44FC3">
            <w:pPr>
              <w:pStyle w:val="afffff7"/>
              <w:spacing w:line="240" w:lineRule="auto"/>
              <w:ind w:firstLine="0"/>
              <w:jc w:val="center"/>
              <w:rPr>
                <w:sz w:val="24"/>
                <w:szCs w:val="24"/>
              </w:rPr>
            </w:pPr>
            <w:r w:rsidRPr="00E87629">
              <w:rPr>
                <w:sz w:val="24"/>
                <w:szCs w:val="24"/>
              </w:rPr>
              <w:t>4,29376</w:t>
            </w:r>
          </w:p>
        </w:tc>
      </w:tr>
      <w:tr w:rsidR="00B27573" w:rsidRPr="00E67729" w:rsidTr="00874B43">
        <w:trPr>
          <w:trHeight w:hRule="exact" w:val="336"/>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B27573" w:rsidRPr="00E67729" w:rsidTr="00874B43">
        <w:trPr>
          <w:trHeight w:hRule="exact" w:val="445"/>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roofErr w:type="gramStart"/>
            <w:r w:rsidRPr="00E87629">
              <w:rPr>
                <w:w w:val="80"/>
                <w:sz w:val="24"/>
                <w:szCs w:val="24"/>
              </w:rPr>
              <w:t>ч</w:t>
            </w:r>
            <w:proofErr w:type="gramEnd"/>
            <w:r w:rsidRPr="00E87629">
              <w:rPr>
                <w:w w:val="80"/>
                <w:sz w:val="24"/>
                <w:szCs w:val="24"/>
              </w:rPr>
              <w:t>/с</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c>
          <w:tcPr>
            <w:tcW w:w="1074"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0,133939</w:t>
            </w:r>
          </w:p>
        </w:tc>
      </w:tr>
      <w:tr w:rsidR="00B27573" w:rsidRPr="00E67729" w:rsidTr="00874B43">
        <w:trPr>
          <w:trHeight w:hRule="exact" w:val="674"/>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B27573" w:rsidRPr="00E67729" w:rsidTr="00874B43">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 xml:space="preserve"> 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c>
          <w:tcPr>
            <w:tcW w:w="1074"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c>
          <w:tcPr>
            <w:tcW w:w="1311"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0,942669</w:t>
            </w:r>
          </w:p>
          <w:p w:rsidR="00B27573" w:rsidRPr="00E87629" w:rsidRDefault="00B27573" w:rsidP="00874B43">
            <w:pPr>
              <w:pStyle w:val="afffff7"/>
              <w:spacing w:line="240" w:lineRule="auto"/>
              <w:ind w:firstLine="0"/>
              <w:jc w:val="center"/>
              <w:rPr>
                <w:sz w:val="24"/>
                <w:szCs w:val="24"/>
              </w:rPr>
            </w:pP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432"/>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2.1.</w:t>
            </w:r>
          </w:p>
          <w:p w:rsidR="00B27573" w:rsidRPr="00E87629" w:rsidRDefault="00B27573" w:rsidP="00874B43">
            <w:pPr>
              <w:pStyle w:val="afffff7"/>
              <w:spacing w:line="240" w:lineRule="auto"/>
              <w:jc w:val="center"/>
              <w:rPr>
                <w:w w:val="80"/>
                <w:sz w:val="24"/>
                <w:szCs w:val="24"/>
              </w:rPr>
            </w:pPr>
            <w:r w:rsidRPr="00E87629">
              <w:rPr>
                <w:b/>
                <w:bCs/>
                <w:sz w:val="24"/>
                <w:szCs w:val="24"/>
              </w:rPr>
              <w:t xml:space="preserve"> </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 xml:space="preserve"> 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b/>
                <w:sz w:val="24"/>
                <w:szCs w:val="24"/>
              </w:rPr>
            </w:pPr>
            <w:r w:rsidRPr="00E87629">
              <w:rPr>
                <w:sz w:val="24"/>
                <w:szCs w:val="24"/>
              </w:rPr>
              <w:t>0,764219</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0,764219</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b/>
                <w:sz w:val="24"/>
                <w:szCs w:val="24"/>
              </w:rPr>
            </w:pPr>
            <w:r w:rsidRPr="00E87629">
              <w:rPr>
                <w:sz w:val="24"/>
                <w:szCs w:val="24"/>
              </w:rPr>
              <w:t>0,764219</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0,764219</w:t>
            </w:r>
          </w:p>
        </w:tc>
        <w:tc>
          <w:tcPr>
            <w:tcW w:w="1074"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b/>
                <w:sz w:val="24"/>
                <w:szCs w:val="24"/>
              </w:rPr>
            </w:pPr>
            <w:r w:rsidRPr="00E87629">
              <w:rPr>
                <w:sz w:val="24"/>
                <w:szCs w:val="24"/>
              </w:rPr>
              <w:t>0,764219</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0,764219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jc w:val="center"/>
              <w:rPr>
                <w:b/>
                <w:sz w:val="24"/>
                <w:szCs w:val="24"/>
              </w:rPr>
            </w:pPr>
            <w:r w:rsidRPr="00E87629">
              <w:rPr>
                <w:sz w:val="24"/>
                <w:szCs w:val="24"/>
              </w:rPr>
              <w:t>0,764219</w:t>
            </w:r>
          </w:p>
        </w:tc>
      </w:tr>
      <w:tr w:rsidR="00B27573" w:rsidRPr="00E67729" w:rsidTr="00874B43">
        <w:trPr>
          <w:trHeight w:hRule="exact" w:val="39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jc w:val="center"/>
              <w:rPr>
                <w:sz w:val="24"/>
                <w:szCs w:val="24"/>
              </w:rPr>
            </w:pPr>
            <w:r w:rsidRPr="00E87629">
              <w:rPr>
                <w:b/>
                <w:bCs/>
                <w:sz w:val="24"/>
                <w:szCs w:val="24"/>
              </w:rPr>
              <w:t>Итого: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5,370368</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5,370368</w:t>
            </w:r>
          </w:p>
        </w:tc>
        <w:tc>
          <w:tcPr>
            <w:tcW w:w="1104" w:type="dxa"/>
            <w:gridSpan w:val="2"/>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rPr>
                <w:b/>
                <w:sz w:val="24"/>
                <w:szCs w:val="24"/>
              </w:rPr>
            </w:pPr>
            <w:r w:rsidRPr="00E87629">
              <w:rPr>
                <w:b/>
                <w:sz w:val="24"/>
                <w:szCs w:val="24"/>
              </w:rPr>
              <w:t>5,370368</w:t>
            </w:r>
          </w:p>
        </w:tc>
        <w:tc>
          <w:tcPr>
            <w:tcW w:w="1134" w:type="dxa"/>
            <w:gridSpan w:val="3"/>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rPr>
                <w:b/>
                <w:sz w:val="24"/>
                <w:szCs w:val="24"/>
              </w:rPr>
            </w:pPr>
            <w:r w:rsidRPr="00E87629">
              <w:rPr>
                <w:b/>
                <w:sz w:val="24"/>
                <w:szCs w:val="24"/>
              </w:rPr>
              <w:t>5,370368</w:t>
            </w:r>
          </w:p>
        </w:tc>
        <w:tc>
          <w:tcPr>
            <w:tcW w:w="1074" w:type="dxa"/>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rPr>
                <w:b/>
                <w:sz w:val="24"/>
                <w:szCs w:val="24"/>
              </w:rPr>
            </w:pPr>
            <w:r w:rsidRPr="00E87629">
              <w:rPr>
                <w:b/>
                <w:sz w:val="24"/>
                <w:szCs w:val="24"/>
              </w:rPr>
              <w:t>5,370368</w:t>
            </w:r>
          </w:p>
        </w:tc>
        <w:tc>
          <w:tcPr>
            <w:tcW w:w="1311" w:type="dxa"/>
            <w:gridSpan w:val="2"/>
            <w:tcBorders>
              <w:top w:val="single" w:sz="4" w:space="0" w:color="auto"/>
              <w:left w:val="single" w:sz="4" w:space="0" w:color="auto"/>
            </w:tcBorders>
            <w:shd w:val="clear" w:color="auto" w:fill="FFFFFF"/>
            <w:vAlign w:val="bottom"/>
          </w:tcPr>
          <w:p w:rsidR="00B27573" w:rsidRPr="00E87629" w:rsidRDefault="00547201" w:rsidP="00F44FC3">
            <w:pPr>
              <w:pStyle w:val="afffff7"/>
              <w:spacing w:line="240" w:lineRule="auto"/>
              <w:ind w:firstLine="0"/>
              <w:rPr>
                <w:b/>
                <w:sz w:val="24"/>
                <w:szCs w:val="24"/>
              </w:rPr>
            </w:pPr>
            <w:r w:rsidRPr="00E87629">
              <w:rPr>
                <w:b/>
                <w:sz w:val="24"/>
                <w:szCs w:val="24"/>
              </w:rPr>
              <w:t>5,370368</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547201" w:rsidP="00F44FC3">
            <w:pPr>
              <w:pStyle w:val="afffff7"/>
              <w:spacing w:line="240" w:lineRule="auto"/>
              <w:ind w:firstLine="0"/>
              <w:rPr>
                <w:b/>
                <w:sz w:val="24"/>
                <w:szCs w:val="24"/>
              </w:rPr>
            </w:pPr>
            <w:r w:rsidRPr="00E87629">
              <w:rPr>
                <w:b/>
                <w:sz w:val="24"/>
                <w:szCs w:val="24"/>
              </w:rPr>
              <w:t>5,370368</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tc>
        <w:tc>
          <w:tcPr>
            <w:tcW w:w="4381" w:type="dxa"/>
            <w:vMerge/>
            <w:tcBorders>
              <w:left w:val="single" w:sz="4" w:space="0" w:color="auto"/>
            </w:tcBorders>
            <w:shd w:val="clear" w:color="auto" w:fill="FFFFFF"/>
            <w:vAlign w:val="center"/>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tc>
        <w:tc>
          <w:tcPr>
            <w:tcW w:w="4381" w:type="dxa"/>
            <w:vMerge/>
            <w:tcBorders>
              <w:left w:val="single" w:sz="4" w:space="0" w:color="auto"/>
            </w:tcBorders>
            <w:shd w:val="clear" w:color="auto" w:fill="FFFFFF"/>
            <w:vAlign w:val="center"/>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B27573" w:rsidRPr="00E67729" w:rsidTr="00874B43">
        <w:trPr>
          <w:trHeight w:hRule="exact" w:val="346"/>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pPr>
            <w:r w:rsidRPr="00E87629">
              <w:rPr>
                <w:b/>
                <w:bCs/>
                <w:w w:val="80"/>
                <w:sz w:val="24"/>
                <w:szCs w:val="24"/>
              </w:rPr>
              <w:t>Котельная №5</w:t>
            </w:r>
          </w:p>
        </w:tc>
      </w:tr>
      <w:tr w:rsidR="00B27573" w:rsidRPr="00E67729" w:rsidTr="00874B43">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8,612103</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8,612103</w:t>
            </w:r>
          </w:p>
        </w:tc>
        <w:tc>
          <w:tcPr>
            <w:tcW w:w="1104" w:type="dxa"/>
            <w:gridSpan w:val="2"/>
            <w:tcBorders>
              <w:top w:val="single" w:sz="4" w:space="0" w:color="auto"/>
              <w:lef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8,612103</w:t>
            </w:r>
          </w:p>
        </w:tc>
        <w:tc>
          <w:tcPr>
            <w:tcW w:w="1134" w:type="dxa"/>
            <w:gridSpan w:val="3"/>
            <w:tcBorders>
              <w:top w:val="single" w:sz="4" w:space="0" w:color="auto"/>
              <w:left w:val="single" w:sz="4" w:space="0" w:color="auto"/>
            </w:tcBorders>
            <w:shd w:val="clear" w:color="auto" w:fill="FFFFFF"/>
            <w:vAlign w:val="bottom"/>
          </w:tcPr>
          <w:p w:rsidR="00B27573" w:rsidRPr="00E87629" w:rsidRDefault="00547201" w:rsidP="00874B43">
            <w:pPr>
              <w:pStyle w:val="afffff7"/>
              <w:spacing w:line="240" w:lineRule="auto"/>
              <w:ind w:firstLine="0"/>
              <w:rPr>
                <w:sz w:val="24"/>
                <w:szCs w:val="24"/>
              </w:rPr>
            </w:pPr>
            <w:r w:rsidRPr="00E87629">
              <w:rPr>
                <w:sz w:val="24"/>
                <w:szCs w:val="24"/>
              </w:rPr>
              <w:t>8,612103</w:t>
            </w:r>
          </w:p>
        </w:tc>
        <w:tc>
          <w:tcPr>
            <w:tcW w:w="1074" w:type="dxa"/>
            <w:tcBorders>
              <w:top w:val="single" w:sz="4" w:space="0" w:color="auto"/>
              <w:left w:val="single" w:sz="4" w:space="0" w:color="auto"/>
            </w:tcBorders>
            <w:shd w:val="clear" w:color="auto" w:fill="FFFFFF"/>
            <w:vAlign w:val="bottom"/>
          </w:tcPr>
          <w:p w:rsidR="00B27573" w:rsidRPr="00E87629" w:rsidRDefault="00547201" w:rsidP="00874B43">
            <w:pPr>
              <w:pStyle w:val="afffff7"/>
              <w:spacing w:line="240" w:lineRule="auto"/>
              <w:ind w:firstLine="0"/>
              <w:rPr>
                <w:sz w:val="24"/>
                <w:szCs w:val="24"/>
              </w:rPr>
            </w:pPr>
            <w:r w:rsidRPr="00E87629">
              <w:rPr>
                <w:sz w:val="24"/>
                <w:szCs w:val="24"/>
              </w:rPr>
              <w:t>8,612103</w:t>
            </w:r>
          </w:p>
        </w:tc>
        <w:tc>
          <w:tcPr>
            <w:tcW w:w="1311" w:type="dxa"/>
            <w:gridSpan w:val="2"/>
            <w:tcBorders>
              <w:top w:val="single" w:sz="4" w:space="0" w:color="auto"/>
              <w:lef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8,612103</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8,612103</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B27573" w:rsidRPr="00E67729" w:rsidTr="00874B43">
        <w:trPr>
          <w:trHeight w:hRule="exact" w:val="331"/>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1.1.</w:t>
            </w: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МКД</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8,248584</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8,248584</w:t>
            </w:r>
          </w:p>
        </w:tc>
        <w:tc>
          <w:tcPr>
            <w:tcW w:w="1104" w:type="dxa"/>
            <w:gridSpan w:val="2"/>
            <w:tcBorders>
              <w:top w:val="single" w:sz="4" w:space="0" w:color="auto"/>
              <w:lef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8,248584</w:t>
            </w:r>
          </w:p>
        </w:tc>
        <w:tc>
          <w:tcPr>
            <w:tcW w:w="1134" w:type="dxa"/>
            <w:gridSpan w:val="3"/>
            <w:tcBorders>
              <w:top w:val="single" w:sz="4" w:space="0" w:color="auto"/>
              <w:lef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8,248584</w:t>
            </w:r>
          </w:p>
        </w:tc>
        <w:tc>
          <w:tcPr>
            <w:tcW w:w="1074" w:type="dxa"/>
            <w:tcBorders>
              <w:top w:val="single" w:sz="4" w:space="0" w:color="auto"/>
              <w:lef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8,248584</w:t>
            </w:r>
          </w:p>
        </w:tc>
        <w:tc>
          <w:tcPr>
            <w:tcW w:w="1311" w:type="dxa"/>
            <w:gridSpan w:val="2"/>
            <w:tcBorders>
              <w:top w:val="single" w:sz="4" w:space="0" w:color="auto"/>
              <w:lef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8,248584</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547201" w:rsidP="00E87629">
            <w:pPr>
              <w:pStyle w:val="afffff7"/>
              <w:spacing w:line="240" w:lineRule="auto"/>
              <w:ind w:firstLine="0"/>
              <w:rPr>
                <w:sz w:val="24"/>
                <w:szCs w:val="24"/>
              </w:rPr>
            </w:pPr>
            <w:r w:rsidRPr="00E87629">
              <w:rPr>
                <w:sz w:val="24"/>
                <w:szCs w:val="24"/>
              </w:rPr>
              <w:t>8,248584</w:t>
            </w:r>
          </w:p>
        </w:tc>
      </w:tr>
      <w:tr w:rsidR="00B27573" w:rsidRPr="00E67729" w:rsidTr="00874B43">
        <w:trPr>
          <w:trHeight w:hRule="exact" w:val="331"/>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1.2.</w:t>
            </w: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roofErr w:type="gramStart"/>
            <w:r w:rsidRPr="00E87629">
              <w:rPr>
                <w:w w:val="80"/>
                <w:sz w:val="24"/>
                <w:szCs w:val="24"/>
              </w:rPr>
              <w:t>ч</w:t>
            </w:r>
            <w:proofErr w:type="gramEnd"/>
            <w:r w:rsidRPr="00E87629">
              <w:rPr>
                <w:w w:val="80"/>
                <w:sz w:val="24"/>
                <w:szCs w:val="24"/>
              </w:rPr>
              <w:t>/с</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B27573" w:rsidRPr="00E677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c>
          <w:tcPr>
            <w:tcW w:w="1074"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c>
          <w:tcPr>
            <w:tcW w:w="1311"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1,774585</w:t>
            </w:r>
          </w:p>
        </w:tc>
      </w:tr>
      <w:tr w:rsidR="00B27573" w:rsidRPr="00E67729" w:rsidTr="00874B43">
        <w:trPr>
          <w:trHeight w:hRule="exact" w:val="331"/>
          <w:jc w:val="center"/>
        </w:trPr>
        <w:tc>
          <w:tcPr>
            <w:tcW w:w="863" w:type="dxa"/>
            <w:vMerge/>
            <w:tcBorders>
              <w:left w:val="single" w:sz="4" w:space="0" w:color="auto"/>
            </w:tcBorders>
            <w:shd w:val="clear" w:color="auto" w:fill="FFFFFF"/>
          </w:tcPr>
          <w:p w:rsidR="00B27573" w:rsidRPr="00E87629" w:rsidRDefault="00B27573" w:rsidP="00874B43"/>
        </w:tc>
        <w:tc>
          <w:tcPr>
            <w:tcW w:w="4381" w:type="dxa"/>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445"/>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lastRenderedPageBreak/>
              <w:t>2.1.</w:t>
            </w:r>
          </w:p>
          <w:p w:rsidR="00B27573" w:rsidRPr="00E87629" w:rsidRDefault="00B27573" w:rsidP="00874B43">
            <w:pPr>
              <w:pStyle w:val="afffff7"/>
              <w:spacing w:line="240" w:lineRule="auto"/>
              <w:jc w:val="center"/>
              <w:rPr>
                <w:w w:val="80"/>
                <w:sz w:val="24"/>
                <w:szCs w:val="24"/>
              </w:rPr>
            </w:pPr>
            <w:r w:rsidRPr="00E87629">
              <w:rPr>
                <w:b/>
                <w:bCs/>
                <w:sz w:val="24"/>
                <w:szCs w:val="24"/>
              </w:rPr>
              <w:t xml:space="preserve"> </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p w:rsidR="00B27573" w:rsidRPr="00E87629" w:rsidRDefault="00B27573" w:rsidP="00874B43">
            <w:pPr>
              <w:pStyle w:val="afffff7"/>
              <w:spacing w:line="240" w:lineRule="auto"/>
              <w:ind w:firstLine="0"/>
              <w:jc w:val="center"/>
              <w:rPr>
                <w:w w:val="80"/>
                <w:sz w:val="24"/>
                <w:szCs w:val="24"/>
              </w:rPr>
            </w:pPr>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sz w:val="24"/>
                <w:szCs w:val="24"/>
              </w:rPr>
            </w:pPr>
            <w:r w:rsidRPr="00E87629">
              <w:rPr>
                <w:sz w:val="24"/>
                <w:szCs w:val="24"/>
              </w:rPr>
              <w:t>1,032049</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sz w:val="24"/>
                <w:szCs w:val="24"/>
              </w:rPr>
              <w:t>1,032049</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sz w:val="24"/>
                <w:szCs w:val="24"/>
              </w:rPr>
            </w:pPr>
            <w:r w:rsidRPr="00E87629">
              <w:rPr>
                <w:sz w:val="24"/>
                <w:szCs w:val="24"/>
              </w:rPr>
              <w:t>1,032049</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sz w:val="24"/>
                <w:szCs w:val="24"/>
              </w:rPr>
              <w:t>1,032049</w:t>
            </w:r>
          </w:p>
        </w:tc>
        <w:tc>
          <w:tcPr>
            <w:tcW w:w="1074"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sz w:val="24"/>
                <w:szCs w:val="24"/>
              </w:rPr>
            </w:pPr>
            <w:r w:rsidRPr="00E87629">
              <w:rPr>
                <w:sz w:val="24"/>
                <w:szCs w:val="24"/>
              </w:rPr>
              <w:t>1,032049</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b/>
                <w:sz w:val="24"/>
                <w:szCs w:val="24"/>
              </w:rPr>
            </w:pPr>
            <w:r w:rsidRPr="00E87629">
              <w:rPr>
                <w:sz w:val="24"/>
                <w:szCs w:val="24"/>
              </w:rPr>
              <w:t>1,032049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sz w:val="24"/>
                <w:szCs w:val="24"/>
              </w:rPr>
            </w:pPr>
            <w:r w:rsidRPr="00E87629">
              <w:rPr>
                <w:sz w:val="24"/>
                <w:szCs w:val="24"/>
              </w:rPr>
              <w:t>1,032049</w:t>
            </w:r>
          </w:p>
        </w:tc>
      </w:tr>
      <w:tr w:rsidR="00B27573" w:rsidRPr="00E67729" w:rsidTr="00874B43">
        <w:trPr>
          <w:trHeight w:hRule="exact" w:val="1144"/>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559"/>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sz w:val="24"/>
                <w:szCs w:val="24"/>
              </w:rPr>
            </w:pPr>
            <w:r w:rsidRPr="00E87629">
              <w:rPr>
                <w:b/>
                <w:sz w:val="24"/>
                <w:szCs w:val="24"/>
              </w:rPr>
              <w:t>10,386688</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sz w:val="24"/>
                <w:szCs w:val="24"/>
              </w:rPr>
            </w:pPr>
            <w:r w:rsidRPr="00E87629">
              <w:rPr>
                <w:b/>
                <w:sz w:val="24"/>
                <w:szCs w:val="24"/>
              </w:rPr>
              <w:t>10,386688</w:t>
            </w:r>
          </w:p>
        </w:tc>
        <w:tc>
          <w:tcPr>
            <w:tcW w:w="1104" w:type="dxa"/>
            <w:gridSpan w:val="2"/>
            <w:tcBorders>
              <w:top w:val="single" w:sz="4" w:space="0" w:color="auto"/>
              <w:left w:val="single" w:sz="4" w:space="0" w:color="auto"/>
            </w:tcBorders>
            <w:shd w:val="clear" w:color="auto" w:fill="FFFFFF"/>
            <w:vAlign w:val="center"/>
          </w:tcPr>
          <w:p w:rsidR="00B27573" w:rsidRPr="00E87629" w:rsidRDefault="00547201" w:rsidP="00E87629">
            <w:pPr>
              <w:pStyle w:val="afffff7"/>
              <w:spacing w:line="240" w:lineRule="auto"/>
              <w:ind w:firstLine="0"/>
              <w:jc w:val="center"/>
              <w:rPr>
                <w:b/>
                <w:sz w:val="24"/>
                <w:szCs w:val="24"/>
              </w:rPr>
            </w:pPr>
            <w:r w:rsidRPr="00E87629">
              <w:rPr>
                <w:b/>
                <w:sz w:val="24"/>
                <w:szCs w:val="24"/>
              </w:rPr>
              <w:t>10,386688</w:t>
            </w:r>
          </w:p>
        </w:tc>
        <w:tc>
          <w:tcPr>
            <w:tcW w:w="1134" w:type="dxa"/>
            <w:gridSpan w:val="3"/>
            <w:tcBorders>
              <w:top w:val="single" w:sz="4" w:space="0" w:color="auto"/>
              <w:left w:val="single" w:sz="4" w:space="0" w:color="auto"/>
            </w:tcBorders>
            <w:shd w:val="clear" w:color="auto" w:fill="FFFFFF"/>
            <w:vAlign w:val="center"/>
          </w:tcPr>
          <w:p w:rsidR="00B27573" w:rsidRPr="00E87629" w:rsidRDefault="00547201" w:rsidP="00E87629">
            <w:pPr>
              <w:pStyle w:val="afffff7"/>
              <w:spacing w:line="240" w:lineRule="auto"/>
              <w:ind w:firstLine="0"/>
              <w:jc w:val="center"/>
              <w:rPr>
                <w:b/>
                <w:sz w:val="24"/>
                <w:szCs w:val="24"/>
              </w:rPr>
            </w:pPr>
            <w:r w:rsidRPr="00E87629">
              <w:rPr>
                <w:b/>
                <w:sz w:val="24"/>
                <w:szCs w:val="24"/>
              </w:rPr>
              <w:t>10,386688</w:t>
            </w:r>
          </w:p>
        </w:tc>
        <w:tc>
          <w:tcPr>
            <w:tcW w:w="1074" w:type="dxa"/>
            <w:tcBorders>
              <w:top w:val="single" w:sz="4" w:space="0" w:color="auto"/>
              <w:left w:val="single" w:sz="4" w:space="0" w:color="auto"/>
            </w:tcBorders>
            <w:shd w:val="clear" w:color="auto" w:fill="FFFFFF"/>
            <w:vAlign w:val="center"/>
          </w:tcPr>
          <w:p w:rsidR="00B27573" w:rsidRPr="00E87629" w:rsidRDefault="00547201" w:rsidP="00E87629">
            <w:pPr>
              <w:pStyle w:val="afffff7"/>
              <w:spacing w:line="240" w:lineRule="auto"/>
              <w:ind w:firstLine="0"/>
              <w:jc w:val="center"/>
              <w:rPr>
                <w:b/>
                <w:sz w:val="24"/>
                <w:szCs w:val="24"/>
              </w:rPr>
            </w:pPr>
            <w:r w:rsidRPr="00E87629">
              <w:rPr>
                <w:b/>
                <w:sz w:val="24"/>
                <w:szCs w:val="24"/>
              </w:rPr>
              <w:t>10,386688</w:t>
            </w:r>
          </w:p>
        </w:tc>
        <w:tc>
          <w:tcPr>
            <w:tcW w:w="1311" w:type="dxa"/>
            <w:gridSpan w:val="2"/>
            <w:tcBorders>
              <w:top w:val="single" w:sz="4" w:space="0" w:color="auto"/>
              <w:left w:val="single" w:sz="4" w:space="0" w:color="auto"/>
            </w:tcBorders>
            <w:shd w:val="clear" w:color="auto" w:fill="FFFFFF"/>
            <w:vAlign w:val="center"/>
          </w:tcPr>
          <w:p w:rsidR="00B27573" w:rsidRPr="00E87629" w:rsidRDefault="00547201" w:rsidP="00874B43">
            <w:pPr>
              <w:pStyle w:val="afffff7"/>
              <w:spacing w:line="240" w:lineRule="auto"/>
              <w:ind w:firstLine="0"/>
              <w:jc w:val="center"/>
              <w:rPr>
                <w:b/>
                <w:sz w:val="24"/>
                <w:szCs w:val="24"/>
              </w:rPr>
            </w:pPr>
            <w:r w:rsidRPr="00E87629">
              <w:rPr>
                <w:b/>
                <w:sz w:val="24"/>
                <w:szCs w:val="24"/>
              </w:rPr>
              <w:t>10,386688</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547201" w:rsidP="00874B43">
            <w:pPr>
              <w:pStyle w:val="afffff7"/>
              <w:spacing w:line="240" w:lineRule="auto"/>
              <w:ind w:firstLine="0"/>
              <w:jc w:val="center"/>
              <w:rPr>
                <w:b/>
                <w:sz w:val="24"/>
                <w:szCs w:val="24"/>
              </w:rPr>
            </w:pPr>
            <w:r w:rsidRPr="00E87629">
              <w:rPr>
                <w:b/>
                <w:sz w:val="24"/>
                <w:szCs w:val="24"/>
              </w:rPr>
              <w:t>10,386688</w:t>
            </w:r>
          </w:p>
        </w:tc>
      </w:tr>
      <w:tr w:rsidR="00B27573" w:rsidRPr="00E677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B27573" w:rsidRPr="00E67729" w:rsidTr="00874B43">
        <w:trPr>
          <w:trHeight w:hRule="exact" w:val="331"/>
          <w:jc w:val="center"/>
        </w:trPr>
        <w:tc>
          <w:tcPr>
            <w:tcW w:w="5244" w:type="dxa"/>
            <w:gridSpan w:val="2"/>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50"/>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pPr>
            <w:r w:rsidRPr="00E87629">
              <w:rPr>
                <w:b/>
                <w:bCs/>
                <w:w w:val="80"/>
                <w:sz w:val="24"/>
                <w:szCs w:val="24"/>
              </w:rPr>
              <w:t>Котельная №6</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074"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311"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r>
      <w:tr w:rsidR="00E87629" w:rsidRPr="00E87629" w:rsidTr="00874B43">
        <w:trPr>
          <w:trHeight w:hRule="exact" w:val="331"/>
          <w:jc w:val="center"/>
        </w:trPr>
        <w:tc>
          <w:tcPr>
            <w:tcW w:w="863" w:type="dxa"/>
            <w:vMerge/>
            <w:tcBorders>
              <w:left w:val="single" w:sz="4" w:space="0" w:color="auto"/>
              <w:bottom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074"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t>-</w:t>
            </w:r>
          </w:p>
        </w:tc>
        <w:tc>
          <w:tcPr>
            <w:tcW w:w="1311"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Pr>
                <w:color w:val="FF0000"/>
                <w:w w:val="80"/>
                <w:sz w:val="24"/>
                <w:szCs w:val="24"/>
              </w:rPr>
              <w:t>1.1.</w:t>
            </w:r>
          </w:p>
        </w:tc>
        <w:tc>
          <w:tcPr>
            <w:tcW w:w="438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074"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311"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0,073435</w:t>
            </w:r>
          </w:p>
        </w:tc>
      </w:tr>
      <w:tr w:rsidR="00E87629" w:rsidRPr="00E876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c>
          <w:tcPr>
            <w:tcW w:w="1074"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c>
          <w:tcPr>
            <w:tcW w:w="1311"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0,073435</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074"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311"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65"/>
          <w:jc w:val="center"/>
        </w:trPr>
        <w:tc>
          <w:tcPr>
            <w:tcW w:w="15164"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pPr>
            <w:r w:rsidRPr="00E87629">
              <w:rPr>
                <w:b/>
                <w:bCs/>
                <w:w w:val="80"/>
                <w:sz w:val="24"/>
                <w:szCs w:val="24"/>
              </w:rPr>
              <w:t>Котельная №8</w:t>
            </w:r>
          </w:p>
        </w:tc>
      </w:tr>
      <w:tr w:rsidR="00E87629" w:rsidRPr="00E87629" w:rsidTr="00874B43">
        <w:trPr>
          <w:trHeight w:hRule="exact" w:val="658"/>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br w:type="page"/>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Жилые дома всего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3,789518</w:t>
            </w:r>
          </w:p>
        </w:tc>
      </w:tr>
      <w:tr w:rsidR="00E87629" w:rsidRPr="00E87629" w:rsidTr="00874B43">
        <w:trPr>
          <w:trHeight w:hRule="exact" w:val="401"/>
          <w:jc w:val="center"/>
        </w:trPr>
        <w:tc>
          <w:tcPr>
            <w:tcW w:w="863" w:type="dxa"/>
            <w:vMerge/>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Pr>
                <w:color w:val="FF0000"/>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МКД</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3,631595</w:t>
            </w:r>
          </w:p>
        </w:tc>
      </w:tr>
      <w:tr w:rsidR="00E87629" w:rsidRPr="00E87629" w:rsidTr="00874B43">
        <w:trPr>
          <w:trHeight w:hRule="exact" w:val="336"/>
          <w:jc w:val="center"/>
        </w:trPr>
        <w:tc>
          <w:tcPr>
            <w:tcW w:w="863" w:type="dxa"/>
            <w:vMerge/>
            <w:tcBorders>
              <w:left w:val="single" w:sz="4" w:space="0" w:color="auto"/>
            </w:tcBorders>
            <w:shd w:val="clear" w:color="auto" w:fill="FFFFFF"/>
            <w:vAlign w:val="center"/>
          </w:tcPr>
          <w:p w:rsidR="00B27573"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27573" w:rsidRDefault="00B27573" w:rsidP="00874B43">
            <w:pPr>
              <w:pStyle w:val="afffff7"/>
              <w:spacing w:line="240" w:lineRule="auto"/>
              <w:ind w:firstLine="0"/>
              <w:rPr>
                <w:color w:val="FF0000"/>
                <w:w w:val="80"/>
                <w:sz w:val="24"/>
                <w:szCs w:val="24"/>
              </w:rPr>
            </w:pPr>
            <w:r>
              <w:rPr>
                <w:color w:val="FF0000"/>
                <w:w w:val="80"/>
                <w:sz w:val="24"/>
                <w:szCs w:val="24"/>
              </w:rPr>
              <w:t xml:space="preserve">      1.2.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jc w:val="center"/>
              <w:rPr>
                <w:w w:val="80"/>
                <w:sz w:val="24"/>
                <w:szCs w:val="24"/>
              </w:rPr>
            </w:pPr>
            <w:proofErr w:type="gramStart"/>
            <w:r w:rsidRPr="00E87629">
              <w:rPr>
                <w:w w:val="80"/>
                <w:sz w:val="24"/>
                <w:szCs w:val="24"/>
              </w:rPr>
              <w:t>ч</w:t>
            </w:r>
            <w:proofErr w:type="gramEnd"/>
            <w:r w:rsidRPr="00E87629">
              <w:rPr>
                <w:w w:val="80"/>
                <w:sz w:val="24"/>
                <w:szCs w:val="24"/>
              </w:rPr>
              <w:t>/с</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0,157923</w:t>
            </w:r>
          </w:p>
          <w:p w:rsidR="00B27573" w:rsidRPr="00E87629" w:rsidRDefault="00B27573" w:rsidP="00874B43">
            <w:pPr>
              <w:pStyle w:val="afffff7"/>
              <w:spacing w:line="240" w:lineRule="auto"/>
              <w:ind w:firstLine="0"/>
              <w:rPr>
                <w:sz w:val="24"/>
                <w:szCs w:val="24"/>
              </w:rPr>
            </w:pPr>
          </w:p>
        </w:tc>
      </w:tr>
      <w:tr w:rsidR="00E87629" w:rsidRPr="00E87629" w:rsidTr="00874B43">
        <w:trPr>
          <w:trHeight w:hRule="exact" w:val="336"/>
          <w:jc w:val="center"/>
        </w:trPr>
        <w:tc>
          <w:tcPr>
            <w:tcW w:w="863" w:type="dxa"/>
            <w:vMerge/>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6"/>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1,737336</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sz w:val="24"/>
                <w:szCs w:val="24"/>
              </w:rPr>
              <w:t>1,737336</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1,737336</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sz w:val="24"/>
                <w:szCs w:val="24"/>
              </w:rPr>
              <w:t>1,737336</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1,737336</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sz w:val="24"/>
                <w:szCs w:val="24"/>
              </w:rPr>
              <w:t>1,737336</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1,737336</w:t>
            </w:r>
          </w:p>
        </w:tc>
      </w:tr>
      <w:tr w:rsidR="00E87629" w:rsidRPr="00E87629" w:rsidTr="00874B43">
        <w:trPr>
          <w:trHeight w:hRule="exact" w:val="336"/>
          <w:jc w:val="center"/>
        </w:trPr>
        <w:tc>
          <w:tcPr>
            <w:tcW w:w="863" w:type="dxa"/>
            <w:vMerge/>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6"/>
          <w:jc w:val="center"/>
        </w:trPr>
        <w:tc>
          <w:tcPr>
            <w:tcW w:w="863" w:type="dxa"/>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92"/>
          <w:jc w:val="center"/>
        </w:trPr>
        <w:tc>
          <w:tcPr>
            <w:tcW w:w="863" w:type="dxa"/>
            <w:vMerge w:val="restart"/>
            <w:tcBorders>
              <w:top w:val="single" w:sz="4" w:space="0" w:color="auto"/>
              <w:left w:val="single" w:sz="4" w:space="0" w:color="auto"/>
            </w:tcBorders>
            <w:shd w:val="clear" w:color="auto" w:fill="FFFFFF"/>
            <w:vAlign w:val="center"/>
          </w:tcPr>
          <w:p w:rsidR="00B27573" w:rsidRPr="00C01AF6" w:rsidRDefault="00B27573" w:rsidP="00874B43">
            <w:pPr>
              <w:pStyle w:val="afffff7"/>
              <w:spacing w:line="240" w:lineRule="auto"/>
              <w:ind w:firstLine="0"/>
              <w:jc w:val="center"/>
              <w:rPr>
                <w:color w:val="FF0000"/>
                <w:w w:val="80"/>
                <w:sz w:val="24"/>
                <w:szCs w:val="24"/>
              </w:rPr>
            </w:pPr>
            <w:r w:rsidRPr="00C01AF6">
              <w:rPr>
                <w:color w:val="FF0000"/>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1,426226</w:t>
            </w:r>
          </w:p>
        </w:tc>
      </w:tr>
      <w:tr w:rsidR="00E87629" w:rsidRPr="00E87629" w:rsidTr="00874B43">
        <w:trPr>
          <w:trHeight w:hRule="exact" w:val="480"/>
          <w:jc w:val="center"/>
        </w:trPr>
        <w:tc>
          <w:tcPr>
            <w:tcW w:w="863" w:type="dxa"/>
            <w:vMerge/>
            <w:tcBorders>
              <w:left w:val="single" w:sz="4" w:space="0" w:color="auto"/>
            </w:tcBorders>
            <w:shd w:val="clear" w:color="auto" w:fill="FFFFFF"/>
            <w:vAlign w:val="center"/>
          </w:tcPr>
          <w:p w:rsidR="00B27573" w:rsidRPr="001F3561" w:rsidRDefault="00B27573" w:rsidP="00874B43">
            <w:pPr>
              <w:pStyle w:val="afffff7"/>
              <w:spacing w:line="240" w:lineRule="auto"/>
              <w:ind w:firstLine="0"/>
              <w:jc w:val="center"/>
              <w:rPr>
                <w:bCs/>
                <w:color w:val="FF000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46"/>
          <w:jc w:val="center"/>
        </w:trPr>
        <w:tc>
          <w:tcPr>
            <w:tcW w:w="863" w:type="dxa"/>
            <w:vMerge/>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b/>
                <w:bCs/>
                <w:color w:val="FF000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46"/>
          <w:jc w:val="center"/>
        </w:trPr>
        <w:tc>
          <w:tcPr>
            <w:tcW w:w="5244" w:type="dxa"/>
            <w:gridSpan w:val="2"/>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5,526854</w:t>
            </w:r>
          </w:p>
        </w:tc>
      </w:tr>
      <w:tr w:rsidR="00E87629" w:rsidRPr="00E87629" w:rsidTr="00874B43">
        <w:trPr>
          <w:trHeight w:hRule="exact" w:val="346"/>
          <w:jc w:val="center"/>
        </w:trPr>
        <w:tc>
          <w:tcPr>
            <w:tcW w:w="5244" w:type="dxa"/>
            <w:gridSpan w:val="2"/>
            <w:vMerge/>
            <w:tcBorders>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46"/>
          <w:jc w:val="center"/>
        </w:trPr>
        <w:tc>
          <w:tcPr>
            <w:tcW w:w="5244" w:type="dxa"/>
            <w:gridSpan w:val="2"/>
            <w:tcBorders>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2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6"/>
          <w:jc w:val="center"/>
        </w:trPr>
        <w:tc>
          <w:tcPr>
            <w:tcW w:w="15164" w:type="dxa"/>
            <w:gridSpan w:val="14"/>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left="6420" w:firstLine="0"/>
            </w:pPr>
            <w:r w:rsidRPr="00E87629">
              <w:rPr>
                <w:b/>
                <w:bCs/>
                <w:w w:val="80"/>
                <w:sz w:val="24"/>
                <w:szCs w:val="24"/>
              </w:rPr>
              <w:t>Котельная №9</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Жилые дома всего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13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251"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r>
      <w:tr w:rsidR="00E87629" w:rsidRPr="00E87629" w:rsidTr="00874B43">
        <w:trPr>
          <w:trHeight w:hRule="exact" w:val="331"/>
          <w:jc w:val="center"/>
        </w:trPr>
        <w:tc>
          <w:tcPr>
            <w:tcW w:w="863" w:type="dxa"/>
            <w:vMerge/>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67"/>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Pr>
                <w:color w:val="FF0000"/>
                <w:w w:val="80"/>
                <w:sz w:val="24"/>
                <w:szCs w:val="24"/>
              </w:rPr>
              <w:t>1.1.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МКД</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251"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0,135048</w:t>
            </w:r>
          </w:p>
        </w:tc>
      </w:tr>
      <w:tr w:rsidR="00E87629" w:rsidRPr="00E87629" w:rsidTr="00874B43">
        <w:trPr>
          <w:trHeight w:hRule="exact" w:val="272"/>
          <w:jc w:val="center"/>
        </w:trPr>
        <w:tc>
          <w:tcPr>
            <w:tcW w:w="863" w:type="dxa"/>
            <w:vMerge/>
            <w:tcBorders>
              <w:left w:val="single" w:sz="4" w:space="0" w:color="auto"/>
            </w:tcBorders>
            <w:shd w:val="clear" w:color="auto" w:fill="FFFFFF"/>
            <w:vAlign w:val="center"/>
          </w:tcPr>
          <w:p w:rsidR="00B27573"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13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251"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31"/>
          <w:jc w:val="center"/>
        </w:trPr>
        <w:tc>
          <w:tcPr>
            <w:tcW w:w="863" w:type="dxa"/>
            <w:tcBorders>
              <w:left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p>
        </w:tc>
        <w:tc>
          <w:tcPr>
            <w:tcW w:w="4381" w:type="dxa"/>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419"/>
          <w:jc w:val="center"/>
        </w:trPr>
        <w:tc>
          <w:tcPr>
            <w:tcW w:w="863" w:type="dxa"/>
            <w:vMerge w:val="restart"/>
            <w:tcBorders>
              <w:top w:val="single" w:sz="4" w:space="0" w:color="auto"/>
              <w:left w:val="single" w:sz="4" w:space="0" w:color="auto"/>
            </w:tcBorders>
            <w:shd w:val="clear" w:color="auto" w:fill="FFFFFF"/>
            <w:vAlign w:val="center"/>
          </w:tcPr>
          <w:p w:rsidR="00B27573" w:rsidRPr="00C01AF6" w:rsidRDefault="00B27573" w:rsidP="00874B43">
            <w:pPr>
              <w:pStyle w:val="afffff7"/>
              <w:spacing w:line="240" w:lineRule="auto"/>
              <w:ind w:firstLine="0"/>
              <w:jc w:val="center"/>
              <w:rPr>
                <w:color w:val="FF0000"/>
                <w:w w:val="80"/>
                <w:sz w:val="24"/>
                <w:szCs w:val="24"/>
              </w:rPr>
            </w:pPr>
            <w:r w:rsidRPr="00C01AF6">
              <w:rPr>
                <w:color w:val="FF0000"/>
                <w:w w:val="80"/>
                <w:sz w:val="24"/>
                <w:szCs w:val="24"/>
              </w:rPr>
              <w:t>2.</w:t>
            </w:r>
            <w:r>
              <w:rPr>
                <w:color w:val="FF0000"/>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251"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0,080531</w:t>
            </w:r>
          </w:p>
        </w:tc>
      </w:tr>
      <w:tr w:rsidR="00E87629" w:rsidRPr="00E87629" w:rsidTr="00874B43">
        <w:trPr>
          <w:trHeight w:hRule="exact" w:val="351"/>
          <w:jc w:val="center"/>
        </w:trPr>
        <w:tc>
          <w:tcPr>
            <w:tcW w:w="863" w:type="dxa"/>
            <w:vMerge/>
            <w:tcBorders>
              <w:left w:val="single" w:sz="4" w:space="0" w:color="auto"/>
            </w:tcBorders>
            <w:shd w:val="clear" w:color="auto" w:fill="FFFFFF"/>
            <w:vAlign w:val="center"/>
          </w:tcPr>
          <w:p w:rsidR="00B27573" w:rsidRPr="00C01AF6"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51"/>
          <w:jc w:val="center"/>
        </w:trPr>
        <w:tc>
          <w:tcPr>
            <w:tcW w:w="863" w:type="dxa"/>
            <w:tcBorders>
              <w:left w:val="single" w:sz="4" w:space="0" w:color="auto"/>
            </w:tcBorders>
            <w:shd w:val="clear" w:color="auto" w:fill="FFFFFF"/>
            <w:vAlign w:val="center"/>
          </w:tcPr>
          <w:p w:rsidR="00B27573" w:rsidRPr="00C01AF6" w:rsidRDefault="00B27573" w:rsidP="00874B43">
            <w:pPr>
              <w:pStyle w:val="afffff7"/>
              <w:spacing w:line="240" w:lineRule="auto"/>
              <w:ind w:firstLine="0"/>
              <w:jc w:val="center"/>
              <w:rPr>
                <w:color w:val="FF0000"/>
                <w:w w:val="80"/>
                <w:sz w:val="24"/>
                <w:szCs w:val="24"/>
              </w:rPr>
            </w:pPr>
          </w:p>
        </w:tc>
        <w:tc>
          <w:tcPr>
            <w:tcW w:w="4381" w:type="dxa"/>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 xml:space="preserve"> 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c>
          <w:tcPr>
            <w:tcW w:w="113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c>
          <w:tcPr>
            <w:tcW w:w="1251"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0,215579</w:t>
            </w:r>
          </w:p>
        </w:tc>
      </w:tr>
      <w:tr w:rsidR="00E87629" w:rsidRPr="00E87629" w:rsidTr="00874B43">
        <w:trPr>
          <w:trHeight w:hRule="exact" w:val="370"/>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rPr>
                <w:b/>
                <w:bCs/>
              </w:rPr>
              <w:t>-</w:t>
            </w:r>
          </w:p>
        </w:tc>
      </w:tr>
      <w:tr w:rsidR="00E87629" w:rsidRPr="00E87629" w:rsidTr="00874B43">
        <w:trPr>
          <w:trHeight w:hRule="exact" w:val="4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rPr>
                <w:b/>
                <w:bCs/>
              </w:rPr>
              <w:t>-</w:t>
            </w:r>
          </w:p>
        </w:tc>
      </w:tr>
      <w:tr w:rsidR="00E87629" w:rsidRPr="00E87629" w:rsidTr="00874B43">
        <w:trPr>
          <w:trHeight w:hRule="exact" w:val="331"/>
          <w:jc w:val="center"/>
        </w:trPr>
        <w:tc>
          <w:tcPr>
            <w:tcW w:w="15164" w:type="dxa"/>
            <w:gridSpan w:val="14"/>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left="6420" w:firstLine="0"/>
            </w:pPr>
            <w:r w:rsidRPr="00E87629">
              <w:rPr>
                <w:b/>
                <w:bCs/>
                <w:w w:val="80"/>
                <w:sz w:val="24"/>
                <w:szCs w:val="24"/>
              </w:rPr>
              <w:t>Котельная №10</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lastRenderedPageBreak/>
              <w:t>1</w:t>
            </w:r>
          </w:p>
        </w:tc>
        <w:tc>
          <w:tcPr>
            <w:tcW w:w="4381" w:type="dxa"/>
            <w:vMerge w:val="restart"/>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Жилые дома всего</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c>
          <w:tcPr>
            <w:tcW w:w="1008"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0,879847</w:t>
            </w:r>
          </w:p>
        </w:tc>
        <w:tc>
          <w:tcPr>
            <w:tcW w:w="110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c>
          <w:tcPr>
            <w:tcW w:w="1134" w:type="dxa"/>
            <w:gridSpan w:val="3"/>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0,879847</w:t>
            </w:r>
          </w:p>
        </w:tc>
        <w:tc>
          <w:tcPr>
            <w:tcW w:w="1134" w:type="dxa"/>
            <w:gridSpan w:val="2"/>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c>
          <w:tcPr>
            <w:tcW w:w="1251"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0,879847</w:t>
            </w:r>
          </w:p>
        </w:tc>
        <w:tc>
          <w:tcPr>
            <w:tcW w:w="1000" w:type="dxa"/>
            <w:tcBorders>
              <w:top w:val="single" w:sz="4" w:space="0" w:color="auto"/>
              <w:left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Pr>
                <w:color w:val="FF0000"/>
                <w:w w:val="80"/>
                <w:sz w:val="24"/>
                <w:szCs w:val="24"/>
              </w:rPr>
              <w:t>1.1.</w:t>
            </w: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МКД</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0,879847</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0,879847</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c>
          <w:tcPr>
            <w:tcW w:w="1251"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0,879847</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0,879847</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2</w:t>
            </w: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0,184178</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0,184178</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0,184178</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0,184178</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0,184178</w:t>
            </w:r>
          </w:p>
        </w:tc>
        <w:tc>
          <w:tcPr>
            <w:tcW w:w="1251"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0,184178</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0,184178</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tcPr>
          <w:p w:rsidR="00B27573" w:rsidRPr="00E67729" w:rsidRDefault="00B27573" w:rsidP="00874B43">
            <w:pPr>
              <w:pStyle w:val="afffff7"/>
              <w:spacing w:line="240" w:lineRule="auto"/>
              <w:ind w:firstLine="0"/>
              <w:jc w:val="center"/>
              <w:rPr>
                <w:color w:val="FF0000"/>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B27573" w:rsidRPr="009C799F" w:rsidRDefault="00B27573" w:rsidP="00874B43">
            <w:pPr>
              <w:pStyle w:val="afffff7"/>
              <w:spacing w:line="240" w:lineRule="auto"/>
              <w:ind w:firstLine="0"/>
              <w:jc w:val="center"/>
              <w:rPr>
                <w:color w:val="FF0000"/>
                <w:w w:val="80"/>
                <w:sz w:val="24"/>
                <w:szCs w:val="24"/>
              </w:rPr>
            </w:pPr>
            <w:r w:rsidRPr="009C799F">
              <w:rPr>
                <w:color w:val="FF0000"/>
                <w:w w:val="80"/>
                <w:sz w:val="24"/>
                <w:szCs w:val="24"/>
              </w:rPr>
              <w:t>2.1.</w:t>
            </w: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0,102536</w:t>
            </w:r>
          </w:p>
        </w:tc>
        <w:tc>
          <w:tcPr>
            <w:tcW w:w="1008"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0,102536</w:t>
            </w:r>
          </w:p>
        </w:tc>
        <w:tc>
          <w:tcPr>
            <w:tcW w:w="110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0,102536</w:t>
            </w:r>
          </w:p>
        </w:tc>
        <w:tc>
          <w:tcPr>
            <w:tcW w:w="1134" w:type="dxa"/>
            <w:gridSpan w:val="3"/>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0,102536</w:t>
            </w:r>
          </w:p>
        </w:tc>
        <w:tc>
          <w:tcPr>
            <w:tcW w:w="113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0,102536</w:t>
            </w:r>
          </w:p>
        </w:tc>
        <w:tc>
          <w:tcPr>
            <w:tcW w:w="1251"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sz w:val="24"/>
                <w:szCs w:val="24"/>
              </w:rPr>
              <w:t>0,102536</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sz w:val="24"/>
                <w:szCs w:val="24"/>
              </w:rPr>
            </w:pPr>
            <w:r w:rsidRPr="00E87629">
              <w:rPr>
                <w:sz w:val="24"/>
                <w:szCs w:val="24"/>
              </w:rPr>
              <w:t>0,102536</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B27573" w:rsidRPr="009C799F" w:rsidRDefault="00B27573" w:rsidP="00874B43">
            <w:pPr>
              <w:pStyle w:val="afffff7"/>
              <w:spacing w:line="240" w:lineRule="auto"/>
              <w:ind w:firstLine="0"/>
              <w:jc w:val="center"/>
              <w:rPr>
                <w:color w:val="FF0000"/>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1"/>
          <w:jc w:val="center"/>
        </w:trPr>
        <w:tc>
          <w:tcPr>
            <w:tcW w:w="863" w:type="dxa"/>
            <w:tcBorders>
              <w:top w:val="single" w:sz="4" w:space="0" w:color="auto"/>
              <w:left w:val="single" w:sz="4" w:space="0" w:color="auto"/>
              <w:bottom w:val="single" w:sz="4" w:space="0" w:color="auto"/>
            </w:tcBorders>
            <w:shd w:val="clear" w:color="auto" w:fill="FFFFFF"/>
            <w:vAlign w:val="center"/>
          </w:tcPr>
          <w:p w:rsidR="00B27573" w:rsidRPr="009C799F" w:rsidRDefault="00B27573" w:rsidP="00874B43">
            <w:pPr>
              <w:pStyle w:val="afffff7"/>
              <w:spacing w:line="240" w:lineRule="auto"/>
              <w:ind w:firstLine="0"/>
              <w:jc w:val="center"/>
              <w:rPr>
                <w:color w:val="FF0000"/>
                <w:w w:val="80"/>
                <w:sz w:val="24"/>
                <w:szCs w:val="24"/>
              </w:rPr>
            </w:pPr>
          </w:p>
        </w:tc>
        <w:tc>
          <w:tcPr>
            <w:tcW w:w="4381"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320"/>
              <w:jc w:val="center"/>
              <w:rPr>
                <w:sz w:val="24"/>
                <w:szCs w:val="24"/>
              </w:rPr>
            </w:pPr>
            <w:r w:rsidRPr="00E87629">
              <w:rPr>
                <w:sz w:val="24"/>
                <w:szCs w:val="24"/>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rPr>
                <w:sz w:val="24"/>
                <w:szCs w:val="24"/>
              </w:rPr>
            </w:pPr>
            <w:r w:rsidRPr="00E87629">
              <w:rPr>
                <w:sz w:val="24"/>
                <w:szCs w:val="24"/>
              </w:rPr>
              <w:t>-</w:t>
            </w:r>
          </w:p>
        </w:tc>
      </w:tr>
      <w:tr w:rsidR="00E87629" w:rsidRPr="00E87629" w:rsidTr="00874B43">
        <w:trPr>
          <w:trHeight w:hRule="exact" w:val="336"/>
          <w:jc w:val="center"/>
        </w:trPr>
        <w:tc>
          <w:tcPr>
            <w:tcW w:w="524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c>
          <w:tcPr>
            <w:tcW w:w="1008"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c>
          <w:tcPr>
            <w:tcW w:w="110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c>
          <w:tcPr>
            <w:tcW w:w="1251"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c>
          <w:tcPr>
            <w:tcW w:w="1000"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0"/>
              <w:rPr>
                <w:b/>
                <w:sz w:val="24"/>
                <w:szCs w:val="24"/>
              </w:rPr>
            </w:pPr>
            <w:r w:rsidRPr="00E87629">
              <w:rPr>
                <w:b/>
                <w:sz w:val="24"/>
                <w:szCs w:val="24"/>
              </w:rPr>
              <w:t>1,064025</w:t>
            </w:r>
          </w:p>
          <w:p w:rsidR="00B27573" w:rsidRPr="00E87629" w:rsidRDefault="00B27573" w:rsidP="00874B43">
            <w:pPr>
              <w:pStyle w:val="afffff7"/>
              <w:spacing w:line="240" w:lineRule="auto"/>
              <w:ind w:firstLine="320"/>
              <w:jc w:val="center"/>
              <w:rPr>
                <w:b/>
                <w:sz w:val="24"/>
                <w:szCs w:val="24"/>
              </w:rPr>
            </w:pPr>
          </w:p>
        </w:tc>
      </w:tr>
      <w:tr w:rsidR="00E87629" w:rsidRPr="00E87629" w:rsidTr="00874B43">
        <w:trPr>
          <w:trHeight w:hRule="exact" w:val="331"/>
          <w:jc w:val="center"/>
        </w:trPr>
        <w:tc>
          <w:tcPr>
            <w:tcW w:w="5244"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tc>
        <w:tc>
          <w:tcPr>
            <w:tcW w:w="2276" w:type="dxa"/>
            <w:tcBorders>
              <w:top w:val="single" w:sz="4" w:space="0" w:color="auto"/>
              <w:left w:val="single" w:sz="4" w:space="0" w:color="auto"/>
              <w:bottom w:val="single" w:sz="4" w:space="0" w:color="auto"/>
              <w:right w:val="single" w:sz="4" w:space="0" w:color="auto"/>
            </w:tcBorders>
            <w:shd w:val="clear" w:color="auto" w:fill="FFFFFF"/>
            <w:vAlign w:val="bottom"/>
          </w:tcPr>
          <w:p w:rsidR="00B27573" w:rsidRPr="00E87629" w:rsidRDefault="00B27573" w:rsidP="00874B43">
            <w:pPr>
              <w:pStyle w:val="afffff7"/>
              <w:spacing w:line="240" w:lineRule="auto"/>
              <w:ind w:firstLine="220"/>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rPr>
                <w:b/>
                <w:bCs/>
              </w:rPr>
              <w:t>-</w:t>
            </w:r>
          </w:p>
        </w:tc>
      </w:tr>
      <w:tr w:rsidR="00E87629" w:rsidRPr="00E87629" w:rsidTr="00874B43">
        <w:trPr>
          <w:trHeight w:hRule="exact" w:val="331"/>
          <w:jc w:val="center"/>
        </w:trPr>
        <w:tc>
          <w:tcPr>
            <w:tcW w:w="5244" w:type="dxa"/>
            <w:gridSpan w:val="2"/>
            <w:vMerge/>
            <w:tcBorders>
              <w:top w:val="single" w:sz="4" w:space="0" w:color="auto"/>
              <w:left w:val="single" w:sz="4" w:space="0" w:color="auto"/>
            </w:tcBorders>
            <w:shd w:val="clear" w:color="auto" w:fill="FFFFFF"/>
            <w:vAlign w:val="center"/>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w:t>
            </w:r>
          </w:p>
        </w:tc>
      </w:tr>
      <w:tr w:rsidR="00E87629" w:rsidRPr="00E87629" w:rsidTr="00874B43">
        <w:trPr>
          <w:trHeight w:hRule="exact" w:val="442"/>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rPr>
                <w:b/>
                <w:bCs/>
                <w:w w:val="80"/>
                <w:sz w:val="24"/>
                <w:szCs w:val="24"/>
              </w:rPr>
            </w:pPr>
            <w:r w:rsidRPr="00E87629">
              <w:rPr>
                <w:b/>
                <w:bCs/>
                <w:w w:val="80"/>
                <w:sz w:val="24"/>
                <w:szCs w:val="24"/>
              </w:rPr>
              <w:t>Котельная №11</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jc w:val="center"/>
              <w:rPr>
                <w:w w:val="80"/>
                <w:sz w:val="24"/>
                <w:szCs w:val="24"/>
              </w:rPr>
            </w:pPr>
            <w:r w:rsidRPr="00E87629">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jc w:val="center"/>
              <w:rPr>
                <w:w w:val="80"/>
                <w:sz w:val="24"/>
                <w:szCs w:val="24"/>
              </w:rPr>
            </w:pPr>
            <w:r w:rsidRPr="00E87629">
              <w:rPr>
                <w:w w:val="80"/>
                <w:sz w:val="24"/>
                <w:szCs w:val="24"/>
              </w:rPr>
              <w:t>-</w:t>
            </w:r>
          </w:p>
        </w:tc>
      </w:tr>
      <w:tr w:rsidR="00E87629" w:rsidRPr="00E87629" w:rsidTr="00874B43">
        <w:trPr>
          <w:trHeight w:hRule="exact" w:val="331"/>
          <w:jc w:val="center"/>
        </w:trPr>
        <w:tc>
          <w:tcPr>
            <w:tcW w:w="863" w:type="dxa"/>
            <w:vMerge/>
            <w:tcBorders>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67729" w:rsidRDefault="00B27573" w:rsidP="00874B43">
            <w:pPr>
              <w:pStyle w:val="afffff7"/>
              <w:spacing w:line="240" w:lineRule="auto"/>
              <w:ind w:firstLine="0"/>
              <w:jc w:val="center"/>
              <w:rPr>
                <w:color w:val="FF0000"/>
                <w:w w:val="80"/>
                <w:sz w:val="24"/>
                <w:szCs w:val="24"/>
              </w:rPr>
            </w:pPr>
            <w:r w:rsidRPr="00E67729">
              <w:rPr>
                <w:color w:val="FF0000"/>
                <w:w w:val="80"/>
                <w:sz w:val="24"/>
                <w:szCs w:val="24"/>
              </w:rPr>
              <w:t>2</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sz w:val="24"/>
                <w:szCs w:val="24"/>
              </w:rPr>
              <w:t>0,045412</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sz w:val="24"/>
                <w:szCs w:val="24"/>
              </w:rPr>
              <w:t>0,045412</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sz w:val="24"/>
                <w:szCs w:val="24"/>
              </w:rPr>
              <w:t>0,045412</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67729" w:rsidRDefault="00B27573" w:rsidP="00874B43">
            <w:pPr>
              <w:rPr>
                <w:color w:val="FF0000"/>
              </w:rPr>
            </w:pPr>
          </w:p>
        </w:tc>
        <w:tc>
          <w:tcPr>
            <w:tcW w:w="4381" w:type="dxa"/>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31"/>
          <w:jc w:val="center"/>
        </w:trPr>
        <w:tc>
          <w:tcPr>
            <w:tcW w:w="863" w:type="dxa"/>
            <w:tcBorders>
              <w:left w:val="single" w:sz="4" w:space="0" w:color="auto"/>
            </w:tcBorders>
            <w:shd w:val="clear" w:color="auto" w:fill="FFFFFF"/>
          </w:tcPr>
          <w:p w:rsidR="00B27573" w:rsidRPr="00E67729" w:rsidRDefault="00B27573" w:rsidP="00874B43">
            <w:pPr>
              <w:rPr>
                <w:color w:val="FF0000"/>
              </w:rPr>
            </w:pPr>
          </w:p>
        </w:tc>
        <w:tc>
          <w:tcPr>
            <w:tcW w:w="4381" w:type="dxa"/>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41"/>
          <w:jc w:val="center"/>
        </w:trPr>
        <w:tc>
          <w:tcPr>
            <w:tcW w:w="863" w:type="dxa"/>
            <w:vMerge w:val="restart"/>
            <w:tcBorders>
              <w:top w:val="single" w:sz="4" w:space="0" w:color="auto"/>
              <w:left w:val="single" w:sz="4" w:space="0" w:color="auto"/>
            </w:tcBorders>
            <w:shd w:val="clear" w:color="auto" w:fill="FFFFFF"/>
            <w:vAlign w:val="center"/>
          </w:tcPr>
          <w:p w:rsidR="00B27573" w:rsidRPr="009C799F" w:rsidRDefault="00B27573" w:rsidP="00874B43">
            <w:pPr>
              <w:pStyle w:val="afffff7"/>
              <w:spacing w:line="240" w:lineRule="auto"/>
              <w:ind w:firstLine="0"/>
              <w:jc w:val="center"/>
              <w:rPr>
                <w:color w:val="FF0000"/>
                <w:w w:val="80"/>
                <w:sz w:val="24"/>
                <w:szCs w:val="24"/>
              </w:rPr>
            </w:pPr>
            <w:r w:rsidRPr="009C799F">
              <w:rPr>
                <w:color w:val="FF0000"/>
                <w:w w:val="80"/>
                <w:sz w:val="24"/>
                <w:szCs w:val="24"/>
              </w:rPr>
              <w:t>2.1.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sz w:val="24"/>
                <w:szCs w:val="24"/>
              </w:rPr>
              <w:t>0,045412</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sz w:val="24"/>
                <w:szCs w:val="24"/>
              </w:rPr>
              <w:t>0,045412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sz w:val="24"/>
                <w:szCs w:val="24"/>
              </w:rPr>
              <w:t>0,045412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w w:val="80"/>
                <w:sz w:val="24"/>
                <w:szCs w:val="24"/>
              </w:rPr>
            </w:pPr>
            <w:r w:rsidRPr="00E87629">
              <w:rPr>
                <w:sz w:val="24"/>
                <w:szCs w:val="24"/>
              </w:rPr>
              <w:t>0,045412</w:t>
            </w:r>
          </w:p>
        </w:tc>
      </w:tr>
      <w:tr w:rsidR="00E87629" w:rsidRPr="00E87629" w:rsidTr="00874B43">
        <w:trPr>
          <w:trHeight w:hRule="exact" w:val="341"/>
          <w:jc w:val="center"/>
        </w:trPr>
        <w:tc>
          <w:tcPr>
            <w:tcW w:w="863" w:type="dxa"/>
            <w:vMerge/>
            <w:tcBorders>
              <w:left w:val="single" w:sz="4" w:space="0" w:color="auto"/>
            </w:tcBorders>
            <w:shd w:val="clear" w:color="auto" w:fill="FFFFFF"/>
            <w:vAlign w:val="center"/>
          </w:tcPr>
          <w:p w:rsidR="00B27573" w:rsidRPr="009C799F"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41"/>
          <w:jc w:val="center"/>
        </w:trPr>
        <w:tc>
          <w:tcPr>
            <w:tcW w:w="863" w:type="dxa"/>
            <w:vMerge/>
            <w:tcBorders>
              <w:left w:val="single" w:sz="4" w:space="0" w:color="auto"/>
              <w:bottom w:val="single" w:sz="4" w:space="0" w:color="auto"/>
            </w:tcBorders>
            <w:shd w:val="clear" w:color="auto" w:fill="FFFFFF"/>
            <w:vAlign w:val="center"/>
          </w:tcPr>
          <w:p w:rsidR="00B27573" w:rsidRPr="009C799F" w:rsidRDefault="00B27573" w:rsidP="00874B43">
            <w:pPr>
              <w:pStyle w:val="afffff7"/>
              <w:spacing w:line="240" w:lineRule="auto"/>
              <w:ind w:firstLine="0"/>
              <w:jc w:val="center"/>
              <w:rPr>
                <w:color w:val="FF0000"/>
                <w:w w:val="80"/>
                <w:sz w:val="24"/>
                <w:szCs w:val="24"/>
              </w:rPr>
            </w:pPr>
          </w:p>
        </w:tc>
        <w:tc>
          <w:tcPr>
            <w:tcW w:w="4381" w:type="dxa"/>
            <w:vMerge/>
            <w:tcBorders>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440"/>
            </w:pPr>
            <w:r w:rsidRPr="00E87629">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320"/>
            </w:pPr>
            <w:r w:rsidRPr="00E87629">
              <w:t>-</w:t>
            </w:r>
          </w:p>
        </w:tc>
      </w:tr>
      <w:tr w:rsidR="00E87629" w:rsidRPr="00E87629" w:rsidTr="00874B43">
        <w:trPr>
          <w:trHeight w:hRule="exact" w:val="341"/>
          <w:jc w:val="center"/>
        </w:trPr>
        <w:tc>
          <w:tcPr>
            <w:tcW w:w="5244" w:type="dxa"/>
            <w:gridSpan w:val="2"/>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w w:val="80"/>
                <w:sz w:val="24"/>
                <w:szCs w:val="24"/>
              </w:rPr>
            </w:pPr>
            <w:r w:rsidRPr="00E87629">
              <w:rPr>
                <w:b/>
                <w:sz w:val="24"/>
                <w:szCs w:val="24"/>
              </w:rPr>
              <w:t>0,045412</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w w:val="80"/>
                <w:sz w:val="24"/>
                <w:szCs w:val="24"/>
              </w:rPr>
            </w:pPr>
            <w:r w:rsidRPr="00E87629">
              <w:rPr>
                <w:b/>
                <w:sz w:val="24"/>
                <w:szCs w:val="24"/>
              </w:rPr>
              <w:t>0,045412</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w w:val="80"/>
                <w:sz w:val="24"/>
                <w:szCs w:val="24"/>
              </w:rPr>
            </w:pPr>
            <w:r w:rsidRPr="00E87629">
              <w:rPr>
                <w:b/>
                <w:sz w:val="24"/>
                <w:szCs w:val="24"/>
              </w:rPr>
              <w:t>0,045412</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w w:val="80"/>
                <w:sz w:val="24"/>
                <w:szCs w:val="24"/>
              </w:rPr>
            </w:pPr>
            <w:r w:rsidRPr="00E87629">
              <w:rPr>
                <w:b/>
                <w:sz w:val="24"/>
                <w:szCs w:val="24"/>
              </w:rPr>
              <w:t>0,045412</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w w:val="80"/>
                <w:sz w:val="24"/>
                <w:szCs w:val="24"/>
              </w:rPr>
            </w:pPr>
            <w:r w:rsidRPr="00E87629">
              <w:rPr>
                <w:b/>
                <w:sz w:val="24"/>
                <w:szCs w:val="24"/>
              </w:rPr>
              <w:t>0,045412</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w w:val="80"/>
                <w:sz w:val="24"/>
                <w:szCs w:val="24"/>
              </w:rPr>
            </w:pPr>
            <w:r w:rsidRPr="00E87629">
              <w:rPr>
                <w:b/>
                <w:sz w:val="24"/>
                <w:szCs w:val="24"/>
              </w:rPr>
              <w:t>0,045412</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b/>
                <w:w w:val="80"/>
                <w:sz w:val="24"/>
                <w:szCs w:val="24"/>
              </w:rPr>
            </w:pPr>
            <w:r w:rsidRPr="00E87629">
              <w:rPr>
                <w:b/>
                <w:sz w:val="24"/>
                <w:szCs w:val="24"/>
              </w:rPr>
              <w:t>0,045412</w:t>
            </w:r>
          </w:p>
        </w:tc>
      </w:tr>
      <w:tr w:rsidR="00E87629" w:rsidRPr="00E87629" w:rsidTr="00874B43">
        <w:trPr>
          <w:trHeight w:hRule="exact" w:val="336"/>
          <w:jc w:val="center"/>
        </w:trPr>
        <w:tc>
          <w:tcPr>
            <w:tcW w:w="5244" w:type="dxa"/>
            <w:gridSpan w:val="2"/>
            <w:tcBorders>
              <w:top w:val="single" w:sz="4" w:space="0" w:color="auto"/>
              <w:left w:val="single" w:sz="4" w:space="0" w:color="auto"/>
            </w:tcBorders>
            <w:shd w:val="clear" w:color="auto" w:fill="FFFFFF"/>
          </w:tcPr>
          <w:p w:rsidR="00B27573" w:rsidRPr="00E87629" w:rsidRDefault="00B27573" w:rsidP="00874B43">
            <w:pPr>
              <w:rPr>
                <w:sz w:val="10"/>
                <w:szCs w:val="10"/>
              </w:rPr>
            </w:pPr>
            <w:r w:rsidRPr="00E87629">
              <w:br w:type="page"/>
            </w: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6"/>
          <w:jc w:val="center"/>
        </w:trPr>
        <w:tc>
          <w:tcPr>
            <w:tcW w:w="5244" w:type="dxa"/>
            <w:gridSpan w:val="2"/>
            <w:tcBorders>
              <w:top w:val="single" w:sz="4" w:space="0" w:color="auto"/>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475"/>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pPr>
            <w:r w:rsidRPr="00E87629">
              <w:rPr>
                <w:b/>
                <w:bCs/>
                <w:w w:val="80"/>
                <w:sz w:val="24"/>
                <w:szCs w:val="24"/>
              </w:rPr>
              <w:t>Котельная №12</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tcPr>
          <w:p w:rsidR="00B27573" w:rsidRPr="00E87629" w:rsidRDefault="00B27573" w:rsidP="00874B43">
            <w:pPr>
              <w:rPr>
                <w:sz w:val="10"/>
                <w:szCs w:val="10"/>
              </w:rPr>
            </w:pPr>
          </w:p>
        </w:tc>
        <w:tc>
          <w:tcPr>
            <w:tcW w:w="1008" w:type="dxa"/>
            <w:tcBorders>
              <w:top w:val="single" w:sz="4" w:space="0" w:color="auto"/>
              <w:left w:val="single" w:sz="4" w:space="0" w:color="auto"/>
            </w:tcBorders>
            <w:shd w:val="clear" w:color="auto" w:fill="FFFFFF"/>
          </w:tcPr>
          <w:p w:rsidR="00B27573" w:rsidRPr="00E87629" w:rsidRDefault="00B27573" w:rsidP="00874B43">
            <w:pPr>
              <w:rPr>
                <w:sz w:val="10"/>
                <w:szCs w:val="10"/>
              </w:rPr>
            </w:pPr>
          </w:p>
        </w:tc>
        <w:tc>
          <w:tcPr>
            <w:tcW w:w="1104" w:type="dxa"/>
            <w:gridSpan w:val="2"/>
            <w:tcBorders>
              <w:top w:val="single" w:sz="4" w:space="0" w:color="auto"/>
              <w:left w:val="single" w:sz="4" w:space="0" w:color="auto"/>
            </w:tcBorders>
            <w:shd w:val="clear" w:color="auto" w:fill="FFFFFF"/>
          </w:tcPr>
          <w:p w:rsidR="00B27573" w:rsidRPr="00E87629" w:rsidRDefault="00B27573" w:rsidP="00874B43">
            <w:pPr>
              <w:rPr>
                <w:sz w:val="10"/>
                <w:szCs w:val="10"/>
              </w:rPr>
            </w:pPr>
          </w:p>
        </w:tc>
        <w:tc>
          <w:tcPr>
            <w:tcW w:w="1134" w:type="dxa"/>
            <w:gridSpan w:val="3"/>
            <w:tcBorders>
              <w:top w:val="single" w:sz="4" w:space="0" w:color="auto"/>
              <w:left w:val="single" w:sz="4" w:space="0" w:color="auto"/>
            </w:tcBorders>
            <w:shd w:val="clear" w:color="auto" w:fill="FFFFFF"/>
          </w:tcPr>
          <w:p w:rsidR="00B27573" w:rsidRPr="00E87629" w:rsidRDefault="00B27573" w:rsidP="00874B43">
            <w:pPr>
              <w:rPr>
                <w:sz w:val="10"/>
                <w:szCs w:val="10"/>
              </w:rPr>
            </w:pPr>
          </w:p>
        </w:tc>
        <w:tc>
          <w:tcPr>
            <w:tcW w:w="1134" w:type="dxa"/>
            <w:gridSpan w:val="2"/>
            <w:tcBorders>
              <w:top w:val="single" w:sz="4" w:space="0" w:color="auto"/>
              <w:left w:val="single" w:sz="4" w:space="0" w:color="auto"/>
            </w:tcBorders>
            <w:shd w:val="clear" w:color="auto" w:fill="FFFFFF"/>
          </w:tcPr>
          <w:p w:rsidR="00B27573" w:rsidRPr="00E87629" w:rsidRDefault="00B27573" w:rsidP="00874B43">
            <w:pPr>
              <w:rPr>
                <w:sz w:val="10"/>
                <w:szCs w:val="10"/>
              </w:rPr>
            </w:pPr>
          </w:p>
        </w:tc>
        <w:tc>
          <w:tcPr>
            <w:tcW w:w="1251" w:type="dxa"/>
            <w:tcBorders>
              <w:top w:val="single" w:sz="4" w:space="0" w:color="auto"/>
              <w:left w:val="single" w:sz="4" w:space="0" w:color="auto"/>
            </w:tcBorders>
            <w:shd w:val="clear" w:color="auto" w:fill="FFFFFF"/>
          </w:tcPr>
          <w:p w:rsidR="00B27573" w:rsidRPr="00E87629" w:rsidRDefault="00B27573" w:rsidP="00874B43">
            <w:pPr>
              <w:rPr>
                <w:sz w:val="10"/>
                <w:szCs w:val="10"/>
              </w:rPr>
            </w:pPr>
          </w:p>
        </w:tc>
        <w:tc>
          <w:tcPr>
            <w:tcW w:w="1000" w:type="dxa"/>
            <w:tcBorders>
              <w:top w:val="single" w:sz="4" w:space="0" w:color="auto"/>
              <w:left w:val="single" w:sz="4" w:space="0" w:color="auto"/>
              <w:right w:val="single" w:sz="4" w:space="0" w:color="auto"/>
            </w:tcBorders>
            <w:shd w:val="clear" w:color="auto" w:fill="FFFFFF"/>
          </w:tcPr>
          <w:p w:rsidR="00B27573" w:rsidRPr="00E87629" w:rsidRDefault="00B27573" w:rsidP="00874B43">
            <w:pPr>
              <w:rPr>
                <w:sz w:val="10"/>
                <w:szCs w:val="10"/>
              </w:rPr>
            </w:pP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2</w:t>
            </w: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2.1.</w:t>
            </w:r>
          </w:p>
        </w:tc>
        <w:tc>
          <w:tcPr>
            <w:tcW w:w="4381" w:type="dxa"/>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0,344613</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5244" w:type="dxa"/>
            <w:gridSpan w:val="2"/>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0,344613</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5244" w:type="dxa"/>
            <w:gridSpan w:val="2"/>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475"/>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pPr>
            <w:r w:rsidRPr="00E87629">
              <w:rPr>
                <w:b/>
                <w:bCs/>
                <w:w w:val="80"/>
                <w:sz w:val="24"/>
                <w:szCs w:val="24"/>
              </w:rPr>
              <w:t>Котельная №14</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2</w:t>
            </w: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2.1.</w:t>
            </w:r>
          </w:p>
        </w:tc>
        <w:tc>
          <w:tcPr>
            <w:tcW w:w="4381" w:type="dxa"/>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0,032679</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p>
        </w:tc>
        <w:tc>
          <w:tcPr>
            <w:tcW w:w="4381"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0,032679</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5244" w:type="dxa"/>
            <w:gridSpan w:val="2"/>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1"/>
          <w:jc w:val="center"/>
        </w:trPr>
        <w:tc>
          <w:tcPr>
            <w:tcW w:w="5244" w:type="dxa"/>
            <w:gridSpan w:val="2"/>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5244" w:type="dxa"/>
            <w:gridSpan w:val="2"/>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475"/>
          <w:jc w:val="center"/>
        </w:trPr>
        <w:tc>
          <w:tcPr>
            <w:tcW w:w="15164" w:type="dxa"/>
            <w:gridSpan w:val="14"/>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left="6420" w:firstLine="0"/>
            </w:pPr>
            <w:r w:rsidRPr="00E87629">
              <w:rPr>
                <w:b/>
                <w:bCs/>
                <w:w w:val="80"/>
                <w:sz w:val="24"/>
                <w:szCs w:val="24"/>
              </w:rPr>
              <w:t>Котельная №15</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1</w:t>
            </w:r>
          </w:p>
        </w:tc>
        <w:tc>
          <w:tcPr>
            <w:tcW w:w="4381" w:type="dxa"/>
            <w:vMerge w:val="restart"/>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Многоквартирные жилые здания и частный сектор</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1"/>
          <w:jc w:val="center"/>
        </w:trPr>
        <w:tc>
          <w:tcPr>
            <w:tcW w:w="863"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2</w:t>
            </w: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r w:rsidRPr="00E87629">
              <w:rPr>
                <w:w w:val="80"/>
                <w:sz w:val="24"/>
                <w:szCs w:val="24"/>
              </w:rPr>
              <w:t>Прочие потребители всего</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6"/>
          <w:jc w:val="center"/>
        </w:trPr>
        <w:tc>
          <w:tcPr>
            <w:tcW w:w="86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438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t>-</w:t>
            </w:r>
          </w:p>
        </w:tc>
      </w:tr>
      <w:tr w:rsidR="00E87629" w:rsidRPr="00E87629" w:rsidTr="00874B43">
        <w:trPr>
          <w:trHeight w:hRule="exact" w:val="331"/>
          <w:jc w:val="center"/>
        </w:trPr>
        <w:tc>
          <w:tcPr>
            <w:tcW w:w="863" w:type="dxa"/>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2.1.</w:t>
            </w:r>
          </w:p>
        </w:tc>
        <w:tc>
          <w:tcPr>
            <w:tcW w:w="4381" w:type="dxa"/>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r w:rsidRPr="00E87629">
              <w:rPr>
                <w:w w:val="80"/>
                <w:sz w:val="24"/>
                <w:szCs w:val="24"/>
              </w:rPr>
              <w:t>в.т</w:t>
            </w:r>
            <w:proofErr w:type="gramStart"/>
            <w:r w:rsidRPr="00E87629">
              <w:rPr>
                <w:w w:val="80"/>
                <w:sz w:val="24"/>
                <w:szCs w:val="24"/>
              </w:rPr>
              <w:t>.ч</w:t>
            </w:r>
            <w:proofErr w:type="gramEnd"/>
            <w:r w:rsidRPr="00E87629">
              <w:rPr>
                <w:w w:val="80"/>
                <w:sz w:val="24"/>
                <w:szCs w:val="24"/>
              </w:rPr>
              <w:t>исле бюджетные  организации</w:t>
            </w: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sz w:val="24"/>
                <w:szCs w:val="24"/>
              </w:rPr>
            </w:pPr>
            <w:r w:rsidRPr="00E87629">
              <w:rPr>
                <w:sz w:val="24"/>
                <w:szCs w:val="24"/>
              </w:rPr>
              <w:t>0,124489</w:t>
            </w:r>
          </w:p>
        </w:tc>
      </w:tr>
      <w:tr w:rsidR="00E87629" w:rsidRPr="00E87629" w:rsidTr="00874B43">
        <w:trPr>
          <w:trHeight w:hRule="exact" w:val="331"/>
          <w:jc w:val="center"/>
        </w:trPr>
        <w:tc>
          <w:tcPr>
            <w:tcW w:w="863"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4381" w:type="dxa"/>
            <w:vMerge/>
            <w:tcBorders>
              <w:left w:val="single" w:sz="4" w:space="0" w:color="auto"/>
            </w:tcBorders>
            <w:shd w:val="clear" w:color="auto" w:fill="FFFFFF"/>
          </w:tcPr>
          <w:p w:rsidR="00B27573" w:rsidRPr="00E87629" w:rsidRDefault="00B27573" w:rsidP="00874B43">
            <w:pPr>
              <w:pStyle w:val="afffff7"/>
              <w:spacing w:line="240" w:lineRule="auto"/>
              <w:ind w:firstLine="0"/>
              <w:jc w:val="center"/>
              <w:rPr>
                <w:w w:val="80"/>
                <w:sz w:val="24"/>
                <w:szCs w:val="24"/>
              </w:rPr>
            </w:pPr>
          </w:p>
        </w:tc>
        <w:tc>
          <w:tcPr>
            <w:tcW w:w="2276"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863" w:type="dxa"/>
            <w:vMerge/>
            <w:tcBorders>
              <w:left w:val="single" w:sz="4" w:space="0" w:color="auto"/>
              <w:bottom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p>
        </w:tc>
        <w:tc>
          <w:tcPr>
            <w:tcW w:w="4381" w:type="dxa"/>
            <w:vMerge/>
            <w:tcBorders>
              <w:left w:val="single" w:sz="4" w:space="0" w:color="auto"/>
              <w:bottom w:val="single" w:sz="4" w:space="0" w:color="auto"/>
            </w:tcBorders>
            <w:shd w:val="clear" w:color="auto" w:fill="FFFFFF"/>
          </w:tcPr>
          <w:p w:rsidR="00B27573" w:rsidRPr="00E87629" w:rsidRDefault="00B27573" w:rsidP="00874B43">
            <w:pPr>
              <w:pStyle w:val="afffff7"/>
              <w:spacing w:line="240" w:lineRule="auto"/>
              <w:ind w:firstLine="0"/>
              <w:jc w:val="center"/>
              <w:rPr>
                <w:b/>
                <w:bCs/>
                <w:sz w:val="24"/>
                <w:szCs w:val="24"/>
              </w:rPr>
            </w:pPr>
          </w:p>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1"/>
          <w:jc w:val="center"/>
        </w:trPr>
        <w:tc>
          <w:tcPr>
            <w:tcW w:w="5244" w:type="dxa"/>
            <w:gridSpan w:val="2"/>
            <w:vMerge w:val="restart"/>
            <w:tcBorders>
              <w:top w:val="single" w:sz="4" w:space="0" w:color="auto"/>
              <w:left w:val="single" w:sz="4" w:space="0" w:color="auto"/>
            </w:tcBorders>
            <w:shd w:val="clear" w:color="auto" w:fill="FFFFFF"/>
          </w:tcPr>
          <w:p w:rsidR="00B27573" w:rsidRPr="00E87629" w:rsidRDefault="00B27573" w:rsidP="00874B43">
            <w:pPr>
              <w:pStyle w:val="afffff7"/>
              <w:spacing w:line="240" w:lineRule="auto"/>
              <w:ind w:firstLine="0"/>
              <w:jc w:val="center"/>
              <w:rPr>
                <w:sz w:val="24"/>
                <w:szCs w:val="24"/>
              </w:rPr>
            </w:pPr>
            <w:r w:rsidRPr="00E87629">
              <w:rPr>
                <w:b/>
                <w:bCs/>
                <w:sz w:val="24"/>
                <w:szCs w:val="24"/>
              </w:rPr>
              <w:t>Итого:</w:t>
            </w:r>
          </w:p>
        </w:tc>
        <w:tc>
          <w:tcPr>
            <w:tcW w:w="2276"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отопление,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rPr>
                <w:b/>
                <w:sz w:val="24"/>
                <w:szCs w:val="24"/>
              </w:rPr>
            </w:pPr>
            <w:r w:rsidRPr="00E87629">
              <w:rPr>
                <w:b/>
                <w:sz w:val="24"/>
                <w:szCs w:val="24"/>
              </w:rPr>
              <w:t>0,124489</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r w:rsidR="00E87629" w:rsidRPr="00E87629" w:rsidTr="00874B43">
        <w:trPr>
          <w:trHeight w:hRule="exact" w:val="331"/>
          <w:jc w:val="center"/>
        </w:trPr>
        <w:tc>
          <w:tcPr>
            <w:tcW w:w="5244" w:type="dxa"/>
            <w:gridSpan w:val="2"/>
            <w:vMerge/>
            <w:tcBorders>
              <w:left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ГВС, Гкал/</w:t>
            </w:r>
            <w:proofErr w:type="gramStart"/>
            <w:r w:rsidRPr="00E87629">
              <w:rPr>
                <w:w w:val="80"/>
                <w:sz w:val="24"/>
                <w:szCs w:val="24"/>
              </w:rPr>
              <w:t>ч</w:t>
            </w:r>
            <w:proofErr w:type="gramEnd"/>
            <w:r w:rsidRPr="00E87629">
              <w:rPr>
                <w:w w:val="80"/>
                <w:sz w:val="24"/>
                <w:szCs w:val="24"/>
              </w:rPr>
              <w:t xml:space="preserve"> </w:t>
            </w:r>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pPr>
            <w:r w:rsidRPr="00E87629">
              <w:rPr>
                <w:b/>
                <w:bCs/>
              </w:rPr>
              <w:t>-</w:t>
            </w:r>
          </w:p>
        </w:tc>
      </w:tr>
      <w:tr w:rsidR="00E87629" w:rsidRPr="00E87629" w:rsidTr="00874B43">
        <w:trPr>
          <w:trHeight w:hRule="exact" w:val="331"/>
          <w:jc w:val="center"/>
        </w:trPr>
        <w:tc>
          <w:tcPr>
            <w:tcW w:w="5244" w:type="dxa"/>
            <w:gridSpan w:val="2"/>
            <w:vMerge/>
            <w:tcBorders>
              <w:left w:val="single" w:sz="4" w:space="0" w:color="auto"/>
              <w:bottom w:val="single" w:sz="4" w:space="0" w:color="auto"/>
            </w:tcBorders>
            <w:shd w:val="clear" w:color="auto" w:fill="FFFFFF"/>
          </w:tcPr>
          <w:p w:rsidR="00B27573" w:rsidRPr="00E87629" w:rsidRDefault="00B27573" w:rsidP="00874B43"/>
        </w:tc>
        <w:tc>
          <w:tcPr>
            <w:tcW w:w="2276" w:type="dxa"/>
            <w:tcBorders>
              <w:top w:val="single" w:sz="4" w:space="0" w:color="auto"/>
              <w:left w:val="single" w:sz="4" w:space="0" w:color="auto"/>
              <w:bottom w:val="single" w:sz="4" w:space="0" w:color="auto"/>
            </w:tcBorders>
            <w:shd w:val="clear" w:color="auto" w:fill="FFFFFF"/>
            <w:vAlign w:val="bottom"/>
          </w:tcPr>
          <w:p w:rsidR="00B27573" w:rsidRPr="00E87629" w:rsidRDefault="00B27573" w:rsidP="00874B43">
            <w:pPr>
              <w:pStyle w:val="afffff7"/>
              <w:spacing w:line="240" w:lineRule="auto"/>
              <w:ind w:firstLine="220"/>
              <w:jc w:val="center"/>
              <w:rPr>
                <w:w w:val="80"/>
                <w:sz w:val="24"/>
                <w:szCs w:val="24"/>
              </w:rPr>
            </w:pPr>
            <w:r w:rsidRPr="00E87629">
              <w:rPr>
                <w:w w:val="80"/>
                <w:sz w:val="24"/>
                <w:szCs w:val="24"/>
              </w:rPr>
              <w:t>вентиляция, Гкал/</w:t>
            </w:r>
            <w:proofErr w:type="gramStart"/>
            <w:r w:rsidRPr="00E87629">
              <w:rPr>
                <w:w w:val="80"/>
                <w:sz w:val="24"/>
                <w:szCs w:val="24"/>
              </w:rPr>
              <w:t>ч</w:t>
            </w:r>
            <w:proofErr w:type="gramEnd"/>
          </w:p>
        </w:tc>
        <w:tc>
          <w:tcPr>
            <w:tcW w:w="1013"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8"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0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3"/>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251" w:type="dxa"/>
            <w:tcBorders>
              <w:top w:val="single" w:sz="4" w:space="0" w:color="auto"/>
              <w:left w:val="single" w:sz="4" w:space="0" w:color="auto"/>
              <w:bottom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27573" w:rsidRPr="00E87629" w:rsidRDefault="00B27573" w:rsidP="00874B43">
            <w:pPr>
              <w:pStyle w:val="afffff7"/>
              <w:spacing w:line="240" w:lineRule="auto"/>
              <w:ind w:firstLine="0"/>
              <w:jc w:val="center"/>
              <w:rPr>
                <w:b/>
                <w:bCs/>
              </w:rPr>
            </w:pPr>
            <w:r w:rsidRPr="00E87629">
              <w:rPr>
                <w:b/>
                <w:bCs/>
              </w:rPr>
              <w:t>-</w:t>
            </w:r>
          </w:p>
        </w:tc>
      </w:tr>
    </w:tbl>
    <w:p w:rsidR="008A6EC5" w:rsidRPr="00E87629" w:rsidRDefault="008A6EC5" w:rsidP="008A6EC5">
      <w:pPr>
        <w:pStyle w:val="11"/>
      </w:pPr>
    </w:p>
    <w:p w:rsidR="008A6EC5" w:rsidRDefault="008A6EC5" w:rsidP="00362960">
      <w:pPr>
        <w:spacing w:line="240" w:lineRule="auto"/>
      </w:pPr>
      <w:r>
        <w:t xml:space="preserve">Перспективные балансы тепловой мощности и тепловой нагрузки в перспективных зонах действия источников тепловой энергии равны </w:t>
      </w:r>
      <w:proofErr w:type="gramStart"/>
      <w:r>
        <w:t>существующим</w:t>
      </w:r>
      <w:proofErr w:type="gramEnd"/>
      <w:r>
        <w:t xml:space="preserve">, так как в Генеральном плане ГП г. Давлеканово МР </w:t>
      </w:r>
      <w:proofErr w:type="spellStart"/>
      <w:r>
        <w:t>Давлекановский</w:t>
      </w:r>
      <w:proofErr w:type="spellEnd"/>
      <w:r>
        <w:t xml:space="preserve"> район РБ не предусмотрено изменение существующей схемы теплоснабжения.</w:t>
      </w:r>
    </w:p>
    <w:p w:rsidR="00C15817" w:rsidRDefault="008A6EC5" w:rsidP="00B27573">
      <w:pPr>
        <w:spacing w:line="240" w:lineRule="auto"/>
        <w:jc w:val="left"/>
        <w:sectPr w:rsidR="00C15817" w:rsidSect="008A6EC5">
          <w:pgSz w:w="16838" w:h="11906" w:orient="landscape"/>
          <w:pgMar w:top="1134" w:right="1134" w:bottom="567" w:left="1134" w:header="567" w:footer="567" w:gutter="0"/>
          <w:cols w:space="708"/>
          <w:titlePg/>
          <w:docGrid w:linePitch="381"/>
        </w:sectPr>
      </w:pPr>
      <w:proofErr w:type="gramStart"/>
      <w:r w:rsidRPr="008A6EC5">
        <w:lastRenderedPageBreak/>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w:t>
      </w:r>
      <w:r w:rsidR="00B27573">
        <w:t xml:space="preserve">тепловые </w:t>
      </w:r>
      <w:r w:rsidR="00B27573" w:rsidRPr="00884DC9">
        <w:t xml:space="preserve"> нагрузки потребителей тепловой энергии, групп потребителей тепловой энергии в зонах действия источников тепловой энергии</w:t>
      </w:r>
      <w:r w:rsidR="00B27573">
        <w:t xml:space="preserve"> откорректированы  с отражением показателей</w:t>
      </w:r>
      <w:proofErr w:type="gramEnd"/>
      <w:r w:rsidR="00B27573">
        <w:t xml:space="preserve"> в                        вышеприведённой таблице.</w:t>
      </w:r>
    </w:p>
    <w:p w:rsidR="008A6EC5" w:rsidRDefault="00C15817" w:rsidP="008A6EC5">
      <w:pPr>
        <w:pStyle w:val="11"/>
      </w:pPr>
      <w:bookmarkStart w:id="11" w:name="_Toc233199423"/>
      <w:r>
        <w:lastRenderedPageBreak/>
        <w:t xml:space="preserve">ж) </w:t>
      </w:r>
      <w:r w:rsidRPr="003637F4">
        <w:t>Часть 7 «Балансы теплоносителя»</w:t>
      </w:r>
      <w:bookmarkEnd w:id="11"/>
    </w:p>
    <w:p w:rsidR="00C15817" w:rsidRDefault="00C15817" w:rsidP="00362960">
      <w:pPr>
        <w:spacing w:line="240" w:lineRule="auto"/>
      </w:pPr>
      <w:r>
        <w:t xml:space="preserve">В системе централизованного теплоснабжения г. Давлеканово осуществляют деятельность </w:t>
      </w:r>
      <w:r w:rsidR="00B27573">
        <w:t>13</w:t>
      </w:r>
      <w:r>
        <w:t xml:space="preserve"> котельных. С целью предотвратить образование минеральных отложений на внутренней поверхности водогрейных котлов, теплообменников и трубопроводов котельная любая котельная должна быть оснащена системой ХВП.</w:t>
      </w:r>
    </w:p>
    <w:p w:rsidR="00C15817" w:rsidRDefault="00C15817" w:rsidP="00362960">
      <w:pPr>
        <w:spacing w:line="240" w:lineRule="auto"/>
      </w:pPr>
      <w:r>
        <w:t>В случае отсутствия ХВП минеральные отложения приводят к значительным потерям мощности котлов, а в некоторых случаях могут полностью заблокировать работу котельной из-за закупоривания внутренней конструкции водогрейного оборудования или образования очаговой коррозии.</w:t>
      </w:r>
    </w:p>
    <w:p w:rsidR="00C15817" w:rsidRPr="00362960" w:rsidRDefault="00C15817" w:rsidP="00362960">
      <w:pPr>
        <w:spacing w:line="240" w:lineRule="auto"/>
      </w:pPr>
      <w:r>
        <w:t>Водно-химический режим должен обеспечивать работу водогрейных котлов и систем теплоснабжения без повреждений их внутренних поверхностей вследствие коррозии металла, отложений накипи и шлама. В</w:t>
      </w:r>
      <w:hyperlink w:anchor="bookmark4" w:tooltip="Current Document">
        <w:r>
          <w:t xml:space="preserve"> Табл</w:t>
        </w:r>
        <w:r w:rsidR="00362960">
          <w:t xml:space="preserve">ице </w:t>
        </w:r>
        <w:r>
          <w:t xml:space="preserve"> 7.1.</w:t>
        </w:r>
      </w:hyperlink>
      <w:r>
        <w:t xml:space="preserve"> представлены данные о</w:t>
      </w:r>
      <w:r w:rsidR="00362960">
        <w:t xml:space="preserve"> </w:t>
      </w:r>
      <w:bookmarkStart w:id="12" w:name="bookmark4"/>
      <w:r w:rsidRPr="00362960">
        <w:t>наличии/отсутствии ХВП на котельных города.</w:t>
      </w:r>
      <w:bookmarkEnd w:id="12"/>
    </w:p>
    <w:p w:rsidR="00C15817" w:rsidRDefault="00C15817" w:rsidP="00C15817">
      <w:pPr>
        <w:spacing w:after="160" w:line="240" w:lineRule="auto"/>
        <w:ind w:firstLine="0"/>
        <w:rPr>
          <w:szCs w:val="28"/>
        </w:rPr>
      </w:pPr>
    </w:p>
    <w:p w:rsidR="00C15817" w:rsidRDefault="00C15817" w:rsidP="00362960">
      <w:pPr>
        <w:spacing w:line="240" w:lineRule="auto"/>
        <w:ind w:firstLine="0"/>
        <w:jc w:val="center"/>
        <w:rPr>
          <w:szCs w:val="28"/>
        </w:rPr>
      </w:pPr>
      <w:r w:rsidRPr="00362960">
        <w:rPr>
          <w:szCs w:val="28"/>
        </w:rPr>
        <w:t>Табл</w:t>
      </w:r>
      <w:r w:rsidR="00362960">
        <w:rPr>
          <w:szCs w:val="28"/>
        </w:rPr>
        <w:t xml:space="preserve">ица </w:t>
      </w:r>
      <w:r w:rsidRPr="00362960">
        <w:rPr>
          <w:szCs w:val="28"/>
        </w:rPr>
        <w:t xml:space="preserve"> </w:t>
      </w:r>
      <w:r w:rsidR="00133ABF" w:rsidRPr="00362960">
        <w:rPr>
          <w:szCs w:val="28"/>
        </w:rPr>
        <w:t>7</w:t>
      </w:r>
      <w:r w:rsidRPr="00362960">
        <w:rPr>
          <w:szCs w:val="28"/>
        </w:rPr>
        <w:t>.1. Наличие ХВП на котельных г. Давлеканово</w:t>
      </w:r>
    </w:p>
    <w:p w:rsidR="00362960" w:rsidRPr="00362960" w:rsidRDefault="00362960" w:rsidP="00362960">
      <w:pPr>
        <w:spacing w:line="240" w:lineRule="auto"/>
        <w:ind w:firstLine="0"/>
        <w:jc w:val="center"/>
        <w:rPr>
          <w:szCs w:val="28"/>
        </w:rPr>
      </w:pPr>
    </w:p>
    <w:tbl>
      <w:tblPr>
        <w:tblOverlap w:val="never"/>
        <w:tblW w:w="0" w:type="auto"/>
        <w:jc w:val="center"/>
        <w:tblLayout w:type="fixed"/>
        <w:tblCellMar>
          <w:left w:w="10" w:type="dxa"/>
          <w:right w:w="10" w:type="dxa"/>
        </w:tblCellMar>
        <w:tblLook w:val="0000"/>
      </w:tblPr>
      <w:tblGrid>
        <w:gridCol w:w="811"/>
        <w:gridCol w:w="4142"/>
        <w:gridCol w:w="4843"/>
      </w:tblGrid>
      <w:tr w:rsidR="00C15817" w:rsidTr="00133ABF">
        <w:trPr>
          <w:trHeight w:hRule="exact" w:val="408"/>
          <w:jc w:val="center"/>
        </w:trPr>
        <w:tc>
          <w:tcPr>
            <w:tcW w:w="811"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pPr>
            <w:r>
              <w:t xml:space="preserve">№ </w:t>
            </w:r>
            <w:proofErr w:type="gramStart"/>
            <w:r>
              <w:t>п</w:t>
            </w:r>
            <w:proofErr w:type="gramEnd"/>
            <w:r>
              <w:t>/п</w:t>
            </w:r>
          </w:p>
        </w:tc>
        <w:tc>
          <w:tcPr>
            <w:tcW w:w="4142"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pPr>
            <w:r>
              <w:t>Наименование котельной</w:t>
            </w:r>
          </w:p>
        </w:tc>
        <w:tc>
          <w:tcPr>
            <w:tcW w:w="4843" w:type="dxa"/>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pPr>
            <w:r>
              <w:t>Наличие ХВП</w:t>
            </w:r>
          </w:p>
        </w:tc>
      </w:tr>
      <w:tr w:rsidR="00C15817" w:rsidTr="00133ABF">
        <w:trPr>
          <w:trHeight w:hRule="exact" w:val="398"/>
          <w:jc w:val="center"/>
        </w:trPr>
        <w:tc>
          <w:tcPr>
            <w:tcW w:w="9796" w:type="dxa"/>
            <w:gridSpan w:val="3"/>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pPr>
            <w:r>
              <w:t>МУП «ТС»</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340"/>
              <w:rPr>
                <w:sz w:val="22"/>
                <w:szCs w:val="22"/>
              </w:rPr>
            </w:pPr>
            <w:r>
              <w:rPr>
                <w:sz w:val="22"/>
                <w:szCs w:val="22"/>
              </w:rPr>
              <w:t>1</w:t>
            </w:r>
          </w:p>
        </w:tc>
        <w:tc>
          <w:tcPr>
            <w:tcW w:w="4142"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Котельная №1</w:t>
            </w:r>
          </w:p>
        </w:tc>
        <w:tc>
          <w:tcPr>
            <w:tcW w:w="4843" w:type="dxa"/>
            <w:tcBorders>
              <w:top w:val="single" w:sz="4" w:space="0" w:color="auto"/>
              <w:left w:val="single" w:sz="4" w:space="0" w:color="auto"/>
              <w:righ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340"/>
              <w:rPr>
                <w:sz w:val="22"/>
                <w:szCs w:val="22"/>
              </w:rPr>
            </w:pPr>
            <w:r>
              <w:rPr>
                <w:sz w:val="22"/>
                <w:szCs w:val="22"/>
              </w:rPr>
              <w:t>2</w:t>
            </w:r>
          </w:p>
        </w:tc>
        <w:tc>
          <w:tcPr>
            <w:tcW w:w="4142"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Котельная №2</w:t>
            </w:r>
          </w:p>
        </w:tc>
        <w:tc>
          <w:tcPr>
            <w:tcW w:w="4843" w:type="dxa"/>
            <w:tcBorders>
              <w:top w:val="single" w:sz="4" w:space="0" w:color="auto"/>
              <w:left w:val="single" w:sz="4" w:space="0" w:color="auto"/>
              <w:righ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340"/>
              <w:rPr>
                <w:sz w:val="22"/>
                <w:szCs w:val="22"/>
              </w:rPr>
            </w:pPr>
            <w:r>
              <w:rPr>
                <w:sz w:val="22"/>
                <w:szCs w:val="22"/>
              </w:rPr>
              <w:t>3</w:t>
            </w:r>
          </w:p>
        </w:tc>
        <w:tc>
          <w:tcPr>
            <w:tcW w:w="4142"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Котельная №3</w:t>
            </w:r>
          </w:p>
        </w:tc>
        <w:tc>
          <w:tcPr>
            <w:tcW w:w="4843" w:type="dxa"/>
            <w:tcBorders>
              <w:top w:val="single" w:sz="4" w:space="0" w:color="auto"/>
              <w:left w:val="single" w:sz="4" w:space="0" w:color="auto"/>
              <w:righ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340"/>
              <w:rPr>
                <w:sz w:val="22"/>
                <w:szCs w:val="22"/>
              </w:rPr>
            </w:pPr>
            <w:r>
              <w:rPr>
                <w:sz w:val="22"/>
                <w:szCs w:val="22"/>
              </w:rPr>
              <w:t>4</w:t>
            </w:r>
          </w:p>
        </w:tc>
        <w:tc>
          <w:tcPr>
            <w:tcW w:w="4142"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Котельная №4</w:t>
            </w:r>
          </w:p>
        </w:tc>
        <w:tc>
          <w:tcPr>
            <w:tcW w:w="4843" w:type="dxa"/>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340"/>
              <w:rPr>
                <w:sz w:val="22"/>
                <w:szCs w:val="22"/>
              </w:rPr>
            </w:pPr>
            <w:r>
              <w:rPr>
                <w:sz w:val="22"/>
                <w:szCs w:val="22"/>
              </w:rPr>
              <w:t>5</w:t>
            </w:r>
          </w:p>
        </w:tc>
        <w:tc>
          <w:tcPr>
            <w:tcW w:w="4142"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Котельная №5</w:t>
            </w:r>
          </w:p>
        </w:tc>
        <w:tc>
          <w:tcPr>
            <w:tcW w:w="4843" w:type="dxa"/>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340"/>
              <w:rPr>
                <w:sz w:val="22"/>
                <w:szCs w:val="22"/>
              </w:rPr>
            </w:pPr>
            <w:r>
              <w:rPr>
                <w:sz w:val="22"/>
                <w:szCs w:val="22"/>
              </w:rPr>
              <w:t>6</w:t>
            </w:r>
          </w:p>
        </w:tc>
        <w:tc>
          <w:tcPr>
            <w:tcW w:w="4142"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Котельная №6</w:t>
            </w:r>
          </w:p>
        </w:tc>
        <w:tc>
          <w:tcPr>
            <w:tcW w:w="4843" w:type="dxa"/>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340"/>
              <w:rPr>
                <w:sz w:val="22"/>
                <w:szCs w:val="22"/>
              </w:rPr>
            </w:pPr>
            <w:r>
              <w:rPr>
                <w:sz w:val="22"/>
                <w:szCs w:val="22"/>
              </w:rPr>
              <w:t>7</w:t>
            </w:r>
          </w:p>
        </w:tc>
        <w:tc>
          <w:tcPr>
            <w:tcW w:w="4142"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Котельная №8</w:t>
            </w:r>
          </w:p>
        </w:tc>
        <w:tc>
          <w:tcPr>
            <w:tcW w:w="4843" w:type="dxa"/>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340"/>
              <w:rPr>
                <w:sz w:val="22"/>
                <w:szCs w:val="22"/>
              </w:rPr>
            </w:pPr>
            <w:r>
              <w:rPr>
                <w:sz w:val="22"/>
                <w:szCs w:val="22"/>
              </w:rPr>
              <w:t>8</w:t>
            </w:r>
          </w:p>
        </w:tc>
        <w:tc>
          <w:tcPr>
            <w:tcW w:w="4142" w:type="dxa"/>
            <w:tcBorders>
              <w:top w:val="single" w:sz="4" w:space="0" w:color="auto"/>
              <w:lef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Котельная №9</w:t>
            </w:r>
          </w:p>
        </w:tc>
        <w:tc>
          <w:tcPr>
            <w:tcW w:w="4843" w:type="dxa"/>
            <w:tcBorders>
              <w:top w:val="single" w:sz="4" w:space="0" w:color="auto"/>
              <w:left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3"/>
          <w:jc w:val="center"/>
        </w:trPr>
        <w:tc>
          <w:tcPr>
            <w:tcW w:w="811"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340"/>
              <w:rPr>
                <w:sz w:val="22"/>
                <w:szCs w:val="22"/>
              </w:rPr>
            </w:pPr>
            <w:r>
              <w:rPr>
                <w:sz w:val="22"/>
                <w:szCs w:val="22"/>
              </w:rPr>
              <w:t>9</w:t>
            </w:r>
          </w:p>
        </w:tc>
        <w:tc>
          <w:tcPr>
            <w:tcW w:w="4142"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Котельная №10</w:t>
            </w:r>
          </w:p>
        </w:tc>
        <w:tc>
          <w:tcPr>
            <w:tcW w:w="4843" w:type="dxa"/>
            <w:tcBorders>
              <w:top w:val="single" w:sz="4" w:space="0" w:color="auto"/>
              <w:left w:val="single" w:sz="4" w:space="0" w:color="auto"/>
              <w:righ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10</w:t>
            </w:r>
          </w:p>
        </w:tc>
        <w:tc>
          <w:tcPr>
            <w:tcW w:w="4142"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Котельная №11</w:t>
            </w:r>
          </w:p>
        </w:tc>
        <w:tc>
          <w:tcPr>
            <w:tcW w:w="4843" w:type="dxa"/>
            <w:tcBorders>
              <w:top w:val="single" w:sz="4" w:space="0" w:color="auto"/>
              <w:left w:val="single" w:sz="4" w:space="0" w:color="auto"/>
              <w:righ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298"/>
          <w:jc w:val="center"/>
        </w:trPr>
        <w:tc>
          <w:tcPr>
            <w:tcW w:w="811"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11</w:t>
            </w:r>
          </w:p>
        </w:tc>
        <w:tc>
          <w:tcPr>
            <w:tcW w:w="4142" w:type="dxa"/>
            <w:tcBorders>
              <w:top w:val="single" w:sz="4" w:space="0" w:color="auto"/>
              <w:lef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Котельная №12</w:t>
            </w:r>
          </w:p>
        </w:tc>
        <w:tc>
          <w:tcPr>
            <w:tcW w:w="4843" w:type="dxa"/>
            <w:tcBorders>
              <w:top w:val="single" w:sz="4" w:space="0" w:color="auto"/>
              <w:left w:val="single" w:sz="4" w:space="0" w:color="auto"/>
              <w:right w:val="single" w:sz="4" w:space="0" w:color="auto"/>
            </w:tcBorders>
            <w:shd w:val="clear" w:color="auto" w:fill="FFFFFF"/>
            <w:vAlign w:val="bottom"/>
          </w:tcPr>
          <w:p w:rsidR="00C15817" w:rsidRDefault="00C15817" w:rsidP="00133ABF">
            <w:pPr>
              <w:pStyle w:val="afffff7"/>
              <w:spacing w:line="240" w:lineRule="auto"/>
              <w:ind w:firstLine="0"/>
              <w:jc w:val="center"/>
              <w:rPr>
                <w:sz w:val="22"/>
                <w:szCs w:val="22"/>
              </w:rPr>
            </w:pPr>
            <w:r>
              <w:rPr>
                <w:sz w:val="22"/>
                <w:szCs w:val="22"/>
              </w:rPr>
              <w:t>ДА</w:t>
            </w:r>
          </w:p>
        </w:tc>
      </w:tr>
      <w:tr w:rsidR="00C15817" w:rsidTr="00133ABF">
        <w:trPr>
          <w:trHeight w:hRule="exact" w:val="307"/>
          <w:jc w:val="center"/>
        </w:trPr>
        <w:tc>
          <w:tcPr>
            <w:tcW w:w="811" w:type="dxa"/>
            <w:tcBorders>
              <w:top w:val="single" w:sz="4" w:space="0" w:color="auto"/>
              <w:left w:val="single" w:sz="4" w:space="0" w:color="auto"/>
              <w:bottom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12</w:t>
            </w:r>
          </w:p>
        </w:tc>
        <w:tc>
          <w:tcPr>
            <w:tcW w:w="4142" w:type="dxa"/>
            <w:tcBorders>
              <w:top w:val="single" w:sz="4" w:space="0" w:color="auto"/>
              <w:left w:val="single" w:sz="4" w:space="0" w:color="auto"/>
              <w:bottom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Котельная №14</w:t>
            </w:r>
          </w:p>
        </w:tc>
        <w:tc>
          <w:tcPr>
            <w:tcW w:w="4843" w:type="dxa"/>
            <w:tcBorders>
              <w:top w:val="single" w:sz="4" w:space="0" w:color="auto"/>
              <w:left w:val="single" w:sz="4" w:space="0" w:color="auto"/>
              <w:bottom w:val="single" w:sz="4" w:space="0" w:color="auto"/>
              <w:right w:val="single" w:sz="4" w:space="0" w:color="auto"/>
            </w:tcBorders>
            <w:shd w:val="clear" w:color="auto" w:fill="FFFFFF"/>
            <w:vAlign w:val="center"/>
          </w:tcPr>
          <w:p w:rsidR="00C15817" w:rsidRDefault="00C15817" w:rsidP="00133ABF">
            <w:pPr>
              <w:pStyle w:val="afffff7"/>
              <w:spacing w:line="240" w:lineRule="auto"/>
              <w:ind w:firstLine="0"/>
              <w:jc w:val="center"/>
              <w:rPr>
                <w:sz w:val="22"/>
                <w:szCs w:val="22"/>
              </w:rPr>
            </w:pPr>
            <w:r>
              <w:rPr>
                <w:sz w:val="22"/>
                <w:szCs w:val="22"/>
              </w:rPr>
              <w:t>ДА</w:t>
            </w:r>
          </w:p>
        </w:tc>
      </w:tr>
      <w:tr w:rsidR="003D5F0B" w:rsidTr="00133ABF">
        <w:trPr>
          <w:trHeight w:hRule="exact" w:val="307"/>
          <w:jc w:val="center"/>
        </w:trPr>
        <w:tc>
          <w:tcPr>
            <w:tcW w:w="811" w:type="dxa"/>
            <w:tcBorders>
              <w:top w:val="single" w:sz="4" w:space="0" w:color="auto"/>
              <w:left w:val="single" w:sz="4" w:space="0" w:color="auto"/>
              <w:bottom w:val="single" w:sz="4" w:space="0" w:color="auto"/>
            </w:tcBorders>
            <w:shd w:val="clear" w:color="auto" w:fill="FFFFFF"/>
            <w:vAlign w:val="center"/>
          </w:tcPr>
          <w:p w:rsidR="003D5F0B" w:rsidRDefault="003D5F0B" w:rsidP="00133ABF">
            <w:pPr>
              <w:pStyle w:val="afffff7"/>
              <w:spacing w:line="240" w:lineRule="auto"/>
              <w:ind w:firstLine="0"/>
              <w:jc w:val="center"/>
              <w:rPr>
                <w:sz w:val="22"/>
                <w:szCs w:val="22"/>
              </w:rPr>
            </w:pPr>
            <w:r>
              <w:rPr>
                <w:sz w:val="22"/>
                <w:szCs w:val="22"/>
              </w:rPr>
              <w:t>13</w:t>
            </w:r>
          </w:p>
        </w:tc>
        <w:tc>
          <w:tcPr>
            <w:tcW w:w="4142" w:type="dxa"/>
            <w:tcBorders>
              <w:top w:val="single" w:sz="4" w:space="0" w:color="auto"/>
              <w:left w:val="single" w:sz="4" w:space="0" w:color="auto"/>
              <w:bottom w:val="single" w:sz="4" w:space="0" w:color="auto"/>
            </w:tcBorders>
            <w:shd w:val="clear" w:color="auto" w:fill="FFFFFF"/>
            <w:vAlign w:val="center"/>
          </w:tcPr>
          <w:p w:rsidR="003D5F0B" w:rsidRDefault="003D5F0B" w:rsidP="003D5F0B">
            <w:pPr>
              <w:pStyle w:val="afffff7"/>
              <w:spacing w:line="240" w:lineRule="auto"/>
              <w:ind w:firstLine="0"/>
              <w:jc w:val="center"/>
              <w:rPr>
                <w:sz w:val="22"/>
                <w:szCs w:val="22"/>
              </w:rPr>
            </w:pPr>
            <w:r>
              <w:rPr>
                <w:sz w:val="22"/>
                <w:szCs w:val="22"/>
              </w:rPr>
              <w:t>Котельная №15</w:t>
            </w:r>
          </w:p>
        </w:tc>
        <w:tc>
          <w:tcPr>
            <w:tcW w:w="4843" w:type="dxa"/>
            <w:tcBorders>
              <w:top w:val="single" w:sz="4" w:space="0" w:color="auto"/>
              <w:left w:val="single" w:sz="4" w:space="0" w:color="auto"/>
              <w:bottom w:val="single" w:sz="4" w:space="0" w:color="auto"/>
              <w:right w:val="single" w:sz="4" w:space="0" w:color="auto"/>
            </w:tcBorders>
            <w:shd w:val="clear" w:color="auto" w:fill="FFFFFF"/>
            <w:vAlign w:val="center"/>
          </w:tcPr>
          <w:p w:rsidR="003D5F0B" w:rsidRDefault="003D5F0B" w:rsidP="00133ABF">
            <w:pPr>
              <w:pStyle w:val="afffff7"/>
              <w:spacing w:line="240" w:lineRule="auto"/>
              <w:ind w:firstLine="0"/>
              <w:jc w:val="center"/>
              <w:rPr>
                <w:sz w:val="22"/>
                <w:szCs w:val="22"/>
              </w:rPr>
            </w:pPr>
            <w:r>
              <w:rPr>
                <w:sz w:val="22"/>
                <w:szCs w:val="22"/>
              </w:rPr>
              <w:t>ДА</w:t>
            </w:r>
          </w:p>
        </w:tc>
      </w:tr>
    </w:tbl>
    <w:p w:rsidR="00133ABF" w:rsidRDefault="00133ABF" w:rsidP="00C15817">
      <w:pPr>
        <w:ind w:firstLine="0"/>
      </w:pPr>
    </w:p>
    <w:p w:rsidR="00C15817" w:rsidRDefault="00C15817" w:rsidP="00362960">
      <w:pPr>
        <w:spacing w:line="240" w:lineRule="auto"/>
      </w:pPr>
      <w:proofErr w:type="gramStart"/>
      <w:r>
        <w:t xml:space="preserve">В соответствии с п.6.17, СНиП 41-02-2003 «Тепловые сети», для открытых и закрытых систем теплоснабжения должна предусматриваться дополнительно аварийная подпитка химически не обработанной и </w:t>
      </w:r>
      <w:proofErr w:type="spellStart"/>
      <w:r>
        <w:t>недеаэрированной</w:t>
      </w:r>
      <w:proofErr w:type="spellEnd"/>
      <w:r>
        <w:t xml:space="preserve">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w:t>
      </w:r>
      <w:proofErr w:type="gramEnd"/>
    </w:p>
    <w:p w:rsidR="00362960" w:rsidRDefault="00362960" w:rsidP="00697927">
      <w:pPr>
        <w:pStyle w:val="S"/>
        <w:rPr>
          <w:b/>
          <w:sz w:val="28"/>
          <w:szCs w:val="28"/>
        </w:rPr>
      </w:pPr>
    </w:p>
    <w:p w:rsidR="00133ABF" w:rsidRPr="00697927" w:rsidRDefault="00133ABF" w:rsidP="00697927">
      <w:pPr>
        <w:pStyle w:val="S"/>
        <w:rPr>
          <w:b/>
          <w:sz w:val="28"/>
          <w:szCs w:val="28"/>
        </w:rPr>
      </w:pPr>
      <w:r w:rsidRPr="00697927">
        <w:rPr>
          <w:b/>
          <w:sz w:val="28"/>
          <w:szCs w:val="28"/>
        </w:rPr>
        <w:t>Расчёт объёма воды в тепловых сетях (</w:t>
      </w:r>
      <w:proofErr w:type="spellStart"/>
      <w:r w:rsidRPr="00697927">
        <w:rPr>
          <w:b/>
          <w:sz w:val="28"/>
          <w:szCs w:val="28"/>
        </w:rPr>
        <w:t>V_сети</w:t>
      </w:r>
      <w:proofErr w:type="spellEnd"/>
      <w:r w:rsidRPr="00697927">
        <w:rPr>
          <w:b/>
          <w:sz w:val="28"/>
          <w:szCs w:val="28"/>
        </w:rPr>
        <w:t>)</w:t>
      </w:r>
    </w:p>
    <w:p w:rsidR="00133ABF" w:rsidRPr="00237162" w:rsidRDefault="00133ABF" w:rsidP="00133ABF">
      <w:pPr>
        <w:spacing w:after="240" w:line="240" w:lineRule="auto"/>
      </w:pPr>
      <w:r w:rsidRPr="00237162">
        <w:t>Используе</w:t>
      </w:r>
      <w:r w:rsidRPr="00133ABF">
        <w:t xml:space="preserve">тся </w:t>
      </w:r>
      <w:r w:rsidRPr="00237162">
        <w:t xml:space="preserve"> норматив:</w:t>
      </w:r>
    </w:p>
    <w:p w:rsidR="00133ABF" w:rsidRPr="00237162" w:rsidRDefault="00133ABF" w:rsidP="00133ABF">
      <w:pPr>
        <w:spacing w:line="240" w:lineRule="auto"/>
      </w:pPr>
      <w:r w:rsidRPr="00133ABF">
        <w:t>0,025 м³ воды на 1 Гкал/ч мощности котельной</w:t>
      </w:r>
      <w:r w:rsidRPr="00237162">
        <w:t> </w:t>
      </w:r>
      <w:r w:rsidRPr="00133ABF">
        <w:t>(СП 60.13330.2016, приложение Г, табл. Г.1)</w:t>
      </w:r>
    </w:p>
    <w:tbl>
      <w:tblPr>
        <w:tblW w:w="0" w:type="auto"/>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56"/>
        <w:gridCol w:w="1368"/>
        <w:gridCol w:w="2111"/>
        <w:gridCol w:w="4480"/>
      </w:tblGrid>
      <w:tr w:rsidR="00133ABF" w:rsidRPr="00237162" w:rsidTr="00133ABF">
        <w:trPr>
          <w:tblHeader/>
        </w:trPr>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lastRenderedPageBreak/>
              <w:t>№</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0"/>
              <w:jc w:val="center"/>
              <w:rPr>
                <w:sz w:val="22"/>
                <w:szCs w:val="22"/>
              </w:rPr>
            </w:pPr>
            <w:r w:rsidRPr="00237162">
              <w:rPr>
                <w:sz w:val="22"/>
                <w:szCs w:val="22"/>
              </w:rPr>
              <w:t>Котельная</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0"/>
              <w:jc w:val="center"/>
              <w:rPr>
                <w:sz w:val="22"/>
                <w:szCs w:val="22"/>
              </w:rPr>
            </w:pPr>
            <w:r w:rsidRPr="00237162">
              <w:rPr>
                <w:sz w:val="22"/>
                <w:szCs w:val="22"/>
              </w:rPr>
              <w:t>Мощность, Гкал/</w:t>
            </w:r>
            <w:proofErr w:type="gramStart"/>
            <w:r w:rsidRPr="00237162">
              <w:rPr>
                <w:sz w:val="22"/>
                <w:szCs w:val="22"/>
              </w:rPr>
              <w:t>ч</w:t>
            </w:r>
            <w:proofErr w:type="gramEnd"/>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0"/>
              <w:jc w:val="center"/>
              <w:rPr>
                <w:sz w:val="22"/>
                <w:szCs w:val="22"/>
              </w:rPr>
            </w:pPr>
            <w:r w:rsidRPr="00237162">
              <w:rPr>
                <w:sz w:val="22"/>
                <w:szCs w:val="22"/>
              </w:rPr>
              <w:t xml:space="preserve">Объём воды в сети, </w:t>
            </w:r>
            <w:proofErr w:type="gramStart"/>
            <w:r w:rsidRPr="00237162">
              <w:rPr>
                <w:sz w:val="22"/>
                <w:szCs w:val="22"/>
              </w:rPr>
              <w:t>м</w:t>
            </w:r>
            <w:proofErr w:type="gramEnd"/>
            <w:r w:rsidRPr="00237162">
              <w:rPr>
                <w:sz w:val="22"/>
                <w:szCs w:val="22"/>
              </w:rPr>
              <w:t>³ (</w:t>
            </w:r>
            <w:proofErr w:type="spellStart"/>
            <w:r w:rsidRPr="00237162">
              <w:rPr>
                <w:sz w:val="22"/>
                <w:szCs w:val="22"/>
              </w:rPr>
              <w:t>V_сети</w:t>
            </w:r>
            <w:proofErr w:type="spellEnd"/>
            <w:r w:rsidRPr="00237162">
              <w:rPr>
                <w:sz w:val="22"/>
                <w:szCs w:val="22"/>
              </w:rPr>
              <w:t xml:space="preserve"> = 0,025 × N)</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7,5</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0,1875</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№2</w:t>
            </w:r>
          </w:p>
        </w:tc>
        <w:tc>
          <w:tcPr>
            <w:tcW w:w="0" w:type="auto"/>
            <w:shd w:val="clear" w:color="auto" w:fill="auto"/>
            <w:tcMar>
              <w:top w:w="90" w:type="dxa"/>
              <w:left w:w="195" w:type="dxa"/>
              <w:bottom w:w="90" w:type="dxa"/>
              <w:right w:w="195" w:type="dxa"/>
            </w:tcMar>
            <w:vAlign w:val="center"/>
            <w:hideMark/>
          </w:tcPr>
          <w:p w:rsidR="00133ABF" w:rsidRPr="00547201" w:rsidRDefault="003D5F0B" w:rsidP="00133ABF">
            <w:pPr>
              <w:pStyle w:val="afffff7"/>
              <w:spacing w:line="240" w:lineRule="auto"/>
              <w:ind w:firstLine="340"/>
              <w:jc w:val="center"/>
              <w:rPr>
                <w:sz w:val="22"/>
                <w:szCs w:val="22"/>
              </w:rPr>
            </w:pPr>
            <w:r w:rsidRPr="00547201">
              <w:rPr>
                <w:sz w:val="22"/>
                <w:szCs w:val="22"/>
              </w:rPr>
              <w:t>1,2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0,080</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3</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№3</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3,2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0,080</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4</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№4</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7,5</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0,1875</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5</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№5</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11,2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0,280</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6</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№6</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0,2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0,005</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7</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№8</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11,4</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0,285</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8</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№9</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0,24</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0,006</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9</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№10</w:t>
            </w:r>
          </w:p>
        </w:tc>
        <w:tc>
          <w:tcPr>
            <w:tcW w:w="0" w:type="auto"/>
            <w:shd w:val="clear" w:color="auto" w:fill="auto"/>
            <w:tcMar>
              <w:top w:w="90" w:type="dxa"/>
              <w:left w:w="195" w:type="dxa"/>
              <w:bottom w:w="90" w:type="dxa"/>
              <w:right w:w="195" w:type="dxa"/>
            </w:tcMar>
            <w:vAlign w:val="center"/>
            <w:hideMark/>
          </w:tcPr>
          <w:p w:rsidR="00133ABF" w:rsidRPr="00547201" w:rsidRDefault="003D5F0B" w:rsidP="00133ABF">
            <w:pPr>
              <w:pStyle w:val="afffff7"/>
              <w:spacing w:line="240" w:lineRule="auto"/>
              <w:ind w:firstLine="340"/>
              <w:jc w:val="center"/>
              <w:rPr>
                <w:sz w:val="22"/>
                <w:szCs w:val="22"/>
              </w:rPr>
            </w:pPr>
            <w:r w:rsidRPr="00547201">
              <w:rPr>
                <w:sz w:val="22"/>
                <w:szCs w:val="22"/>
              </w:rPr>
              <w:t>3,36</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0,200</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10</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№11</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0,17</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0,00425</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11</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№12</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0,64</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0,016</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№14</w:t>
            </w:r>
          </w:p>
        </w:tc>
        <w:tc>
          <w:tcPr>
            <w:tcW w:w="0" w:type="auto"/>
            <w:shd w:val="clear" w:color="auto" w:fill="auto"/>
            <w:tcMar>
              <w:top w:w="90" w:type="dxa"/>
              <w:left w:w="195" w:type="dxa"/>
              <w:bottom w:w="90" w:type="dxa"/>
              <w:right w:w="195" w:type="dxa"/>
            </w:tcMar>
            <w:vAlign w:val="center"/>
            <w:hideMark/>
          </w:tcPr>
          <w:p w:rsidR="00133ABF" w:rsidRPr="00547201" w:rsidRDefault="00133ABF" w:rsidP="00133ABF">
            <w:pPr>
              <w:pStyle w:val="afffff7"/>
              <w:spacing w:line="240" w:lineRule="auto"/>
              <w:ind w:firstLine="340"/>
              <w:jc w:val="center"/>
              <w:rPr>
                <w:sz w:val="22"/>
                <w:szCs w:val="22"/>
              </w:rPr>
            </w:pPr>
            <w:r w:rsidRPr="00547201">
              <w:rPr>
                <w:sz w:val="22"/>
                <w:szCs w:val="22"/>
              </w:rPr>
              <w:t>0,04</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0,001</w:t>
            </w:r>
          </w:p>
        </w:tc>
      </w:tr>
      <w:tr w:rsidR="003D5F0B" w:rsidRPr="00237162" w:rsidTr="00133ABF">
        <w:tc>
          <w:tcPr>
            <w:tcW w:w="0" w:type="auto"/>
            <w:shd w:val="clear" w:color="auto" w:fill="auto"/>
            <w:tcMar>
              <w:top w:w="90" w:type="dxa"/>
              <w:left w:w="195" w:type="dxa"/>
              <w:bottom w:w="90" w:type="dxa"/>
              <w:right w:w="195" w:type="dxa"/>
            </w:tcMar>
            <w:vAlign w:val="center"/>
          </w:tcPr>
          <w:p w:rsidR="003D5F0B" w:rsidRPr="00237162" w:rsidRDefault="003D5F0B" w:rsidP="00133ABF">
            <w:pPr>
              <w:pStyle w:val="afffff7"/>
              <w:spacing w:line="240" w:lineRule="auto"/>
              <w:ind w:firstLine="340"/>
              <w:jc w:val="center"/>
              <w:rPr>
                <w:sz w:val="22"/>
                <w:szCs w:val="22"/>
              </w:rPr>
            </w:pPr>
            <w:r>
              <w:rPr>
                <w:sz w:val="22"/>
                <w:szCs w:val="22"/>
              </w:rPr>
              <w:t>13</w:t>
            </w:r>
          </w:p>
        </w:tc>
        <w:tc>
          <w:tcPr>
            <w:tcW w:w="0" w:type="auto"/>
            <w:shd w:val="clear" w:color="auto" w:fill="auto"/>
            <w:tcMar>
              <w:top w:w="90" w:type="dxa"/>
              <w:left w:w="195" w:type="dxa"/>
              <w:bottom w:w="90" w:type="dxa"/>
              <w:right w:w="195" w:type="dxa"/>
            </w:tcMar>
            <w:vAlign w:val="center"/>
          </w:tcPr>
          <w:p w:rsidR="003D5F0B" w:rsidRPr="00237162" w:rsidRDefault="003D5F0B" w:rsidP="00133ABF">
            <w:pPr>
              <w:pStyle w:val="afffff7"/>
              <w:spacing w:line="240" w:lineRule="auto"/>
              <w:ind w:firstLine="340"/>
              <w:jc w:val="center"/>
              <w:rPr>
                <w:sz w:val="22"/>
                <w:szCs w:val="22"/>
              </w:rPr>
            </w:pPr>
            <w:r>
              <w:rPr>
                <w:sz w:val="22"/>
                <w:szCs w:val="22"/>
              </w:rPr>
              <w:t>№15</w:t>
            </w:r>
          </w:p>
        </w:tc>
        <w:tc>
          <w:tcPr>
            <w:tcW w:w="0" w:type="auto"/>
            <w:shd w:val="clear" w:color="auto" w:fill="auto"/>
            <w:tcMar>
              <w:top w:w="90" w:type="dxa"/>
              <w:left w:w="195" w:type="dxa"/>
              <w:bottom w:w="90" w:type="dxa"/>
              <w:right w:w="195" w:type="dxa"/>
            </w:tcMar>
            <w:vAlign w:val="center"/>
          </w:tcPr>
          <w:p w:rsidR="003D5F0B" w:rsidRPr="00547201" w:rsidRDefault="003D5F0B" w:rsidP="00133ABF">
            <w:pPr>
              <w:pStyle w:val="afffff7"/>
              <w:spacing w:line="240" w:lineRule="auto"/>
              <w:ind w:firstLine="340"/>
              <w:jc w:val="center"/>
              <w:rPr>
                <w:sz w:val="22"/>
                <w:szCs w:val="22"/>
              </w:rPr>
            </w:pPr>
            <w:r w:rsidRPr="00547201">
              <w:rPr>
                <w:sz w:val="22"/>
                <w:szCs w:val="22"/>
              </w:rPr>
              <w:t>0,49</w:t>
            </w:r>
          </w:p>
        </w:tc>
        <w:tc>
          <w:tcPr>
            <w:tcW w:w="0" w:type="auto"/>
            <w:shd w:val="clear" w:color="auto" w:fill="auto"/>
            <w:tcMar>
              <w:top w:w="90" w:type="dxa"/>
              <w:left w:w="195" w:type="dxa"/>
              <w:bottom w:w="90" w:type="dxa"/>
              <w:right w:w="195" w:type="dxa"/>
            </w:tcMar>
            <w:vAlign w:val="center"/>
          </w:tcPr>
          <w:p w:rsidR="003D5F0B" w:rsidRPr="00237162" w:rsidRDefault="003D5F0B" w:rsidP="00133ABF">
            <w:pPr>
              <w:pStyle w:val="afffff7"/>
              <w:spacing w:line="240" w:lineRule="auto"/>
              <w:ind w:firstLine="340"/>
              <w:jc w:val="center"/>
              <w:rPr>
                <w:sz w:val="22"/>
                <w:szCs w:val="22"/>
              </w:rPr>
            </w:pP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0"/>
              <w:jc w:val="center"/>
              <w:rPr>
                <w:sz w:val="22"/>
                <w:szCs w:val="22"/>
              </w:rPr>
            </w:pPr>
            <w:r w:rsidRPr="00133ABF">
              <w:rPr>
                <w:sz w:val="22"/>
                <w:szCs w:val="22"/>
              </w:rPr>
              <w:t>Итого</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w:t>
            </w:r>
          </w:p>
        </w:tc>
        <w:tc>
          <w:tcPr>
            <w:tcW w:w="0" w:type="auto"/>
            <w:shd w:val="clear" w:color="auto" w:fill="auto"/>
            <w:tcMar>
              <w:top w:w="90" w:type="dxa"/>
              <w:left w:w="195" w:type="dxa"/>
              <w:bottom w:w="90" w:type="dxa"/>
              <w:right w:w="195" w:type="dxa"/>
            </w:tcMar>
            <w:vAlign w:val="center"/>
            <w:hideMark/>
          </w:tcPr>
          <w:p w:rsidR="00133ABF" w:rsidRPr="00547201" w:rsidRDefault="003D5F0B" w:rsidP="00133ABF">
            <w:pPr>
              <w:pStyle w:val="afffff7"/>
              <w:spacing w:line="240" w:lineRule="auto"/>
              <w:ind w:firstLine="340"/>
              <w:jc w:val="center"/>
              <w:rPr>
                <w:sz w:val="22"/>
                <w:szCs w:val="22"/>
              </w:rPr>
            </w:pPr>
            <w:r w:rsidRPr="00547201">
              <w:rPr>
                <w:sz w:val="22"/>
                <w:szCs w:val="22"/>
              </w:rPr>
              <w:t>47,14</w:t>
            </w:r>
            <w:r w:rsidR="00133ABF" w:rsidRPr="00547201">
              <w:rPr>
                <w:sz w:val="22"/>
                <w:szCs w:val="22"/>
              </w:rPr>
              <w:t xml:space="preserve"> Гкал/</w:t>
            </w:r>
            <w:proofErr w:type="gramStart"/>
            <w:r w:rsidR="00133ABF" w:rsidRPr="00547201">
              <w:rPr>
                <w:sz w:val="22"/>
                <w:szCs w:val="22"/>
              </w:rPr>
              <w:t>ч</w:t>
            </w:r>
            <w:proofErr w:type="gramEnd"/>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133ABF">
              <w:rPr>
                <w:sz w:val="22"/>
                <w:szCs w:val="22"/>
              </w:rPr>
              <w:t>1,30725 м³</w:t>
            </w:r>
          </w:p>
        </w:tc>
      </w:tr>
    </w:tbl>
    <w:p w:rsidR="00133ABF" w:rsidRDefault="00133ABF" w:rsidP="00133ABF">
      <w:pPr>
        <w:spacing w:line="240" w:lineRule="auto"/>
        <w:rPr>
          <w:rFonts w:asciiTheme="minorHAnsi" w:eastAsia="Times New Roman" w:hAnsiTheme="minorHAnsi"/>
          <w:b/>
          <w:bCs/>
          <w:color w:val="57606A"/>
          <w:sz w:val="21"/>
          <w:szCs w:val="21"/>
          <w:lang w:eastAsia="ru-RU"/>
        </w:rPr>
      </w:pPr>
    </w:p>
    <w:p w:rsidR="00133ABF" w:rsidRPr="00697927" w:rsidRDefault="00133ABF" w:rsidP="00697927">
      <w:pPr>
        <w:pStyle w:val="S"/>
        <w:rPr>
          <w:b/>
          <w:sz w:val="28"/>
          <w:szCs w:val="28"/>
        </w:rPr>
      </w:pPr>
      <w:r w:rsidRPr="00697927">
        <w:rPr>
          <w:b/>
          <w:sz w:val="28"/>
          <w:szCs w:val="28"/>
        </w:rPr>
        <w:t>Расчёт аварийной подпитки (по п. 6.17 СНиП)</w:t>
      </w:r>
    </w:p>
    <w:p w:rsidR="00133ABF" w:rsidRPr="00697927" w:rsidRDefault="00133ABF" w:rsidP="00697927">
      <w:pPr>
        <w:pStyle w:val="S"/>
        <w:rPr>
          <w:b/>
          <w:sz w:val="28"/>
          <w:szCs w:val="28"/>
        </w:rPr>
      </w:pPr>
      <w:r w:rsidRPr="00697927">
        <w:rPr>
          <w:b/>
          <w:sz w:val="28"/>
          <w:szCs w:val="28"/>
        </w:rPr>
        <w:t xml:space="preserve">Аварийная подпитка = 2 % от </w:t>
      </w:r>
      <w:proofErr w:type="spellStart"/>
      <w:r w:rsidRPr="00697927">
        <w:rPr>
          <w:b/>
          <w:sz w:val="28"/>
          <w:szCs w:val="28"/>
        </w:rPr>
        <w:t>V_сети</w:t>
      </w:r>
      <w:proofErr w:type="spellEnd"/>
    </w:p>
    <w:p w:rsidR="00133ABF" w:rsidRPr="00697927" w:rsidRDefault="00133ABF" w:rsidP="00697927">
      <w:pPr>
        <w:pStyle w:val="S"/>
        <w:rPr>
          <w:b/>
          <w:sz w:val="28"/>
          <w:szCs w:val="28"/>
        </w:rPr>
      </w:pPr>
    </w:p>
    <w:tbl>
      <w:tblPr>
        <w:tblW w:w="0" w:type="auto"/>
        <w:tblInd w:w="1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673"/>
        <w:gridCol w:w="2879"/>
      </w:tblGrid>
      <w:tr w:rsidR="00133ABF" w:rsidRPr="00237162" w:rsidTr="00133ABF">
        <w:trPr>
          <w:tblHeader/>
        </w:trPr>
        <w:tc>
          <w:tcPr>
            <w:tcW w:w="0" w:type="auto"/>
            <w:tcMar>
              <w:top w:w="90" w:type="dxa"/>
              <w:left w:w="195" w:type="dxa"/>
              <w:bottom w:w="90" w:type="dxa"/>
              <w:right w:w="195" w:type="dxa"/>
            </w:tcMar>
            <w:vAlign w:val="center"/>
            <w:hideMark/>
          </w:tcPr>
          <w:p w:rsidR="00133ABF" w:rsidRPr="00237162" w:rsidRDefault="00133ABF" w:rsidP="00133ABF">
            <w:pPr>
              <w:spacing w:after="240" w:line="240" w:lineRule="auto"/>
              <w:jc w:val="center"/>
              <w:rPr>
                <w:rFonts w:eastAsia="Times New Roman"/>
                <w:b/>
                <w:bCs/>
                <w:color w:val="24292F"/>
                <w:sz w:val="21"/>
                <w:szCs w:val="21"/>
                <w:lang w:eastAsia="ru-RU"/>
              </w:rPr>
            </w:pPr>
            <w:r w:rsidRPr="00237162">
              <w:rPr>
                <w:rFonts w:eastAsia="Times New Roman"/>
                <w:b/>
                <w:bCs/>
                <w:color w:val="24292F"/>
                <w:sz w:val="21"/>
                <w:szCs w:val="21"/>
                <w:lang w:eastAsia="ru-RU"/>
              </w:rPr>
              <w:t>Показатель</w:t>
            </w:r>
          </w:p>
        </w:tc>
        <w:tc>
          <w:tcPr>
            <w:tcW w:w="0" w:type="auto"/>
            <w:tcMar>
              <w:top w:w="90" w:type="dxa"/>
              <w:left w:w="195" w:type="dxa"/>
              <w:bottom w:w="90" w:type="dxa"/>
              <w:right w:w="195" w:type="dxa"/>
            </w:tcMar>
            <w:vAlign w:val="center"/>
            <w:hideMark/>
          </w:tcPr>
          <w:p w:rsidR="00133ABF" w:rsidRPr="00237162" w:rsidRDefault="00133ABF" w:rsidP="00133ABF">
            <w:pPr>
              <w:spacing w:after="240" w:line="240" w:lineRule="auto"/>
              <w:jc w:val="center"/>
              <w:rPr>
                <w:rFonts w:eastAsia="Times New Roman"/>
                <w:b/>
                <w:bCs/>
                <w:color w:val="24292F"/>
                <w:sz w:val="21"/>
                <w:szCs w:val="21"/>
                <w:lang w:eastAsia="ru-RU"/>
              </w:rPr>
            </w:pPr>
            <w:r w:rsidRPr="00237162">
              <w:rPr>
                <w:rFonts w:eastAsia="Times New Roman"/>
                <w:b/>
                <w:bCs/>
                <w:color w:val="24292F"/>
                <w:sz w:val="21"/>
                <w:szCs w:val="21"/>
                <w:lang w:eastAsia="ru-RU"/>
              </w:rPr>
              <w:t>Значение</w:t>
            </w:r>
          </w:p>
        </w:tc>
      </w:tr>
      <w:tr w:rsidR="00133ABF" w:rsidRPr="00237162" w:rsidTr="00133ABF">
        <w:tc>
          <w:tcPr>
            <w:tcW w:w="0" w:type="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Общий объём воды в сетях</w:t>
            </w:r>
          </w:p>
        </w:tc>
        <w:tc>
          <w:tcPr>
            <w:tcW w:w="0" w:type="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1,30725 м³</w:t>
            </w:r>
          </w:p>
        </w:tc>
      </w:tr>
      <w:tr w:rsidR="00133ABF" w:rsidRPr="00237162" w:rsidTr="00133ABF">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Аварийная подпитка (2%)</w:t>
            </w:r>
          </w:p>
        </w:tc>
        <w:tc>
          <w:tcPr>
            <w:tcW w:w="0" w:type="auto"/>
            <w:shd w:val="clear" w:color="auto" w:fill="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133ABF">
              <w:rPr>
                <w:sz w:val="22"/>
                <w:szCs w:val="22"/>
              </w:rPr>
              <w:t>0,026145 м³/ч</w:t>
            </w:r>
            <w:r w:rsidRPr="00237162">
              <w:rPr>
                <w:sz w:val="22"/>
                <w:szCs w:val="22"/>
              </w:rPr>
              <w:t> = </w:t>
            </w:r>
            <w:r w:rsidRPr="00133ABF">
              <w:rPr>
                <w:sz w:val="22"/>
                <w:szCs w:val="22"/>
              </w:rPr>
              <w:t>26,145 л/ч</w:t>
            </w:r>
          </w:p>
        </w:tc>
      </w:tr>
      <w:tr w:rsidR="00133ABF" w:rsidRPr="00237162" w:rsidTr="00133ABF">
        <w:tc>
          <w:tcPr>
            <w:tcW w:w="0" w:type="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237162">
              <w:rPr>
                <w:sz w:val="22"/>
                <w:szCs w:val="22"/>
              </w:rPr>
              <w:t>Аварийная подпитка в сутки (24 ч)</w:t>
            </w:r>
          </w:p>
        </w:tc>
        <w:tc>
          <w:tcPr>
            <w:tcW w:w="0" w:type="auto"/>
            <w:tcMar>
              <w:top w:w="90" w:type="dxa"/>
              <w:left w:w="195" w:type="dxa"/>
              <w:bottom w:w="90" w:type="dxa"/>
              <w:right w:w="195" w:type="dxa"/>
            </w:tcMar>
            <w:vAlign w:val="center"/>
            <w:hideMark/>
          </w:tcPr>
          <w:p w:rsidR="00133ABF" w:rsidRPr="00237162" w:rsidRDefault="00133ABF" w:rsidP="00133ABF">
            <w:pPr>
              <w:pStyle w:val="afffff7"/>
              <w:spacing w:line="240" w:lineRule="auto"/>
              <w:ind w:firstLine="340"/>
              <w:jc w:val="center"/>
              <w:rPr>
                <w:sz w:val="22"/>
                <w:szCs w:val="22"/>
              </w:rPr>
            </w:pPr>
            <w:r w:rsidRPr="00133ABF">
              <w:rPr>
                <w:sz w:val="22"/>
                <w:szCs w:val="22"/>
              </w:rPr>
              <w:t>0,6275 м³/</w:t>
            </w:r>
            <w:proofErr w:type="spellStart"/>
            <w:r w:rsidRPr="00133ABF">
              <w:rPr>
                <w:sz w:val="22"/>
                <w:szCs w:val="22"/>
              </w:rPr>
              <w:t>сут</w:t>
            </w:r>
            <w:proofErr w:type="spellEnd"/>
            <w:r w:rsidRPr="00237162">
              <w:rPr>
                <w:sz w:val="22"/>
                <w:szCs w:val="22"/>
              </w:rPr>
              <w:t> = </w:t>
            </w:r>
            <w:r w:rsidRPr="00133ABF">
              <w:rPr>
                <w:sz w:val="22"/>
                <w:szCs w:val="22"/>
              </w:rPr>
              <w:t>627,5 л/</w:t>
            </w:r>
            <w:proofErr w:type="spellStart"/>
            <w:r w:rsidRPr="00133ABF">
              <w:rPr>
                <w:sz w:val="22"/>
                <w:szCs w:val="22"/>
              </w:rPr>
              <w:t>сут</w:t>
            </w:r>
            <w:proofErr w:type="spellEnd"/>
          </w:p>
        </w:tc>
      </w:tr>
    </w:tbl>
    <w:p w:rsidR="00133ABF" w:rsidRDefault="00133ABF" w:rsidP="00C15817">
      <w:pPr>
        <w:ind w:firstLine="0"/>
      </w:pPr>
    </w:p>
    <w:p w:rsidR="008A6EC5" w:rsidRDefault="00133ABF" w:rsidP="00362960">
      <w:pPr>
        <w:spacing w:line="240" w:lineRule="auto"/>
      </w:pPr>
      <w:proofErr w:type="gramStart"/>
      <w:r w:rsidRPr="008A6EC5">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изменений</w:t>
      </w:r>
      <w:r>
        <w:t xml:space="preserve">  в </w:t>
      </w:r>
      <w:r w:rsidRPr="003637F4">
        <w:t>балансах водоподготовительных установок для каждой системы теплоснабжения, в том числе с учетом реализации планов строительства, реконструкции и</w:t>
      </w:r>
      <w:proofErr w:type="gramEnd"/>
      <w:r w:rsidRPr="003637F4">
        <w:t xml:space="preserve"> технического перевооружения этих установок, введенных в эксплуатацию в период, предшествующий актуализации схемы теплоснабжения</w:t>
      </w:r>
      <w:r>
        <w:t xml:space="preserve"> не зафиксировано.</w:t>
      </w:r>
    </w:p>
    <w:p w:rsidR="00C8172D" w:rsidRDefault="00C8172D" w:rsidP="00133ABF">
      <w:pPr>
        <w:pStyle w:val="11"/>
      </w:pPr>
    </w:p>
    <w:p w:rsidR="00133ABF" w:rsidRPr="00133ABF" w:rsidRDefault="00133ABF" w:rsidP="00133ABF">
      <w:pPr>
        <w:pStyle w:val="11"/>
      </w:pPr>
      <w:bookmarkStart w:id="13" w:name="_Toc233199424"/>
      <w:r w:rsidRPr="00133ABF">
        <w:t>з)</w:t>
      </w:r>
      <w:r w:rsidRPr="00133ABF">
        <w:tab/>
        <w:t>Часть 8 «Топливные балансы источников тепловой энергии и система обеспечения топливом»</w:t>
      </w:r>
      <w:bookmarkEnd w:id="13"/>
    </w:p>
    <w:p w:rsidR="00133ABF" w:rsidRDefault="00133ABF" w:rsidP="00B229C9">
      <w:pPr>
        <w:pStyle w:val="af7"/>
        <w:rPr>
          <w:b/>
        </w:rPr>
      </w:pPr>
    </w:p>
    <w:p w:rsidR="00133ABF" w:rsidRDefault="00133ABF" w:rsidP="00362960">
      <w:pPr>
        <w:spacing w:line="240" w:lineRule="auto"/>
      </w:pPr>
      <w:r>
        <w:t xml:space="preserve">Топливные балансы подвергнутся изменению лишь для одной организации поставщика тепловой энергии, а именно для </w:t>
      </w:r>
      <w:proofErr w:type="spellStart"/>
      <w:r>
        <w:t>Давлекановского</w:t>
      </w:r>
      <w:proofErr w:type="spellEnd"/>
      <w:r>
        <w:t xml:space="preserve"> МУП «ТС», т.к. именно данная организация подвергнется масштабной модернизации всего котельного и сетевого оборудования. За счет укрупнения котельных и объединения тепловых сетей повысится КПД работы котельного оборудования, надежность работы системы, и как следствие, снизится расход топлива на единицу произведенной тепловой энергии. Основным видом топлива на котельных является газ.</w:t>
      </w:r>
    </w:p>
    <w:p w:rsidR="00362960" w:rsidRDefault="00362960" w:rsidP="00133ABF">
      <w:pPr>
        <w:spacing w:line="240" w:lineRule="auto"/>
        <w:ind w:left="408" w:firstLine="0"/>
        <w:rPr>
          <w:b/>
          <w:bCs/>
          <w:sz w:val="24"/>
        </w:rPr>
      </w:pPr>
    </w:p>
    <w:p w:rsidR="00362960" w:rsidRDefault="00362960" w:rsidP="00133ABF">
      <w:pPr>
        <w:spacing w:line="240" w:lineRule="auto"/>
        <w:ind w:left="408" w:firstLine="0"/>
        <w:rPr>
          <w:b/>
          <w:bCs/>
          <w:sz w:val="24"/>
        </w:rPr>
      </w:pPr>
    </w:p>
    <w:p w:rsidR="00133ABF" w:rsidRDefault="00133ABF" w:rsidP="00133ABF">
      <w:pPr>
        <w:spacing w:line="240" w:lineRule="auto"/>
        <w:ind w:left="408" w:firstLine="0"/>
        <w:rPr>
          <w:sz w:val="24"/>
        </w:rPr>
      </w:pPr>
      <w:r>
        <w:rPr>
          <w:b/>
          <w:bCs/>
          <w:sz w:val="24"/>
        </w:rPr>
        <w:t>Удельные расходы ресурсов для производства тепловой энергии в год</w:t>
      </w:r>
    </w:p>
    <w:tbl>
      <w:tblPr>
        <w:tblOverlap w:val="never"/>
        <w:tblW w:w="0" w:type="auto"/>
        <w:jc w:val="center"/>
        <w:tblLayout w:type="fixed"/>
        <w:tblCellMar>
          <w:left w:w="10" w:type="dxa"/>
          <w:right w:w="10" w:type="dxa"/>
        </w:tblCellMar>
        <w:tblLook w:val="0000"/>
      </w:tblPr>
      <w:tblGrid>
        <w:gridCol w:w="3408"/>
        <w:gridCol w:w="3403"/>
        <w:gridCol w:w="3408"/>
      </w:tblGrid>
      <w:tr w:rsidR="00133ABF" w:rsidTr="00133ABF">
        <w:trPr>
          <w:trHeight w:hRule="exact" w:val="451"/>
          <w:jc w:val="center"/>
        </w:trPr>
        <w:tc>
          <w:tcPr>
            <w:tcW w:w="3408"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b/>
                <w:bCs/>
                <w:sz w:val="24"/>
                <w:szCs w:val="24"/>
              </w:rPr>
              <w:t>Наименование ресурса</w:t>
            </w:r>
          </w:p>
        </w:tc>
        <w:tc>
          <w:tcPr>
            <w:tcW w:w="3403"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0"/>
              <w:jc w:val="center"/>
              <w:rPr>
                <w:sz w:val="24"/>
                <w:szCs w:val="24"/>
              </w:rPr>
            </w:pPr>
            <w:r>
              <w:rPr>
                <w:sz w:val="24"/>
                <w:szCs w:val="24"/>
              </w:rPr>
              <w:t>Ед. изм.</w:t>
            </w:r>
          </w:p>
        </w:tc>
        <w:tc>
          <w:tcPr>
            <w:tcW w:w="3408"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left="1440" w:firstLine="0"/>
              <w:rPr>
                <w:sz w:val="24"/>
                <w:szCs w:val="24"/>
              </w:rPr>
            </w:pPr>
            <w:r>
              <w:rPr>
                <w:sz w:val="24"/>
                <w:szCs w:val="24"/>
              </w:rPr>
              <w:t>Количество</w:t>
            </w:r>
          </w:p>
        </w:tc>
      </w:tr>
      <w:tr w:rsidR="00133ABF" w:rsidTr="00133ABF">
        <w:trPr>
          <w:trHeight w:hRule="exact" w:val="293"/>
          <w:jc w:val="center"/>
        </w:trPr>
        <w:tc>
          <w:tcPr>
            <w:tcW w:w="3408" w:type="dxa"/>
            <w:tcBorders>
              <w:top w:val="single" w:sz="4" w:space="0" w:color="auto"/>
              <w:left w:val="single" w:sz="4" w:space="0" w:color="auto"/>
            </w:tcBorders>
            <w:shd w:val="clear" w:color="auto" w:fill="FFFFFF"/>
          </w:tcPr>
          <w:p w:rsidR="00133ABF" w:rsidRDefault="00133ABF" w:rsidP="00133ABF">
            <w:pPr>
              <w:pStyle w:val="afffff7"/>
              <w:spacing w:line="240" w:lineRule="auto"/>
              <w:ind w:firstLine="480"/>
              <w:rPr>
                <w:sz w:val="24"/>
                <w:szCs w:val="24"/>
              </w:rPr>
            </w:pPr>
            <w:r>
              <w:rPr>
                <w:b/>
                <w:bCs/>
                <w:sz w:val="24"/>
                <w:szCs w:val="24"/>
              </w:rPr>
              <w:t>Газ</w:t>
            </w:r>
          </w:p>
        </w:tc>
        <w:tc>
          <w:tcPr>
            <w:tcW w:w="3403" w:type="dxa"/>
            <w:tcBorders>
              <w:top w:val="single" w:sz="4" w:space="0" w:color="auto"/>
              <w:left w:val="single" w:sz="4" w:space="0" w:color="auto"/>
            </w:tcBorders>
            <w:shd w:val="clear" w:color="auto" w:fill="FFFFFF"/>
          </w:tcPr>
          <w:p w:rsidR="00133ABF" w:rsidRDefault="00133ABF" w:rsidP="00133ABF">
            <w:pPr>
              <w:pStyle w:val="afffff7"/>
              <w:spacing w:line="240" w:lineRule="auto"/>
              <w:ind w:left="1840" w:firstLine="0"/>
              <w:rPr>
                <w:sz w:val="24"/>
                <w:szCs w:val="24"/>
              </w:rPr>
            </w:pPr>
            <w:r>
              <w:rPr>
                <w:sz w:val="24"/>
                <w:szCs w:val="24"/>
              </w:rPr>
              <w:t>м</w:t>
            </w:r>
            <w:r>
              <w:rPr>
                <w:sz w:val="16"/>
                <w:szCs w:val="16"/>
                <w:vertAlign w:val="superscript"/>
              </w:rPr>
              <w:t>3</w:t>
            </w:r>
            <w:r>
              <w:rPr>
                <w:sz w:val="24"/>
                <w:szCs w:val="24"/>
              </w:rPr>
              <w:t>/ч</w:t>
            </w:r>
          </w:p>
        </w:tc>
        <w:tc>
          <w:tcPr>
            <w:tcW w:w="3408" w:type="dxa"/>
            <w:tcBorders>
              <w:top w:val="single" w:sz="4" w:space="0" w:color="auto"/>
              <w:left w:val="single" w:sz="4" w:space="0" w:color="auto"/>
              <w:right w:val="single" w:sz="4" w:space="0" w:color="auto"/>
            </w:tcBorders>
            <w:shd w:val="clear" w:color="auto" w:fill="FFFFFF"/>
          </w:tcPr>
          <w:p w:rsidR="00133ABF" w:rsidRDefault="00133ABF" w:rsidP="00133ABF">
            <w:pPr>
              <w:pStyle w:val="afffff7"/>
              <w:spacing w:line="240" w:lineRule="auto"/>
              <w:ind w:left="1660" w:firstLine="0"/>
              <w:rPr>
                <w:sz w:val="24"/>
                <w:szCs w:val="24"/>
              </w:rPr>
            </w:pPr>
            <w:r>
              <w:rPr>
                <w:sz w:val="24"/>
                <w:szCs w:val="24"/>
              </w:rPr>
              <w:t>9383,2</w:t>
            </w:r>
          </w:p>
        </w:tc>
      </w:tr>
      <w:tr w:rsidR="00133ABF" w:rsidTr="00133ABF">
        <w:trPr>
          <w:trHeight w:hRule="exact" w:val="288"/>
          <w:jc w:val="center"/>
        </w:trPr>
        <w:tc>
          <w:tcPr>
            <w:tcW w:w="3408" w:type="dxa"/>
            <w:tcBorders>
              <w:top w:val="single" w:sz="4" w:space="0" w:color="auto"/>
              <w:left w:val="single" w:sz="4" w:space="0" w:color="auto"/>
            </w:tcBorders>
            <w:shd w:val="clear" w:color="auto" w:fill="FFFFFF"/>
            <w:vAlign w:val="bottom"/>
          </w:tcPr>
          <w:p w:rsidR="00133ABF" w:rsidRDefault="00133ABF" w:rsidP="00133ABF">
            <w:pPr>
              <w:pStyle w:val="afffff7"/>
              <w:spacing w:line="240" w:lineRule="auto"/>
              <w:ind w:firstLine="480"/>
              <w:rPr>
                <w:sz w:val="24"/>
                <w:szCs w:val="24"/>
              </w:rPr>
            </w:pPr>
            <w:r>
              <w:rPr>
                <w:b/>
                <w:bCs/>
                <w:sz w:val="24"/>
                <w:szCs w:val="24"/>
              </w:rPr>
              <w:t>Вода</w:t>
            </w:r>
          </w:p>
        </w:tc>
        <w:tc>
          <w:tcPr>
            <w:tcW w:w="3403" w:type="dxa"/>
            <w:tcBorders>
              <w:top w:val="single" w:sz="4" w:space="0" w:color="auto"/>
              <w:left w:val="single" w:sz="4" w:space="0" w:color="auto"/>
            </w:tcBorders>
            <w:shd w:val="clear" w:color="auto" w:fill="FFFFFF"/>
            <w:vAlign w:val="bottom"/>
          </w:tcPr>
          <w:p w:rsidR="00133ABF" w:rsidRDefault="00133ABF" w:rsidP="00133ABF">
            <w:pPr>
              <w:pStyle w:val="afffff7"/>
              <w:spacing w:line="240" w:lineRule="auto"/>
              <w:ind w:left="1840" w:firstLine="0"/>
              <w:rPr>
                <w:sz w:val="24"/>
                <w:szCs w:val="24"/>
              </w:rPr>
            </w:pPr>
            <w:r>
              <w:rPr>
                <w:sz w:val="24"/>
                <w:szCs w:val="24"/>
              </w:rPr>
              <w:t>м</w:t>
            </w:r>
            <w:r>
              <w:rPr>
                <w:sz w:val="16"/>
                <w:szCs w:val="16"/>
                <w:vertAlign w:val="superscript"/>
              </w:rPr>
              <w:t>3</w:t>
            </w:r>
            <w:r>
              <w:rPr>
                <w:sz w:val="24"/>
                <w:szCs w:val="24"/>
              </w:rPr>
              <w:t>/ч</w:t>
            </w:r>
          </w:p>
        </w:tc>
        <w:tc>
          <w:tcPr>
            <w:tcW w:w="3408" w:type="dxa"/>
            <w:tcBorders>
              <w:top w:val="single" w:sz="4" w:space="0" w:color="auto"/>
              <w:left w:val="single" w:sz="4" w:space="0" w:color="auto"/>
              <w:right w:val="single" w:sz="4" w:space="0" w:color="auto"/>
            </w:tcBorders>
            <w:shd w:val="clear" w:color="auto" w:fill="FFFFFF"/>
            <w:vAlign w:val="bottom"/>
          </w:tcPr>
          <w:p w:rsidR="00133ABF" w:rsidRDefault="00133ABF" w:rsidP="00133ABF">
            <w:pPr>
              <w:pStyle w:val="afffff7"/>
              <w:spacing w:line="240" w:lineRule="auto"/>
              <w:ind w:left="1660" w:firstLine="0"/>
              <w:rPr>
                <w:sz w:val="24"/>
                <w:szCs w:val="24"/>
              </w:rPr>
            </w:pPr>
            <w:r>
              <w:rPr>
                <w:sz w:val="24"/>
                <w:szCs w:val="24"/>
              </w:rPr>
              <w:t>2913,7</w:t>
            </w:r>
          </w:p>
        </w:tc>
      </w:tr>
      <w:tr w:rsidR="00133ABF" w:rsidTr="00133ABF">
        <w:trPr>
          <w:trHeight w:hRule="exact" w:val="302"/>
          <w:jc w:val="center"/>
        </w:trPr>
        <w:tc>
          <w:tcPr>
            <w:tcW w:w="3408" w:type="dxa"/>
            <w:tcBorders>
              <w:top w:val="single" w:sz="4" w:space="0" w:color="auto"/>
              <w:left w:val="single" w:sz="4" w:space="0" w:color="auto"/>
              <w:bottom w:val="single" w:sz="4" w:space="0" w:color="auto"/>
            </w:tcBorders>
            <w:shd w:val="clear" w:color="auto" w:fill="FFFFFF"/>
            <w:vAlign w:val="bottom"/>
          </w:tcPr>
          <w:p w:rsidR="00133ABF" w:rsidRDefault="00133ABF" w:rsidP="00133ABF">
            <w:pPr>
              <w:pStyle w:val="afffff7"/>
              <w:spacing w:line="240" w:lineRule="auto"/>
              <w:ind w:firstLine="480"/>
              <w:rPr>
                <w:sz w:val="24"/>
                <w:szCs w:val="24"/>
              </w:rPr>
            </w:pPr>
            <w:r>
              <w:rPr>
                <w:sz w:val="24"/>
                <w:szCs w:val="24"/>
              </w:rPr>
              <w:t>Электроэнергия</w:t>
            </w:r>
          </w:p>
        </w:tc>
        <w:tc>
          <w:tcPr>
            <w:tcW w:w="3403" w:type="dxa"/>
            <w:tcBorders>
              <w:top w:val="single" w:sz="4" w:space="0" w:color="auto"/>
              <w:left w:val="single" w:sz="4" w:space="0" w:color="auto"/>
              <w:bottom w:val="single" w:sz="4" w:space="0" w:color="auto"/>
            </w:tcBorders>
            <w:shd w:val="clear" w:color="auto" w:fill="FFFFFF"/>
            <w:vAlign w:val="bottom"/>
          </w:tcPr>
          <w:p w:rsidR="00133ABF" w:rsidRDefault="00133ABF" w:rsidP="00133ABF">
            <w:pPr>
              <w:pStyle w:val="afffff7"/>
              <w:spacing w:line="240" w:lineRule="auto"/>
              <w:ind w:firstLine="0"/>
              <w:jc w:val="center"/>
              <w:rPr>
                <w:sz w:val="24"/>
                <w:szCs w:val="24"/>
              </w:rPr>
            </w:pPr>
            <w:r>
              <w:rPr>
                <w:sz w:val="24"/>
                <w:szCs w:val="24"/>
              </w:rPr>
              <w:t>кВт*</w:t>
            </w:r>
            <w:proofErr w:type="gramStart"/>
            <w:r>
              <w:rPr>
                <w:sz w:val="24"/>
                <w:szCs w:val="24"/>
              </w:rPr>
              <w:t>ч</w:t>
            </w:r>
            <w:proofErr w:type="gramEnd"/>
          </w:p>
        </w:tc>
        <w:tc>
          <w:tcPr>
            <w:tcW w:w="3408" w:type="dxa"/>
            <w:tcBorders>
              <w:top w:val="single" w:sz="4" w:space="0" w:color="auto"/>
              <w:left w:val="single" w:sz="4" w:space="0" w:color="auto"/>
              <w:bottom w:val="single" w:sz="4" w:space="0" w:color="auto"/>
              <w:right w:val="single" w:sz="4" w:space="0" w:color="auto"/>
            </w:tcBorders>
            <w:shd w:val="clear" w:color="auto" w:fill="FFFFFF"/>
            <w:vAlign w:val="bottom"/>
          </w:tcPr>
          <w:p w:rsidR="00133ABF" w:rsidRDefault="00133ABF" w:rsidP="00133ABF">
            <w:pPr>
              <w:pStyle w:val="afffff7"/>
              <w:spacing w:line="240" w:lineRule="auto"/>
              <w:ind w:left="1660" w:firstLine="0"/>
              <w:rPr>
                <w:sz w:val="24"/>
                <w:szCs w:val="24"/>
              </w:rPr>
            </w:pPr>
            <w:r>
              <w:rPr>
                <w:sz w:val="24"/>
                <w:szCs w:val="24"/>
              </w:rPr>
              <w:t>14697,0</w:t>
            </w:r>
          </w:p>
        </w:tc>
      </w:tr>
    </w:tbl>
    <w:p w:rsidR="00133ABF" w:rsidRDefault="00133ABF" w:rsidP="00133ABF">
      <w:pPr>
        <w:spacing w:after="399" w:line="1" w:lineRule="exact"/>
      </w:pPr>
    </w:p>
    <w:p w:rsidR="00133ABF" w:rsidRDefault="00133ABF" w:rsidP="00133ABF">
      <w:pPr>
        <w:spacing w:line="240" w:lineRule="auto"/>
        <w:ind w:left="590" w:firstLine="0"/>
        <w:rPr>
          <w:sz w:val="24"/>
        </w:rPr>
      </w:pPr>
      <w:r>
        <w:rPr>
          <w:b/>
          <w:bCs/>
          <w:sz w:val="24"/>
        </w:rPr>
        <w:t>Расчет запасов топлива котельных</w:t>
      </w:r>
    </w:p>
    <w:tbl>
      <w:tblPr>
        <w:tblOverlap w:val="never"/>
        <w:tblW w:w="0" w:type="auto"/>
        <w:jc w:val="center"/>
        <w:tblLayout w:type="fixed"/>
        <w:tblCellMar>
          <w:left w:w="10" w:type="dxa"/>
          <w:right w:w="10" w:type="dxa"/>
        </w:tblCellMar>
        <w:tblLook w:val="0000"/>
      </w:tblPr>
      <w:tblGrid>
        <w:gridCol w:w="5150"/>
        <w:gridCol w:w="5150"/>
      </w:tblGrid>
      <w:tr w:rsidR="00133ABF" w:rsidTr="00133ABF">
        <w:trPr>
          <w:trHeight w:hRule="exact" w:val="398"/>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Основное топливо:</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Газ</w:t>
            </w:r>
          </w:p>
        </w:tc>
      </w:tr>
      <w:tr w:rsidR="00133ABF" w:rsidTr="00133ABF">
        <w:trPr>
          <w:trHeight w:hRule="exact" w:val="398"/>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Марка:</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Природный</w:t>
            </w:r>
          </w:p>
        </w:tc>
      </w:tr>
      <w:tr w:rsidR="00133ABF" w:rsidTr="00133ABF">
        <w:trPr>
          <w:trHeight w:hRule="exact" w:val="394"/>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Низшая теплота сгорания:</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8000 ккал / м3</w:t>
            </w:r>
          </w:p>
        </w:tc>
      </w:tr>
      <w:tr w:rsidR="00133ABF" w:rsidTr="00133ABF">
        <w:trPr>
          <w:trHeight w:hRule="exact" w:val="398"/>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Способ доставки:</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w:t>
            </w:r>
          </w:p>
        </w:tc>
      </w:tr>
      <w:tr w:rsidR="00133ABF" w:rsidTr="00133ABF">
        <w:trPr>
          <w:trHeight w:hRule="exact" w:val="394"/>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Резервное топливо:</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Дизельное топливо</w:t>
            </w:r>
          </w:p>
        </w:tc>
      </w:tr>
      <w:tr w:rsidR="00133ABF" w:rsidTr="00133ABF">
        <w:trPr>
          <w:trHeight w:hRule="exact" w:val="398"/>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Марка:</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w:t>
            </w:r>
          </w:p>
        </w:tc>
      </w:tr>
      <w:tr w:rsidR="00133ABF" w:rsidTr="00133ABF">
        <w:trPr>
          <w:trHeight w:hRule="exact" w:val="394"/>
          <w:jc w:val="center"/>
        </w:trPr>
        <w:tc>
          <w:tcPr>
            <w:tcW w:w="5150" w:type="dxa"/>
            <w:tcBorders>
              <w:top w:val="single" w:sz="4" w:space="0" w:color="auto"/>
              <w:lef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Низшая теплота сгорания:</w:t>
            </w:r>
          </w:p>
        </w:tc>
        <w:tc>
          <w:tcPr>
            <w:tcW w:w="5150" w:type="dxa"/>
            <w:tcBorders>
              <w:top w:val="single" w:sz="4" w:space="0" w:color="auto"/>
              <w:left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w:t>
            </w:r>
          </w:p>
        </w:tc>
      </w:tr>
      <w:tr w:rsidR="00133ABF" w:rsidTr="00133ABF">
        <w:trPr>
          <w:trHeight w:hRule="exact" w:val="408"/>
          <w:jc w:val="center"/>
        </w:trPr>
        <w:tc>
          <w:tcPr>
            <w:tcW w:w="5150" w:type="dxa"/>
            <w:tcBorders>
              <w:top w:val="single" w:sz="4" w:space="0" w:color="auto"/>
              <w:left w:val="single" w:sz="4" w:space="0" w:color="auto"/>
              <w:bottom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Способ доставки:</w:t>
            </w:r>
          </w:p>
        </w:tc>
        <w:tc>
          <w:tcPr>
            <w:tcW w:w="5150" w:type="dxa"/>
            <w:tcBorders>
              <w:top w:val="single" w:sz="4" w:space="0" w:color="auto"/>
              <w:left w:val="single" w:sz="4" w:space="0" w:color="auto"/>
              <w:bottom w:val="single" w:sz="4" w:space="0" w:color="auto"/>
              <w:right w:val="single" w:sz="4" w:space="0" w:color="auto"/>
            </w:tcBorders>
            <w:shd w:val="clear" w:color="auto" w:fill="FFFFFF"/>
            <w:vAlign w:val="center"/>
          </w:tcPr>
          <w:p w:rsidR="00133ABF" w:rsidRDefault="00133ABF" w:rsidP="00133ABF">
            <w:pPr>
              <w:pStyle w:val="afffff7"/>
              <w:spacing w:line="240" w:lineRule="auto"/>
              <w:ind w:firstLine="480"/>
              <w:rPr>
                <w:sz w:val="24"/>
                <w:szCs w:val="24"/>
              </w:rPr>
            </w:pPr>
            <w:r>
              <w:rPr>
                <w:sz w:val="24"/>
                <w:szCs w:val="24"/>
              </w:rPr>
              <w:t>-</w:t>
            </w:r>
          </w:p>
        </w:tc>
      </w:tr>
    </w:tbl>
    <w:p w:rsidR="00133ABF" w:rsidRDefault="00133ABF" w:rsidP="00133ABF">
      <w:pPr>
        <w:spacing w:after="399" w:line="1" w:lineRule="exact"/>
      </w:pPr>
    </w:p>
    <w:p w:rsidR="000B0676" w:rsidRDefault="000B0676" w:rsidP="00133ABF">
      <w:pPr>
        <w:spacing w:after="140" w:line="240" w:lineRule="auto"/>
        <w:ind w:firstLine="600"/>
        <w:rPr>
          <w:b/>
          <w:bCs/>
        </w:rPr>
      </w:pPr>
    </w:p>
    <w:p w:rsidR="000B0676" w:rsidRDefault="000B0676" w:rsidP="00133ABF">
      <w:pPr>
        <w:spacing w:after="140" w:line="240" w:lineRule="auto"/>
        <w:ind w:firstLine="600"/>
        <w:rPr>
          <w:b/>
          <w:bCs/>
        </w:rPr>
      </w:pPr>
    </w:p>
    <w:p w:rsidR="00133ABF" w:rsidRPr="00674ADC" w:rsidRDefault="00133ABF" w:rsidP="00133ABF">
      <w:pPr>
        <w:spacing w:after="140" w:line="240" w:lineRule="auto"/>
        <w:ind w:firstLine="600"/>
      </w:pPr>
      <w:r w:rsidRPr="00674ADC">
        <w:rPr>
          <w:b/>
          <w:bCs/>
        </w:rPr>
        <w:t>Загрузка котлов</w:t>
      </w:r>
    </w:p>
    <w:tbl>
      <w:tblPr>
        <w:tblOverlap w:val="never"/>
        <w:tblW w:w="10227" w:type="dxa"/>
        <w:jc w:val="center"/>
        <w:tblLayout w:type="fixed"/>
        <w:tblCellMar>
          <w:left w:w="10" w:type="dxa"/>
          <w:right w:w="10" w:type="dxa"/>
        </w:tblCellMar>
        <w:tblLook w:val="0000"/>
      </w:tblPr>
      <w:tblGrid>
        <w:gridCol w:w="1848"/>
        <w:gridCol w:w="710"/>
        <w:gridCol w:w="710"/>
        <w:gridCol w:w="710"/>
        <w:gridCol w:w="706"/>
        <w:gridCol w:w="710"/>
        <w:gridCol w:w="706"/>
        <w:gridCol w:w="710"/>
        <w:gridCol w:w="710"/>
        <w:gridCol w:w="706"/>
        <w:gridCol w:w="710"/>
        <w:gridCol w:w="710"/>
        <w:gridCol w:w="581"/>
      </w:tblGrid>
      <w:tr w:rsidR="00424535" w:rsidRPr="00674ADC" w:rsidTr="000B0676">
        <w:trPr>
          <w:trHeight w:hRule="exact" w:val="590"/>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Планируемая выработка котельной № 1</w:t>
            </w:r>
            <w:r w:rsidR="000B0676" w:rsidRPr="00674ADC">
              <w:rPr>
                <w:sz w:val="20"/>
                <w:szCs w:val="20"/>
              </w:rPr>
              <w:t xml:space="preserve"> 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1964</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1730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1487</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942</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933</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1631</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1593</w:t>
            </w:r>
          </w:p>
        </w:tc>
      </w:tr>
      <w:tr w:rsidR="00424535" w:rsidRPr="00674ADC" w:rsidTr="000B0676">
        <w:trPr>
          <w:trHeight w:hRule="exact" w:val="586"/>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2 </w:t>
            </w:r>
            <w:r w:rsidR="000B0676" w:rsidRPr="00674ADC">
              <w:rPr>
                <w:sz w:val="20"/>
                <w:szCs w:val="20"/>
              </w:rPr>
              <w:t>на 2026г.</w:t>
            </w:r>
          </w:p>
        </w:tc>
      </w:tr>
      <w:tr w:rsidR="00424535" w:rsidRPr="00674ADC" w:rsidTr="000B0676">
        <w:trPr>
          <w:trHeight w:hRule="exact" w:val="485"/>
          <w:jc w:val="center"/>
        </w:trPr>
        <w:tc>
          <w:tcPr>
            <w:tcW w:w="1848" w:type="dxa"/>
            <w:tcBorders>
              <w:top w:val="single" w:sz="4" w:space="0" w:color="auto"/>
              <w:left w:val="single" w:sz="4" w:space="0" w:color="auto"/>
              <w:bottom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Июль</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Окт.</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bottom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44"/>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br w:type="page"/>
            </w:r>
            <w:r w:rsidRPr="00674ADC">
              <w:rPr>
                <w:sz w:val="20"/>
                <w:szCs w:val="20"/>
              </w:rPr>
              <w:t xml:space="preserve">Выработка </w:t>
            </w:r>
            <w:proofErr w:type="spellStart"/>
            <w:r w:rsidRPr="00674ADC">
              <w:rPr>
                <w:sz w:val="20"/>
                <w:szCs w:val="20"/>
              </w:rPr>
              <w:t>геплоэнергии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548</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458</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00"/>
              <w:rPr>
                <w:sz w:val="20"/>
                <w:szCs w:val="20"/>
              </w:rPr>
            </w:pPr>
            <w:r w:rsidRPr="00674ADC">
              <w:rPr>
                <w:sz w:val="20"/>
                <w:szCs w:val="20"/>
              </w:rPr>
              <w:t>397</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218</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60"/>
              <w:rPr>
                <w:sz w:val="20"/>
                <w:szCs w:val="20"/>
              </w:rPr>
            </w:pPr>
            <w:r w:rsidRPr="00674ADC">
              <w:rPr>
                <w:sz w:val="20"/>
                <w:szCs w:val="20"/>
              </w:rPr>
              <w:t>235</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00"/>
              <w:rPr>
                <w:sz w:val="20"/>
                <w:szCs w:val="20"/>
              </w:rPr>
            </w:pPr>
            <w:r w:rsidRPr="00674ADC">
              <w:rPr>
                <w:sz w:val="20"/>
                <w:szCs w:val="20"/>
              </w:rPr>
              <w:t>332</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right"/>
              <w:rPr>
                <w:sz w:val="20"/>
                <w:szCs w:val="20"/>
              </w:rPr>
            </w:pPr>
            <w:r w:rsidRPr="00674ADC">
              <w:rPr>
                <w:sz w:val="20"/>
                <w:szCs w:val="20"/>
              </w:rPr>
              <w:t>373</w:t>
            </w:r>
          </w:p>
        </w:tc>
      </w:tr>
      <w:tr w:rsidR="00424535" w:rsidRPr="00674ADC" w:rsidTr="000B0676">
        <w:trPr>
          <w:trHeight w:hRule="exact" w:val="586"/>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Планируемая выработка котельной № 3</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4"/>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547</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482</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00"/>
              <w:rPr>
                <w:sz w:val="20"/>
                <w:szCs w:val="20"/>
              </w:rPr>
            </w:pPr>
            <w:r w:rsidRPr="00674ADC">
              <w:rPr>
                <w:sz w:val="20"/>
                <w:szCs w:val="20"/>
              </w:rPr>
              <w:t>401</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262</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60"/>
              <w:rPr>
                <w:sz w:val="20"/>
                <w:szCs w:val="20"/>
              </w:rPr>
            </w:pPr>
            <w:r w:rsidRPr="00674ADC">
              <w:rPr>
                <w:sz w:val="20"/>
                <w:szCs w:val="20"/>
              </w:rPr>
              <w:t>251</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00"/>
              <w:rPr>
                <w:sz w:val="20"/>
                <w:szCs w:val="20"/>
              </w:rPr>
            </w:pPr>
            <w:r w:rsidRPr="00674ADC">
              <w:rPr>
                <w:sz w:val="20"/>
                <w:szCs w:val="20"/>
              </w:rPr>
              <w:t>413</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right"/>
              <w:rPr>
                <w:sz w:val="20"/>
                <w:szCs w:val="20"/>
              </w:rPr>
            </w:pPr>
            <w:r w:rsidRPr="00674ADC">
              <w:rPr>
                <w:sz w:val="20"/>
                <w:szCs w:val="20"/>
              </w:rPr>
              <w:t>322</w:t>
            </w:r>
          </w:p>
        </w:tc>
      </w:tr>
      <w:tr w:rsidR="00424535" w:rsidRPr="00674ADC" w:rsidTr="000B0676">
        <w:trPr>
          <w:trHeight w:hRule="exact" w:val="586"/>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4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3236</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2786</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2399</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1471</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60"/>
              <w:rPr>
                <w:sz w:val="20"/>
                <w:szCs w:val="20"/>
              </w:rPr>
            </w:pPr>
            <w:r w:rsidRPr="00674ADC">
              <w:rPr>
                <w:sz w:val="20"/>
                <w:szCs w:val="20"/>
              </w:rPr>
              <w:t>1506</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2105</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2421</w:t>
            </w:r>
          </w:p>
        </w:tc>
      </w:tr>
      <w:tr w:rsidR="00424535" w:rsidRPr="00674ADC" w:rsidTr="000B0676">
        <w:trPr>
          <w:trHeight w:hRule="exact" w:val="586"/>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5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5120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4459</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3874</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2255</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60"/>
              <w:rPr>
                <w:sz w:val="20"/>
                <w:szCs w:val="20"/>
              </w:rPr>
            </w:pPr>
            <w:r w:rsidRPr="00674ADC">
              <w:rPr>
                <w:sz w:val="20"/>
                <w:szCs w:val="20"/>
              </w:rPr>
              <w:t>2462</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3396</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3896</w:t>
            </w:r>
          </w:p>
        </w:tc>
      </w:tr>
      <w:tr w:rsidR="00424535" w:rsidRPr="00674ADC" w:rsidTr="000B0676">
        <w:trPr>
          <w:trHeight w:hRule="exact" w:val="581"/>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6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vertAlign w:val="superscript"/>
              </w:rPr>
              <w:t>Дек</w:t>
            </w:r>
            <w:r w:rsidRPr="00674ADC">
              <w:rPr>
                <w:sz w:val="20"/>
                <w:szCs w:val="20"/>
              </w:rPr>
              <w:t>.</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6"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48</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42</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37</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21</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24</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33</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37</w:t>
            </w:r>
          </w:p>
        </w:tc>
      </w:tr>
      <w:tr w:rsidR="00424535" w:rsidRPr="00674ADC" w:rsidTr="000B0676">
        <w:trPr>
          <w:trHeight w:hRule="exact" w:val="586"/>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8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3554</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3030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2558</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1525</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60"/>
              <w:rPr>
                <w:sz w:val="20"/>
                <w:szCs w:val="20"/>
              </w:rPr>
            </w:pPr>
            <w:r w:rsidRPr="00674ADC">
              <w:rPr>
                <w:sz w:val="20"/>
                <w:szCs w:val="20"/>
              </w:rPr>
              <w:t>1653</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2223</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rPr>
                <w:sz w:val="20"/>
                <w:szCs w:val="20"/>
              </w:rPr>
            </w:pPr>
            <w:r w:rsidRPr="00674ADC">
              <w:rPr>
                <w:sz w:val="20"/>
                <w:szCs w:val="20"/>
              </w:rPr>
              <w:t>2594</w:t>
            </w:r>
          </w:p>
        </w:tc>
      </w:tr>
      <w:tr w:rsidR="00424535" w:rsidRPr="00674ADC" w:rsidTr="000B0676">
        <w:trPr>
          <w:trHeight w:hRule="exact" w:val="581"/>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Планируемая выработка котельной № 9</w:t>
            </w:r>
            <w:r w:rsidR="000B0676" w:rsidRPr="00674ADC">
              <w:rPr>
                <w:sz w:val="20"/>
                <w:szCs w:val="20"/>
              </w:rPr>
              <w:t xml:space="preserve"> 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6"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125</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101</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89</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50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55</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78</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95</w:t>
            </w:r>
          </w:p>
        </w:tc>
      </w:tr>
      <w:tr w:rsidR="00424535" w:rsidRPr="00674ADC" w:rsidTr="000B0676">
        <w:trPr>
          <w:trHeight w:hRule="exact" w:val="586"/>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10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976</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40"/>
              <w:rPr>
                <w:sz w:val="20"/>
                <w:szCs w:val="20"/>
              </w:rPr>
            </w:pPr>
            <w:r w:rsidRPr="00674ADC">
              <w:rPr>
                <w:sz w:val="20"/>
                <w:szCs w:val="20"/>
              </w:rPr>
              <w:t>823</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00"/>
              <w:rPr>
                <w:sz w:val="20"/>
                <w:szCs w:val="20"/>
              </w:rPr>
            </w:pPr>
            <w:r w:rsidRPr="00674ADC">
              <w:rPr>
                <w:sz w:val="20"/>
                <w:szCs w:val="20"/>
              </w:rPr>
              <w:t>723</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358</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160"/>
              <w:rPr>
                <w:sz w:val="20"/>
                <w:szCs w:val="20"/>
              </w:rPr>
            </w:pPr>
            <w:r w:rsidRPr="00674ADC">
              <w:rPr>
                <w:sz w:val="20"/>
                <w:szCs w:val="20"/>
              </w:rPr>
              <w:t>357</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00"/>
              <w:rPr>
                <w:sz w:val="20"/>
                <w:szCs w:val="20"/>
              </w:rPr>
            </w:pPr>
            <w:r w:rsidRPr="00674ADC">
              <w:rPr>
                <w:sz w:val="20"/>
                <w:szCs w:val="20"/>
              </w:rPr>
              <w:t>515</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right"/>
              <w:rPr>
                <w:sz w:val="20"/>
                <w:szCs w:val="20"/>
              </w:rPr>
            </w:pPr>
            <w:r w:rsidRPr="00674ADC">
              <w:rPr>
                <w:sz w:val="20"/>
                <w:szCs w:val="20"/>
              </w:rPr>
              <w:t>628</w:t>
            </w:r>
          </w:p>
        </w:tc>
      </w:tr>
      <w:tr w:rsidR="00424535" w:rsidRPr="00674ADC" w:rsidTr="000B0676">
        <w:trPr>
          <w:trHeight w:hRule="exact" w:val="475"/>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11 </w:t>
            </w:r>
            <w:r w:rsidR="000B0676" w:rsidRPr="00674ADC">
              <w:rPr>
                <w:sz w:val="20"/>
                <w:szCs w:val="20"/>
              </w:rPr>
              <w:t>на 2026г.</w:t>
            </w:r>
          </w:p>
        </w:tc>
      </w:tr>
      <w:tr w:rsidR="00424535" w:rsidRPr="00674ADC" w:rsidTr="000B0676">
        <w:trPr>
          <w:trHeight w:hRule="exact" w:val="485"/>
          <w:jc w:val="center"/>
        </w:trPr>
        <w:tc>
          <w:tcPr>
            <w:tcW w:w="1848" w:type="dxa"/>
            <w:tcBorders>
              <w:top w:val="single" w:sz="4" w:space="0" w:color="auto"/>
              <w:left w:val="single" w:sz="4" w:space="0" w:color="auto"/>
              <w:bottom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Янв.</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Июнь</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Июль</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Сент.</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160"/>
              <w:rPr>
                <w:sz w:val="20"/>
                <w:szCs w:val="20"/>
              </w:rPr>
            </w:pPr>
            <w:r w:rsidRPr="00674ADC">
              <w:rPr>
                <w:sz w:val="20"/>
                <w:szCs w:val="20"/>
              </w:rPr>
              <w:t>Окт.</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bottom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44"/>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br w:type="page"/>
            </w:r>
            <w:r w:rsidRPr="00674ADC">
              <w:rPr>
                <w:sz w:val="20"/>
                <w:szCs w:val="20"/>
              </w:rPr>
              <w:t xml:space="preserve">Выработка </w:t>
            </w:r>
            <w:proofErr w:type="spellStart"/>
            <w:r w:rsidRPr="00674ADC">
              <w:rPr>
                <w:sz w:val="20"/>
                <w:szCs w:val="20"/>
              </w:rPr>
              <w:t>геплоэнергии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44</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40"/>
              <w:rPr>
                <w:sz w:val="20"/>
                <w:szCs w:val="20"/>
              </w:rPr>
            </w:pPr>
            <w:r w:rsidRPr="00674ADC">
              <w:rPr>
                <w:sz w:val="20"/>
                <w:szCs w:val="20"/>
              </w:rPr>
              <w:t>34</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240"/>
              <w:rPr>
                <w:sz w:val="20"/>
                <w:szCs w:val="20"/>
              </w:rPr>
            </w:pPr>
            <w:r w:rsidRPr="00674ADC">
              <w:rPr>
                <w:sz w:val="20"/>
                <w:szCs w:val="20"/>
              </w:rPr>
              <w:t>29</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16</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19</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26</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32</w:t>
            </w:r>
          </w:p>
        </w:tc>
      </w:tr>
      <w:tr w:rsidR="00424535" w:rsidRPr="00674ADC" w:rsidTr="000B0676">
        <w:trPr>
          <w:trHeight w:hRule="exact" w:val="475"/>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12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39"/>
          <w:jc w:val="center"/>
        </w:trPr>
        <w:tc>
          <w:tcPr>
            <w:tcW w:w="1848" w:type="dxa"/>
            <w:tcBorders>
              <w:top w:val="single" w:sz="4" w:space="0" w:color="auto"/>
              <w:left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193</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168</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143</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73</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85</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128</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171</w:t>
            </w:r>
          </w:p>
        </w:tc>
      </w:tr>
      <w:tr w:rsidR="00424535" w:rsidRPr="00674ADC" w:rsidTr="000B0676">
        <w:trPr>
          <w:trHeight w:hRule="exact" w:val="470"/>
          <w:jc w:val="center"/>
        </w:trPr>
        <w:tc>
          <w:tcPr>
            <w:tcW w:w="10227" w:type="dxa"/>
            <w:gridSpan w:val="13"/>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 xml:space="preserve">Планируемая выработка котельной № 14 </w:t>
            </w:r>
            <w:r w:rsidR="000B0676" w:rsidRPr="00674ADC">
              <w:rPr>
                <w:sz w:val="20"/>
                <w:szCs w:val="20"/>
              </w:rPr>
              <w:t>на 2026г.</w:t>
            </w:r>
          </w:p>
        </w:tc>
      </w:tr>
      <w:tr w:rsidR="00424535" w:rsidRPr="00674ADC" w:rsidTr="000B0676">
        <w:trPr>
          <w:trHeight w:hRule="exact" w:val="475"/>
          <w:jc w:val="center"/>
        </w:trPr>
        <w:tc>
          <w:tcPr>
            <w:tcW w:w="1848" w:type="dxa"/>
            <w:tcBorders>
              <w:top w:val="single" w:sz="4" w:space="0" w:color="auto"/>
              <w:left w:val="single" w:sz="4" w:space="0" w:color="auto"/>
            </w:tcBorders>
            <w:shd w:val="clear" w:color="auto" w:fill="FFFFFF"/>
          </w:tcPr>
          <w:p w:rsidR="00133ABF" w:rsidRPr="00674ADC" w:rsidRDefault="00133ABF" w:rsidP="00133ABF">
            <w:pPr>
              <w:rPr>
                <w:sz w:val="10"/>
                <w:szCs w:val="10"/>
              </w:rPr>
            </w:pP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jc w:val="center"/>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133ABF" w:rsidRPr="00674ADC" w:rsidRDefault="00133ABF" w:rsidP="00133ABF">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133ABF" w:rsidRPr="00674ADC" w:rsidRDefault="00133ABF" w:rsidP="00133ABF">
            <w:pPr>
              <w:pStyle w:val="afffff7"/>
              <w:spacing w:line="240" w:lineRule="auto"/>
              <w:ind w:firstLine="0"/>
              <w:rPr>
                <w:sz w:val="20"/>
                <w:szCs w:val="20"/>
              </w:rPr>
            </w:pPr>
            <w:r w:rsidRPr="00674ADC">
              <w:rPr>
                <w:sz w:val="20"/>
                <w:szCs w:val="20"/>
              </w:rPr>
              <w:t>Дек.</w:t>
            </w:r>
          </w:p>
        </w:tc>
      </w:tr>
      <w:tr w:rsidR="00424535" w:rsidRPr="00674ADC" w:rsidTr="000B0676">
        <w:trPr>
          <w:trHeight w:hRule="exact" w:val="749"/>
          <w:jc w:val="center"/>
        </w:trPr>
        <w:tc>
          <w:tcPr>
            <w:tcW w:w="1848"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17</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240"/>
              <w:rPr>
                <w:sz w:val="20"/>
                <w:szCs w:val="20"/>
              </w:rPr>
            </w:pPr>
            <w:r w:rsidRPr="00674ADC">
              <w:rPr>
                <w:sz w:val="20"/>
                <w:szCs w:val="20"/>
              </w:rPr>
              <w:t>15</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240"/>
              <w:rPr>
                <w:sz w:val="20"/>
                <w:szCs w:val="20"/>
              </w:rPr>
            </w:pPr>
            <w:r w:rsidRPr="00674ADC">
              <w:rPr>
                <w:sz w:val="20"/>
                <w:szCs w:val="20"/>
              </w:rPr>
              <w:t>13</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300"/>
              <w:rPr>
                <w:sz w:val="20"/>
                <w:szCs w:val="20"/>
              </w:rPr>
            </w:pPr>
            <w:r w:rsidRPr="00674ADC">
              <w:rPr>
                <w:sz w:val="20"/>
                <w:szCs w:val="20"/>
              </w:rPr>
              <w:t>0</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7</w:t>
            </w:r>
          </w:p>
        </w:tc>
        <w:tc>
          <w:tcPr>
            <w:tcW w:w="710" w:type="dxa"/>
            <w:tcBorders>
              <w:top w:val="single" w:sz="4" w:space="0" w:color="auto"/>
              <w:left w:val="single" w:sz="4" w:space="0" w:color="auto"/>
              <w:bottom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11</w:t>
            </w:r>
          </w:p>
        </w:tc>
        <w:tc>
          <w:tcPr>
            <w:tcW w:w="581" w:type="dxa"/>
            <w:tcBorders>
              <w:top w:val="single" w:sz="4" w:space="0" w:color="auto"/>
              <w:left w:val="single" w:sz="4" w:space="0" w:color="auto"/>
              <w:bottom w:val="single" w:sz="4" w:space="0" w:color="auto"/>
              <w:right w:val="single" w:sz="4" w:space="0" w:color="auto"/>
            </w:tcBorders>
            <w:shd w:val="clear" w:color="auto" w:fill="FFFFFF"/>
          </w:tcPr>
          <w:p w:rsidR="00133ABF" w:rsidRPr="00674ADC" w:rsidRDefault="00133ABF" w:rsidP="00133ABF">
            <w:pPr>
              <w:pStyle w:val="afffff7"/>
              <w:spacing w:before="120" w:line="240" w:lineRule="auto"/>
              <w:ind w:firstLine="0"/>
              <w:jc w:val="center"/>
              <w:rPr>
                <w:sz w:val="20"/>
                <w:szCs w:val="20"/>
              </w:rPr>
            </w:pPr>
            <w:r w:rsidRPr="00674ADC">
              <w:rPr>
                <w:sz w:val="20"/>
                <w:szCs w:val="20"/>
              </w:rPr>
              <w:t>15</w:t>
            </w:r>
          </w:p>
        </w:tc>
      </w:tr>
      <w:tr w:rsidR="00E067AF" w:rsidRPr="00674ADC" w:rsidTr="00874B43">
        <w:trPr>
          <w:trHeight w:hRule="exact" w:val="470"/>
          <w:jc w:val="center"/>
        </w:trPr>
        <w:tc>
          <w:tcPr>
            <w:tcW w:w="10227" w:type="dxa"/>
            <w:gridSpan w:val="13"/>
            <w:tcBorders>
              <w:top w:val="single" w:sz="4" w:space="0" w:color="auto"/>
              <w:left w:val="single" w:sz="4" w:space="0" w:color="auto"/>
              <w:right w:val="single" w:sz="4" w:space="0" w:color="auto"/>
            </w:tcBorders>
            <w:shd w:val="clear" w:color="auto" w:fill="FFFFFF"/>
          </w:tcPr>
          <w:p w:rsidR="00E067AF" w:rsidRPr="00674ADC" w:rsidRDefault="00E067AF" w:rsidP="00E067AF">
            <w:pPr>
              <w:pStyle w:val="afffff7"/>
              <w:spacing w:line="240" w:lineRule="auto"/>
              <w:ind w:firstLine="0"/>
              <w:rPr>
                <w:sz w:val="20"/>
                <w:szCs w:val="20"/>
              </w:rPr>
            </w:pPr>
            <w:r w:rsidRPr="00674ADC">
              <w:rPr>
                <w:sz w:val="20"/>
                <w:szCs w:val="20"/>
              </w:rPr>
              <w:t>Планируемая выработка котельной № 15 на 2026г.</w:t>
            </w:r>
          </w:p>
        </w:tc>
      </w:tr>
      <w:tr w:rsidR="00E067AF" w:rsidRPr="00674ADC" w:rsidTr="00874B43">
        <w:trPr>
          <w:trHeight w:hRule="exact" w:val="475"/>
          <w:jc w:val="center"/>
        </w:trPr>
        <w:tc>
          <w:tcPr>
            <w:tcW w:w="1848" w:type="dxa"/>
            <w:tcBorders>
              <w:top w:val="single" w:sz="4" w:space="0" w:color="auto"/>
              <w:left w:val="single" w:sz="4" w:space="0" w:color="auto"/>
            </w:tcBorders>
            <w:shd w:val="clear" w:color="auto" w:fill="FFFFFF"/>
          </w:tcPr>
          <w:p w:rsidR="00E067AF" w:rsidRPr="00674ADC" w:rsidRDefault="00E067AF" w:rsidP="00874B43">
            <w:pPr>
              <w:rPr>
                <w:sz w:val="10"/>
                <w:szCs w:val="10"/>
              </w:rPr>
            </w:pP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Янв.</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140"/>
              <w:rPr>
                <w:sz w:val="20"/>
                <w:szCs w:val="20"/>
              </w:rPr>
            </w:pPr>
            <w:r w:rsidRPr="00674ADC">
              <w:rPr>
                <w:sz w:val="20"/>
                <w:szCs w:val="20"/>
              </w:rPr>
              <w:t>Фев.</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rPr>
                <w:sz w:val="20"/>
                <w:szCs w:val="20"/>
              </w:rPr>
            </w:pPr>
            <w:r w:rsidRPr="00674ADC">
              <w:rPr>
                <w:sz w:val="20"/>
                <w:szCs w:val="20"/>
              </w:rPr>
              <w:t>Март</w:t>
            </w:r>
          </w:p>
        </w:tc>
        <w:tc>
          <w:tcPr>
            <w:tcW w:w="706"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Апр.</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Май</w:t>
            </w:r>
          </w:p>
        </w:tc>
        <w:tc>
          <w:tcPr>
            <w:tcW w:w="706"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Июнь</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Июль</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Авг.</w:t>
            </w:r>
          </w:p>
        </w:tc>
        <w:tc>
          <w:tcPr>
            <w:tcW w:w="706"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Сент.</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jc w:val="center"/>
              <w:rPr>
                <w:sz w:val="20"/>
                <w:szCs w:val="20"/>
              </w:rPr>
            </w:pPr>
            <w:r w:rsidRPr="00674ADC">
              <w:rPr>
                <w:sz w:val="20"/>
                <w:szCs w:val="20"/>
              </w:rPr>
              <w:t>Окт.</w:t>
            </w:r>
          </w:p>
        </w:tc>
        <w:tc>
          <w:tcPr>
            <w:tcW w:w="710" w:type="dxa"/>
            <w:tcBorders>
              <w:top w:val="single" w:sz="4" w:space="0" w:color="auto"/>
              <w:left w:val="single" w:sz="4" w:space="0" w:color="auto"/>
            </w:tcBorders>
            <w:shd w:val="clear" w:color="auto" w:fill="FFFFFF"/>
          </w:tcPr>
          <w:p w:rsidR="00E067AF" w:rsidRPr="00674ADC" w:rsidRDefault="00E067AF" w:rsidP="00874B43">
            <w:pPr>
              <w:pStyle w:val="afffff7"/>
              <w:spacing w:line="240" w:lineRule="auto"/>
              <w:ind w:firstLine="0"/>
              <w:rPr>
                <w:sz w:val="20"/>
                <w:szCs w:val="20"/>
              </w:rPr>
            </w:pPr>
            <w:proofErr w:type="spellStart"/>
            <w:r w:rsidRPr="00674ADC">
              <w:rPr>
                <w:sz w:val="20"/>
                <w:szCs w:val="20"/>
              </w:rPr>
              <w:t>Нояб</w:t>
            </w:r>
            <w:proofErr w:type="spellEnd"/>
            <w:r w:rsidRPr="00674ADC">
              <w:rPr>
                <w:sz w:val="20"/>
                <w:szCs w:val="20"/>
              </w:rPr>
              <w:t>.</w:t>
            </w:r>
          </w:p>
        </w:tc>
        <w:tc>
          <w:tcPr>
            <w:tcW w:w="581" w:type="dxa"/>
            <w:tcBorders>
              <w:top w:val="single" w:sz="4" w:space="0" w:color="auto"/>
              <w:left w:val="single" w:sz="4" w:space="0" w:color="auto"/>
              <w:right w:val="single" w:sz="4" w:space="0" w:color="auto"/>
            </w:tcBorders>
            <w:shd w:val="clear" w:color="auto" w:fill="FFFFFF"/>
          </w:tcPr>
          <w:p w:rsidR="00E067AF" w:rsidRPr="00674ADC" w:rsidRDefault="00E067AF" w:rsidP="00874B43">
            <w:pPr>
              <w:pStyle w:val="afffff7"/>
              <w:spacing w:line="240" w:lineRule="auto"/>
              <w:ind w:firstLine="0"/>
              <w:rPr>
                <w:sz w:val="20"/>
                <w:szCs w:val="20"/>
              </w:rPr>
            </w:pPr>
            <w:r w:rsidRPr="00674ADC">
              <w:rPr>
                <w:sz w:val="20"/>
                <w:szCs w:val="20"/>
              </w:rPr>
              <w:t>Дек.</w:t>
            </w:r>
          </w:p>
        </w:tc>
      </w:tr>
      <w:tr w:rsidR="00874B43" w:rsidRPr="00674ADC" w:rsidTr="00874B43">
        <w:trPr>
          <w:trHeight w:hRule="exact" w:val="749"/>
          <w:jc w:val="center"/>
        </w:trPr>
        <w:tc>
          <w:tcPr>
            <w:tcW w:w="1848" w:type="dxa"/>
            <w:tcBorders>
              <w:top w:val="single" w:sz="4" w:space="0" w:color="auto"/>
              <w:left w:val="single" w:sz="4" w:space="0" w:color="auto"/>
              <w:bottom w:val="single" w:sz="4" w:space="0" w:color="auto"/>
            </w:tcBorders>
            <w:shd w:val="clear" w:color="auto" w:fill="FFFFFF"/>
          </w:tcPr>
          <w:p w:rsidR="00874B43" w:rsidRPr="00674ADC" w:rsidRDefault="00874B43" w:rsidP="00874B43">
            <w:pPr>
              <w:pStyle w:val="afffff7"/>
              <w:spacing w:line="271" w:lineRule="auto"/>
              <w:ind w:firstLine="0"/>
              <w:rPr>
                <w:sz w:val="20"/>
                <w:szCs w:val="20"/>
              </w:rPr>
            </w:pPr>
            <w:r w:rsidRPr="00674ADC">
              <w:rPr>
                <w:sz w:val="20"/>
                <w:szCs w:val="20"/>
              </w:rPr>
              <w:t xml:space="preserve">Выработка </w:t>
            </w:r>
            <w:proofErr w:type="spellStart"/>
            <w:r w:rsidRPr="00674ADC">
              <w:rPr>
                <w:sz w:val="20"/>
                <w:szCs w:val="20"/>
              </w:rPr>
              <w:t>теплоэнергии</w:t>
            </w:r>
            <w:proofErr w:type="spellEnd"/>
            <w:r w:rsidRPr="00674ADC">
              <w:rPr>
                <w:sz w:val="20"/>
                <w:szCs w:val="20"/>
              </w:rPr>
              <w:t>, Гкал</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73</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63</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52</w:t>
            </w:r>
          </w:p>
        </w:tc>
        <w:tc>
          <w:tcPr>
            <w:tcW w:w="706"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21</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4</w:t>
            </w:r>
          </w:p>
        </w:tc>
        <w:tc>
          <w:tcPr>
            <w:tcW w:w="706"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0</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0</w:t>
            </w:r>
          </w:p>
        </w:tc>
        <w:tc>
          <w:tcPr>
            <w:tcW w:w="706"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5</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28</w:t>
            </w:r>
          </w:p>
        </w:tc>
        <w:tc>
          <w:tcPr>
            <w:tcW w:w="710" w:type="dxa"/>
            <w:tcBorders>
              <w:top w:val="single" w:sz="4" w:space="0" w:color="auto"/>
              <w:left w:val="single" w:sz="4" w:space="0" w:color="auto"/>
              <w:bottom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45</w:t>
            </w:r>
          </w:p>
        </w:tc>
        <w:tc>
          <w:tcPr>
            <w:tcW w:w="581" w:type="dxa"/>
            <w:tcBorders>
              <w:top w:val="single" w:sz="4" w:space="0" w:color="auto"/>
              <w:left w:val="single" w:sz="4" w:space="0" w:color="auto"/>
              <w:bottom w:val="single" w:sz="4" w:space="0" w:color="auto"/>
              <w:right w:val="single" w:sz="4" w:space="0" w:color="auto"/>
            </w:tcBorders>
            <w:shd w:val="clear" w:color="auto" w:fill="FFFFFF"/>
            <w:vAlign w:val="center"/>
          </w:tcPr>
          <w:p w:rsidR="00874B43" w:rsidRPr="00674ADC" w:rsidRDefault="00874B43" w:rsidP="00874B43">
            <w:pPr>
              <w:pStyle w:val="afffff7"/>
              <w:spacing w:before="120" w:line="240" w:lineRule="auto"/>
              <w:ind w:firstLine="0"/>
              <w:jc w:val="center"/>
              <w:rPr>
                <w:sz w:val="20"/>
                <w:szCs w:val="20"/>
              </w:rPr>
            </w:pPr>
            <w:r w:rsidRPr="00674ADC">
              <w:rPr>
                <w:sz w:val="20"/>
                <w:szCs w:val="20"/>
              </w:rPr>
              <w:t>57</w:t>
            </w:r>
          </w:p>
        </w:tc>
      </w:tr>
    </w:tbl>
    <w:p w:rsidR="00E067AF" w:rsidRPr="00674ADC" w:rsidRDefault="00E067AF" w:rsidP="00362960">
      <w:pPr>
        <w:spacing w:line="240" w:lineRule="auto"/>
      </w:pPr>
    </w:p>
    <w:p w:rsidR="00E067AF" w:rsidRPr="00674ADC" w:rsidRDefault="00E067AF" w:rsidP="00362960">
      <w:pPr>
        <w:spacing w:line="240" w:lineRule="auto"/>
      </w:pPr>
    </w:p>
    <w:p w:rsidR="00C8172D" w:rsidRPr="00674ADC" w:rsidRDefault="000B0676" w:rsidP="00874B43">
      <w:pPr>
        <w:spacing w:line="240" w:lineRule="auto"/>
        <w:rPr>
          <w:rFonts w:eastAsiaTheme="majorEastAsia"/>
          <w:b/>
          <w:bCs/>
          <w:sz w:val="32"/>
          <w:lang w:eastAsia="ru-RU"/>
        </w:rPr>
      </w:pPr>
      <w:proofErr w:type="gramStart"/>
      <w:r w:rsidRPr="00674ADC">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674ADC">
        <w:t>Давлекановский</w:t>
      </w:r>
      <w:proofErr w:type="spellEnd"/>
      <w:r w:rsidRPr="00674ADC">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674ADC">
        <w:t>Давлекановский</w:t>
      </w:r>
      <w:proofErr w:type="spellEnd"/>
      <w:r w:rsidRPr="00674ADC">
        <w:t xml:space="preserve"> район Республики Башкортостан» изменени</w:t>
      </w:r>
      <w:r w:rsidR="00874B43" w:rsidRPr="00674ADC">
        <w:t>я</w:t>
      </w:r>
      <w:r w:rsidRPr="00674ADC">
        <w:t xml:space="preserve">  в балансах топливных балансах источников тепловой энергии для каждой системы теплоснабжения, в том числе с учетом реализации планов</w:t>
      </w:r>
      <w:proofErr w:type="gramEnd"/>
      <w:r w:rsidRPr="00674ADC">
        <w:t xml:space="preserve"> строительства, реконструкции и технического перевооружения этих установок, введенных в эксплуатацию в период, </w:t>
      </w:r>
      <w:r w:rsidR="00874B43" w:rsidRPr="00674ADC">
        <w:t>откорректированы  с отражением показателей в                        вышеприведённой таблице.</w:t>
      </w:r>
    </w:p>
    <w:p w:rsidR="00874B43" w:rsidRPr="00674ADC" w:rsidRDefault="00874B43" w:rsidP="00D55F6F">
      <w:pPr>
        <w:pStyle w:val="11"/>
      </w:pPr>
    </w:p>
    <w:p w:rsidR="00CB64A9" w:rsidRPr="00674ADC" w:rsidRDefault="00CB64A9" w:rsidP="00D55F6F">
      <w:pPr>
        <w:pStyle w:val="11"/>
      </w:pPr>
      <w:bookmarkStart w:id="14" w:name="_Toc233199425"/>
      <w:r w:rsidRPr="00674ADC">
        <w:t>и)</w:t>
      </w:r>
      <w:r w:rsidR="00C8172D" w:rsidRPr="00674ADC">
        <w:t xml:space="preserve"> </w:t>
      </w:r>
      <w:r w:rsidRPr="00674ADC">
        <w:t>Часть 9 «Надежность теплоснабжения»</w:t>
      </w:r>
      <w:bookmarkEnd w:id="14"/>
    </w:p>
    <w:p w:rsidR="00C8172D" w:rsidRPr="00674ADC" w:rsidRDefault="00C8172D" w:rsidP="00C8172D">
      <w:pPr>
        <w:spacing w:after="240" w:line="240" w:lineRule="auto"/>
        <w:rPr>
          <w:snapToGrid w:val="0"/>
          <w:szCs w:val="28"/>
        </w:rPr>
      </w:pPr>
      <w:r w:rsidRPr="00674ADC">
        <w:rPr>
          <w:snapToGrid w:val="0"/>
          <w:szCs w:val="28"/>
        </w:rPr>
        <w:t>Надёжность теплоснабжения — это способность тепловой сети и котельных обеспечивать непрерывное, стабильное и качественное теплоснабжение потребителей в заданных параметрах (температура, давление, расход) в течение всего отопительного периода, включая аварийные и штатные режимы работы.</w:t>
      </w:r>
    </w:p>
    <w:p w:rsidR="00C8172D" w:rsidRPr="00492BF5" w:rsidRDefault="00C8172D" w:rsidP="00C8172D">
      <w:pPr>
        <w:spacing w:after="240" w:line="240" w:lineRule="auto"/>
        <w:rPr>
          <w:snapToGrid w:val="0"/>
          <w:szCs w:val="28"/>
        </w:rPr>
      </w:pPr>
      <w:r w:rsidRPr="00674ADC">
        <w:rPr>
          <w:snapToGrid w:val="0"/>
          <w:szCs w:val="28"/>
        </w:rPr>
        <w:t xml:space="preserve">В г. Давлеканово теплоснабжение реализовано исключительно через закрытые системы теплоснабжения (ЗСТ), поскольку услуга горячего водоснабжения (ГВС) не оказывается — потребители оплачивают только отопление. Это означает, что вода в </w:t>
      </w:r>
      <w:r w:rsidRPr="00674ADC">
        <w:rPr>
          <w:snapToGrid w:val="0"/>
          <w:szCs w:val="28"/>
        </w:rPr>
        <w:lastRenderedPageBreak/>
        <w:t>системах не изымается, циркулирует в замкнутом ко</w:t>
      </w:r>
      <w:r w:rsidRPr="00492BF5">
        <w:rPr>
          <w:snapToGrid w:val="0"/>
          <w:szCs w:val="28"/>
        </w:rPr>
        <w:t>нтуре, что </w:t>
      </w:r>
      <w:r w:rsidRPr="00C8172D">
        <w:rPr>
          <w:snapToGrid w:val="0"/>
          <w:szCs w:val="28"/>
        </w:rPr>
        <w:t>существенно повышает надёжность</w:t>
      </w:r>
      <w:r w:rsidRPr="00492BF5">
        <w:rPr>
          <w:snapToGrid w:val="0"/>
          <w:szCs w:val="28"/>
        </w:rPr>
        <w:t> за счёт:</w:t>
      </w:r>
    </w:p>
    <w:p w:rsidR="00C8172D" w:rsidRPr="00492BF5" w:rsidRDefault="00C8172D" w:rsidP="000E1588">
      <w:pPr>
        <w:numPr>
          <w:ilvl w:val="0"/>
          <w:numId w:val="18"/>
        </w:numPr>
        <w:spacing w:before="100" w:beforeAutospacing="1" w:after="100" w:afterAutospacing="1" w:line="240" w:lineRule="auto"/>
        <w:contextualSpacing w:val="0"/>
        <w:jc w:val="left"/>
        <w:rPr>
          <w:snapToGrid w:val="0"/>
          <w:szCs w:val="28"/>
        </w:rPr>
      </w:pPr>
      <w:r w:rsidRPr="00492BF5">
        <w:rPr>
          <w:snapToGrid w:val="0"/>
          <w:szCs w:val="28"/>
        </w:rPr>
        <w:t>Минимизации потерь теплоносителя;</w:t>
      </w:r>
    </w:p>
    <w:p w:rsidR="00C8172D" w:rsidRPr="00492BF5" w:rsidRDefault="00C8172D" w:rsidP="000E1588">
      <w:pPr>
        <w:numPr>
          <w:ilvl w:val="0"/>
          <w:numId w:val="18"/>
        </w:numPr>
        <w:spacing w:before="60" w:after="100" w:afterAutospacing="1" w:line="240" w:lineRule="auto"/>
        <w:contextualSpacing w:val="0"/>
        <w:jc w:val="left"/>
        <w:rPr>
          <w:snapToGrid w:val="0"/>
          <w:szCs w:val="28"/>
        </w:rPr>
      </w:pPr>
      <w:r w:rsidRPr="00492BF5">
        <w:rPr>
          <w:snapToGrid w:val="0"/>
          <w:szCs w:val="28"/>
        </w:rPr>
        <w:t>Отсутствия рисков коррозии от притока аэрированной воды;</w:t>
      </w:r>
    </w:p>
    <w:p w:rsidR="00C8172D" w:rsidRDefault="00C8172D" w:rsidP="000E1588">
      <w:pPr>
        <w:numPr>
          <w:ilvl w:val="0"/>
          <w:numId w:val="18"/>
        </w:numPr>
        <w:spacing w:before="60" w:after="100" w:afterAutospacing="1" w:line="240" w:lineRule="auto"/>
        <w:contextualSpacing w:val="0"/>
        <w:jc w:val="left"/>
        <w:rPr>
          <w:snapToGrid w:val="0"/>
          <w:szCs w:val="28"/>
        </w:rPr>
      </w:pPr>
      <w:r w:rsidRPr="00492BF5">
        <w:rPr>
          <w:snapToGrid w:val="0"/>
          <w:szCs w:val="28"/>
        </w:rPr>
        <w:t>Стабильности гидравлического режима.</w:t>
      </w:r>
    </w:p>
    <w:p w:rsidR="00C8172D" w:rsidRDefault="00C8172D" w:rsidP="00C8172D">
      <w:pPr>
        <w:spacing w:before="60" w:after="100" w:afterAutospacing="1" w:line="240" w:lineRule="auto"/>
        <w:ind w:left="360" w:firstLine="0"/>
        <w:contextualSpacing w:val="0"/>
        <w:jc w:val="left"/>
        <w:rPr>
          <w:snapToGrid w:val="0"/>
          <w:szCs w:val="28"/>
        </w:rPr>
      </w:pPr>
      <w:r w:rsidRPr="00C8172D">
        <w:rPr>
          <w:snapToGrid w:val="0"/>
          <w:szCs w:val="28"/>
        </w:rPr>
        <w:t>Факторы, обеспечивающие надёжность</w:t>
      </w:r>
      <w:r w:rsidR="00A11435">
        <w:rPr>
          <w:snapToGrid w:val="0"/>
          <w:szCs w:val="28"/>
        </w:rPr>
        <w:t xml:space="preserve"> теплоснабжения</w:t>
      </w:r>
      <w:r>
        <w:rPr>
          <w:snapToGrid w:val="0"/>
          <w:szCs w:val="28"/>
        </w:rPr>
        <w:t xml:space="preserve"> приведены в таблице 9.1.</w:t>
      </w:r>
    </w:p>
    <w:p w:rsidR="00C8172D" w:rsidRPr="00C8172D" w:rsidRDefault="00C8172D" w:rsidP="00C8172D">
      <w:pPr>
        <w:spacing w:before="60" w:after="100" w:afterAutospacing="1" w:line="240" w:lineRule="auto"/>
        <w:ind w:left="360" w:firstLine="0"/>
        <w:contextualSpacing w:val="0"/>
        <w:jc w:val="center"/>
        <w:rPr>
          <w:snapToGrid w:val="0"/>
          <w:szCs w:val="28"/>
        </w:rPr>
      </w:pPr>
      <w:r>
        <w:rPr>
          <w:snapToGrid w:val="0"/>
          <w:szCs w:val="28"/>
        </w:rPr>
        <w:t>Таблица 9.1.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126"/>
        <w:gridCol w:w="3880"/>
        <w:gridCol w:w="4589"/>
      </w:tblGrid>
      <w:tr w:rsidR="00C8172D" w:rsidRPr="00492BF5" w:rsidTr="00C8172D">
        <w:trPr>
          <w:tblHeader/>
        </w:trPr>
        <w:tc>
          <w:tcPr>
            <w:tcW w:w="0" w:type="auto"/>
            <w:tcMar>
              <w:top w:w="90" w:type="dxa"/>
              <w:left w:w="195" w:type="dxa"/>
              <w:bottom w:w="90" w:type="dxa"/>
              <w:right w:w="195" w:type="dxa"/>
            </w:tcMar>
            <w:vAlign w:val="center"/>
            <w:hideMark/>
          </w:tcPr>
          <w:p w:rsidR="00C8172D" w:rsidRPr="00492BF5" w:rsidRDefault="00C8172D" w:rsidP="00F21D20">
            <w:pPr>
              <w:spacing w:after="240" w:line="240" w:lineRule="auto"/>
              <w:jc w:val="center"/>
              <w:rPr>
                <w:rFonts w:eastAsia="Times New Roman"/>
                <w:b/>
                <w:bCs/>
                <w:color w:val="24292F"/>
                <w:sz w:val="22"/>
                <w:szCs w:val="22"/>
                <w:lang w:eastAsia="ru-RU"/>
              </w:rPr>
            </w:pPr>
            <w:r w:rsidRPr="00492BF5">
              <w:rPr>
                <w:rFonts w:eastAsia="Times New Roman"/>
                <w:b/>
                <w:bCs/>
                <w:color w:val="24292F"/>
                <w:sz w:val="22"/>
                <w:szCs w:val="22"/>
                <w:lang w:eastAsia="ru-RU"/>
              </w:rPr>
              <w:t>Фактор</w:t>
            </w:r>
          </w:p>
        </w:tc>
        <w:tc>
          <w:tcPr>
            <w:tcW w:w="0" w:type="auto"/>
            <w:tcMar>
              <w:top w:w="90" w:type="dxa"/>
              <w:left w:w="195" w:type="dxa"/>
              <w:bottom w:w="90" w:type="dxa"/>
              <w:right w:w="195" w:type="dxa"/>
            </w:tcMar>
            <w:vAlign w:val="center"/>
            <w:hideMark/>
          </w:tcPr>
          <w:p w:rsidR="00C8172D" w:rsidRPr="00492BF5" w:rsidRDefault="00C8172D" w:rsidP="00F21D20">
            <w:pPr>
              <w:spacing w:after="240" w:line="240" w:lineRule="auto"/>
              <w:jc w:val="center"/>
              <w:rPr>
                <w:rFonts w:eastAsia="Times New Roman"/>
                <w:b/>
                <w:bCs/>
                <w:color w:val="24292F"/>
                <w:sz w:val="22"/>
                <w:szCs w:val="22"/>
                <w:lang w:eastAsia="ru-RU"/>
              </w:rPr>
            </w:pPr>
            <w:r w:rsidRPr="00492BF5">
              <w:rPr>
                <w:rFonts w:eastAsia="Times New Roman"/>
                <w:b/>
                <w:bCs/>
                <w:color w:val="24292F"/>
                <w:sz w:val="22"/>
                <w:szCs w:val="22"/>
                <w:lang w:eastAsia="ru-RU"/>
              </w:rPr>
              <w:t>Описание</w:t>
            </w:r>
          </w:p>
        </w:tc>
        <w:tc>
          <w:tcPr>
            <w:tcW w:w="0" w:type="auto"/>
            <w:tcMar>
              <w:top w:w="90" w:type="dxa"/>
              <w:left w:w="195" w:type="dxa"/>
              <w:bottom w:w="90" w:type="dxa"/>
              <w:right w:w="195" w:type="dxa"/>
            </w:tcMar>
            <w:vAlign w:val="center"/>
            <w:hideMark/>
          </w:tcPr>
          <w:p w:rsidR="00C8172D" w:rsidRPr="00492BF5" w:rsidRDefault="00C8172D" w:rsidP="00F21D20">
            <w:pPr>
              <w:spacing w:after="240" w:line="240" w:lineRule="auto"/>
              <w:jc w:val="center"/>
              <w:rPr>
                <w:rFonts w:eastAsia="Times New Roman"/>
                <w:b/>
                <w:bCs/>
                <w:color w:val="24292F"/>
                <w:sz w:val="22"/>
                <w:szCs w:val="22"/>
                <w:lang w:eastAsia="ru-RU"/>
              </w:rPr>
            </w:pPr>
            <w:r w:rsidRPr="00492BF5">
              <w:rPr>
                <w:rFonts w:eastAsia="Times New Roman"/>
                <w:b/>
                <w:bCs/>
                <w:color w:val="24292F"/>
                <w:sz w:val="22"/>
                <w:szCs w:val="22"/>
                <w:lang w:eastAsia="ru-RU"/>
              </w:rPr>
              <w:t>Влияние на надёжность</w:t>
            </w:r>
          </w:p>
        </w:tc>
      </w:tr>
      <w:tr w:rsidR="00C8172D" w:rsidRPr="00492BF5" w:rsidTr="00C8172D">
        <w:tc>
          <w:tcPr>
            <w:tcW w:w="0" w:type="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color w:val="24292F"/>
                <w:sz w:val="22"/>
                <w:szCs w:val="22"/>
                <w:lang w:eastAsia="ru-RU"/>
              </w:rPr>
            </w:pPr>
            <w:r w:rsidRPr="00C8172D">
              <w:rPr>
                <w:rFonts w:eastAsia="Times New Roman"/>
                <w:b/>
                <w:bCs/>
                <w:color w:val="24292F"/>
                <w:sz w:val="22"/>
                <w:szCs w:val="22"/>
                <w:lang w:eastAsia="ru-RU"/>
              </w:rPr>
              <w:t>Тип системы</w:t>
            </w:r>
          </w:p>
        </w:tc>
        <w:tc>
          <w:tcPr>
            <w:tcW w:w="0" w:type="auto"/>
            <w:tcMar>
              <w:top w:w="90" w:type="dxa"/>
              <w:left w:w="195" w:type="dxa"/>
              <w:bottom w:w="90" w:type="dxa"/>
              <w:right w:w="195" w:type="dxa"/>
            </w:tcMar>
            <w:vAlign w:val="center"/>
            <w:hideMark/>
          </w:tcPr>
          <w:p w:rsidR="00C8172D" w:rsidRPr="00492BF5" w:rsidRDefault="00C8172D" w:rsidP="00B8011C">
            <w:pPr>
              <w:spacing w:after="240" w:line="240" w:lineRule="auto"/>
              <w:ind w:firstLine="0"/>
              <w:rPr>
                <w:rFonts w:eastAsia="Times New Roman"/>
                <w:color w:val="24292F"/>
                <w:sz w:val="22"/>
                <w:szCs w:val="22"/>
                <w:lang w:eastAsia="ru-RU"/>
              </w:rPr>
            </w:pPr>
            <w:r w:rsidRPr="00492BF5">
              <w:rPr>
                <w:rFonts w:eastAsia="Times New Roman"/>
                <w:color w:val="24292F"/>
                <w:sz w:val="22"/>
                <w:szCs w:val="22"/>
                <w:lang w:eastAsia="ru-RU"/>
              </w:rPr>
              <w:t xml:space="preserve">Все </w:t>
            </w:r>
            <w:r w:rsidR="00B8011C">
              <w:rPr>
                <w:rFonts w:eastAsia="Times New Roman"/>
                <w:color w:val="24292F"/>
                <w:sz w:val="22"/>
                <w:szCs w:val="22"/>
                <w:lang w:eastAsia="ru-RU"/>
              </w:rPr>
              <w:t>13</w:t>
            </w:r>
            <w:r w:rsidRPr="00492BF5">
              <w:rPr>
                <w:rFonts w:eastAsia="Times New Roman"/>
                <w:color w:val="24292F"/>
                <w:sz w:val="22"/>
                <w:szCs w:val="22"/>
                <w:lang w:eastAsia="ru-RU"/>
              </w:rPr>
              <w:t xml:space="preserve"> котельных работают по </w:t>
            </w:r>
            <w:r w:rsidRPr="00C8172D">
              <w:rPr>
                <w:rFonts w:eastAsia="Times New Roman"/>
                <w:bCs/>
                <w:color w:val="24292F"/>
                <w:sz w:val="22"/>
                <w:szCs w:val="22"/>
                <w:lang w:eastAsia="ru-RU"/>
              </w:rPr>
              <w:t>закрытой схеме (ЗСТ)</w:t>
            </w:r>
          </w:p>
        </w:tc>
        <w:tc>
          <w:tcPr>
            <w:tcW w:w="0" w:type="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color w:val="24292F"/>
                <w:sz w:val="22"/>
                <w:szCs w:val="22"/>
                <w:lang w:eastAsia="ru-RU"/>
              </w:rPr>
            </w:pPr>
            <w:r w:rsidRPr="00492BF5">
              <w:rPr>
                <w:rFonts w:eastAsia="Times New Roman"/>
                <w:color w:val="24292F"/>
                <w:sz w:val="22"/>
                <w:szCs w:val="22"/>
                <w:lang w:eastAsia="ru-RU"/>
              </w:rPr>
              <w:t>Исключает утечки через ГВС, снижает объём подпитки, повышает стабильность давления</w:t>
            </w:r>
          </w:p>
        </w:tc>
      </w:tr>
      <w:tr w:rsidR="00C8172D" w:rsidRPr="00492BF5" w:rsidTr="00C8172D">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b/>
                <w:bCs/>
                <w:color w:val="24292F"/>
                <w:sz w:val="22"/>
                <w:szCs w:val="22"/>
                <w:lang w:eastAsia="ru-RU"/>
              </w:rPr>
            </w:pPr>
            <w:r w:rsidRPr="00C8172D">
              <w:rPr>
                <w:rFonts w:eastAsia="Times New Roman"/>
                <w:b/>
                <w:bCs/>
                <w:color w:val="24292F"/>
                <w:sz w:val="22"/>
                <w:szCs w:val="22"/>
                <w:lang w:eastAsia="ru-RU"/>
              </w:rPr>
              <w:t>Аварийная подпитка</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На всех котельных предусмотрены </w:t>
            </w:r>
            <w:r w:rsidRPr="00C8172D">
              <w:rPr>
                <w:rFonts w:eastAsia="Times New Roman"/>
                <w:color w:val="24292F"/>
                <w:sz w:val="22"/>
                <w:szCs w:val="22"/>
                <w:lang w:eastAsia="ru-RU"/>
              </w:rPr>
              <w:t>независимые линии аварийной подпитки</w:t>
            </w:r>
            <w:r w:rsidRPr="00492BF5">
              <w:rPr>
                <w:rFonts w:eastAsia="Times New Roman"/>
                <w:color w:val="24292F"/>
                <w:sz w:val="22"/>
                <w:szCs w:val="22"/>
                <w:lang w:eastAsia="ru-RU"/>
              </w:rPr>
              <w:t> (2% от объёма сети)</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color w:val="24292F"/>
                <w:sz w:val="22"/>
                <w:szCs w:val="22"/>
                <w:lang w:eastAsia="ru-RU"/>
              </w:rPr>
            </w:pPr>
            <w:r w:rsidRPr="00492BF5">
              <w:rPr>
                <w:rFonts w:eastAsia="Times New Roman"/>
                <w:color w:val="24292F"/>
                <w:sz w:val="22"/>
                <w:szCs w:val="22"/>
                <w:lang w:eastAsia="ru-RU"/>
              </w:rPr>
              <w:t>Обеспечивает поддержание давления при аварийных утечках, предотвращает остановку котельных</w:t>
            </w:r>
          </w:p>
        </w:tc>
      </w:tr>
      <w:tr w:rsidR="00C8172D" w:rsidRPr="00492BF5" w:rsidTr="00C8172D">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b/>
                <w:bCs/>
                <w:color w:val="24292F"/>
                <w:sz w:val="22"/>
                <w:szCs w:val="22"/>
                <w:lang w:eastAsia="ru-RU"/>
              </w:rPr>
            </w:pPr>
            <w:r w:rsidRPr="00C8172D">
              <w:rPr>
                <w:rFonts w:eastAsia="Times New Roman"/>
                <w:b/>
                <w:bCs/>
                <w:color w:val="24292F"/>
                <w:sz w:val="22"/>
                <w:szCs w:val="22"/>
                <w:lang w:eastAsia="ru-RU"/>
              </w:rPr>
              <w:t>Качество воды</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 xml:space="preserve">Основная подпитка — через химически </w:t>
            </w:r>
            <w:proofErr w:type="gramStart"/>
            <w:r w:rsidRPr="00492BF5">
              <w:rPr>
                <w:rFonts w:eastAsia="Times New Roman"/>
                <w:color w:val="24292F"/>
                <w:sz w:val="22"/>
                <w:szCs w:val="22"/>
                <w:lang w:eastAsia="ru-RU"/>
              </w:rPr>
              <w:t>обработанные</w:t>
            </w:r>
            <w:proofErr w:type="gramEnd"/>
            <w:r w:rsidRPr="00492BF5">
              <w:rPr>
                <w:rFonts w:eastAsia="Times New Roman"/>
                <w:color w:val="24292F"/>
                <w:sz w:val="22"/>
                <w:szCs w:val="22"/>
                <w:lang w:eastAsia="ru-RU"/>
              </w:rPr>
              <w:t xml:space="preserve"> и </w:t>
            </w:r>
            <w:proofErr w:type="spellStart"/>
            <w:r w:rsidRPr="00492BF5">
              <w:rPr>
                <w:rFonts w:eastAsia="Times New Roman"/>
                <w:color w:val="24292F"/>
                <w:sz w:val="22"/>
                <w:szCs w:val="22"/>
                <w:lang w:eastAsia="ru-RU"/>
              </w:rPr>
              <w:t>деаэрированные</w:t>
            </w:r>
            <w:proofErr w:type="spellEnd"/>
            <w:r w:rsidRPr="00492BF5">
              <w:rPr>
                <w:rFonts w:eastAsia="Times New Roman"/>
                <w:color w:val="24292F"/>
                <w:sz w:val="22"/>
                <w:szCs w:val="22"/>
                <w:lang w:eastAsia="ru-RU"/>
              </w:rPr>
              <w:t xml:space="preserve"> ВПУ; аварийная — только питьевая вода без добавок</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color w:val="24292F"/>
                <w:sz w:val="22"/>
                <w:szCs w:val="22"/>
                <w:lang w:eastAsia="ru-RU"/>
              </w:rPr>
            </w:pPr>
            <w:r w:rsidRPr="00492BF5">
              <w:rPr>
                <w:rFonts w:eastAsia="Times New Roman"/>
                <w:color w:val="24292F"/>
                <w:sz w:val="22"/>
                <w:szCs w:val="22"/>
                <w:lang w:eastAsia="ru-RU"/>
              </w:rPr>
              <w:t>Минимизирует коррозию и отложения, продлевает срок службы трубопроводов</w:t>
            </w:r>
          </w:p>
        </w:tc>
      </w:tr>
      <w:tr w:rsidR="00C8172D" w:rsidRPr="00492BF5" w:rsidTr="00C8172D">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b/>
                <w:bCs/>
                <w:color w:val="24292F"/>
                <w:sz w:val="22"/>
                <w:szCs w:val="22"/>
                <w:lang w:eastAsia="ru-RU"/>
              </w:rPr>
            </w:pPr>
            <w:r w:rsidRPr="00C8172D">
              <w:rPr>
                <w:rFonts w:eastAsia="Times New Roman"/>
                <w:b/>
                <w:bCs/>
                <w:color w:val="24292F"/>
                <w:sz w:val="22"/>
                <w:szCs w:val="22"/>
                <w:lang w:eastAsia="ru-RU"/>
              </w:rPr>
              <w:t>Распределение мощности</w:t>
            </w:r>
          </w:p>
        </w:tc>
        <w:tc>
          <w:tcPr>
            <w:tcW w:w="0" w:type="auto"/>
            <w:shd w:val="clear" w:color="auto" w:fill="auto"/>
            <w:tcMar>
              <w:top w:w="90" w:type="dxa"/>
              <w:left w:w="195" w:type="dxa"/>
              <w:bottom w:w="90" w:type="dxa"/>
              <w:right w:w="195" w:type="dxa"/>
            </w:tcMar>
            <w:vAlign w:val="center"/>
            <w:hideMark/>
          </w:tcPr>
          <w:p w:rsidR="00C8172D" w:rsidRPr="00492BF5" w:rsidRDefault="00B8011C" w:rsidP="00C8172D">
            <w:pPr>
              <w:spacing w:after="240" w:line="240" w:lineRule="auto"/>
              <w:ind w:firstLine="0"/>
              <w:jc w:val="left"/>
              <w:rPr>
                <w:rFonts w:eastAsia="Times New Roman"/>
                <w:color w:val="24292F"/>
                <w:sz w:val="22"/>
                <w:szCs w:val="22"/>
                <w:lang w:eastAsia="ru-RU"/>
              </w:rPr>
            </w:pPr>
            <w:r>
              <w:rPr>
                <w:rFonts w:eastAsia="Times New Roman"/>
                <w:color w:val="24292F"/>
                <w:sz w:val="22"/>
                <w:szCs w:val="22"/>
                <w:lang w:eastAsia="ru-RU"/>
              </w:rPr>
              <w:t>13</w:t>
            </w:r>
            <w:r w:rsidR="00C8172D" w:rsidRPr="00492BF5">
              <w:rPr>
                <w:rFonts w:eastAsia="Times New Roman"/>
                <w:color w:val="24292F"/>
                <w:sz w:val="22"/>
                <w:szCs w:val="22"/>
                <w:lang w:eastAsia="ru-RU"/>
              </w:rPr>
              <w:t xml:space="preserve"> котельных с мощностями от 0,04 до 11,4 Гкал/</w:t>
            </w:r>
            <w:proofErr w:type="gramStart"/>
            <w:r w:rsidR="00C8172D" w:rsidRPr="00492BF5">
              <w:rPr>
                <w:rFonts w:eastAsia="Times New Roman"/>
                <w:color w:val="24292F"/>
                <w:sz w:val="22"/>
                <w:szCs w:val="22"/>
                <w:lang w:eastAsia="ru-RU"/>
              </w:rPr>
              <w:t>ч</w:t>
            </w:r>
            <w:proofErr w:type="gramEnd"/>
          </w:p>
        </w:tc>
        <w:tc>
          <w:tcPr>
            <w:tcW w:w="0" w:type="auto"/>
            <w:shd w:val="clear" w:color="auto" w:fill="auto"/>
            <w:tcMar>
              <w:top w:w="90" w:type="dxa"/>
              <w:left w:w="195" w:type="dxa"/>
              <w:bottom w:w="90" w:type="dxa"/>
              <w:right w:w="195" w:type="dxa"/>
            </w:tcMar>
            <w:vAlign w:val="center"/>
            <w:hideMark/>
          </w:tcPr>
          <w:p w:rsidR="00B8011C" w:rsidRPr="00B8011C" w:rsidRDefault="00B8011C" w:rsidP="00B8011C">
            <w:pPr>
              <w:spacing w:after="240" w:line="240" w:lineRule="auto"/>
              <w:ind w:firstLine="0"/>
              <w:rPr>
                <w:rFonts w:eastAsia="Times New Roman"/>
                <w:color w:val="24292F"/>
                <w:sz w:val="22"/>
                <w:szCs w:val="22"/>
                <w:lang w:eastAsia="ru-RU"/>
              </w:rPr>
            </w:pPr>
            <w:r w:rsidRPr="00B8011C">
              <w:rPr>
                <w:rFonts w:eastAsia="Times New Roman"/>
                <w:color w:val="24292F"/>
                <w:sz w:val="22"/>
                <w:szCs w:val="22"/>
                <w:lang w:eastAsia="ru-RU"/>
              </w:rPr>
              <w:t xml:space="preserve">Ввиду полной гидравлической изолированности и отсутствия </w:t>
            </w:r>
            <w:proofErr w:type="spellStart"/>
            <w:r w:rsidRPr="00B8011C">
              <w:rPr>
                <w:rFonts w:eastAsia="Times New Roman"/>
                <w:color w:val="24292F"/>
                <w:sz w:val="22"/>
                <w:szCs w:val="22"/>
                <w:lang w:eastAsia="ru-RU"/>
              </w:rPr>
              <w:t>межкотельных</w:t>
            </w:r>
            <w:proofErr w:type="spellEnd"/>
            <w:r w:rsidRPr="00B8011C">
              <w:rPr>
                <w:rFonts w:eastAsia="Times New Roman"/>
                <w:color w:val="24292F"/>
                <w:sz w:val="22"/>
                <w:szCs w:val="22"/>
                <w:lang w:eastAsia="ru-RU"/>
              </w:rPr>
              <w:t xml:space="preserve"> связей между 13 действующими котельными </w:t>
            </w:r>
            <w:proofErr w:type="spellStart"/>
            <w:r w:rsidRPr="00B8011C">
              <w:rPr>
                <w:rFonts w:eastAsia="Times New Roman"/>
                <w:color w:val="24292F"/>
                <w:sz w:val="22"/>
                <w:szCs w:val="22"/>
                <w:lang w:eastAsia="ru-RU"/>
              </w:rPr>
              <w:t>Давлекановского</w:t>
            </w:r>
            <w:proofErr w:type="spellEnd"/>
            <w:r w:rsidRPr="00B8011C">
              <w:rPr>
                <w:rFonts w:eastAsia="Times New Roman"/>
                <w:color w:val="24292F"/>
                <w:sz w:val="22"/>
                <w:szCs w:val="22"/>
                <w:lang w:eastAsia="ru-RU"/>
              </w:rPr>
              <w:t xml:space="preserve"> МУП «ТС», взаимное перераспределение тепловых нагрузок между различными источниками при аварийных ситуациях технически невозможно.</w:t>
            </w:r>
          </w:p>
          <w:p w:rsidR="00B8011C" w:rsidRPr="00B8011C" w:rsidRDefault="00B8011C" w:rsidP="00B8011C">
            <w:pPr>
              <w:spacing w:after="240" w:line="240" w:lineRule="auto"/>
              <w:ind w:firstLine="0"/>
              <w:rPr>
                <w:rFonts w:eastAsia="Times New Roman"/>
                <w:color w:val="24292F"/>
                <w:sz w:val="22"/>
                <w:szCs w:val="22"/>
                <w:lang w:eastAsia="ru-RU"/>
              </w:rPr>
            </w:pPr>
            <w:r w:rsidRPr="00B8011C">
              <w:rPr>
                <w:rFonts w:eastAsia="Times New Roman"/>
                <w:color w:val="24292F"/>
                <w:sz w:val="22"/>
                <w:szCs w:val="22"/>
                <w:lang w:eastAsia="ru-RU"/>
              </w:rPr>
              <w:t>Резервирование системы и обеспечение надежности теплоснабжения потребителей осуществляется автономно внутри каждого отдельного источника за счет:</w:t>
            </w:r>
          </w:p>
          <w:p w:rsidR="00B8011C" w:rsidRPr="00B8011C" w:rsidRDefault="00B8011C" w:rsidP="00B8011C">
            <w:pPr>
              <w:spacing w:after="240" w:line="240" w:lineRule="auto"/>
              <w:ind w:firstLine="0"/>
              <w:rPr>
                <w:rFonts w:eastAsia="Times New Roman"/>
                <w:color w:val="24292F"/>
                <w:sz w:val="22"/>
                <w:szCs w:val="22"/>
                <w:lang w:eastAsia="ru-RU"/>
              </w:rPr>
            </w:pPr>
            <w:r w:rsidRPr="00B8011C">
              <w:rPr>
                <w:rFonts w:eastAsia="Times New Roman"/>
                <w:color w:val="24292F"/>
                <w:sz w:val="22"/>
                <w:szCs w:val="22"/>
                <w:lang w:eastAsia="ru-RU"/>
              </w:rPr>
              <w:t xml:space="preserve">Секционирования и резервирования основного оборудования: Установки на ключевых котельных нескольких параллельно работающих </w:t>
            </w:r>
            <w:proofErr w:type="spellStart"/>
            <w:r w:rsidRPr="00B8011C">
              <w:rPr>
                <w:rFonts w:eastAsia="Times New Roman"/>
                <w:color w:val="24292F"/>
                <w:sz w:val="22"/>
                <w:szCs w:val="22"/>
                <w:lang w:eastAsia="ru-RU"/>
              </w:rPr>
              <w:t>котлоагрегатов</w:t>
            </w:r>
            <w:proofErr w:type="spellEnd"/>
            <w:r w:rsidRPr="00B8011C">
              <w:rPr>
                <w:rFonts w:eastAsia="Times New Roman"/>
                <w:color w:val="24292F"/>
                <w:sz w:val="22"/>
                <w:szCs w:val="22"/>
                <w:lang w:eastAsia="ru-RU"/>
              </w:rPr>
              <w:t xml:space="preserve"> (например, 3 единицы КСВ-2,9 на котельной №1, 3 единицы ТВГ-2,5 на котельной №4, 2 единицы ДКВР 10/13 на котельной №5), что позволяет поддерживать циркуляцию и компенсировать до 50–70% нагрузки при плановом или аварийном выводе из эксплуатации одного из котлов.</w:t>
            </w:r>
          </w:p>
          <w:p w:rsidR="00B8011C" w:rsidRPr="00B8011C" w:rsidRDefault="00B8011C" w:rsidP="00B8011C">
            <w:pPr>
              <w:spacing w:after="240" w:line="240" w:lineRule="auto"/>
              <w:ind w:firstLine="0"/>
              <w:rPr>
                <w:rFonts w:eastAsia="Times New Roman"/>
                <w:color w:val="24292F"/>
                <w:sz w:val="22"/>
                <w:szCs w:val="22"/>
                <w:lang w:eastAsia="ru-RU"/>
              </w:rPr>
            </w:pPr>
            <w:r w:rsidRPr="00B8011C">
              <w:rPr>
                <w:rFonts w:eastAsia="Times New Roman"/>
                <w:color w:val="24292F"/>
                <w:sz w:val="22"/>
                <w:szCs w:val="22"/>
                <w:lang w:eastAsia="ru-RU"/>
              </w:rPr>
              <w:t xml:space="preserve">Резервирования насосного оборудования: </w:t>
            </w:r>
            <w:r w:rsidRPr="00B8011C">
              <w:rPr>
                <w:rFonts w:eastAsia="Times New Roman"/>
                <w:color w:val="24292F"/>
                <w:sz w:val="22"/>
                <w:szCs w:val="22"/>
                <w:lang w:eastAsia="ru-RU"/>
              </w:rPr>
              <w:lastRenderedPageBreak/>
              <w:t xml:space="preserve">Наличия на каждом объекте 100%-го технологического резерва сетевых, </w:t>
            </w:r>
            <w:proofErr w:type="spellStart"/>
            <w:r w:rsidRPr="00B8011C">
              <w:rPr>
                <w:rFonts w:eastAsia="Times New Roman"/>
                <w:color w:val="24292F"/>
                <w:sz w:val="22"/>
                <w:szCs w:val="22"/>
                <w:lang w:eastAsia="ru-RU"/>
              </w:rPr>
              <w:t>подпиточных</w:t>
            </w:r>
            <w:proofErr w:type="spellEnd"/>
            <w:r w:rsidRPr="00B8011C">
              <w:rPr>
                <w:rFonts w:eastAsia="Times New Roman"/>
                <w:color w:val="24292F"/>
                <w:sz w:val="22"/>
                <w:szCs w:val="22"/>
                <w:lang w:eastAsia="ru-RU"/>
              </w:rPr>
              <w:t xml:space="preserve"> и сырых насосов с автоматическим вводом резерва (АВР).</w:t>
            </w:r>
          </w:p>
          <w:p w:rsidR="00C8172D" w:rsidRPr="009C519E" w:rsidRDefault="00B8011C" w:rsidP="00B8011C">
            <w:pPr>
              <w:spacing w:after="240" w:line="240" w:lineRule="auto"/>
              <w:ind w:firstLine="0"/>
              <w:rPr>
                <w:rFonts w:eastAsia="Times New Roman"/>
                <w:color w:val="24292F"/>
                <w:sz w:val="22"/>
                <w:szCs w:val="22"/>
                <w:highlight w:val="red"/>
                <w:lang w:eastAsia="ru-RU"/>
              </w:rPr>
            </w:pPr>
            <w:r w:rsidRPr="00B8011C">
              <w:rPr>
                <w:rFonts w:eastAsia="Times New Roman"/>
                <w:color w:val="24292F"/>
                <w:sz w:val="22"/>
                <w:szCs w:val="22"/>
                <w:lang w:eastAsia="ru-RU"/>
              </w:rPr>
              <w:t>Нормативного запаса мобильного оборудования: Использования передвижных дизель-генераторных установок (ДГУ) МУП «ТС» для восстановления электроснабжения автоматики и насосных групп котельных при дефиците мощности или авариях на внешних электрических сетях 0,4 кВ</w:t>
            </w:r>
            <w:r>
              <w:rPr>
                <w:rFonts w:eastAsia="Times New Roman"/>
                <w:color w:val="24292F"/>
                <w:sz w:val="22"/>
                <w:szCs w:val="22"/>
                <w:lang w:eastAsia="ru-RU"/>
              </w:rPr>
              <w:t>т</w:t>
            </w:r>
            <w:r w:rsidRPr="00B8011C">
              <w:rPr>
                <w:rFonts w:eastAsia="Times New Roman"/>
                <w:color w:val="24292F"/>
                <w:sz w:val="22"/>
                <w:szCs w:val="22"/>
                <w:lang w:eastAsia="ru-RU"/>
              </w:rPr>
              <w:t>.</w:t>
            </w:r>
          </w:p>
        </w:tc>
      </w:tr>
      <w:tr w:rsidR="00C8172D" w:rsidRPr="00492BF5" w:rsidTr="00C8172D">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b/>
                <w:bCs/>
                <w:color w:val="24292F"/>
                <w:sz w:val="22"/>
                <w:szCs w:val="22"/>
                <w:lang w:eastAsia="ru-RU"/>
              </w:rPr>
            </w:pPr>
            <w:r w:rsidRPr="00C8172D">
              <w:rPr>
                <w:rFonts w:eastAsia="Times New Roman"/>
                <w:b/>
                <w:bCs/>
                <w:color w:val="24292F"/>
                <w:sz w:val="22"/>
                <w:szCs w:val="22"/>
                <w:lang w:eastAsia="ru-RU"/>
              </w:rPr>
              <w:lastRenderedPageBreak/>
              <w:t>Автоматизация</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jc w:val="left"/>
              <w:rPr>
                <w:rFonts w:eastAsia="Times New Roman"/>
                <w:color w:val="24292F"/>
                <w:sz w:val="22"/>
                <w:szCs w:val="22"/>
                <w:lang w:eastAsia="ru-RU"/>
              </w:rPr>
            </w:pPr>
            <w:proofErr w:type="spellStart"/>
            <w:r w:rsidRPr="00492BF5">
              <w:rPr>
                <w:rFonts w:eastAsia="Times New Roman"/>
                <w:color w:val="24292F"/>
                <w:sz w:val="22"/>
                <w:szCs w:val="22"/>
                <w:lang w:eastAsia="ru-RU"/>
              </w:rPr>
              <w:t>Подпиточные</w:t>
            </w:r>
            <w:proofErr w:type="spellEnd"/>
            <w:r w:rsidRPr="00492BF5">
              <w:rPr>
                <w:rFonts w:eastAsia="Times New Roman"/>
                <w:color w:val="24292F"/>
                <w:sz w:val="22"/>
                <w:szCs w:val="22"/>
                <w:lang w:eastAsia="ru-RU"/>
              </w:rPr>
              <w:t xml:space="preserve"> системы автоматизированы, имеют собственные насосы и запорную арматуру</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color w:val="24292F"/>
                <w:sz w:val="22"/>
                <w:szCs w:val="22"/>
                <w:lang w:eastAsia="ru-RU"/>
              </w:rPr>
            </w:pPr>
            <w:r w:rsidRPr="00492BF5">
              <w:rPr>
                <w:rFonts w:eastAsia="Times New Roman"/>
                <w:color w:val="24292F"/>
                <w:sz w:val="22"/>
                <w:szCs w:val="22"/>
                <w:lang w:eastAsia="ru-RU"/>
              </w:rPr>
              <w:t>Позволяет быстро реагировать на изменения давления без вмешательства оператора</w:t>
            </w:r>
          </w:p>
        </w:tc>
      </w:tr>
      <w:tr w:rsidR="00C8172D" w:rsidRPr="00492BF5" w:rsidTr="00C8172D">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b/>
                <w:bCs/>
                <w:color w:val="24292F"/>
                <w:sz w:val="22"/>
                <w:szCs w:val="22"/>
                <w:lang w:eastAsia="ru-RU"/>
              </w:rPr>
            </w:pPr>
            <w:r w:rsidRPr="00C8172D">
              <w:rPr>
                <w:rFonts w:eastAsia="Times New Roman"/>
                <w:b/>
                <w:bCs/>
                <w:color w:val="24292F"/>
                <w:sz w:val="22"/>
                <w:szCs w:val="22"/>
                <w:lang w:eastAsia="ru-RU"/>
              </w:rPr>
              <w:t>Гидравлическая изоляция</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Каждая котельная — автономный узел с собственной сетью</w:t>
            </w:r>
          </w:p>
        </w:tc>
        <w:tc>
          <w:tcPr>
            <w:tcW w:w="0" w:type="auto"/>
            <w:shd w:val="clear" w:color="auto" w:fill="auto"/>
            <w:tcMar>
              <w:top w:w="90" w:type="dxa"/>
              <w:left w:w="195" w:type="dxa"/>
              <w:bottom w:w="90" w:type="dxa"/>
              <w:right w:w="195" w:type="dxa"/>
            </w:tcMar>
            <w:vAlign w:val="center"/>
            <w:hideMark/>
          </w:tcPr>
          <w:p w:rsidR="00C8172D" w:rsidRPr="00492BF5" w:rsidRDefault="00C8172D" w:rsidP="00C8172D">
            <w:pPr>
              <w:spacing w:after="240" w:line="240" w:lineRule="auto"/>
              <w:ind w:firstLine="0"/>
              <w:rPr>
                <w:rFonts w:eastAsia="Times New Roman"/>
                <w:color w:val="24292F"/>
                <w:sz w:val="22"/>
                <w:szCs w:val="22"/>
                <w:lang w:eastAsia="ru-RU"/>
              </w:rPr>
            </w:pPr>
            <w:r w:rsidRPr="00492BF5">
              <w:rPr>
                <w:rFonts w:eastAsia="Times New Roman"/>
                <w:color w:val="24292F"/>
                <w:sz w:val="22"/>
                <w:szCs w:val="22"/>
                <w:lang w:eastAsia="ru-RU"/>
              </w:rPr>
              <w:t>Ограничивает распространение аварий (разрывы, гидроудары) на всю систему</w:t>
            </w:r>
          </w:p>
        </w:tc>
      </w:tr>
    </w:tbl>
    <w:p w:rsidR="00C8172D" w:rsidRPr="00492BF5" w:rsidRDefault="00C8172D" w:rsidP="00C8172D">
      <w:pPr>
        <w:spacing w:before="60" w:after="100" w:afterAutospacing="1" w:line="240" w:lineRule="auto"/>
        <w:ind w:left="360" w:firstLine="0"/>
        <w:contextualSpacing w:val="0"/>
        <w:jc w:val="left"/>
        <w:rPr>
          <w:snapToGrid w:val="0"/>
          <w:szCs w:val="28"/>
        </w:rPr>
      </w:pPr>
    </w:p>
    <w:p w:rsidR="00A11435" w:rsidRPr="00492BF5" w:rsidRDefault="00A11435" w:rsidP="00A11435">
      <w:pPr>
        <w:spacing w:before="60" w:after="100" w:afterAutospacing="1" w:line="240" w:lineRule="auto"/>
        <w:ind w:left="360" w:firstLine="0"/>
        <w:contextualSpacing w:val="0"/>
        <w:jc w:val="center"/>
        <w:rPr>
          <w:snapToGrid w:val="0"/>
          <w:szCs w:val="28"/>
        </w:rPr>
      </w:pPr>
      <w:r w:rsidRPr="00A11435">
        <w:rPr>
          <w:snapToGrid w:val="0"/>
          <w:szCs w:val="28"/>
        </w:rPr>
        <w:t xml:space="preserve">Таблица 9.2.Показатели надёжности </w:t>
      </w:r>
      <w:r>
        <w:rPr>
          <w:snapToGrid w:val="0"/>
          <w:szCs w:val="28"/>
        </w:rPr>
        <w:t xml:space="preserve"> теплоснабжения </w:t>
      </w:r>
      <w:r w:rsidRPr="00A11435">
        <w:rPr>
          <w:snapToGrid w:val="0"/>
          <w:szCs w:val="28"/>
        </w:rPr>
        <w:t>(расчётные)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016"/>
        <w:gridCol w:w="2998"/>
        <w:gridCol w:w="2292"/>
        <w:gridCol w:w="2289"/>
      </w:tblGrid>
      <w:tr w:rsidR="00A11435" w:rsidRPr="00492BF5" w:rsidTr="00A11435">
        <w:trPr>
          <w:tblHeader/>
        </w:trPr>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492BF5">
              <w:rPr>
                <w:rFonts w:eastAsia="Times New Roman"/>
                <w:b/>
                <w:bCs/>
                <w:color w:val="24292F"/>
                <w:sz w:val="22"/>
                <w:szCs w:val="22"/>
                <w:lang w:eastAsia="ru-RU"/>
              </w:rPr>
              <w:t>Показатель</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492BF5">
              <w:rPr>
                <w:rFonts w:eastAsia="Times New Roman"/>
                <w:b/>
                <w:bCs/>
                <w:color w:val="24292F"/>
                <w:sz w:val="22"/>
                <w:szCs w:val="22"/>
                <w:lang w:eastAsia="ru-RU"/>
              </w:rPr>
              <w:t>Значение</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492BF5">
              <w:rPr>
                <w:rFonts w:eastAsia="Times New Roman"/>
                <w:b/>
                <w:bCs/>
                <w:color w:val="24292F"/>
                <w:sz w:val="22"/>
                <w:szCs w:val="22"/>
                <w:lang w:eastAsia="ru-RU"/>
              </w:rPr>
              <w:t>Норматив (СНиП, ГОСТ)</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492BF5">
              <w:rPr>
                <w:rFonts w:eastAsia="Times New Roman"/>
                <w:b/>
                <w:bCs/>
                <w:color w:val="24292F"/>
                <w:sz w:val="22"/>
                <w:szCs w:val="22"/>
                <w:lang w:eastAsia="ru-RU"/>
              </w:rPr>
              <w:t>Соответствие</w:t>
            </w:r>
          </w:p>
        </w:tc>
      </w:tr>
      <w:tr w:rsidR="00A11435" w:rsidRPr="00492BF5" w:rsidTr="00A11435">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A11435">
              <w:rPr>
                <w:rFonts w:eastAsia="Times New Roman"/>
                <w:b/>
                <w:bCs/>
                <w:color w:val="24292F"/>
                <w:sz w:val="22"/>
                <w:szCs w:val="22"/>
                <w:lang w:eastAsia="ru-RU"/>
              </w:rPr>
              <w:t>Объём аварийной подпитки</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26,1 л/ч (627,5 л/</w:t>
            </w:r>
            <w:proofErr w:type="spellStart"/>
            <w:r w:rsidRPr="00492BF5">
              <w:rPr>
                <w:rFonts w:eastAsia="Times New Roman"/>
                <w:color w:val="24292F"/>
                <w:sz w:val="22"/>
                <w:szCs w:val="22"/>
                <w:lang w:eastAsia="ru-RU"/>
              </w:rPr>
              <w:t>сут</w:t>
            </w:r>
            <w:proofErr w:type="spellEnd"/>
            <w:r w:rsidRPr="00492BF5">
              <w:rPr>
                <w:rFonts w:eastAsia="Times New Roman"/>
                <w:color w:val="24292F"/>
                <w:sz w:val="22"/>
                <w:szCs w:val="22"/>
                <w:lang w:eastAsia="ru-RU"/>
              </w:rPr>
              <w:t>)</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≥2% от объёма сети (1,307 м³)</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A11435">
              <w:rPr>
                <w:rFonts w:eastAsia="Times New Roman"/>
                <w:color w:val="24292F"/>
                <w:sz w:val="22"/>
                <w:szCs w:val="22"/>
                <w:lang w:eastAsia="ru-RU"/>
              </w:rPr>
              <w:t>Превышает требование</w:t>
            </w:r>
          </w:p>
        </w:tc>
      </w:tr>
      <w:tr w:rsidR="00A11435" w:rsidRPr="00492BF5" w:rsidTr="00A11435">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A11435">
              <w:rPr>
                <w:rFonts w:eastAsia="Times New Roman"/>
                <w:b/>
                <w:bCs/>
                <w:color w:val="24292F"/>
                <w:sz w:val="22"/>
                <w:szCs w:val="22"/>
                <w:lang w:eastAsia="ru-RU"/>
              </w:rPr>
              <w:t>Количество автономных источников</w:t>
            </w:r>
          </w:p>
        </w:tc>
        <w:tc>
          <w:tcPr>
            <w:tcW w:w="0" w:type="auto"/>
            <w:shd w:val="clear" w:color="auto" w:fill="auto"/>
            <w:tcMar>
              <w:top w:w="90" w:type="dxa"/>
              <w:left w:w="195" w:type="dxa"/>
              <w:bottom w:w="90" w:type="dxa"/>
              <w:right w:w="195" w:type="dxa"/>
            </w:tcMar>
            <w:vAlign w:val="center"/>
            <w:hideMark/>
          </w:tcPr>
          <w:p w:rsidR="00A11435" w:rsidRPr="00492BF5" w:rsidRDefault="008056CA" w:rsidP="00A11435">
            <w:pPr>
              <w:spacing w:after="240" w:line="240" w:lineRule="auto"/>
              <w:ind w:firstLine="0"/>
              <w:jc w:val="left"/>
              <w:rPr>
                <w:rFonts w:eastAsia="Times New Roman"/>
                <w:color w:val="24292F"/>
                <w:sz w:val="22"/>
                <w:szCs w:val="22"/>
                <w:lang w:eastAsia="ru-RU"/>
              </w:rPr>
            </w:pPr>
            <w:r>
              <w:rPr>
                <w:rFonts w:eastAsia="Times New Roman"/>
                <w:color w:val="24292F"/>
                <w:sz w:val="22"/>
                <w:szCs w:val="22"/>
                <w:lang w:eastAsia="ru-RU"/>
              </w:rPr>
              <w:t>13</w:t>
            </w:r>
            <w:r w:rsidR="00A11435" w:rsidRPr="00492BF5">
              <w:rPr>
                <w:rFonts w:eastAsia="Times New Roman"/>
                <w:color w:val="24292F"/>
                <w:sz w:val="22"/>
                <w:szCs w:val="22"/>
                <w:lang w:eastAsia="ru-RU"/>
              </w:rPr>
              <w:t xml:space="preserve"> котельных</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Минимум 1 на район</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A11435">
              <w:rPr>
                <w:rFonts w:eastAsia="Times New Roman"/>
                <w:color w:val="24292F"/>
                <w:sz w:val="22"/>
                <w:szCs w:val="22"/>
                <w:lang w:eastAsia="ru-RU"/>
              </w:rPr>
              <w:t>Избыточность обеспечена</w:t>
            </w:r>
          </w:p>
        </w:tc>
      </w:tr>
      <w:tr w:rsidR="00A11435" w:rsidRPr="00492BF5" w:rsidTr="00A11435">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A11435">
              <w:rPr>
                <w:rFonts w:eastAsia="Times New Roman"/>
                <w:b/>
                <w:bCs/>
                <w:color w:val="24292F"/>
                <w:sz w:val="22"/>
                <w:szCs w:val="22"/>
                <w:lang w:eastAsia="ru-RU"/>
              </w:rPr>
              <w:t>Время восстановления при аварии</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До 1–2 часов (при наличии резервных линий)</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≤4 часа</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A11435">
              <w:rPr>
                <w:rFonts w:eastAsia="Times New Roman"/>
                <w:color w:val="24292F"/>
                <w:sz w:val="22"/>
                <w:szCs w:val="22"/>
                <w:lang w:eastAsia="ru-RU"/>
              </w:rPr>
              <w:t>Соответствует</w:t>
            </w:r>
          </w:p>
        </w:tc>
      </w:tr>
      <w:tr w:rsidR="00A11435" w:rsidRPr="00492BF5" w:rsidTr="00A11435">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rPr>
                <w:rFonts w:eastAsia="Times New Roman"/>
                <w:b/>
                <w:bCs/>
                <w:color w:val="24292F"/>
                <w:sz w:val="22"/>
                <w:szCs w:val="22"/>
                <w:lang w:eastAsia="ru-RU"/>
              </w:rPr>
            </w:pPr>
            <w:r w:rsidRPr="00A11435">
              <w:rPr>
                <w:rFonts w:eastAsia="Times New Roman"/>
                <w:b/>
                <w:bCs/>
                <w:color w:val="24292F"/>
                <w:sz w:val="22"/>
                <w:szCs w:val="22"/>
                <w:lang w:eastAsia="ru-RU"/>
              </w:rPr>
              <w:t>Годовой коэффициент готовности</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Оценочно ≥0,98</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492BF5">
              <w:rPr>
                <w:rFonts w:eastAsia="Times New Roman"/>
                <w:color w:val="24292F"/>
                <w:sz w:val="22"/>
                <w:szCs w:val="22"/>
                <w:lang w:eastAsia="ru-RU"/>
              </w:rPr>
              <w:t>≥0,95 (для городских систем)</w:t>
            </w:r>
          </w:p>
        </w:tc>
        <w:tc>
          <w:tcPr>
            <w:tcW w:w="0" w:type="auto"/>
            <w:shd w:val="clear" w:color="auto" w:fill="auto"/>
            <w:tcMar>
              <w:top w:w="90" w:type="dxa"/>
              <w:left w:w="195" w:type="dxa"/>
              <w:bottom w:w="90" w:type="dxa"/>
              <w:right w:w="195" w:type="dxa"/>
            </w:tcMar>
            <w:vAlign w:val="center"/>
            <w:hideMark/>
          </w:tcPr>
          <w:p w:rsidR="00A11435" w:rsidRPr="00492BF5" w:rsidRDefault="00A11435" w:rsidP="00A11435">
            <w:pPr>
              <w:spacing w:after="240" w:line="240" w:lineRule="auto"/>
              <w:ind w:firstLine="0"/>
              <w:jc w:val="left"/>
              <w:rPr>
                <w:rFonts w:eastAsia="Times New Roman"/>
                <w:color w:val="24292F"/>
                <w:sz w:val="22"/>
                <w:szCs w:val="22"/>
                <w:lang w:eastAsia="ru-RU"/>
              </w:rPr>
            </w:pPr>
            <w:r w:rsidRPr="00A11435">
              <w:rPr>
                <w:rFonts w:eastAsia="Times New Roman"/>
                <w:color w:val="24292F"/>
                <w:sz w:val="22"/>
                <w:szCs w:val="22"/>
                <w:lang w:eastAsia="ru-RU"/>
              </w:rPr>
              <w:t>Высокий уровень</w:t>
            </w:r>
          </w:p>
        </w:tc>
      </w:tr>
    </w:tbl>
    <w:p w:rsidR="00A11435" w:rsidRPr="00492BF5" w:rsidRDefault="00A11435" w:rsidP="00A11435">
      <w:pPr>
        <w:spacing w:before="60" w:after="100" w:afterAutospacing="1" w:line="240" w:lineRule="auto"/>
        <w:ind w:left="360" w:firstLine="0"/>
        <w:contextualSpacing w:val="0"/>
        <w:jc w:val="center"/>
        <w:rPr>
          <w:snapToGrid w:val="0"/>
          <w:szCs w:val="28"/>
        </w:rPr>
      </w:pPr>
      <w:r w:rsidRPr="00A11435">
        <w:rPr>
          <w:snapToGrid w:val="0"/>
          <w:szCs w:val="28"/>
        </w:rPr>
        <w:t xml:space="preserve">Надёжность теплоснабжения в г. Давлеканово на </w:t>
      </w:r>
      <w:r>
        <w:rPr>
          <w:snapToGrid w:val="0"/>
          <w:szCs w:val="28"/>
        </w:rPr>
        <w:t xml:space="preserve">находится </w:t>
      </w:r>
      <w:r w:rsidRPr="00A11435">
        <w:rPr>
          <w:snapToGrid w:val="0"/>
          <w:szCs w:val="28"/>
        </w:rPr>
        <w:t>высоком уровне</w:t>
      </w:r>
      <w:r w:rsidRPr="00492BF5">
        <w:rPr>
          <w:snapToGrid w:val="0"/>
          <w:szCs w:val="28"/>
        </w:rPr>
        <w:t> </w:t>
      </w:r>
      <w:proofErr w:type="gramStart"/>
      <w:r w:rsidRPr="00492BF5">
        <w:rPr>
          <w:snapToGrid w:val="0"/>
          <w:szCs w:val="28"/>
        </w:rPr>
        <w:t>благодаря</w:t>
      </w:r>
      <w:proofErr w:type="gramEnd"/>
      <w:r w:rsidRPr="00492BF5">
        <w:rPr>
          <w:snapToGrid w:val="0"/>
          <w:szCs w:val="28"/>
        </w:rPr>
        <w:t>:</w:t>
      </w:r>
    </w:p>
    <w:p w:rsidR="008056CA" w:rsidRPr="008056CA" w:rsidRDefault="008056CA" w:rsidP="008056CA">
      <w:pPr>
        <w:numPr>
          <w:ilvl w:val="0"/>
          <w:numId w:val="43"/>
        </w:numPr>
        <w:spacing w:line="240" w:lineRule="auto"/>
        <w:ind w:left="0"/>
        <w:contextualSpacing w:val="0"/>
        <w:rPr>
          <w:rFonts w:eastAsia="Times New Roman"/>
          <w:szCs w:val="28"/>
          <w:lang w:eastAsia="ru-RU"/>
        </w:rPr>
      </w:pPr>
      <w:r w:rsidRPr="008056CA">
        <w:rPr>
          <w:rFonts w:eastAsia="Times New Roman"/>
          <w:b/>
          <w:bCs/>
          <w:szCs w:val="28"/>
          <w:lang w:eastAsia="ru-RU"/>
        </w:rPr>
        <w:t>Распределённой контурной структуре размещения источников:</w:t>
      </w:r>
      <w:r w:rsidRPr="008056CA">
        <w:rPr>
          <w:rFonts w:eastAsia="Times New Roman"/>
          <w:szCs w:val="28"/>
          <w:lang w:eastAsia="ru-RU"/>
        </w:rPr>
        <w:t xml:space="preserve"> Децентрализованная система из 13 автономных котельных минимизирует риски масштабных общегородских коллапсов. Крупная авария на магистральных сетях или остановка оборудования одного источника локализуется строго в границах его небольшого квартала, не нарушая теплоснабжение остальных районов города.</w:t>
      </w:r>
    </w:p>
    <w:p w:rsidR="008056CA" w:rsidRPr="008056CA" w:rsidRDefault="008056CA" w:rsidP="008056CA">
      <w:pPr>
        <w:numPr>
          <w:ilvl w:val="0"/>
          <w:numId w:val="43"/>
        </w:numPr>
        <w:spacing w:line="240" w:lineRule="auto"/>
        <w:ind w:left="0"/>
        <w:contextualSpacing w:val="0"/>
        <w:rPr>
          <w:rFonts w:eastAsia="Times New Roman"/>
          <w:szCs w:val="28"/>
          <w:lang w:eastAsia="ru-RU"/>
        </w:rPr>
      </w:pPr>
      <w:r w:rsidRPr="008056CA">
        <w:rPr>
          <w:rFonts w:eastAsia="Times New Roman"/>
          <w:b/>
          <w:bCs/>
          <w:szCs w:val="28"/>
          <w:lang w:eastAsia="ru-RU"/>
        </w:rPr>
        <w:t>Внутристанционному резервированию котельного оборудования:</w:t>
      </w:r>
      <w:r w:rsidRPr="008056CA">
        <w:rPr>
          <w:rFonts w:eastAsia="Times New Roman"/>
          <w:szCs w:val="28"/>
          <w:lang w:eastAsia="ru-RU"/>
        </w:rPr>
        <w:t xml:space="preserve"> Ключевые котельные МУП «ТС» (№1, №4, №5, №8) оснащены несколькими параллельно работающими </w:t>
      </w:r>
      <w:proofErr w:type="spellStart"/>
      <w:r w:rsidRPr="008056CA">
        <w:rPr>
          <w:rFonts w:eastAsia="Times New Roman"/>
          <w:szCs w:val="28"/>
          <w:lang w:eastAsia="ru-RU"/>
        </w:rPr>
        <w:t>котлоагрегатами</w:t>
      </w:r>
      <w:proofErr w:type="spellEnd"/>
      <w:r w:rsidRPr="008056CA">
        <w:rPr>
          <w:rFonts w:eastAsia="Times New Roman"/>
          <w:szCs w:val="28"/>
          <w:lang w:eastAsia="ru-RU"/>
        </w:rPr>
        <w:t xml:space="preserve"> (от 2 до 4 единиц). При аварийном выходе из строя одного котла в пик холодов, оставшееся оборудование способно нести от 50% до </w:t>
      </w:r>
      <w:r w:rsidRPr="008056CA">
        <w:rPr>
          <w:rFonts w:eastAsia="Times New Roman"/>
          <w:szCs w:val="28"/>
          <w:lang w:eastAsia="ru-RU"/>
        </w:rPr>
        <w:lastRenderedPageBreak/>
        <w:t>75% суммарной нагрузки, обеспечивая неснижаемый температурный минимум для потребителей.</w:t>
      </w:r>
    </w:p>
    <w:p w:rsidR="008056CA" w:rsidRPr="008056CA" w:rsidRDefault="008056CA" w:rsidP="008056CA">
      <w:pPr>
        <w:numPr>
          <w:ilvl w:val="0"/>
          <w:numId w:val="43"/>
        </w:numPr>
        <w:spacing w:line="240" w:lineRule="auto"/>
        <w:ind w:left="0"/>
        <w:contextualSpacing w:val="0"/>
        <w:rPr>
          <w:rFonts w:eastAsia="Times New Roman"/>
          <w:szCs w:val="28"/>
          <w:lang w:eastAsia="ru-RU"/>
        </w:rPr>
      </w:pPr>
      <w:r w:rsidRPr="008056CA">
        <w:rPr>
          <w:rFonts w:eastAsia="Times New Roman"/>
          <w:b/>
          <w:bCs/>
          <w:szCs w:val="28"/>
          <w:lang w:eastAsia="ru-RU"/>
        </w:rPr>
        <w:t>Дублированию критически важных технологических узлов:</w:t>
      </w:r>
      <w:r w:rsidRPr="008056CA">
        <w:rPr>
          <w:rFonts w:eastAsia="Times New Roman"/>
          <w:szCs w:val="28"/>
          <w:lang w:eastAsia="ru-RU"/>
        </w:rPr>
        <w:t xml:space="preserve"> Все действующие теплоисточники обеспечены стопроцентным резервом насосных групп (сетевых, </w:t>
      </w:r>
      <w:proofErr w:type="spellStart"/>
      <w:r w:rsidRPr="008056CA">
        <w:rPr>
          <w:rFonts w:eastAsia="Times New Roman"/>
          <w:szCs w:val="28"/>
          <w:lang w:eastAsia="ru-RU"/>
        </w:rPr>
        <w:t>подпиточных</w:t>
      </w:r>
      <w:proofErr w:type="spellEnd"/>
      <w:r w:rsidRPr="008056CA">
        <w:rPr>
          <w:rFonts w:eastAsia="Times New Roman"/>
          <w:szCs w:val="28"/>
          <w:lang w:eastAsia="ru-RU"/>
        </w:rPr>
        <w:t xml:space="preserve">, котловых насосов) и узлов </w:t>
      </w:r>
      <w:proofErr w:type="spellStart"/>
      <w:r w:rsidRPr="008056CA">
        <w:rPr>
          <w:rFonts w:eastAsia="Times New Roman"/>
          <w:szCs w:val="28"/>
          <w:lang w:eastAsia="ru-RU"/>
        </w:rPr>
        <w:t>химводоподготовки</w:t>
      </w:r>
      <w:proofErr w:type="spellEnd"/>
      <w:r w:rsidRPr="008056CA">
        <w:rPr>
          <w:rFonts w:eastAsia="Times New Roman"/>
          <w:szCs w:val="28"/>
          <w:lang w:eastAsia="ru-RU"/>
        </w:rPr>
        <w:t xml:space="preserve"> (ХВП). Это позволяет проводить плановые ремонты и замену агрегатов «на ходу» без останова циркуляции теплоносителя в городе.</w:t>
      </w:r>
    </w:p>
    <w:p w:rsidR="008056CA" w:rsidRPr="008056CA" w:rsidRDefault="008056CA" w:rsidP="008056CA">
      <w:pPr>
        <w:numPr>
          <w:ilvl w:val="0"/>
          <w:numId w:val="43"/>
        </w:numPr>
        <w:spacing w:line="240" w:lineRule="auto"/>
        <w:ind w:left="0"/>
        <w:contextualSpacing w:val="0"/>
        <w:rPr>
          <w:rFonts w:eastAsia="Times New Roman"/>
          <w:szCs w:val="28"/>
          <w:lang w:eastAsia="ru-RU"/>
        </w:rPr>
      </w:pPr>
      <w:r w:rsidRPr="008056CA">
        <w:rPr>
          <w:rFonts w:eastAsia="Times New Roman"/>
          <w:b/>
          <w:bCs/>
          <w:szCs w:val="28"/>
          <w:lang w:eastAsia="ru-RU"/>
        </w:rPr>
        <w:t>Снижению радиусов эффективного теплоснабжения:</w:t>
      </w:r>
      <w:r w:rsidRPr="008056CA">
        <w:rPr>
          <w:rFonts w:eastAsia="Times New Roman"/>
          <w:szCs w:val="28"/>
          <w:lang w:eastAsia="ru-RU"/>
        </w:rPr>
        <w:t xml:space="preserve"> Из-за </w:t>
      </w:r>
      <w:proofErr w:type="spellStart"/>
      <w:r w:rsidRPr="008056CA">
        <w:rPr>
          <w:rFonts w:eastAsia="Times New Roman"/>
          <w:szCs w:val="28"/>
          <w:lang w:eastAsia="ru-RU"/>
        </w:rPr>
        <w:t>мелкоконтурности</w:t>
      </w:r>
      <w:proofErr w:type="spellEnd"/>
      <w:r w:rsidRPr="008056CA">
        <w:rPr>
          <w:rFonts w:eastAsia="Times New Roman"/>
          <w:szCs w:val="28"/>
          <w:lang w:eastAsia="ru-RU"/>
        </w:rPr>
        <w:t xml:space="preserve"> и близости котельных к своим потребителям (в пределах 0,05–0,8 км для большинства объектов), снижается гидравлическое сопротивление трасс. Это защищает систему от масштабных гидроударов и снижает риск порывов на концевых участках.</w:t>
      </w:r>
    </w:p>
    <w:p w:rsidR="008056CA" w:rsidRPr="008056CA" w:rsidRDefault="008056CA" w:rsidP="008056CA">
      <w:pPr>
        <w:numPr>
          <w:ilvl w:val="0"/>
          <w:numId w:val="43"/>
        </w:numPr>
        <w:spacing w:line="240" w:lineRule="auto"/>
        <w:ind w:left="0"/>
        <w:contextualSpacing w:val="0"/>
        <w:rPr>
          <w:rFonts w:eastAsia="Times New Roman"/>
          <w:szCs w:val="28"/>
          <w:lang w:eastAsia="ru-RU"/>
        </w:rPr>
      </w:pPr>
      <w:r w:rsidRPr="008056CA">
        <w:rPr>
          <w:rFonts w:eastAsia="Times New Roman"/>
          <w:b/>
          <w:bCs/>
          <w:szCs w:val="28"/>
          <w:lang w:eastAsia="ru-RU"/>
        </w:rPr>
        <w:t>Наличию мобильного резерва и высокой готовности персонала:</w:t>
      </w:r>
      <w:r w:rsidRPr="008056CA">
        <w:rPr>
          <w:rFonts w:eastAsia="Times New Roman"/>
          <w:szCs w:val="28"/>
          <w:lang w:eastAsia="ru-RU"/>
        </w:rPr>
        <w:t xml:space="preserve"> Оперативное устранение инцидентов обеспечивается наличием у </w:t>
      </w:r>
      <w:proofErr w:type="spellStart"/>
      <w:r w:rsidRPr="008056CA">
        <w:rPr>
          <w:rFonts w:eastAsia="Times New Roman"/>
          <w:szCs w:val="28"/>
          <w:lang w:eastAsia="ru-RU"/>
        </w:rPr>
        <w:t>Давлекановского</w:t>
      </w:r>
      <w:proofErr w:type="spellEnd"/>
      <w:r w:rsidRPr="008056CA">
        <w:rPr>
          <w:rFonts w:eastAsia="Times New Roman"/>
          <w:szCs w:val="28"/>
          <w:lang w:eastAsia="ru-RU"/>
        </w:rPr>
        <w:t xml:space="preserve"> МУП «ТС» передвижных дизель-генераторных установок (ДГУ) для автономного пуска автоматики котельных, а также укомплектованными аварийно-выездными бригадами для ликвидации повреждений на сетях в нормативные сроки.</w:t>
      </w:r>
    </w:p>
    <w:p w:rsidR="00A11435" w:rsidRDefault="00A11435" w:rsidP="00362960">
      <w:pPr>
        <w:spacing w:line="240" w:lineRule="auto"/>
      </w:pPr>
      <w:proofErr w:type="gramStart"/>
      <w:r w:rsidRPr="008A6EC5">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изменений</w:t>
      </w:r>
      <w:r>
        <w:t xml:space="preserve">  </w:t>
      </w:r>
      <w:r w:rsidRPr="003637F4">
        <w:t>в надежности теплоснабжения для каждой системы теплоснабжения, в том числе с учетом реализации планов строительства, реконструкции и технического</w:t>
      </w:r>
      <w:proofErr w:type="gramEnd"/>
      <w:r w:rsidRPr="003637F4">
        <w:t xml:space="preserve"> перевооружения этих установок, введенных в эксплуатацию в период, предшествующий актуализации схемы теплоснабжения</w:t>
      </w:r>
      <w:r>
        <w:t xml:space="preserve"> не зафиксировано.</w:t>
      </w:r>
    </w:p>
    <w:p w:rsidR="008614BE" w:rsidRDefault="008614BE" w:rsidP="00F21D20">
      <w:pPr>
        <w:pStyle w:val="11"/>
      </w:pPr>
    </w:p>
    <w:p w:rsidR="00A11435" w:rsidRPr="00F21D20" w:rsidRDefault="00F21D20" w:rsidP="00F21D20">
      <w:pPr>
        <w:pStyle w:val="11"/>
      </w:pPr>
      <w:bookmarkStart w:id="15" w:name="_Toc233199426"/>
      <w:r>
        <w:t>к</w:t>
      </w:r>
      <w:proofErr w:type="gramStart"/>
      <w:r>
        <w:t>)</w:t>
      </w:r>
      <w:r w:rsidRPr="003637F4">
        <w:t>Ч</w:t>
      </w:r>
      <w:proofErr w:type="gramEnd"/>
      <w:r w:rsidRPr="003637F4">
        <w:t xml:space="preserve">асть 10 «Технико-экономические показатели теплоснабжающих и </w:t>
      </w:r>
      <w:proofErr w:type="spellStart"/>
      <w:r w:rsidRPr="003637F4">
        <w:t>теплосетевых</w:t>
      </w:r>
      <w:proofErr w:type="spellEnd"/>
      <w:r w:rsidRPr="003637F4">
        <w:t xml:space="preserve"> организаций</w:t>
      </w:r>
      <w:bookmarkEnd w:id="15"/>
    </w:p>
    <w:p w:rsidR="000B0676" w:rsidRDefault="000B0676" w:rsidP="00B229C9">
      <w:pPr>
        <w:pStyle w:val="af7"/>
        <w:rPr>
          <w:b/>
        </w:rPr>
      </w:pPr>
    </w:p>
    <w:p w:rsidR="00131DD8" w:rsidRDefault="00131DD8" w:rsidP="00131DD8">
      <w:pPr>
        <w:spacing w:line="240" w:lineRule="auto"/>
      </w:pPr>
      <w:r w:rsidRPr="00131DD8">
        <w:t xml:space="preserve">В </w:t>
      </w:r>
      <w:r>
        <w:t xml:space="preserve"> данной части </w:t>
      </w:r>
      <w:r w:rsidRPr="003637F4">
        <w:t>содерж</w:t>
      </w:r>
      <w:r>
        <w:t xml:space="preserve">ится </w:t>
      </w:r>
      <w:r w:rsidRPr="003637F4">
        <w:t xml:space="preserve"> описание изменений технико-экономических показателей </w:t>
      </w:r>
      <w:proofErr w:type="spellStart"/>
      <w:r w:rsidR="00FD7179">
        <w:t>Давлекановского</w:t>
      </w:r>
      <w:proofErr w:type="spellEnd"/>
      <w:r w:rsidR="00FD7179">
        <w:t xml:space="preserve"> МУП «ТС»</w:t>
      </w:r>
      <w:r w:rsidRPr="003637F4">
        <w:t>, в том числе с учетом реализации планов строительства, реконструкции и технического перевооружения источников тепловой энергии и тепловых сетей, ввод в эксплуатацию которых осуществлен в период, предшествующий актуализации схемы теплоснабжения</w:t>
      </w:r>
      <w:r w:rsidR="00FD7179">
        <w:t>.</w:t>
      </w:r>
    </w:p>
    <w:p w:rsidR="00FD7179" w:rsidRDefault="00FD7179" w:rsidP="0002160B">
      <w:pPr>
        <w:pStyle w:val="11"/>
        <w:rPr>
          <w:rFonts w:eastAsia="Times New Roman"/>
          <w:b w:val="0"/>
          <w:bCs w:val="0"/>
          <w:color w:val="24292F"/>
        </w:rPr>
      </w:pPr>
    </w:p>
    <w:p w:rsidR="00FD7179" w:rsidRPr="002A1F20" w:rsidRDefault="00FD7179" w:rsidP="00FD7179">
      <w:pPr>
        <w:spacing w:after="240" w:line="240" w:lineRule="auto"/>
        <w:rPr>
          <w:rFonts w:eastAsia="Times New Roman"/>
          <w:color w:val="24292F"/>
          <w:szCs w:val="28"/>
          <w:lang w:eastAsia="ru-RU"/>
        </w:rPr>
      </w:pPr>
      <w:r w:rsidRPr="00FD7179">
        <w:rPr>
          <w:rFonts w:eastAsia="Times New Roman"/>
          <w:b/>
          <w:bCs/>
          <w:color w:val="24292F"/>
          <w:szCs w:val="28"/>
          <w:lang w:eastAsia="ru-RU"/>
        </w:rPr>
        <w:t>Источники данных:</w:t>
      </w:r>
    </w:p>
    <w:p w:rsidR="00FD7179" w:rsidRPr="00FD7179" w:rsidRDefault="00FD7179" w:rsidP="000E1588">
      <w:pPr>
        <w:pStyle w:val="ad"/>
        <w:numPr>
          <w:ilvl w:val="0"/>
          <w:numId w:val="21"/>
        </w:numPr>
        <w:spacing w:before="100" w:beforeAutospacing="1" w:after="100" w:afterAutospacing="1" w:line="240" w:lineRule="auto"/>
        <w:contextualSpacing w:val="0"/>
        <w:jc w:val="left"/>
        <w:rPr>
          <w:rFonts w:eastAsia="Times New Roman"/>
          <w:color w:val="24292F"/>
          <w:szCs w:val="28"/>
          <w:lang w:eastAsia="ru-RU"/>
        </w:rPr>
      </w:pPr>
      <w:r w:rsidRPr="00FD7179">
        <w:rPr>
          <w:rFonts w:eastAsia="Times New Roman"/>
          <w:color w:val="24292F"/>
          <w:szCs w:val="28"/>
          <w:lang w:eastAsia="ru-RU"/>
        </w:rPr>
        <w:t>Бухгалтерский баланс (форма №1), отчет о финансовых результатах (форма №2), отчет о движении денежных средств (форма №4), отчет об изменениях капитала (форма №5).</w:t>
      </w:r>
    </w:p>
    <w:p w:rsidR="00FD7179" w:rsidRPr="00FD7179" w:rsidRDefault="00FD7179" w:rsidP="000E1588">
      <w:pPr>
        <w:pStyle w:val="ad"/>
        <w:numPr>
          <w:ilvl w:val="0"/>
          <w:numId w:val="21"/>
        </w:numPr>
        <w:spacing w:before="100" w:beforeAutospacing="1" w:after="100" w:afterAutospacing="1" w:line="240" w:lineRule="auto"/>
        <w:contextualSpacing w:val="0"/>
        <w:jc w:val="left"/>
        <w:rPr>
          <w:rFonts w:eastAsia="Times New Roman"/>
          <w:color w:val="24292F"/>
          <w:szCs w:val="28"/>
          <w:lang w:eastAsia="ru-RU"/>
        </w:rPr>
      </w:pPr>
      <w:r w:rsidRPr="00FD7179">
        <w:rPr>
          <w:rFonts w:eastAsia="Times New Roman"/>
          <w:color w:val="24292F"/>
          <w:szCs w:val="28"/>
          <w:lang w:eastAsia="ru-RU"/>
        </w:rPr>
        <w:lastRenderedPageBreak/>
        <w:t xml:space="preserve">Программа энергосбережения </w:t>
      </w:r>
      <w:proofErr w:type="spellStart"/>
      <w:r>
        <w:t>Давлекановского</w:t>
      </w:r>
      <w:proofErr w:type="spellEnd"/>
      <w:r w:rsidRPr="00FD7179">
        <w:rPr>
          <w:rFonts w:eastAsia="Times New Roman"/>
          <w:color w:val="24292F"/>
          <w:szCs w:val="28"/>
          <w:lang w:eastAsia="ru-RU"/>
        </w:rPr>
        <w:t xml:space="preserve"> МУП «ТС» на 2024–2028 гг. (Приложения №1–3)</w:t>
      </w:r>
    </w:p>
    <w:p w:rsidR="00FD7179" w:rsidRPr="002A1F20" w:rsidRDefault="00FD7179" w:rsidP="00FD7179">
      <w:pPr>
        <w:spacing w:after="240" w:line="240" w:lineRule="auto"/>
        <w:rPr>
          <w:rFonts w:eastAsia="Times New Roman"/>
          <w:b/>
          <w:bCs/>
          <w:color w:val="24292F"/>
          <w:szCs w:val="28"/>
          <w:lang w:eastAsia="ru-RU"/>
        </w:rPr>
      </w:pPr>
      <w:r w:rsidRPr="00FD7179">
        <w:rPr>
          <w:rFonts w:eastAsia="Times New Roman"/>
          <w:b/>
          <w:bCs/>
          <w:color w:val="24292F"/>
          <w:szCs w:val="28"/>
          <w:lang w:eastAsia="ru-RU"/>
        </w:rPr>
        <w:t xml:space="preserve"> Краткий анализ бухгалтерского баланса за 2025 год</w:t>
      </w:r>
    </w:p>
    <w:p w:rsidR="00F53F43" w:rsidRDefault="00F53F43" w:rsidP="00F53F43">
      <w:pPr>
        <w:spacing w:before="60" w:after="100" w:afterAutospacing="1" w:line="240" w:lineRule="auto"/>
        <w:ind w:left="360" w:firstLine="0"/>
        <w:contextualSpacing w:val="0"/>
        <w:jc w:val="center"/>
        <w:rPr>
          <w:snapToGrid w:val="0"/>
          <w:szCs w:val="28"/>
        </w:rPr>
      </w:pPr>
    </w:p>
    <w:p w:rsidR="00FD7179" w:rsidRPr="007C6CAE" w:rsidRDefault="00FD7179" w:rsidP="00F53F43">
      <w:pPr>
        <w:spacing w:before="60" w:after="100" w:afterAutospacing="1" w:line="240" w:lineRule="auto"/>
        <w:ind w:left="360" w:firstLine="0"/>
        <w:contextualSpacing w:val="0"/>
        <w:jc w:val="center"/>
        <w:rPr>
          <w:snapToGrid w:val="0"/>
          <w:szCs w:val="28"/>
        </w:rPr>
      </w:pPr>
      <w:r w:rsidRPr="007C6CAE">
        <w:rPr>
          <w:snapToGrid w:val="0"/>
          <w:szCs w:val="28"/>
        </w:rPr>
        <w:t>Таблица 10.1. Динамика ключевых показателей баланса (2023–2025),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375"/>
        <w:gridCol w:w="1380"/>
        <w:gridCol w:w="1531"/>
        <w:gridCol w:w="1564"/>
        <w:gridCol w:w="2745"/>
      </w:tblGrid>
      <w:tr w:rsidR="00FD7179" w:rsidRPr="007C6CAE" w:rsidTr="00FD7179">
        <w:trPr>
          <w:tblHeader/>
        </w:trPr>
        <w:tc>
          <w:tcPr>
            <w:tcW w:w="0" w:type="auto"/>
            <w:tcMar>
              <w:top w:w="90" w:type="dxa"/>
              <w:left w:w="195" w:type="dxa"/>
              <w:bottom w:w="90" w:type="dxa"/>
              <w:right w:w="195" w:type="dxa"/>
            </w:tcMar>
            <w:vAlign w:val="center"/>
            <w:hideMark/>
          </w:tcPr>
          <w:p w:rsidR="00FD7179" w:rsidRPr="007C6CAE" w:rsidRDefault="00FD7179" w:rsidP="0002160B">
            <w:pPr>
              <w:spacing w:after="240" w:line="240" w:lineRule="auto"/>
              <w:jc w:val="center"/>
              <w:rPr>
                <w:rFonts w:asciiTheme="minorHAnsi" w:eastAsia="Times New Roman" w:hAnsiTheme="minorHAnsi" w:cstheme="minorHAnsi"/>
                <w:b/>
                <w:bCs/>
                <w:color w:val="24292F"/>
                <w:sz w:val="22"/>
                <w:szCs w:val="22"/>
                <w:lang w:eastAsia="ru-RU"/>
              </w:rPr>
            </w:pPr>
            <w:r w:rsidRPr="007C6CAE">
              <w:rPr>
                <w:rFonts w:asciiTheme="minorHAnsi" w:eastAsia="Times New Roman" w:hAnsiTheme="minorHAnsi" w:cstheme="minorHAnsi"/>
                <w:b/>
                <w:bCs/>
                <w:color w:val="24292F"/>
                <w:sz w:val="22"/>
                <w:szCs w:val="22"/>
                <w:lang w:eastAsia="ru-RU"/>
              </w:rPr>
              <w:t>Показатель</w:t>
            </w:r>
          </w:p>
        </w:tc>
        <w:tc>
          <w:tcPr>
            <w:tcW w:w="0" w:type="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b/>
                <w:bCs/>
                <w:color w:val="24292F"/>
                <w:sz w:val="22"/>
                <w:szCs w:val="22"/>
                <w:lang w:eastAsia="ru-RU"/>
              </w:rPr>
            </w:pPr>
            <w:r w:rsidRPr="007C6CAE">
              <w:rPr>
                <w:rFonts w:asciiTheme="minorHAnsi" w:eastAsia="Times New Roman" w:hAnsiTheme="minorHAnsi" w:cstheme="minorHAnsi"/>
                <w:b/>
                <w:bCs/>
                <w:color w:val="24292F"/>
                <w:sz w:val="22"/>
                <w:szCs w:val="22"/>
                <w:lang w:eastAsia="ru-RU"/>
              </w:rPr>
              <w:t>31.12.2023</w:t>
            </w:r>
          </w:p>
        </w:tc>
        <w:tc>
          <w:tcPr>
            <w:tcW w:w="1531"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b/>
                <w:bCs/>
                <w:color w:val="24292F"/>
                <w:sz w:val="22"/>
                <w:szCs w:val="22"/>
                <w:lang w:eastAsia="ru-RU"/>
              </w:rPr>
            </w:pPr>
            <w:r w:rsidRPr="007C6CAE">
              <w:rPr>
                <w:rFonts w:asciiTheme="minorHAnsi" w:eastAsia="Times New Roman" w:hAnsiTheme="minorHAnsi" w:cstheme="minorHAnsi"/>
                <w:b/>
                <w:bCs/>
                <w:color w:val="24292F"/>
                <w:sz w:val="22"/>
                <w:szCs w:val="22"/>
                <w:lang w:eastAsia="ru-RU"/>
              </w:rPr>
              <w:t>31.12.2024</w:t>
            </w:r>
          </w:p>
        </w:tc>
        <w:tc>
          <w:tcPr>
            <w:tcW w:w="1564"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b/>
                <w:bCs/>
                <w:color w:val="24292F"/>
                <w:sz w:val="22"/>
                <w:szCs w:val="22"/>
                <w:lang w:eastAsia="ru-RU"/>
              </w:rPr>
            </w:pPr>
            <w:r w:rsidRPr="007C6CAE">
              <w:rPr>
                <w:rFonts w:asciiTheme="minorHAnsi" w:eastAsia="Times New Roman" w:hAnsiTheme="minorHAnsi" w:cstheme="minorHAnsi"/>
                <w:b/>
                <w:bCs/>
                <w:color w:val="24292F"/>
                <w:sz w:val="22"/>
                <w:szCs w:val="22"/>
                <w:lang w:eastAsia="ru-RU"/>
              </w:rPr>
              <w:t>31.12.2025</w:t>
            </w:r>
          </w:p>
        </w:tc>
        <w:tc>
          <w:tcPr>
            <w:tcW w:w="2745"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jc w:val="center"/>
              <w:rPr>
                <w:rFonts w:asciiTheme="minorHAnsi" w:eastAsia="Times New Roman" w:hAnsiTheme="minorHAnsi" w:cstheme="minorHAnsi"/>
                <w:b/>
                <w:bCs/>
                <w:color w:val="24292F"/>
                <w:sz w:val="22"/>
                <w:szCs w:val="22"/>
                <w:lang w:eastAsia="ru-RU"/>
              </w:rPr>
            </w:pPr>
            <w:r w:rsidRPr="007C6CAE">
              <w:rPr>
                <w:rFonts w:asciiTheme="minorHAnsi" w:eastAsia="Times New Roman" w:hAnsiTheme="minorHAnsi" w:cstheme="minorHAnsi"/>
                <w:b/>
                <w:bCs/>
                <w:color w:val="24292F"/>
                <w:sz w:val="22"/>
                <w:szCs w:val="22"/>
                <w:lang w:eastAsia="ru-RU"/>
              </w:rPr>
              <w:t>Изменение 2025 к 2024 (%)</w:t>
            </w:r>
          </w:p>
        </w:tc>
      </w:tr>
      <w:tr w:rsidR="00FD7179" w:rsidRPr="007C6CAE" w:rsidTr="00FD7179">
        <w:tc>
          <w:tcPr>
            <w:tcW w:w="0" w:type="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proofErr w:type="spellStart"/>
            <w:r w:rsidRPr="007C6CAE">
              <w:rPr>
                <w:rFonts w:asciiTheme="minorHAnsi" w:eastAsia="Times New Roman" w:hAnsiTheme="minorHAnsi" w:cstheme="minorHAnsi"/>
                <w:b/>
                <w:bCs/>
                <w:color w:val="24292F"/>
                <w:sz w:val="22"/>
                <w:szCs w:val="22"/>
                <w:lang w:eastAsia="ru-RU"/>
              </w:rPr>
              <w:t>Внеоборотные</w:t>
            </w:r>
            <w:proofErr w:type="spellEnd"/>
            <w:r w:rsidRPr="007C6CAE">
              <w:rPr>
                <w:rFonts w:asciiTheme="minorHAnsi" w:eastAsia="Times New Roman" w:hAnsiTheme="minorHAnsi" w:cstheme="minorHAnsi"/>
                <w:b/>
                <w:bCs/>
                <w:color w:val="24292F"/>
                <w:sz w:val="22"/>
                <w:szCs w:val="22"/>
                <w:lang w:eastAsia="ru-RU"/>
              </w:rPr>
              <w:t xml:space="preserve"> активы</w:t>
            </w:r>
          </w:p>
        </w:tc>
        <w:tc>
          <w:tcPr>
            <w:tcW w:w="0" w:type="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56 174 000</w:t>
            </w:r>
          </w:p>
        </w:tc>
        <w:tc>
          <w:tcPr>
            <w:tcW w:w="1531"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69 865 000</w:t>
            </w:r>
          </w:p>
        </w:tc>
        <w:tc>
          <w:tcPr>
            <w:tcW w:w="1564"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80 774 000</w:t>
            </w:r>
          </w:p>
        </w:tc>
        <w:tc>
          <w:tcPr>
            <w:tcW w:w="2745" w:type="dxa"/>
            <w:tcMar>
              <w:top w:w="90" w:type="dxa"/>
              <w:left w:w="195" w:type="dxa"/>
              <w:bottom w:w="90" w:type="dxa"/>
              <w:right w:w="195" w:type="dxa"/>
            </w:tcMar>
            <w:vAlign w:val="center"/>
            <w:hideMark/>
          </w:tcPr>
          <w:p w:rsidR="00FD7179" w:rsidRPr="007C6CAE" w:rsidRDefault="00FD7179" w:rsidP="0002160B">
            <w:pPr>
              <w:spacing w:after="240" w:line="240" w:lineRule="auto"/>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b/>
                <w:bCs/>
                <w:color w:val="24292F"/>
                <w:sz w:val="22"/>
                <w:szCs w:val="22"/>
                <w:lang w:eastAsia="ru-RU"/>
              </w:rPr>
              <w:t>+15,6%</w:t>
            </w:r>
          </w:p>
        </w:tc>
      </w:tr>
      <w:tr w:rsidR="00FD7179" w:rsidRPr="007C6CAE" w:rsidTr="00EA2FE2">
        <w:tc>
          <w:tcPr>
            <w:tcW w:w="0" w:type="auto"/>
            <w:shd w:val="clear" w:color="auto" w:fill="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b/>
                <w:bCs/>
                <w:color w:val="24292F"/>
                <w:sz w:val="22"/>
                <w:szCs w:val="22"/>
                <w:lang w:eastAsia="ru-RU"/>
              </w:rPr>
              <w:t>Капитал и резервы</w:t>
            </w:r>
          </w:p>
        </w:tc>
        <w:tc>
          <w:tcPr>
            <w:tcW w:w="0" w:type="auto"/>
            <w:shd w:val="clear" w:color="auto" w:fill="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59 381 000</w:t>
            </w:r>
          </w:p>
        </w:tc>
        <w:tc>
          <w:tcPr>
            <w:tcW w:w="1531" w:type="dxa"/>
            <w:shd w:val="clear" w:color="auto" w:fill="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59 011 000</w:t>
            </w:r>
          </w:p>
        </w:tc>
        <w:tc>
          <w:tcPr>
            <w:tcW w:w="1564" w:type="dxa"/>
            <w:shd w:val="clear" w:color="auto" w:fill="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59 012 000</w:t>
            </w:r>
          </w:p>
        </w:tc>
        <w:tc>
          <w:tcPr>
            <w:tcW w:w="2745" w:type="dxa"/>
            <w:shd w:val="clear" w:color="auto" w:fill="auto"/>
            <w:tcMar>
              <w:top w:w="90" w:type="dxa"/>
              <w:left w:w="195" w:type="dxa"/>
              <w:bottom w:w="90" w:type="dxa"/>
              <w:right w:w="195" w:type="dxa"/>
            </w:tcMar>
            <w:vAlign w:val="center"/>
            <w:hideMark/>
          </w:tcPr>
          <w:p w:rsidR="00FD7179" w:rsidRPr="007C6CAE" w:rsidRDefault="00FD7179" w:rsidP="0002160B">
            <w:pPr>
              <w:spacing w:after="240" w:line="240" w:lineRule="auto"/>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b/>
                <w:bCs/>
                <w:color w:val="24292F"/>
                <w:sz w:val="22"/>
                <w:szCs w:val="22"/>
                <w:lang w:eastAsia="ru-RU"/>
              </w:rPr>
              <w:t>+0,002%</w:t>
            </w:r>
          </w:p>
        </w:tc>
      </w:tr>
      <w:tr w:rsidR="00FD7179" w:rsidRPr="007C6CAE" w:rsidTr="00FD7179">
        <w:tc>
          <w:tcPr>
            <w:tcW w:w="0" w:type="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b/>
                <w:bCs/>
                <w:color w:val="24292F"/>
                <w:sz w:val="22"/>
                <w:szCs w:val="22"/>
                <w:lang w:eastAsia="ru-RU"/>
              </w:rPr>
              <w:t>Итого активы (сальдо баланса)</w:t>
            </w:r>
          </w:p>
        </w:tc>
        <w:tc>
          <w:tcPr>
            <w:tcW w:w="0" w:type="auto"/>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98 582 000</w:t>
            </w:r>
          </w:p>
        </w:tc>
        <w:tc>
          <w:tcPr>
            <w:tcW w:w="1531"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114 843 000</w:t>
            </w:r>
          </w:p>
        </w:tc>
        <w:tc>
          <w:tcPr>
            <w:tcW w:w="1564" w:type="dxa"/>
            <w:tcMar>
              <w:top w:w="90" w:type="dxa"/>
              <w:left w:w="195" w:type="dxa"/>
              <w:bottom w:w="90" w:type="dxa"/>
              <w:right w:w="195" w:type="dxa"/>
            </w:tcMar>
            <w:vAlign w:val="center"/>
            <w:hideMark/>
          </w:tcPr>
          <w:p w:rsidR="00FD7179" w:rsidRPr="007C6CAE" w:rsidRDefault="00FD7179" w:rsidP="00FD7179">
            <w:pPr>
              <w:spacing w:after="240" w:line="240" w:lineRule="auto"/>
              <w:ind w:firstLine="0"/>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color w:val="24292F"/>
                <w:sz w:val="22"/>
                <w:szCs w:val="22"/>
                <w:lang w:eastAsia="ru-RU"/>
              </w:rPr>
              <w:t>128 481 000</w:t>
            </w:r>
          </w:p>
        </w:tc>
        <w:tc>
          <w:tcPr>
            <w:tcW w:w="2745" w:type="dxa"/>
            <w:tcMar>
              <w:top w:w="90" w:type="dxa"/>
              <w:left w:w="195" w:type="dxa"/>
              <w:bottom w:w="90" w:type="dxa"/>
              <w:right w:w="195" w:type="dxa"/>
            </w:tcMar>
            <w:vAlign w:val="center"/>
            <w:hideMark/>
          </w:tcPr>
          <w:p w:rsidR="00FD7179" w:rsidRPr="007C6CAE" w:rsidRDefault="00FD7179" w:rsidP="0002160B">
            <w:pPr>
              <w:spacing w:after="240" w:line="240" w:lineRule="auto"/>
              <w:rPr>
                <w:rFonts w:asciiTheme="minorHAnsi" w:eastAsia="Times New Roman" w:hAnsiTheme="minorHAnsi" w:cstheme="minorHAnsi"/>
                <w:color w:val="24292F"/>
                <w:sz w:val="22"/>
                <w:szCs w:val="22"/>
                <w:lang w:eastAsia="ru-RU"/>
              </w:rPr>
            </w:pPr>
            <w:r w:rsidRPr="007C6CAE">
              <w:rPr>
                <w:rFonts w:asciiTheme="minorHAnsi" w:eastAsia="Times New Roman" w:hAnsiTheme="minorHAnsi" w:cstheme="minorHAnsi"/>
                <w:b/>
                <w:bCs/>
                <w:color w:val="24292F"/>
                <w:sz w:val="22"/>
                <w:szCs w:val="22"/>
                <w:lang w:eastAsia="ru-RU"/>
              </w:rPr>
              <w:t>+11,8%</w:t>
            </w:r>
          </w:p>
        </w:tc>
      </w:tr>
    </w:tbl>
    <w:p w:rsidR="00CD5996" w:rsidRPr="007C6CAE" w:rsidRDefault="00CD5996" w:rsidP="00FD7179">
      <w:pPr>
        <w:spacing w:after="240" w:line="240" w:lineRule="auto"/>
        <w:rPr>
          <w:rFonts w:eastAsia="Times New Roman"/>
          <w:color w:val="57606A"/>
          <w:szCs w:val="28"/>
          <w:lang w:eastAsia="ru-RU"/>
        </w:rPr>
      </w:pPr>
    </w:p>
    <w:p w:rsidR="00FD7179" w:rsidRPr="007C6CAE" w:rsidRDefault="00CD5996" w:rsidP="00FD7179">
      <w:pPr>
        <w:spacing w:after="240" w:line="240" w:lineRule="auto"/>
        <w:rPr>
          <w:rFonts w:eastAsia="Times New Roman"/>
          <w:color w:val="24292F"/>
          <w:szCs w:val="28"/>
          <w:lang w:eastAsia="ru-RU"/>
        </w:rPr>
      </w:pPr>
      <w:r w:rsidRPr="007C6CAE">
        <w:rPr>
          <w:rFonts w:eastAsia="Times New Roman"/>
          <w:color w:val="24292F"/>
          <w:szCs w:val="28"/>
          <w:lang w:eastAsia="ru-RU"/>
        </w:rPr>
        <w:t>ВЫВОДЫ</w:t>
      </w:r>
      <w:proofErr w:type="gramStart"/>
      <w:r w:rsidRPr="007C6CAE">
        <w:rPr>
          <w:rFonts w:eastAsia="Times New Roman"/>
          <w:color w:val="24292F"/>
          <w:szCs w:val="28"/>
          <w:lang w:eastAsia="ru-RU"/>
        </w:rPr>
        <w:t xml:space="preserve"> </w:t>
      </w:r>
      <w:r w:rsidR="00FD7179" w:rsidRPr="007C6CAE">
        <w:rPr>
          <w:rFonts w:eastAsia="Times New Roman"/>
          <w:color w:val="24292F"/>
          <w:szCs w:val="28"/>
          <w:lang w:eastAsia="ru-RU"/>
        </w:rPr>
        <w:t>:</w:t>
      </w:r>
      <w:proofErr w:type="gramEnd"/>
    </w:p>
    <w:p w:rsidR="00FD7179" w:rsidRPr="007C6CAE" w:rsidRDefault="00FD7179" w:rsidP="000E1588">
      <w:pPr>
        <w:numPr>
          <w:ilvl w:val="0"/>
          <w:numId w:val="20"/>
        </w:numPr>
        <w:spacing w:before="100" w:beforeAutospacing="1" w:after="100" w:afterAutospacing="1" w:line="240" w:lineRule="auto"/>
        <w:contextualSpacing w:val="0"/>
        <w:jc w:val="left"/>
        <w:rPr>
          <w:rFonts w:eastAsia="Times New Roman"/>
          <w:color w:val="24292F"/>
          <w:szCs w:val="28"/>
          <w:lang w:eastAsia="ru-RU"/>
        </w:rPr>
      </w:pPr>
      <w:proofErr w:type="spellStart"/>
      <w:r w:rsidRPr="007C6CAE">
        <w:rPr>
          <w:rFonts w:eastAsia="Times New Roman"/>
          <w:color w:val="24292F"/>
          <w:szCs w:val="28"/>
          <w:lang w:eastAsia="ru-RU"/>
        </w:rPr>
        <w:t>Внеоборотные</w:t>
      </w:r>
      <w:proofErr w:type="spellEnd"/>
      <w:r w:rsidRPr="007C6CAE">
        <w:rPr>
          <w:rFonts w:eastAsia="Times New Roman"/>
          <w:color w:val="24292F"/>
          <w:szCs w:val="28"/>
          <w:lang w:eastAsia="ru-RU"/>
        </w:rPr>
        <w:t xml:space="preserve"> активы растут стабильно — это результат </w:t>
      </w:r>
      <w:r w:rsidR="00EA2FE2" w:rsidRPr="007C6CAE">
        <w:rPr>
          <w:rFonts w:eastAsia="Times New Roman"/>
          <w:color w:val="24292F"/>
          <w:szCs w:val="28"/>
          <w:lang w:eastAsia="ru-RU"/>
        </w:rPr>
        <w:t xml:space="preserve">бюджетных </w:t>
      </w:r>
      <w:r w:rsidRPr="007C6CAE">
        <w:rPr>
          <w:rFonts w:eastAsia="Times New Roman"/>
          <w:color w:val="24292F"/>
          <w:szCs w:val="28"/>
          <w:lang w:eastAsia="ru-RU"/>
        </w:rPr>
        <w:t xml:space="preserve">инвестиций в </w:t>
      </w:r>
      <w:r w:rsidR="000143FE" w:rsidRPr="007C6CAE">
        <w:rPr>
          <w:rFonts w:eastAsia="Times New Roman"/>
          <w:color w:val="24292F"/>
          <w:szCs w:val="28"/>
          <w:lang w:eastAsia="ru-RU"/>
        </w:rPr>
        <w:t>кап</w:t>
      </w:r>
      <w:r w:rsidR="0002160B" w:rsidRPr="007C6CAE">
        <w:rPr>
          <w:rFonts w:eastAsia="Times New Roman"/>
          <w:color w:val="24292F"/>
          <w:szCs w:val="28"/>
          <w:lang w:eastAsia="ru-RU"/>
        </w:rPr>
        <w:t>и</w:t>
      </w:r>
      <w:r w:rsidR="000143FE" w:rsidRPr="007C6CAE">
        <w:rPr>
          <w:rFonts w:eastAsia="Times New Roman"/>
          <w:color w:val="24292F"/>
          <w:szCs w:val="28"/>
          <w:lang w:eastAsia="ru-RU"/>
        </w:rPr>
        <w:t xml:space="preserve">тальный ремонт участков </w:t>
      </w:r>
      <w:r w:rsidRPr="007C6CAE">
        <w:rPr>
          <w:rFonts w:eastAsia="Times New Roman"/>
          <w:color w:val="24292F"/>
          <w:szCs w:val="28"/>
          <w:lang w:eastAsia="ru-RU"/>
        </w:rPr>
        <w:t xml:space="preserve"> тепловых сетей</w:t>
      </w:r>
      <w:r w:rsidR="0002160B" w:rsidRPr="007C6CAE">
        <w:rPr>
          <w:rFonts w:eastAsia="Times New Roman"/>
          <w:color w:val="24292F"/>
          <w:szCs w:val="28"/>
          <w:lang w:eastAsia="ru-RU"/>
        </w:rPr>
        <w:t>.</w:t>
      </w:r>
      <w:r w:rsidRPr="007C6CAE">
        <w:rPr>
          <w:rFonts w:eastAsia="Times New Roman"/>
          <w:color w:val="24292F"/>
          <w:szCs w:val="28"/>
          <w:lang w:eastAsia="ru-RU"/>
        </w:rPr>
        <w:t> </w:t>
      </w:r>
      <w:r w:rsidR="00EA2FE2" w:rsidRPr="007C6CAE">
        <w:rPr>
          <w:rFonts w:eastAsia="Times New Roman"/>
          <w:color w:val="24292F"/>
          <w:szCs w:val="28"/>
          <w:lang w:eastAsia="ru-RU"/>
        </w:rPr>
        <w:t xml:space="preserve"> </w:t>
      </w:r>
    </w:p>
    <w:p w:rsidR="00FD7179" w:rsidRPr="007C6CAE" w:rsidRDefault="00FD7179" w:rsidP="000E1588">
      <w:pPr>
        <w:numPr>
          <w:ilvl w:val="0"/>
          <w:numId w:val="20"/>
        </w:numPr>
        <w:spacing w:before="60" w:after="100" w:afterAutospacing="1" w:line="240" w:lineRule="auto"/>
        <w:contextualSpacing w:val="0"/>
        <w:jc w:val="left"/>
        <w:rPr>
          <w:rFonts w:eastAsia="Times New Roman"/>
          <w:color w:val="24292F"/>
          <w:szCs w:val="28"/>
          <w:lang w:eastAsia="ru-RU"/>
        </w:rPr>
      </w:pPr>
      <w:r w:rsidRPr="007C6CAE">
        <w:rPr>
          <w:rFonts w:eastAsia="Times New Roman"/>
          <w:color w:val="24292F"/>
          <w:szCs w:val="28"/>
          <w:lang w:eastAsia="ru-RU"/>
        </w:rPr>
        <w:t>Капитал и резервы </w:t>
      </w:r>
      <w:proofErr w:type="spellStart"/>
      <w:r w:rsidRPr="007C6CAE">
        <w:rPr>
          <w:rFonts w:eastAsia="Times New Roman"/>
          <w:color w:val="24292F"/>
          <w:szCs w:val="28"/>
          <w:lang w:eastAsia="ru-RU"/>
        </w:rPr>
        <w:t>стагнируют</w:t>
      </w:r>
      <w:proofErr w:type="spellEnd"/>
      <w:r w:rsidRPr="007C6CAE">
        <w:rPr>
          <w:rFonts w:eastAsia="Times New Roman"/>
          <w:color w:val="24292F"/>
          <w:szCs w:val="28"/>
          <w:lang w:eastAsia="ru-RU"/>
        </w:rPr>
        <w:t>: не растет собственный капитал, несмотря на прибыль в 6 тыс. руб. — все прибыль перечислена в резервы, но не в нераспределенную прибыль.</w:t>
      </w:r>
    </w:p>
    <w:p w:rsidR="00FD7179" w:rsidRPr="007C6CAE" w:rsidRDefault="00FD7179" w:rsidP="00FD7179">
      <w:pPr>
        <w:spacing w:before="100" w:beforeAutospacing="1" w:after="100" w:afterAutospacing="1" w:line="240" w:lineRule="auto"/>
        <w:ind w:left="720" w:firstLine="0"/>
        <w:contextualSpacing w:val="0"/>
        <w:jc w:val="left"/>
        <w:rPr>
          <w:rFonts w:eastAsia="Times New Roman"/>
          <w:color w:val="24292F"/>
          <w:szCs w:val="28"/>
          <w:lang w:eastAsia="ru-RU"/>
        </w:rPr>
      </w:pPr>
      <w:r w:rsidRPr="007C6CAE">
        <w:rPr>
          <w:rFonts w:eastAsia="Times New Roman"/>
          <w:color w:val="24292F"/>
          <w:szCs w:val="28"/>
          <w:lang w:eastAsia="ru-RU"/>
        </w:rPr>
        <w:t>Общие активы растут за счет </w:t>
      </w:r>
      <w:r w:rsidR="00C724E7" w:rsidRPr="007C6CAE">
        <w:rPr>
          <w:rFonts w:eastAsia="Times New Roman"/>
          <w:color w:val="24292F"/>
          <w:szCs w:val="28"/>
          <w:lang w:eastAsia="ru-RU"/>
        </w:rPr>
        <w:t xml:space="preserve">бюджетных </w:t>
      </w:r>
      <w:r w:rsidRPr="007C6CAE">
        <w:rPr>
          <w:rFonts w:eastAsia="Times New Roman"/>
          <w:color w:val="24292F"/>
          <w:szCs w:val="28"/>
          <w:lang w:eastAsia="ru-RU"/>
        </w:rPr>
        <w:t>вложений в основные средства, а не за счет кредитов — это позитивный признак устойчивости</w:t>
      </w:r>
      <w:r w:rsidR="00EA2FE2" w:rsidRPr="007C6CAE">
        <w:rPr>
          <w:rFonts w:eastAsia="Times New Roman"/>
          <w:color w:val="24292F"/>
          <w:szCs w:val="28"/>
          <w:lang w:eastAsia="ru-RU"/>
        </w:rPr>
        <w:t>.</w:t>
      </w:r>
    </w:p>
    <w:p w:rsidR="00EA2FE2" w:rsidRPr="00761F5D" w:rsidRDefault="00EA2FE2" w:rsidP="00697927">
      <w:pPr>
        <w:spacing w:before="100" w:beforeAutospacing="1" w:after="100" w:afterAutospacing="1" w:line="240" w:lineRule="auto"/>
        <w:ind w:left="720" w:firstLine="0"/>
        <w:contextualSpacing w:val="0"/>
        <w:jc w:val="left"/>
        <w:rPr>
          <w:rFonts w:eastAsia="Times New Roman"/>
          <w:b/>
          <w:color w:val="24292F"/>
          <w:szCs w:val="28"/>
          <w:lang w:eastAsia="ru-RU"/>
        </w:rPr>
      </w:pPr>
      <w:r w:rsidRPr="00761F5D">
        <w:rPr>
          <w:rFonts w:eastAsia="Times New Roman"/>
          <w:b/>
          <w:color w:val="24292F"/>
          <w:szCs w:val="28"/>
          <w:lang w:eastAsia="ru-RU"/>
        </w:rPr>
        <w:t>Структура баланса: Динамика ключевых показателей</w:t>
      </w:r>
    </w:p>
    <w:p w:rsidR="00EA2FE2" w:rsidRPr="00761F5D" w:rsidRDefault="00EA2FE2" w:rsidP="00EA2FE2">
      <w:pPr>
        <w:rPr>
          <w:lang w:eastAsia="ru-RU"/>
        </w:rPr>
      </w:pPr>
      <w:r w:rsidRPr="00761F5D">
        <w:rPr>
          <w:snapToGrid w:val="0"/>
          <w:szCs w:val="28"/>
        </w:rPr>
        <w:t>Таблица 10.2.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285"/>
        <w:gridCol w:w="959"/>
        <w:gridCol w:w="959"/>
        <w:gridCol w:w="959"/>
        <w:gridCol w:w="2525"/>
      </w:tblGrid>
      <w:tr w:rsidR="00EA2FE2" w:rsidRPr="00761F5D" w:rsidTr="00E55E70">
        <w:trPr>
          <w:tblHeader/>
        </w:trPr>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Helvetica" w:hAnsi="Helvetica"/>
                <w:b/>
                <w:bCs/>
                <w:color w:val="24292F"/>
                <w:sz w:val="21"/>
                <w:szCs w:val="21"/>
              </w:rPr>
            </w:pPr>
            <w:r w:rsidRPr="00761F5D">
              <w:rPr>
                <w:rFonts w:asciiTheme="minorHAnsi" w:eastAsia="Times New Roman" w:hAnsiTheme="minorHAnsi" w:cstheme="minorHAnsi"/>
                <w:b/>
                <w:sz w:val="22"/>
                <w:szCs w:val="22"/>
                <w:lang w:eastAsia="ru-RU"/>
              </w:rPr>
              <w:t>Показатель</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2023</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2024</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2025</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Тренд</w:t>
            </w:r>
          </w:p>
        </w:tc>
      </w:tr>
      <w:tr w:rsidR="00EA2FE2" w:rsidRPr="00761F5D" w:rsidTr="00E55E70">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bCs/>
                <w:color w:val="24292F"/>
                <w:sz w:val="22"/>
                <w:szCs w:val="22"/>
                <w:lang w:eastAsia="ru-RU"/>
              </w:rPr>
            </w:pPr>
            <w:r w:rsidRPr="00761F5D">
              <w:rPr>
                <w:rFonts w:asciiTheme="minorHAnsi" w:eastAsia="Times New Roman" w:hAnsiTheme="minorHAnsi" w:cstheme="minorHAnsi"/>
                <w:b/>
                <w:sz w:val="22"/>
                <w:szCs w:val="22"/>
                <w:lang w:eastAsia="ru-RU"/>
              </w:rPr>
              <w:t xml:space="preserve">Доля </w:t>
            </w:r>
            <w:proofErr w:type="spellStart"/>
            <w:r w:rsidRPr="00761F5D">
              <w:rPr>
                <w:rFonts w:asciiTheme="minorHAnsi" w:eastAsia="Times New Roman" w:hAnsiTheme="minorHAnsi" w:cstheme="minorHAnsi"/>
                <w:b/>
                <w:sz w:val="22"/>
                <w:szCs w:val="22"/>
                <w:lang w:eastAsia="ru-RU"/>
              </w:rPr>
              <w:t>внеоборотных</w:t>
            </w:r>
            <w:proofErr w:type="spellEnd"/>
            <w:r w:rsidRPr="00761F5D">
              <w:rPr>
                <w:rFonts w:asciiTheme="minorHAnsi" w:eastAsia="Times New Roman" w:hAnsiTheme="minorHAnsi" w:cstheme="minorHAnsi"/>
                <w:b/>
                <w:sz w:val="22"/>
                <w:szCs w:val="22"/>
                <w:lang w:eastAsia="ru-RU"/>
              </w:rPr>
              <w:t xml:space="preserve"> активов в активах</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57.0%</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60.8%</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62.9%</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 Увеличивается</w:t>
            </w:r>
          </w:p>
        </w:tc>
      </w:tr>
      <w:tr w:rsidR="00E55E70" w:rsidRPr="00761F5D" w:rsidTr="00E55E70">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bCs/>
                <w:color w:val="24292F"/>
                <w:sz w:val="22"/>
                <w:szCs w:val="22"/>
                <w:lang w:eastAsia="ru-RU"/>
              </w:rPr>
            </w:pPr>
            <w:r w:rsidRPr="00761F5D">
              <w:rPr>
                <w:rFonts w:asciiTheme="minorHAnsi" w:eastAsia="Times New Roman" w:hAnsiTheme="minorHAnsi" w:cstheme="minorHAnsi"/>
                <w:b/>
                <w:sz w:val="22"/>
                <w:szCs w:val="22"/>
                <w:lang w:eastAsia="ru-RU"/>
              </w:rPr>
              <w:t>Доля капитала в активах</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60.2%</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51.4%</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46.0%</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 Снижается</w:t>
            </w:r>
          </w:p>
        </w:tc>
      </w:tr>
      <w:tr w:rsidR="00EA2FE2" w:rsidRPr="00761F5D" w:rsidTr="00E55E70">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bCs/>
                <w:color w:val="24292F"/>
                <w:sz w:val="22"/>
                <w:szCs w:val="22"/>
                <w:lang w:eastAsia="ru-RU"/>
              </w:rPr>
            </w:pPr>
            <w:r w:rsidRPr="00761F5D">
              <w:rPr>
                <w:rFonts w:asciiTheme="minorHAnsi" w:eastAsia="Times New Roman" w:hAnsiTheme="minorHAnsi" w:cstheme="minorHAnsi"/>
                <w:b/>
                <w:sz w:val="22"/>
                <w:szCs w:val="22"/>
                <w:lang w:eastAsia="ru-RU"/>
              </w:rPr>
              <w:t>Коэффициент автономии</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0.60</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0.51</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0.51</w:t>
            </w:r>
          </w:p>
        </w:tc>
        <w:tc>
          <w:tcPr>
            <w:tcW w:w="0" w:type="auto"/>
            <w:shd w:val="clear" w:color="auto" w:fill="auto"/>
            <w:tcMar>
              <w:top w:w="90" w:type="dxa"/>
              <w:left w:w="195" w:type="dxa"/>
              <w:bottom w:w="90" w:type="dxa"/>
              <w:right w:w="195" w:type="dxa"/>
            </w:tcMar>
            <w:vAlign w:val="center"/>
            <w:hideMark/>
          </w:tcPr>
          <w:p w:rsidR="00EA2FE2" w:rsidRPr="00761F5D" w:rsidRDefault="00EA2FE2" w:rsidP="00EA2FE2">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На грани нормы (0.5)</w:t>
            </w:r>
          </w:p>
        </w:tc>
      </w:tr>
    </w:tbl>
    <w:p w:rsidR="00EA2FE2" w:rsidRPr="00761F5D" w:rsidRDefault="00EA2FE2" w:rsidP="00697927">
      <w:pPr>
        <w:spacing w:before="100" w:beforeAutospacing="1" w:after="100" w:afterAutospacing="1" w:line="240" w:lineRule="auto"/>
        <w:ind w:left="720" w:firstLine="0"/>
        <w:contextualSpacing w:val="0"/>
        <w:jc w:val="center"/>
        <w:rPr>
          <w:rFonts w:eastAsia="Times New Roman"/>
          <w:b/>
          <w:color w:val="24292F"/>
          <w:szCs w:val="28"/>
          <w:lang w:eastAsia="ru-RU"/>
        </w:rPr>
      </w:pPr>
      <w:r w:rsidRPr="00761F5D">
        <w:rPr>
          <w:rFonts w:eastAsia="Times New Roman"/>
          <w:b/>
          <w:color w:val="24292F"/>
          <w:szCs w:val="28"/>
          <w:lang w:eastAsia="ru-RU"/>
        </w:rPr>
        <w:t>Финансовые результаты и рентабельность</w:t>
      </w:r>
    </w:p>
    <w:p w:rsidR="00881C65" w:rsidRPr="00761F5D" w:rsidRDefault="00881C65" w:rsidP="00881C65">
      <w:pPr>
        <w:rPr>
          <w:snapToGrid w:val="0"/>
          <w:szCs w:val="28"/>
        </w:rPr>
      </w:pPr>
      <w:r w:rsidRPr="00761F5D">
        <w:rPr>
          <w:snapToGrid w:val="0"/>
          <w:szCs w:val="28"/>
        </w:rPr>
        <w:t>Таблица 10.3. Отчет о финансовых результатах (2023–2025), 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10"/>
        <w:gridCol w:w="1142"/>
        <w:gridCol w:w="1142"/>
        <w:gridCol w:w="1142"/>
        <w:gridCol w:w="2645"/>
      </w:tblGrid>
      <w:tr w:rsidR="00881C65" w:rsidRPr="00761F5D" w:rsidTr="00E55E70">
        <w:trPr>
          <w:tblHeader/>
        </w:trPr>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Показатель</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2023</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2024</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2025</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Изменение 2025 к 2024</w:t>
            </w:r>
          </w:p>
        </w:tc>
      </w:tr>
      <w:tr w:rsidR="00881C65" w:rsidRPr="00761F5D" w:rsidTr="00E55E70">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Выручка</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112 169</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113 374</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122 123</w:t>
            </w:r>
          </w:p>
        </w:tc>
        <w:tc>
          <w:tcPr>
            <w:tcW w:w="0" w:type="auto"/>
            <w:shd w:val="clear" w:color="auto" w:fill="auto"/>
            <w:tcMar>
              <w:top w:w="90" w:type="dxa"/>
              <w:left w:w="195" w:type="dxa"/>
              <w:bottom w:w="90" w:type="dxa"/>
              <w:right w:w="195" w:type="dxa"/>
            </w:tcMar>
            <w:vAlign w:val="center"/>
            <w:hideMark/>
          </w:tcPr>
          <w:p w:rsidR="00881C65" w:rsidRPr="00761F5D" w:rsidRDefault="00881C65" w:rsidP="00E55E70">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+7.7%</w:t>
            </w:r>
          </w:p>
        </w:tc>
      </w:tr>
      <w:tr w:rsidR="00E55E70" w:rsidRPr="00761F5D" w:rsidTr="00E55E70">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Себестоимость</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138 381</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138 774</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147 098</w:t>
            </w:r>
          </w:p>
        </w:tc>
        <w:tc>
          <w:tcPr>
            <w:tcW w:w="0" w:type="auto"/>
            <w:shd w:val="clear" w:color="auto" w:fill="auto"/>
            <w:tcMar>
              <w:top w:w="90" w:type="dxa"/>
              <w:left w:w="195" w:type="dxa"/>
              <w:bottom w:w="90" w:type="dxa"/>
              <w:right w:w="195" w:type="dxa"/>
            </w:tcMar>
            <w:vAlign w:val="center"/>
            <w:hideMark/>
          </w:tcPr>
          <w:p w:rsidR="00881C65" w:rsidRPr="00761F5D" w:rsidRDefault="00881C65" w:rsidP="00E55E70">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+6.0%</w:t>
            </w:r>
          </w:p>
        </w:tc>
      </w:tr>
      <w:tr w:rsidR="00881C65" w:rsidRPr="00761F5D" w:rsidTr="00E55E70">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Валовая прибыль (убыток)</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(17 766)</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(25 400)</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(24 975)</w:t>
            </w:r>
          </w:p>
        </w:tc>
        <w:tc>
          <w:tcPr>
            <w:tcW w:w="0" w:type="auto"/>
            <w:shd w:val="clear" w:color="auto" w:fill="auto"/>
            <w:tcMar>
              <w:top w:w="90" w:type="dxa"/>
              <w:left w:w="195" w:type="dxa"/>
              <w:bottom w:w="90" w:type="dxa"/>
              <w:right w:w="195" w:type="dxa"/>
            </w:tcMar>
            <w:vAlign w:val="center"/>
            <w:hideMark/>
          </w:tcPr>
          <w:p w:rsidR="00881C65" w:rsidRPr="00761F5D" w:rsidRDefault="00881C65" w:rsidP="00E55E70">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+1.7%</w:t>
            </w:r>
          </w:p>
        </w:tc>
      </w:tr>
      <w:tr w:rsidR="00E55E70" w:rsidRPr="00761F5D" w:rsidTr="00E55E70">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lastRenderedPageBreak/>
              <w:t>EBIT (прибыль до налогообложения)</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107</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200</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217</w:t>
            </w:r>
          </w:p>
        </w:tc>
        <w:tc>
          <w:tcPr>
            <w:tcW w:w="0" w:type="auto"/>
            <w:shd w:val="clear" w:color="auto" w:fill="auto"/>
            <w:tcMar>
              <w:top w:w="90" w:type="dxa"/>
              <w:left w:w="195" w:type="dxa"/>
              <w:bottom w:w="90" w:type="dxa"/>
              <w:right w:w="195" w:type="dxa"/>
            </w:tcMar>
            <w:vAlign w:val="center"/>
            <w:hideMark/>
          </w:tcPr>
          <w:p w:rsidR="00881C65" w:rsidRPr="00761F5D" w:rsidRDefault="00881C65" w:rsidP="00E55E70">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+8.5%</w:t>
            </w:r>
          </w:p>
        </w:tc>
      </w:tr>
      <w:tr w:rsidR="00881C65" w:rsidRPr="00761F5D" w:rsidTr="00E55E70">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Чистая прибыль</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0</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25</w:t>
            </w:r>
          </w:p>
        </w:tc>
        <w:tc>
          <w:tcPr>
            <w:tcW w:w="0" w:type="auto"/>
            <w:shd w:val="clear" w:color="auto" w:fill="auto"/>
            <w:tcMar>
              <w:top w:w="90" w:type="dxa"/>
              <w:left w:w="195" w:type="dxa"/>
              <w:bottom w:w="90" w:type="dxa"/>
              <w:right w:w="195" w:type="dxa"/>
            </w:tcMar>
            <w:vAlign w:val="center"/>
            <w:hideMark/>
          </w:tcPr>
          <w:p w:rsidR="00881C65" w:rsidRPr="00761F5D" w:rsidRDefault="00881C65" w:rsidP="00881C65">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6</w:t>
            </w:r>
          </w:p>
        </w:tc>
        <w:tc>
          <w:tcPr>
            <w:tcW w:w="0" w:type="auto"/>
            <w:shd w:val="clear" w:color="auto" w:fill="auto"/>
            <w:tcMar>
              <w:top w:w="90" w:type="dxa"/>
              <w:left w:w="195" w:type="dxa"/>
              <w:bottom w:w="90" w:type="dxa"/>
              <w:right w:w="195" w:type="dxa"/>
            </w:tcMar>
            <w:vAlign w:val="center"/>
            <w:hideMark/>
          </w:tcPr>
          <w:p w:rsidR="00881C65" w:rsidRPr="00761F5D" w:rsidRDefault="00881C65" w:rsidP="00E55E70">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-76%</w:t>
            </w:r>
          </w:p>
        </w:tc>
      </w:tr>
    </w:tbl>
    <w:p w:rsidR="00EA2FE2" w:rsidRPr="008056CA" w:rsidRDefault="00881C65" w:rsidP="00FD7179">
      <w:pPr>
        <w:spacing w:before="100" w:beforeAutospacing="1" w:after="100" w:afterAutospacing="1" w:line="240" w:lineRule="auto"/>
        <w:ind w:left="720" w:firstLine="0"/>
        <w:contextualSpacing w:val="0"/>
        <w:jc w:val="left"/>
        <w:rPr>
          <w:rFonts w:eastAsia="Times New Roman"/>
          <w:b/>
          <w:color w:val="24292F"/>
          <w:szCs w:val="28"/>
          <w:lang w:eastAsia="ru-RU"/>
        </w:rPr>
      </w:pPr>
      <w:r w:rsidRPr="008056CA">
        <w:rPr>
          <w:rFonts w:eastAsia="Times New Roman"/>
          <w:b/>
          <w:color w:val="24292F"/>
          <w:szCs w:val="28"/>
          <w:lang w:eastAsia="ru-RU"/>
        </w:rPr>
        <w:t>ВЫВОДЫ:</w:t>
      </w:r>
    </w:p>
    <w:p w:rsidR="008056CA" w:rsidRPr="008056CA" w:rsidRDefault="008056CA" w:rsidP="008056CA">
      <w:pPr>
        <w:spacing w:line="240" w:lineRule="auto"/>
        <w:ind w:firstLine="708"/>
        <w:contextualSpacing w:val="0"/>
        <w:rPr>
          <w:rFonts w:eastAsia="Times New Roman"/>
          <w:szCs w:val="28"/>
          <w:lang w:eastAsia="ru-RU"/>
        </w:rPr>
      </w:pPr>
      <w:r w:rsidRPr="008056CA">
        <w:rPr>
          <w:rFonts w:eastAsia="Times New Roman"/>
          <w:szCs w:val="28"/>
          <w:lang w:eastAsia="ru-RU"/>
        </w:rPr>
        <w:t xml:space="preserve">Анализ финансово-хозяйственной деятельности </w:t>
      </w:r>
      <w:proofErr w:type="spellStart"/>
      <w:r w:rsidRPr="008056CA">
        <w:rPr>
          <w:rFonts w:eastAsia="Times New Roman"/>
          <w:szCs w:val="28"/>
          <w:lang w:eastAsia="ru-RU"/>
        </w:rPr>
        <w:t>Давлекановского</w:t>
      </w:r>
      <w:proofErr w:type="spellEnd"/>
      <w:r w:rsidRPr="008056CA">
        <w:rPr>
          <w:rFonts w:eastAsia="Times New Roman"/>
          <w:szCs w:val="28"/>
          <w:lang w:eastAsia="ru-RU"/>
        </w:rPr>
        <w:t xml:space="preserve"> МУП «ТС» фиксирует тенденцию опережающего роста себестоимости производства тепловой энергии над темпами роста выручки от реализации. В условиях строго регулируемого вида деятельности данный фактор обусловлен внешними макроэкономическими причинами (эффектом «тарифных ножниц») и не является следствием операционной неэффективности предприятия.</w:t>
      </w:r>
    </w:p>
    <w:p w:rsidR="008056CA" w:rsidRPr="008056CA" w:rsidRDefault="008056CA" w:rsidP="008056CA">
      <w:pPr>
        <w:spacing w:line="240" w:lineRule="auto"/>
        <w:ind w:firstLine="0"/>
        <w:contextualSpacing w:val="0"/>
        <w:rPr>
          <w:rFonts w:eastAsia="Times New Roman"/>
          <w:szCs w:val="28"/>
          <w:lang w:eastAsia="ru-RU"/>
        </w:rPr>
      </w:pPr>
      <w:r w:rsidRPr="008056CA">
        <w:rPr>
          <w:rFonts w:eastAsia="Times New Roman"/>
          <w:szCs w:val="28"/>
          <w:lang w:eastAsia="ru-RU"/>
        </w:rPr>
        <w:t>Основными драйверами вынужденного роста себестоимости являются:</w:t>
      </w:r>
    </w:p>
    <w:p w:rsidR="008056CA" w:rsidRPr="008056CA" w:rsidRDefault="008056CA" w:rsidP="008056CA">
      <w:pPr>
        <w:numPr>
          <w:ilvl w:val="0"/>
          <w:numId w:val="44"/>
        </w:numPr>
        <w:spacing w:line="240" w:lineRule="auto"/>
        <w:ind w:left="600"/>
        <w:contextualSpacing w:val="0"/>
        <w:rPr>
          <w:rFonts w:eastAsia="Times New Roman"/>
          <w:szCs w:val="28"/>
          <w:lang w:eastAsia="ru-RU"/>
        </w:rPr>
      </w:pPr>
      <w:r w:rsidRPr="008056CA">
        <w:rPr>
          <w:rFonts w:eastAsia="Times New Roman"/>
          <w:b/>
          <w:bCs/>
          <w:szCs w:val="28"/>
          <w:lang w:eastAsia="ru-RU"/>
        </w:rPr>
        <w:t>Дисбаланс индексов регулирования:</w:t>
      </w:r>
      <w:r w:rsidRPr="008056CA">
        <w:rPr>
          <w:rFonts w:eastAsia="Times New Roman"/>
          <w:szCs w:val="28"/>
          <w:lang w:eastAsia="ru-RU"/>
        </w:rPr>
        <w:t xml:space="preserve"> Ежегодный рост стоимости внешних энергоресурсов (природного газа и покупной электрической энергии для технологических нужд котельных) опережает предельный индекс роста тарифов на тепловую энергию, утверждаемый Государственным комитетом Республики Башкортостан по тарифам для конечных потребителей.</w:t>
      </w:r>
    </w:p>
    <w:p w:rsidR="008056CA" w:rsidRPr="008056CA" w:rsidRDefault="008056CA" w:rsidP="008056CA">
      <w:pPr>
        <w:numPr>
          <w:ilvl w:val="0"/>
          <w:numId w:val="44"/>
        </w:numPr>
        <w:spacing w:line="240" w:lineRule="auto"/>
        <w:ind w:left="600"/>
        <w:contextualSpacing w:val="0"/>
        <w:rPr>
          <w:rFonts w:eastAsia="Times New Roman"/>
          <w:szCs w:val="28"/>
          <w:lang w:eastAsia="ru-RU"/>
        </w:rPr>
      </w:pPr>
      <w:r w:rsidRPr="008056CA">
        <w:rPr>
          <w:rFonts w:eastAsia="Times New Roman"/>
          <w:b/>
          <w:bCs/>
          <w:szCs w:val="28"/>
          <w:lang w:eastAsia="ru-RU"/>
        </w:rPr>
        <w:t>Резкое удорожание материально-технических ресурсов:</w:t>
      </w:r>
      <w:r w:rsidRPr="008056CA">
        <w:rPr>
          <w:rFonts w:eastAsia="Times New Roman"/>
          <w:szCs w:val="28"/>
          <w:lang w:eastAsia="ru-RU"/>
        </w:rPr>
        <w:t xml:space="preserve"> Стоимость трубной продукции, запорной арматуры, насосного оборудования и компонентов автоматики (в особенности для проведения обязательных капитальных ремонтов ветхого фонда сетей с износом 83%) демонстрирует рыночный рост, превышающий заложенный в тариф уровень инфляции.</w:t>
      </w:r>
    </w:p>
    <w:p w:rsidR="008056CA" w:rsidRPr="008056CA" w:rsidRDefault="008056CA" w:rsidP="008056CA">
      <w:pPr>
        <w:numPr>
          <w:ilvl w:val="0"/>
          <w:numId w:val="44"/>
        </w:numPr>
        <w:spacing w:line="240" w:lineRule="auto"/>
        <w:ind w:left="600"/>
        <w:contextualSpacing w:val="0"/>
        <w:rPr>
          <w:rFonts w:eastAsia="Times New Roman"/>
          <w:szCs w:val="28"/>
          <w:lang w:eastAsia="ru-RU"/>
        </w:rPr>
      </w:pPr>
      <w:r w:rsidRPr="008056CA">
        <w:rPr>
          <w:rFonts w:eastAsia="Times New Roman"/>
          <w:b/>
          <w:bCs/>
          <w:szCs w:val="28"/>
          <w:lang w:eastAsia="ru-RU"/>
        </w:rPr>
        <w:t>Высокая доля условно-постоянных затрат:</w:t>
      </w:r>
      <w:r w:rsidRPr="008056CA">
        <w:rPr>
          <w:rFonts w:eastAsia="Times New Roman"/>
          <w:szCs w:val="28"/>
          <w:lang w:eastAsia="ru-RU"/>
        </w:rPr>
        <w:t xml:space="preserve"> Из-за вынужденной децентрализации системы (13 изолированных котельных), предприятие несет фиксированные нормативные расходы на содержание и оплату труда производственного персонала, которые невозможно оперативно снизить без проведения долгосрочной автоматизации и модернизации объектов, требующей внешнего бюджетного </w:t>
      </w:r>
      <w:proofErr w:type="spellStart"/>
      <w:r w:rsidRPr="008056CA">
        <w:rPr>
          <w:rFonts w:eastAsia="Times New Roman"/>
          <w:szCs w:val="28"/>
          <w:lang w:eastAsia="ru-RU"/>
        </w:rPr>
        <w:t>софинансирования</w:t>
      </w:r>
      <w:proofErr w:type="spellEnd"/>
      <w:r w:rsidRPr="008056CA">
        <w:rPr>
          <w:rFonts w:eastAsia="Times New Roman"/>
          <w:szCs w:val="28"/>
          <w:lang w:eastAsia="ru-RU"/>
        </w:rPr>
        <w:t>.</w:t>
      </w:r>
    </w:p>
    <w:p w:rsidR="008056CA" w:rsidRPr="008056CA" w:rsidRDefault="008056CA" w:rsidP="00DD326A">
      <w:pPr>
        <w:spacing w:line="240" w:lineRule="auto"/>
        <w:ind w:firstLine="240"/>
        <w:contextualSpacing w:val="0"/>
        <w:rPr>
          <w:rFonts w:eastAsia="Times New Roman"/>
          <w:szCs w:val="28"/>
          <w:lang w:eastAsia="ru-RU"/>
        </w:rPr>
      </w:pPr>
      <w:r w:rsidRPr="008056CA">
        <w:rPr>
          <w:rFonts w:eastAsia="Times New Roman"/>
          <w:szCs w:val="28"/>
          <w:lang w:eastAsia="ru-RU"/>
        </w:rPr>
        <w:t>Таким образом, текущая тарифная выручка покрывает исключительно операционные расходы предприятия и не содержит достаточного инвестиционного капитала (инвестиционной составляющей), что подтверждает острую необходимость актуализации настоящей Схемы для обоснования долгосрочных целевых субсидий и программ модернизации».</w:t>
      </w:r>
    </w:p>
    <w:p w:rsidR="008056CA" w:rsidRDefault="008056CA" w:rsidP="008056CA">
      <w:pPr>
        <w:spacing w:before="480" w:after="480" w:line="240" w:lineRule="auto"/>
        <w:ind w:firstLine="0"/>
        <w:contextualSpacing w:val="0"/>
        <w:jc w:val="left"/>
        <w:rPr>
          <w:rFonts w:eastAsia="Times New Roman"/>
          <w:sz w:val="24"/>
          <w:lang w:eastAsia="ru-RU"/>
        </w:rPr>
      </w:pPr>
    </w:p>
    <w:p w:rsidR="008056CA" w:rsidRDefault="008056CA" w:rsidP="008056CA">
      <w:pPr>
        <w:spacing w:before="480" w:after="480" w:line="240" w:lineRule="auto"/>
        <w:ind w:firstLine="0"/>
        <w:contextualSpacing w:val="0"/>
        <w:jc w:val="left"/>
        <w:rPr>
          <w:rFonts w:eastAsia="Times New Roman"/>
          <w:sz w:val="24"/>
          <w:lang w:eastAsia="ru-RU"/>
        </w:rPr>
      </w:pPr>
    </w:p>
    <w:p w:rsidR="008056CA" w:rsidRDefault="008056CA" w:rsidP="008056CA">
      <w:pPr>
        <w:spacing w:before="480" w:after="480" w:line="240" w:lineRule="auto"/>
        <w:ind w:firstLine="0"/>
        <w:contextualSpacing w:val="0"/>
        <w:jc w:val="left"/>
        <w:rPr>
          <w:rFonts w:eastAsia="Times New Roman"/>
          <w:sz w:val="24"/>
          <w:lang w:eastAsia="ru-RU"/>
        </w:rPr>
      </w:pPr>
    </w:p>
    <w:p w:rsidR="008056CA" w:rsidRDefault="008056CA" w:rsidP="008056CA">
      <w:pPr>
        <w:spacing w:before="480" w:after="480" w:line="240" w:lineRule="auto"/>
        <w:ind w:firstLine="0"/>
        <w:contextualSpacing w:val="0"/>
        <w:jc w:val="left"/>
        <w:rPr>
          <w:rFonts w:eastAsia="Times New Roman"/>
          <w:sz w:val="24"/>
          <w:lang w:eastAsia="ru-RU"/>
        </w:rPr>
      </w:pPr>
    </w:p>
    <w:p w:rsidR="00DD326A" w:rsidRPr="00DD326A" w:rsidRDefault="00DD326A" w:rsidP="00DD326A">
      <w:pPr>
        <w:spacing w:line="240" w:lineRule="auto"/>
        <w:ind w:firstLine="240"/>
        <w:contextualSpacing w:val="0"/>
        <w:rPr>
          <w:rFonts w:eastAsia="Times New Roman"/>
          <w:szCs w:val="28"/>
          <w:lang w:eastAsia="ru-RU"/>
        </w:rPr>
      </w:pPr>
      <w:r w:rsidRPr="00DD326A">
        <w:rPr>
          <w:rFonts w:eastAsia="Times New Roman"/>
          <w:szCs w:val="28"/>
          <w:lang w:eastAsia="ru-RU"/>
        </w:rPr>
        <w:lastRenderedPageBreak/>
        <w:t xml:space="preserve">Специфика оценки финансово-хозяйственной деятельности </w:t>
      </w:r>
      <w:proofErr w:type="spellStart"/>
      <w:r w:rsidRPr="00DD326A">
        <w:rPr>
          <w:rFonts w:eastAsia="Times New Roman"/>
          <w:szCs w:val="28"/>
          <w:lang w:eastAsia="ru-RU"/>
        </w:rPr>
        <w:t>Давлекановского</w:t>
      </w:r>
      <w:proofErr w:type="spellEnd"/>
      <w:r w:rsidRPr="00DD326A">
        <w:rPr>
          <w:rFonts w:eastAsia="Times New Roman"/>
          <w:szCs w:val="28"/>
          <w:lang w:eastAsia="ru-RU"/>
        </w:rPr>
        <w:t xml:space="preserve"> МУП «Тепловые сети» заключается в его правовом статусе и отраслевой принадлежности. Являясь муниципальным унитарным предприятием, организация осуществляет строго регулируемый вид деятельности. Целью функционирования МУП «ТС» является не извлечение коммерческой прибыли, а гарантированное и надежное обеспечение тепловой энергией населения, объектов социальной сферы и прочих потребителей городского поселения при соблюдении предельных индексов роста платы граждан, утверждаемых Государственным комитетом Республики Башкортостан по тарифам.</w:t>
      </w:r>
    </w:p>
    <w:p w:rsidR="00DD326A" w:rsidRDefault="00DD326A" w:rsidP="00DD326A">
      <w:pPr>
        <w:spacing w:line="240" w:lineRule="auto"/>
        <w:ind w:firstLine="240"/>
        <w:contextualSpacing w:val="0"/>
        <w:rPr>
          <w:rFonts w:eastAsia="Times New Roman"/>
          <w:szCs w:val="28"/>
          <w:lang w:eastAsia="ru-RU"/>
        </w:rPr>
      </w:pPr>
      <w:r w:rsidRPr="00DD326A">
        <w:rPr>
          <w:rFonts w:eastAsia="Times New Roman"/>
          <w:szCs w:val="28"/>
          <w:lang w:eastAsia="ru-RU"/>
        </w:rPr>
        <w:t>Динамика основных коэффициентов рентабельности предприятия за расчетный период приведена в таблице 10.4.</w:t>
      </w:r>
    </w:p>
    <w:p w:rsidR="00620F26" w:rsidRDefault="00620F26" w:rsidP="00620F26">
      <w:pPr>
        <w:spacing w:before="60" w:after="100" w:afterAutospacing="1" w:line="240" w:lineRule="auto"/>
        <w:ind w:left="360" w:firstLine="0"/>
        <w:contextualSpacing w:val="0"/>
        <w:jc w:val="center"/>
        <w:rPr>
          <w:snapToGrid w:val="0"/>
          <w:szCs w:val="28"/>
        </w:rPr>
      </w:pPr>
    </w:p>
    <w:p w:rsidR="00620F26" w:rsidRPr="0088356A" w:rsidRDefault="00620F26" w:rsidP="00620F26">
      <w:pPr>
        <w:spacing w:before="60" w:after="100" w:afterAutospacing="1" w:line="240" w:lineRule="auto"/>
        <w:ind w:left="360" w:firstLine="0"/>
        <w:contextualSpacing w:val="0"/>
        <w:jc w:val="center"/>
        <w:rPr>
          <w:snapToGrid w:val="0"/>
          <w:szCs w:val="28"/>
        </w:rPr>
      </w:pPr>
      <w:r w:rsidRPr="0088356A">
        <w:rPr>
          <w:snapToGrid w:val="0"/>
          <w:szCs w:val="28"/>
        </w:rPr>
        <w:t xml:space="preserve">Таблица 10.4. Динамика показателей рентабельности </w:t>
      </w:r>
      <w:proofErr w:type="spellStart"/>
      <w:r w:rsidRPr="0088356A">
        <w:rPr>
          <w:snapToGrid w:val="0"/>
          <w:szCs w:val="28"/>
        </w:rPr>
        <w:t>Давлекановского</w:t>
      </w:r>
      <w:proofErr w:type="spellEnd"/>
      <w:r w:rsidRPr="0088356A">
        <w:rPr>
          <w:snapToGrid w:val="0"/>
          <w:szCs w:val="28"/>
        </w:rPr>
        <w:t xml:space="preserve"> МУП «ТС»</w:t>
      </w:r>
    </w:p>
    <w:tbl>
      <w:tblPr>
        <w:tblStyle w:val="af0"/>
        <w:tblW w:w="0" w:type="auto"/>
        <w:tblLook w:val="04A0"/>
      </w:tblPr>
      <w:tblGrid>
        <w:gridCol w:w="1933"/>
        <w:gridCol w:w="1544"/>
        <w:gridCol w:w="1544"/>
        <w:gridCol w:w="1544"/>
        <w:gridCol w:w="1810"/>
        <w:gridCol w:w="2046"/>
      </w:tblGrid>
      <w:tr w:rsidR="00DD326A" w:rsidTr="00620F26">
        <w:tc>
          <w:tcPr>
            <w:tcW w:w="1933" w:type="dxa"/>
            <w:vAlign w:val="center"/>
          </w:tcPr>
          <w:p w:rsidR="00DD326A" w:rsidRPr="00620F26" w:rsidRDefault="00DD326A"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Показатель</w:t>
            </w:r>
          </w:p>
        </w:tc>
        <w:tc>
          <w:tcPr>
            <w:tcW w:w="1544" w:type="dxa"/>
            <w:vAlign w:val="center"/>
          </w:tcPr>
          <w:p w:rsidR="00DD326A" w:rsidRPr="00620F26" w:rsidRDefault="00DD326A"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2023 г.</w:t>
            </w:r>
          </w:p>
        </w:tc>
        <w:tc>
          <w:tcPr>
            <w:tcW w:w="1544" w:type="dxa"/>
            <w:vAlign w:val="center"/>
          </w:tcPr>
          <w:p w:rsidR="00DD326A" w:rsidRPr="00620F26" w:rsidRDefault="00DD326A"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2024 г.</w:t>
            </w:r>
          </w:p>
        </w:tc>
        <w:tc>
          <w:tcPr>
            <w:tcW w:w="1544" w:type="dxa"/>
            <w:vAlign w:val="center"/>
          </w:tcPr>
          <w:p w:rsidR="00DD326A" w:rsidRPr="00620F26" w:rsidRDefault="00DD326A"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2025 г.</w:t>
            </w:r>
          </w:p>
        </w:tc>
        <w:tc>
          <w:tcPr>
            <w:tcW w:w="1810" w:type="dxa"/>
            <w:vAlign w:val="center"/>
          </w:tcPr>
          <w:p w:rsidR="00DD326A" w:rsidRPr="00620F26" w:rsidRDefault="00DD326A"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 xml:space="preserve">Нормативное значение для </w:t>
            </w:r>
            <w:r w:rsidR="001F0167">
              <w:rPr>
                <w:rFonts w:eastAsia="Times New Roman" w:cstheme="minorHAnsi"/>
                <w:b/>
                <w:szCs w:val="22"/>
                <w:lang w:eastAsia="ru-RU"/>
              </w:rPr>
              <w:t xml:space="preserve">обычного </w:t>
            </w:r>
            <w:r w:rsidRPr="00620F26">
              <w:rPr>
                <w:rFonts w:eastAsia="Times New Roman" w:cstheme="minorHAnsi"/>
                <w:b/>
                <w:szCs w:val="22"/>
                <w:lang w:eastAsia="ru-RU"/>
              </w:rPr>
              <w:t>коммерческого сектора</w:t>
            </w:r>
          </w:p>
        </w:tc>
        <w:tc>
          <w:tcPr>
            <w:tcW w:w="2046" w:type="dxa"/>
            <w:vAlign w:val="center"/>
          </w:tcPr>
          <w:p w:rsidR="00DD326A" w:rsidRPr="00620F26" w:rsidRDefault="00620F26" w:rsidP="00620F26">
            <w:pPr>
              <w:spacing w:after="240" w:line="240" w:lineRule="auto"/>
              <w:ind w:firstLine="0"/>
              <w:rPr>
                <w:rFonts w:eastAsia="Times New Roman" w:cstheme="minorHAnsi"/>
                <w:b/>
                <w:szCs w:val="22"/>
                <w:lang w:eastAsia="ru-RU"/>
              </w:rPr>
            </w:pPr>
            <w:r w:rsidRPr="00620F26">
              <w:rPr>
                <w:rFonts w:eastAsia="Times New Roman" w:cstheme="minorHAnsi"/>
                <w:b/>
                <w:szCs w:val="22"/>
                <w:lang w:eastAsia="ru-RU"/>
              </w:rPr>
              <w:t>Вывод</w:t>
            </w:r>
            <w:r w:rsidR="00DD326A" w:rsidRPr="00620F26">
              <w:rPr>
                <w:rFonts w:eastAsia="Times New Roman" w:cstheme="minorHAnsi"/>
                <w:b/>
                <w:szCs w:val="22"/>
                <w:lang w:eastAsia="ru-RU"/>
              </w:rPr>
              <w:t xml:space="preserve"> по итогам анализа </w:t>
            </w:r>
          </w:p>
        </w:tc>
      </w:tr>
      <w:tr w:rsidR="00620F26" w:rsidTr="00620F26">
        <w:tc>
          <w:tcPr>
            <w:tcW w:w="1933" w:type="dxa"/>
            <w:vAlign w:val="center"/>
          </w:tcPr>
          <w:p w:rsidR="00620F26" w:rsidRPr="00620F26" w:rsidRDefault="00620F26"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Рентабельность продаж (EBIT / Выручка)</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0,10%</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0,18%</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0,18%</w:t>
            </w:r>
          </w:p>
        </w:tc>
        <w:tc>
          <w:tcPr>
            <w:tcW w:w="1810"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&gt; 1,0%</w:t>
            </w:r>
          </w:p>
        </w:tc>
        <w:tc>
          <w:tcPr>
            <w:tcW w:w="2046" w:type="dxa"/>
            <w:vAlign w:val="center"/>
          </w:tcPr>
          <w:p w:rsidR="00620F26" w:rsidRPr="00620F26" w:rsidRDefault="00620F26" w:rsidP="00620F26">
            <w:pPr>
              <w:spacing w:line="240" w:lineRule="auto"/>
              <w:ind w:firstLine="0"/>
              <w:rPr>
                <w:rFonts w:eastAsia="Times New Roman" w:cstheme="minorHAnsi"/>
                <w:szCs w:val="22"/>
                <w:lang w:eastAsia="ru-RU"/>
              </w:rPr>
            </w:pPr>
            <w:r w:rsidRPr="00620F26">
              <w:rPr>
                <w:rFonts w:eastAsia="Times New Roman" w:cstheme="minorHAnsi"/>
                <w:szCs w:val="22"/>
                <w:lang w:eastAsia="ru-RU"/>
              </w:rPr>
              <w:t xml:space="preserve">Отражает жесткое тарифное регулирование </w:t>
            </w:r>
            <w:proofErr w:type="gramStart"/>
            <w:r w:rsidRPr="00620F26">
              <w:rPr>
                <w:rFonts w:eastAsia="Times New Roman" w:cstheme="minorHAnsi"/>
                <w:szCs w:val="22"/>
                <w:lang w:eastAsia="ru-RU"/>
              </w:rPr>
              <w:t>предельной</w:t>
            </w:r>
            <w:proofErr w:type="gramEnd"/>
            <w:r w:rsidRPr="00620F26">
              <w:rPr>
                <w:rFonts w:eastAsia="Times New Roman" w:cstheme="minorHAnsi"/>
                <w:szCs w:val="22"/>
                <w:lang w:eastAsia="ru-RU"/>
              </w:rPr>
              <w:t xml:space="preserve"> </w:t>
            </w:r>
            <w:proofErr w:type="spellStart"/>
            <w:r w:rsidRPr="00620F26">
              <w:rPr>
                <w:rFonts w:eastAsia="Times New Roman" w:cstheme="minorHAnsi"/>
                <w:szCs w:val="22"/>
                <w:lang w:eastAsia="ru-RU"/>
              </w:rPr>
              <w:t>маржинальности</w:t>
            </w:r>
            <w:proofErr w:type="spellEnd"/>
            <w:r w:rsidRPr="00620F26">
              <w:rPr>
                <w:rFonts w:eastAsia="Times New Roman" w:cstheme="minorHAnsi"/>
                <w:szCs w:val="22"/>
                <w:lang w:eastAsia="ru-RU"/>
              </w:rPr>
              <w:t xml:space="preserve"> предприятия Госкомитетом РБ по тарифам.</w:t>
            </w:r>
          </w:p>
        </w:tc>
      </w:tr>
      <w:tr w:rsidR="00620F26" w:rsidTr="00620F26">
        <w:tc>
          <w:tcPr>
            <w:tcW w:w="1933" w:type="dxa"/>
            <w:vAlign w:val="center"/>
          </w:tcPr>
          <w:p w:rsidR="00620F26" w:rsidRPr="00620F26" w:rsidRDefault="00620F26"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Рентабельность капитала (ROE)</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0,00%</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0,04%</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0,01%</w:t>
            </w:r>
          </w:p>
        </w:tc>
        <w:tc>
          <w:tcPr>
            <w:tcW w:w="1810"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&gt; 5,0%</w:t>
            </w:r>
          </w:p>
        </w:tc>
        <w:tc>
          <w:tcPr>
            <w:tcW w:w="2046" w:type="dxa"/>
            <w:vAlign w:val="center"/>
          </w:tcPr>
          <w:p w:rsidR="00620F26" w:rsidRPr="00620F26" w:rsidRDefault="00620F26" w:rsidP="00620F26">
            <w:pPr>
              <w:spacing w:line="240" w:lineRule="auto"/>
              <w:ind w:firstLine="0"/>
              <w:rPr>
                <w:rFonts w:eastAsia="Times New Roman" w:cstheme="minorHAnsi"/>
                <w:szCs w:val="22"/>
                <w:lang w:eastAsia="ru-RU"/>
              </w:rPr>
            </w:pPr>
            <w:r w:rsidRPr="00620F26">
              <w:rPr>
                <w:rFonts w:eastAsia="Times New Roman" w:cstheme="minorHAnsi"/>
                <w:szCs w:val="22"/>
                <w:lang w:eastAsia="ru-RU"/>
              </w:rPr>
              <w:t>Минимальные значения характерны для некоммерческого сектора МУП ввиду отсутствия распределения чистой прибыли.</w:t>
            </w:r>
          </w:p>
        </w:tc>
      </w:tr>
      <w:tr w:rsidR="00620F26" w:rsidTr="00620F26">
        <w:tc>
          <w:tcPr>
            <w:tcW w:w="1933" w:type="dxa"/>
            <w:vAlign w:val="center"/>
          </w:tcPr>
          <w:p w:rsidR="00620F26" w:rsidRPr="00620F26" w:rsidRDefault="00620F26" w:rsidP="00620F26">
            <w:pPr>
              <w:spacing w:after="240" w:line="240" w:lineRule="auto"/>
              <w:ind w:firstLine="0"/>
              <w:jc w:val="center"/>
              <w:rPr>
                <w:rFonts w:eastAsia="Times New Roman" w:cstheme="minorHAnsi"/>
                <w:b/>
                <w:szCs w:val="22"/>
                <w:lang w:eastAsia="ru-RU"/>
              </w:rPr>
            </w:pPr>
            <w:r w:rsidRPr="00620F26">
              <w:rPr>
                <w:rFonts w:eastAsia="Times New Roman" w:cstheme="minorHAnsi"/>
                <w:b/>
                <w:szCs w:val="22"/>
                <w:lang w:eastAsia="ru-RU"/>
              </w:rPr>
              <w:t>Рентабельность активов (ROA)</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0,11%</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0,17%</w:t>
            </w:r>
          </w:p>
        </w:tc>
        <w:tc>
          <w:tcPr>
            <w:tcW w:w="1544"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0,17%</w:t>
            </w:r>
          </w:p>
        </w:tc>
        <w:tc>
          <w:tcPr>
            <w:tcW w:w="1810" w:type="dxa"/>
            <w:vAlign w:val="center"/>
          </w:tcPr>
          <w:p w:rsidR="00620F26" w:rsidRPr="00620F26" w:rsidRDefault="00620F26" w:rsidP="00620F26">
            <w:pPr>
              <w:spacing w:line="240" w:lineRule="auto"/>
              <w:jc w:val="center"/>
              <w:rPr>
                <w:rFonts w:eastAsia="Times New Roman" w:cstheme="minorHAnsi"/>
                <w:sz w:val="21"/>
                <w:szCs w:val="21"/>
                <w:lang w:eastAsia="ru-RU"/>
              </w:rPr>
            </w:pPr>
            <w:r w:rsidRPr="00620F26">
              <w:rPr>
                <w:rFonts w:eastAsia="Times New Roman" w:cstheme="minorHAnsi"/>
                <w:sz w:val="21"/>
                <w:szCs w:val="21"/>
                <w:lang w:eastAsia="ru-RU"/>
              </w:rPr>
              <w:t>&gt; 3,0%</w:t>
            </w:r>
          </w:p>
        </w:tc>
        <w:tc>
          <w:tcPr>
            <w:tcW w:w="2046" w:type="dxa"/>
            <w:vAlign w:val="center"/>
          </w:tcPr>
          <w:p w:rsidR="00620F26" w:rsidRPr="00620F26" w:rsidRDefault="00620F26" w:rsidP="00620F26">
            <w:pPr>
              <w:spacing w:line="240" w:lineRule="auto"/>
              <w:ind w:firstLine="0"/>
              <w:rPr>
                <w:rFonts w:eastAsia="Times New Roman" w:cstheme="minorHAnsi"/>
                <w:szCs w:val="22"/>
                <w:lang w:eastAsia="ru-RU"/>
              </w:rPr>
            </w:pPr>
            <w:r w:rsidRPr="00620F26">
              <w:rPr>
                <w:rFonts w:eastAsia="Times New Roman" w:cstheme="minorHAnsi"/>
                <w:szCs w:val="22"/>
                <w:lang w:eastAsia="ru-RU"/>
              </w:rPr>
              <w:t>Обусловлено высокой балансовой стоимостью и значительным износом (83%) основных производственных фондов.</w:t>
            </w:r>
          </w:p>
        </w:tc>
      </w:tr>
    </w:tbl>
    <w:p w:rsidR="00DD326A" w:rsidRDefault="00DD326A" w:rsidP="00DD326A">
      <w:pPr>
        <w:spacing w:line="240" w:lineRule="auto"/>
        <w:ind w:firstLine="240"/>
        <w:contextualSpacing w:val="0"/>
        <w:rPr>
          <w:rFonts w:eastAsia="Times New Roman"/>
          <w:szCs w:val="28"/>
          <w:lang w:eastAsia="ru-RU"/>
        </w:rPr>
      </w:pPr>
    </w:p>
    <w:p w:rsidR="00DD326A" w:rsidRDefault="00DD326A" w:rsidP="00DD326A">
      <w:pPr>
        <w:spacing w:line="240" w:lineRule="auto"/>
        <w:ind w:firstLine="240"/>
        <w:contextualSpacing w:val="0"/>
        <w:rPr>
          <w:rFonts w:eastAsia="Times New Roman"/>
          <w:szCs w:val="28"/>
          <w:lang w:eastAsia="ru-RU"/>
        </w:rPr>
      </w:pPr>
    </w:p>
    <w:p w:rsidR="00620F26" w:rsidRPr="0088356A" w:rsidRDefault="00620F26" w:rsidP="00620F26">
      <w:pPr>
        <w:spacing w:line="240" w:lineRule="auto"/>
        <w:ind w:firstLine="240"/>
        <w:contextualSpacing w:val="0"/>
        <w:rPr>
          <w:rFonts w:eastAsia="Times New Roman"/>
          <w:szCs w:val="28"/>
          <w:lang w:eastAsia="ru-RU"/>
        </w:rPr>
      </w:pPr>
      <w:r w:rsidRPr="0088356A">
        <w:rPr>
          <w:rFonts w:eastAsia="Times New Roman"/>
          <w:szCs w:val="28"/>
          <w:lang w:eastAsia="ru-RU"/>
        </w:rPr>
        <w:t xml:space="preserve">Зафиксированные минимальные значения коэффициентов рентабельности (в частности, сохранение рентабельности активов </w:t>
      </w:r>
      <w:r>
        <w:rPr>
          <w:rFonts w:eastAsia="Times New Roman"/>
          <w:szCs w:val="28"/>
          <w:lang w:eastAsia="ru-RU"/>
        </w:rPr>
        <w:t>(ROA</w:t>
      </w:r>
      <w:r w:rsidRPr="0088356A">
        <w:rPr>
          <w:rFonts w:eastAsia="Times New Roman"/>
          <w:szCs w:val="28"/>
          <w:lang w:eastAsia="ru-RU"/>
        </w:rPr>
        <w:t xml:space="preserve">) на уровне </w:t>
      </w:r>
      <w:r w:rsidRPr="00620F26">
        <w:rPr>
          <w:rFonts w:eastAsia="Times New Roman"/>
          <w:szCs w:val="28"/>
          <w:lang w:eastAsia="ru-RU"/>
        </w:rPr>
        <w:t>0,17%</w:t>
      </w:r>
      <w:r w:rsidRPr="0088356A">
        <w:rPr>
          <w:rFonts w:eastAsia="Times New Roman"/>
          <w:szCs w:val="28"/>
          <w:lang w:eastAsia="ru-RU"/>
        </w:rPr>
        <w:t xml:space="preserve">) являются </w:t>
      </w:r>
      <w:r w:rsidRPr="0088356A">
        <w:rPr>
          <w:rFonts w:eastAsia="Times New Roman"/>
          <w:szCs w:val="28"/>
          <w:lang w:eastAsia="ru-RU"/>
        </w:rPr>
        <w:lastRenderedPageBreak/>
        <w:t>прямым следствием государственного сдерживания тарифной нагрузки на конечных потребителей. В регулируемом секторе коммунальной энергетики тарифная выручка формируется по принципу «затраты плюс», где закладываемая норма прибыли минимизируется регулятором для обеспечения доступности коммунальных услуг. Каждый рубль, находящийся в составе активов предприятия, задействован в технологическом процессе выработки и транспорта теплоносителя и не предназначен для генерации спекулятивного или чистого коммерческого дохода.</w:t>
      </w:r>
    </w:p>
    <w:p w:rsidR="00620F26" w:rsidRPr="0088356A" w:rsidRDefault="00620F26" w:rsidP="00620F26">
      <w:pPr>
        <w:spacing w:line="240" w:lineRule="auto"/>
        <w:ind w:firstLine="240"/>
        <w:contextualSpacing w:val="0"/>
        <w:rPr>
          <w:rFonts w:eastAsia="Times New Roman"/>
          <w:szCs w:val="28"/>
          <w:lang w:eastAsia="ru-RU"/>
        </w:rPr>
      </w:pPr>
      <w:r w:rsidRPr="0088356A">
        <w:rPr>
          <w:rFonts w:eastAsia="Times New Roman"/>
          <w:szCs w:val="28"/>
          <w:lang w:eastAsia="ru-RU"/>
        </w:rPr>
        <w:t xml:space="preserve">Текущая структура финансового баланса </w:t>
      </w:r>
      <w:proofErr w:type="spellStart"/>
      <w:r w:rsidRPr="0088356A">
        <w:rPr>
          <w:rFonts w:eastAsia="Times New Roman"/>
          <w:szCs w:val="28"/>
          <w:lang w:eastAsia="ru-RU"/>
        </w:rPr>
        <w:t>Давлекановского</w:t>
      </w:r>
      <w:proofErr w:type="spellEnd"/>
      <w:r w:rsidRPr="0088356A">
        <w:rPr>
          <w:rFonts w:eastAsia="Times New Roman"/>
          <w:szCs w:val="28"/>
          <w:lang w:eastAsia="ru-RU"/>
        </w:rPr>
        <w:t xml:space="preserve"> МУП «ТС»  отражает общеотраслевую тенденцию «тарифных ножниц», при которой рыночный рост стоимости материально-технических ресурсов (трубной продукции в ППУ-изоляции, запорной арматуры, сетевых насосов) опережает темпы плановой индексации тарифов. В этих условиях удержание операционной рентабельности продаж на стабильном уровне с ростом от </w:t>
      </w:r>
      <w:r w:rsidRPr="00620F26">
        <w:rPr>
          <w:rFonts w:eastAsia="Times New Roman"/>
          <w:szCs w:val="28"/>
          <w:lang w:eastAsia="ru-RU"/>
        </w:rPr>
        <w:t>0,10% до 0,18%</w:t>
      </w:r>
      <w:r w:rsidRPr="0088356A">
        <w:rPr>
          <w:rFonts w:eastAsia="Times New Roman"/>
          <w:szCs w:val="28"/>
          <w:lang w:eastAsia="ru-RU"/>
        </w:rPr>
        <w:t xml:space="preserve"> свидетельствует о жестком контроле внутренних операционных издержек со стороны руководства предприятия.</w:t>
      </w:r>
    </w:p>
    <w:p w:rsidR="00620F26" w:rsidRPr="00DD326A" w:rsidRDefault="00620F26" w:rsidP="00DD326A">
      <w:pPr>
        <w:spacing w:line="240" w:lineRule="auto"/>
        <w:ind w:firstLine="240"/>
        <w:contextualSpacing w:val="0"/>
        <w:rPr>
          <w:rFonts w:eastAsia="Times New Roman"/>
          <w:szCs w:val="28"/>
          <w:lang w:eastAsia="ru-RU"/>
        </w:rPr>
      </w:pPr>
      <w:r w:rsidRPr="00620F26">
        <w:rPr>
          <w:rFonts w:eastAsia="Times New Roman"/>
          <w:szCs w:val="28"/>
          <w:lang w:eastAsia="ru-RU"/>
        </w:rPr>
        <w:t>Таким образом,</w:t>
      </w:r>
      <w:r>
        <w:rPr>
          <w:rFonts w:eastAsia="Times New Roman"/>
          <w:szCs w:val="28"/>
          <w:lang w:eastAsia="ru-RU"/>
        </w:rPr>
        <w:t xml:space="preserve"> </w:t>
      </w:r>
      <w:r w:rsidRPr="00620F26">
        <w:rPr>
          <w:rFonts w:eastAsia="Times New Roman"/>
          <w:szCs w:val="28"/>
          <w:lang w:eastAsia="ru-RU"/>
        </w:rPr>
        <w:t>ф</w:t>
      </w:r>
      <w:r w:rsidRPr="0088356A">
        <w:rPr>
          <w:rFonts w:eastAsia="Times New Roman"/>
          <w:szCs w:val="28"/>
          <w:lang w:eastAsia="ru-RU"/>
        </w:rPr>
        <w:t xml:space="preserve">инансово-экономическая модель </w:t>
      </w:r>
      <w:proofErr w:type="spellStart"/>
      <w:r w:rsidRPr="0088356A">
        <w:rPr>
          <w:rFonts w:eastAsia="Times New Roman"/>
          <w:szCs w:val="28"/>
          <w:lang w:eastAsia="ru-RU"/>
        </w:rPr>
        <w:t>Давлекановского</w:t>
      </w:r>
      <w:proofErr w:type="spellEnd"/>
      <w:r w:rsidRPr="0088356A">
        <w:rPr>
          <w:rFonts w:eastAsia="Times New Roman"/>
          <w:szCs w:val="28"/>
          <w:lang w:eastAsia="ru-RU"/>
        </w:rPr>
        <w:t xml:space="preserve"> МУП «ТС» полностью ориентирована на социально-значимое безубыточное функционирование и поддержание эксплуатационной надежности объектов инфраструктуры</w:t>
      </w:r>
      <w:proofErr w:type="gramStart"/>
      <w:r w:rsidRPr="0088356A">
        <w:rPr>
          <w:rFonts w:eastAsia="Times New Roman"/>
          <w:szCs w:val="28"/>
          <w:lang w:eastAsia="ru-RU"/>
        </w:rPr>
        <w:t xml:space="preserve"> </w:t>
      </w:r>
      <w:r w:rsidR="00361751">
        <w:rPr>
          <w:rFonts w:eastAsia="Times New Roman"/>
          <w:szCs w:val="28"/>
          <w:lang w:eastAsia="ru-RU"/>
        </w:rPr>
        <w:t>.</w:t>
      </w:r>
      <w:proofErr w:type="gramEnd"/>
      <w:r w:rsidRPr="0088356A">
        <w:rPr>
          <w:rFonts w:eastAsia="Times New Roman"/>
          <w:szCs w:val="28"/>
          <w:lang w:eastAsia="ru-RU"/>
        </w:rPr>
        <w:t xml:space="preserve"> Текущий уровень тарифной выручки обеспечивает покрытие текущих операционных затрат (OPEX), однако не содержит достаточного инвестиционного капитала (CAPEX) для масштабной реновации фондов. Это экономически обосновывает необходимость долгосрочного привлечения внешнего бюджетного </w:t>
      </w:r>
      <w:proofErr w:type="spellStart"/>
      <w:r w:rsidRPr="0088356A">
        <w:rPr>
          <w:rFonts w:eastAsia="Times New Roman"/>
          <w:szCs w:val="28"/>
          <w:lang w:eastAsia="ru-RU"/>
        </w:rPr>
        <w:t>софинансирования</w:t>
      </w:r>
      <w:proofErr w:type="spellEnd"/>
      <w:r w:rsidRPr="0088356A">
        <w:rPr>
          <w:rFonts w:eastAsia="Times New Roman"/>
          <w:szCs w:val="28"/>
          <w:lang w:eastAsia="ru-RU"/>
        </w:rPr>
        <w:t>, субсидий и реализации Инвестиционной программы для модернизации контуров котельных без создания избыточной тарифной нагрузки на население города</w:t>
      </w:r>
      <w:proofErr w:type="gramStart"/>
      <w:r w:rsidRPr="0088356A">
        <w:rPr>
          <w:rFonts w:eastAsia="Times New Roman"/>
          <w:szCs w:val="28"/>
          <w:lang w:eastAsia="ru-RU"/>
        </w:rPr>
        <w:t>.</w:t>
      </w:r>
      <w:r>
        <w:rPr>
          <w:rFonts w:eastAsia="Times New Roman"/>
          <w:szCs w:val="28"/>
          <w:lang w:eastAsia="ru-RU"/>
        </w:rPr>
        <w:t>.</w:t>
      </w:r>
      <w:proofErr w:type="gramEnd"/>
    </w:p>
    <w:p w:rsidR="00115D7D" w:rsidRPr="00761F5D" w:rsidRDefault="00115D7D" w:rsidP="00697927">
      <w:pPr>
        <w:pStyle w:val="S"/>
        <w:jc w:val="center"/>
        <w:rPr>
          <w:b/>
          <w:sz w:val="28"/>
          <w:szCs w:val="28"/>
        </w:rPr>
      </w:pPr>
      <w:r w:rsidRPr="00761F5D">
        <w:rPr>
          <w:rFonts w:eastAsiaTheme="majorEastAsia"/>
          <w:b/>
          <w:sz w:val="28"/>
          <w:szCs w:val="28"/>
        </w:rPr>
        <w:t>Отчет о движении денежных средств</w:t>
      </w:r>
      <w:r w:rsidRPr="00761F5D">
        <w:rPr>
          <w:b/>
          <w:sz w:val="28"/>
          <w:szCs w:val="28"/>
        </w:rPr>
        <w:t>, тыс. руб.</w:t>
      </w:r>
    </w:p>
    <w:p w:rsidR="00115D7D" w:rsidRPr="00761F5D" w:rsidRDefault="00115D7D" w:rsidP="00115D7D">
      <w:pPr>
        <w:rPr>
          <w:snapToGrid w:val="0"/>
          <w:szCs w:val="28"/>
        </w:rPr>
      </w:pPr>
      <w:r w:rsidRPr="00761F5D">
        <w:rPr>
          <w:snapToGrid w:val="0"/>
          <w:szCs w:val="28"/>
        </w:rPr>
        <w:t>Таблица 10.5.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731"/>
        <w:gridCol w:w="1134"/>
        <w:gridCol w:w="1276"/>
        <w:gridCol w:w="1214"/>
        <w:gridCol w:w="2240"/>
      </w:tblGrid>
      <w:tr w:rsidR="00115D7D" w:rsidRPr="00761F5D" w:rsidTr="00C724E7">
        <w:trPr>
          <w:tblHeader/>
        </w:trPr>
        <w:tc>
          <w:tcPr>
            <w:tcW w:w="4731" w:type="dxa"/>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Показатель</w:t>
            </w:r>
          </w:p>
        </w:tc>
        <w:tc>
          <w:tcPr>
            <w:tcW w:w="1134" w:type="dxa"/>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2023</w:t>
            </w:r>
          </w:p>
        </w:tc>
        <w:tc>
          <w:tcPr>
            <w:tcW w:w="1276" w:type="dxa"/>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2024</w:t>
            </w:r>
          </w:p>
        </w:tc>
        <w:tc>
          <w:tcPr>
            <w:tcW w:w="1214" w:type="dxa"/>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2025</w:t>
            </w:r>
          </w:p>
        </w:tc>
        <w:tc>
          <w:tcPr>
            <w:tcW w:w="0" w:type="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Тренд</w:t>
            </w:r>
          </w:p>
        </w:tc>
      </w:tr>
      <w:tr w:rsidR="00115D7D" w:rsidRPr="00761F5D" w:rsidTr="00C724E7">
        <w:tc>
          <w:tcPr>
            <w:tcW w:w="4731"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Сальдо от операционной деятельности</w:t>
            </w:r>
          </w:p>
        </w:tc>
        <w:tc>
          <w:tcPr>
            <w:tcW w:w="113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(1 815)</w:t>
            </w:r>
          </w:p>
        </w:tc>
        <w:tc>
          <w:tcPr>
            <w:tcW w:w="1276"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16 297</w:t>
            </w:r>
          </w:p>
        </w:tc>
        <w:tc>
          <w:tcPr>
            <w:tcW w:w="121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14 988</w:t>
            </w:r>
          </w:p>
        </w:tc>
        <w:tc>
          <w:tcPr>
            <w:tcW w:w="0" w:type="auto"/>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 Снижение</w:t>
            </w:r>
          </w:p>
        </w:tc>
      </w:tr>
      <w:tr w:rsidR="00115D7D" w:rsidRPr="00761F5D" w:rsidTr="00C724E7">
        <w:tc>
          <w:tcPr>
            <w:tcW w:w="4731"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Сальдо от инвестиционной деятельности за счет бюджетных ассигнований</w:t>
            </w:r>
          </w:p>
        </w:tc>
        <w:tc>
          <w:tcPr>
            <w:tcW w:w="113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w:t>
            </w:r>
          </w:p>
        </w:tc>
        <w:tc>
          <w:tcPr>
            <w:tcW w:w="1276" w:type="dxa"/>
            <w:shd w:val="clear" w:color="auto" w:fill="auto"/>
            <w:tcMar>
              <w:top w:w="90" w:type="dxa"/>
              <w:left w:w="195" w:type="dxa"/>
              <w:bottom w:w="90" w:type="dxa"/>
              <w:right w:w="195" w:type="dxa"/>
            </w:tcMar>
            <w:vAlign w:val="center"/>
            <w:hideMark/>
          </w:tcPr>
          <w:p w:rsidR="00115D7D" w:rsidRPr="00761F5D" w:rsidRDefault="00115D7D" w:rsidP="00C724E7">
            <w:pPr>
              <w:spacing w:after="240" w:line="240" w:lineRule="auto"/>
              <w:ind w:firstLine="0"/>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(16 855)</w:t>
            </w:r>
          </w:p>
        </w:tc>
        <w:tc>
          <w:tcPr>
            <w:tcW w:w="121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(15 024)</w:t>
            </w:r>
          </w:p>
        </w:tc>
        <w:tc>
          <w:tcPr>
            <w:tcW w:w="0" w:type="auto"/>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 Снижение вложений</w:t>
            </w:r>
          </w:p>
        </w:tc>
      </w:tr>
      <w:tr w:rsidR="00115D7D" w:rsidRPr="00761F5D" w:rsidTr="00C724E7">
        <w:tc>
          <w:tcPr>
            <w:tcW w:w="4731"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Сальдо от финансовой деятельности</w:t>
            </w:r>
          </w:p>
        </w:tc>
        <w:tc>
          <w:tcPr>
            <w:tcW w:w="113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w:t>
            </w:r>
          </w:p>
        </w:tc>
        <w:tc>
          <w:tcPr>
            <w:tcW w:w="1276"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w:t>
            </w:r>
          </w:p>
        </w:tc>
        <w:tc>
          <w:tcPr>
            <w:tcW w:w="121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w:t>
            </w:r>
          </w:p>
        </w:tc>
        <w:tc>
          <w:tcPr>
            <w:tcW w:w="0" w:type="auto"/>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w:t>
            </w:r>
          </w:p>
        </w:tc>
      </w:tr>
      <w:tr w:rsidR="00115D7D" w:rsidRPr="00761F5D" w:rsidTr="00C724E7">
        <w:tc>
          <w:tcPr>
            <w:tcW w:w="4731"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Сальдо за период</w:t>
            </w:r>
          </w:p>
        </w:tc>
        <w:tc>
          <w:tcPr>
            <w:tcW w:w="113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(1 815)</w:t>
            </w:r>
          </w:p>
        </w:tc>
        <w:tc>
          <w:tcPr>
            <w:tcW w:w="1276"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(558)</w:t>
            </w:r>
          </w:p>
        </w:tc>
        <w:tc>
          <w:tcPr>
            <w:tcW w:w="121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(36)</w:t>
            </w:r>
          </w:p>
        </w:tc>
        <w:tc>
          <w:tcPr>
            <w:tcW w:w="0" w:type="auto"/>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Улучшение</w:t>
            </w:r>
          </w:p>
        </w:tc>
      </w:tr>
      <w:tr w:rsidR="00115D7D" w:rsidRPr="00761F5D" w:rsidTr="00C724E7">
        <w:tc>
          <w:tcPr>
            <w:tcW w:w="4731"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Денежные средства на конец года</w:t>
            </w:r>
          </w:p>
        </w:tc>
        <w:tc>
          <w:tcPr>
            <w:tcW w:w="113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653</w:t>
            </w:r>
          </w:p>
        </w:tc>
        <w:tc>
          <w:tcPr>
            <w:tcW w:w="1276"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950</w:t>
            </w:r>
          </w:p>
        </w:tc>
        <w:tc>
          <w:tcPr>
            <w:tcW w:w="1214" w:type="dxa"/>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color w:val="24292F"/>
                <w:sz w:val="22"/>
                <w:szCs w:val="22"/>
                <w:lang w:eastAsia="ru-RU"/>
              </w:rPr>
            </w:pPr>
            <w:r w:rsidRPr="00761F5D">
              <w:rPr>
                <w:rFonts w:asciiTheme="minorHAnsi" w:eastAsia="Times New Roman" w:hAnsiTheme="minorHAnsi" w:cstheme="minorHAnsi"/>
                <w:color w:val="24292F"/>
                <w:sz w:val="22"/>
                <w:szCs w:val="22"/>
                <w:lang w:eastAsia="ru-RU"/>
              </w:rPr>
              <w:t>59</w:t>
            </w:r>
          </w:p>
        </w:tc>
        <w:tc>
          <w:tcPr>
            <w:tcW w:w="0" w:type="auto"/>
            <w:shd w:val="clear" w:color="auto" w:fill="auto"/>
            <w:tcMar>
              <w:top w:w="90" w:type="dxa"/>
              <w:left w:w="195" w:type="dxa"/>
              <w:bottom w:w="90" w:type="dxa"/>
              <w:right w:w="195" w:type="dxa"/>
            </w:tcMar>
            <w:vAlign w:val="center"/>
            <w:hideMark/>
          </w:tcPr>
          <w:p w:rsidR="00115D7D" w:rsidRPr="00761F5D" w:rsidRDefault="00115D7D" w:rsidP="00115D7D">
            <w:pPr>
              <w:spacing w:after="240" w:line="240" w:lineRule="auto"/>
              <w:ind w:firstLine="0"/>
              <w:jc w:val="center"/>
              <w:rPr>
                <w:rFonts w:asciiTheme="minorHAnsi" w:eastAsia="Times New Roman" w:hAnsiTheme="minorHAnsi" w:cstheme="minorHAnsi"/>
                <w:b/>
                <w:sz w:val="22"/>
                <w:szCs w:val="22"/>
                <w:lang w:eastAsia="ru-RU"/>
              </w:rPr>
            </w:pPr>
            <w:r w:rsidRPr="00761F5D">
              <w:rPr>
                <w:rFonts w:asciiTheme="minorHAnsi" w:eastAsia="Times New Roman" w:hAnsiTheme="minorHAnsi" w:cstheme="minorHAnsi"/>
                <w:b/>
                <w:sz w:val="22"/>
                <w:szCs w:val="22"/>
                <w:lang w:eastAsia="ru-RU"/>
              </w:rPr>
              <w:t>Критический спад</w:t>
            </w:r>
          </w:p>
        </w:tc>
      </w:tr>
    </w:tbl>
    <w:p w:rsidR="00115D7D" w:rsidRPr="00761F5D" w:rsidRDefault="00115D7D" w:rsidP="00115D7D">
      <w:pPr>
        <w:rPr>
          <w:lang w:eastAsia="ru-RU"/>
        </w:rPr>
      </w:pPr>
    </w:p>
    <w:p w:rsidR="00115D7D" w:rsidRPr="00761F5D" w:rsidRDefault="00115D7D" w:rsidP="00115D7D">
      <w:pPr>
        <w:spacing w:after="240" w:line="240" w:lineRule="auto"/>
        <w:ind w:firstLine="0"/>
        <w:rPr>
          <w:rFonts w:eastAsia="Times New Roman"/>
          <w:color w:val="24292F"/>
          <w:szCs w:val="28"/>
          <w:lang w:eastAsia="ru-RU"/>
        </w:rPr>
      </w:pPr>
      <w:r w:rsidRPr="00761F5D">
        <w:rPr>
          <w:rFonts w:eastAsia="Times New Roman"/>
          <w:color w:val="24292F"/>
          <w:szCs w:val="28"/>
          <w:lang w:eastAsia="ru-RU"/>
        </w:rPr>
        <w:t>ВЫВОДЫ:</w:t>
      </w:r>
    </w:p>
    <w:p w:rsidR="00115D7D" w:rsidRPr="00761F5D" w:rsidRDefault="00115D7D" w:rsidP="00115D7D">
      <w:pPr>
        <w:spacing w:after="240" w:line="240" w:lineRule="auto"/>
        <w:ind w:firstLine="0"/>
      </w:pPr>
      <w:r w:rsidRPr="00761F5D">
        <w:t>Денежные средства упали с 950 тыс. до 59 тыс. руб. — это 94% падение.</w:t>
      </w:r>
    </w:p>
    <w:p w:rsidR="00115D7D" w:rsidRPr="00761F5D" w:rsidRDefault="00115D7D" w:rsidP="00115D7D">
      <w:pPr>
        <w:spacing w:after="240" w:line="240" w:lineRule="auto"/>
        <w:ind w:firstLine="0"/>
      </w:pPr>
      <w:r w:rsidRPr="00761F5D">
        <w:t>Операционная деятельность генерирует прибыль, но все деньги уходят на обеспечение текущих нужд предприятия.</w:t>
      </w:r>
    </w:p>
    <w:p w:rsidR="00115D7D" w:rsidRPr="00761F5D" w:rsidRDefault="00115D7D" w:rsidP="00115D7D">
      <w:pPr>
        <w:spacing w:after="240" w:line="240" w:lineRule="auto"/>
        <w:ind w:firstLine="0"/>
      </w:pPr>
      <w:r w:rsidRPr="00761F5D">
        <w:t>Резерв ликвидности — 59 тыс. руб. — это 2 дня работы при текущих расходах.</w:t>
      </w:r>
      <w:r w:rsidRPr="00761F5D">
        <w:br/>
      </w:r>
    </w:p>
    <w:p w:rsidR="00115D7D" w:rsidRPr="009C6815" w:rsidRDefault="00115D7D" w:rsidP="00115D7D">
      <w:pPr>
        <w:spacing w:after="240" w:line="240" w:lineRule="auto"/>
        <w:ind w:firstLine="0"/>
        <w:rPr>
          <w:highlight w:val="green"/>
        </w:rPr>
      </w:pPr>
    </w:p>
    <w:p w:rsidR="000143FE" w:rsidRDefault="000143FE" w:rsidP="00362960">
      <w:pPr>
        <w:spacing w:line="240" w:lineRule="auto"/>
        <w:jc w:val="center"/>
      </w:pPr>
      <w:r w:rsidRPr="00EE1ADA">
        <w:t xml:space="preserve">Таблица 10.6. Описание изменений технико-экономических показателей </w:t>
      </w:r>
      <w:proofErr w:type="spellStart"/>
      <w:r w:rsidR="00697927" w:rsidRPr="00EE1ADA">
        <w:t>Давлекановского</w:t>
      </w:r>
      <w:proofErr w:type="spellEnd"/>
      <w:r w:rsidR="00697927" w:rsidRPr="00EE1ADA">
        <w:t xml:space="preserve"> МУП «ТС» </w:t>
      </w:r>
      <w:r w:rsidRPr="00EE1ADA">
        <w:t>с учетом реализации планов строительства, реконструкции и технического перевооружения источников тепловой энергии и тепловых сетей, ввод в эксплуатацию которых осуществлен в период, предшествующий актуализации схемы теплоснабжения.</w:t>
      </w:r>
    </w:p>
    <w:p w:rsidR="00721162" w:rsidRPr="00EE1ADA" w:rsidRDefault="00721162" w:rsidP="00362960">
      <w:pPr>
        <w:spacing w:line="240" w:lineRule="auto"/>
        <w:jc w:val="center"/>
      </w:pPr>
    </w:p>
    <w:tbl>
      <w:tblPr>
        <w:tblStyle w:val="af0"/>
        <w:tblW w:w="0" w:type="auto"/>
        <w:tblLook w:val="04A0"/>
      </w:tblPr>
      <w:tblGrid>
        <w:gridCol w:w="3473"/>
        <w:gridCol w:w="3474"/>
        <w:gridCol w:w="3474"/>
      </w:tblGrid>
      <w:tr w:rsidR="00721162" w:rsidTr="0094672C">
        <w:tc>
          <w:tcPr>
            <w:tcW w:w="3473" w:type="dxa"/>
            <w:vAlign w:val="center"/>
          </w:tcPr>
          <w:p w:rsidR="00721162" w:rsidRPr="005C3947" w:rsidRDefault="00721162" w:rsidP="00721162">
            <w:pPr>
              <w:spacing w:after="240" w:line="240" w:lineRule="auto"/>
              <w:ind w:firstLine="0"/>
              <w:jc w:val="center"/>
              <w:rPr>
                <w:rFonts w:eastAsia="Times New Roman" w:cstheme="minorHAnsi"/>
                <w:b/>
                <w:szCs w:val="22"/>
                <w:lang w:eastAsia="ru-RU"/>
              </w:rPr>
            </w:pPr>
            <w:r w:rsidRPr="005C3947">
              <w:rPr>
                <w:rFonts w:eastAsia="Times New Roman" w:cstheme="minorHAnsi"/>
                <w:b/>
                <w:szCs w:val="22"/>
                <w:lang w:eastAsia="ru-RU"/>
              </w:rPr>
              <w:t>Показатель</w:t>
            </w:r>
          </w:p>
        </w:tc>
        <w:tc>
          <w:tcPr>
            <w:tcW w:w="3474" w:type="dxa"/>
            <w:vAlign w:val="center"/>
          </w:tcPr>
          <w:p w:rsidR="00721162" w:rsidRPr="005C3947" w:rsidRDefault="00721162" w:rsidP="00721162">
            <w:pPr>
              <w:spacing w:after="240" w:line="240" w:lineRule="auto"/>
              <w:ind w:firstLine="0"/>
              <w:jc w:val="center"/>
              <w:rPr>
                <w:rFonts w:eastAsia="Times New Roman" w:cstheme="minorHAnsi"/>
                <w:b/>
                <w:szCs w:val="22"/>
                <w:lang w:eastAsia="ru-RU"/>
              </w:rPr>
            </w:pPr>
            <w:r w:rsidRPr="005C3947">
              <w:rPr>
                <w:rFonts w:eastAsia="Times New Roman" w:cstheme="minorHAnsi"/>
                <w:b/>
                <w:szCs w:val="22"/>
                <w:lang w:eastAsia="ru-RU"/>
              </w:rPr>
              <w:t>Фактическое / Планируемое значение</w:t>
            </w:r>
          </w:p>
        </w:tc>
        <w:tc>
          <w:tcPr>
            <w:tcW w:w="3474" w:type="dxa"/>
            <w:vAlign w:val="center"/>
          </w:tcPr>
          <w:p w:rsidR="00721162" w:rsidRPr="005C3947" w:rsidRDefault="00721162" w:rsidP="00721162">
            <w:pPr>
              <w:spacing w:after="240" w:line="240" w:lineRule="auto"/>
              <w:ind w:firstLine="0"/>
              <w:jc w:val="center"/>
              <w:rPr>
                <w:rFonts w:eastAsia="Times New Roman" w:cstheme="minorHAnsi"/>
                <w:b/>
                <w:szCs w:val="22"/>
                <w:lang w:eastAsia="ru-RU"/>
              </w:rPr>
            </w:pPr>
            <w:r w:rsidRPr="005C3947">
              <w:rPr>
                <w:rFonts w:eastAsia="Times New Roman" w:cstheme="minorHAnsi"/>
                <w:b/>
                <w:szCs w:val="22"/>
                <w:lang w:eastAsia="ru-RU"/>
              </w:rPr>
              <w:t>Источник данных и расчетное обоснование</w:t>
            </w:r>
          </w:p>
        </w:tc>
      </w:tr>
      <w:tr w:rsidR="00721162" w:rsidTr="0094672C">
        <w:tc>
          <w:tcPr>
            <w:tcW w:w="3473" w:type="dxa"/>
            <w:vAlign w:val="center"/>
          </w:tcPr>
          <w:p w:rsidR="00721162" w:rsidRPr="005C3947" w:rsidRDefault="00721162" w:rsidP="00721162">
            <w:pPr>
              <w:spacing w:after="240" w:line="240" w:lineRule="auto"/>
              <w:ind w:firstLine="0"/>
              <w:jc w:val="center"/>
              <w:rPr>
                <w:rFonts w:eastAsia="Times New Roman" w:cstheme="minorHAnsi"/>
                <w:b/>
                <w:szCs w:val="22"/>
                <w:lang w:eastAsia="ru-RU"/>
              </w:rPr>
            </w:pPr>
            <w:r w:rsidRPr="00721162">
              <w:rPr>
                <w:rFonts w:eastAsia="Times New Roman" w:cstheme="minorHAnsi"/>
                <w:b/>
                <w:szCs w:val="22"/>
                <w:lang w:eastAsia="ru-RU"/>
              </w:rPr>
              <w:t>Общая длина реконструированных сетей за период 2024–2026 гг.</w:t>
            </w:r>
          </w:p>
        </w:tc>
        <w:tc>
          <w:tcPr>
            <w:tcW w:w="3474" w:type="dxa"/>
            <w:vAlign w:val="center"/>
          </w:tcPr>
          <w:p w:rsidR="00721162" w:rsidRPr="005C3947" w:rsidRDefault="00721162" w:rsidP="00721162">
            <w:pPr>
              <w:spacing w:after="240" w:line="240" w:lineRule="auto"/>
              <w:ind w:firstLine="0"/>
              <w:jc w:val="center"/>
              <w:rPr>
                <w:rFonts w:eastAsia="Times New Roman" w:cstheme="minorHAnsi"/>
                <w:color w:val="24292F"/>
                <w:szCs w:val="22"/>
                <w:lang w:eastAsia="ru-RU"/>
              </w:rPr>
            </w:pPr>
            <w:r w:rsidRPr="00721162">
              <w:rPr>
                <w:rFonts w:eastAsia="Times New Roman" w:cstheme="minorHAnsi"/>
                <w:color w:val="24292F"/>
                <w:szCs w:val="22"/>
                <w:lang w:eastAsia="ru-RU"/>
              </w:rPr>
              <w:t>1 442 м</w:t>
            </w:r>
            <w:r w:rsidRPr="005C3947">
              <w:rPr>
                <w:rFonts w:eastAsia="Times New Roman" w:cstheme="minorHAnsi"/>
                <w:color w:val="24292F"/>
                <w:szCs w:val="22"/>
                <w:lang w:eastAsia="ru-RU"/>
              </w:rPr>
              <w:t xml:space="preserve"> </w:t>
            </w:r>
            <w:r w:rsidRPr="00721162">
              <w:rPr>
                <w:rFonts w:eastAsia="Times New Roman" w:cstheme="minorHAnsi"/>
                <w:color w:val="24292F"/>
                <w:szCs w:val="22"/>
                <w:lang w:eastAsia="ru-RU"/>
              </w:rPr>
              <w:t>(в однотрубном исчислении)</w:t>
            </w:r>
          </w:p>
        </w:tc>
        <w:tc>
          <w:tcPr>
            <w:tcW w:w="3474" w:type="dxa"/>
            <w:vAlign w:val="center"/>
          </w:tcPr>
          <w:p w:rsidR="00721162" w:rsidRPr="005C3947" w:rsidRDefault="00721162" w:rsidP="00721162">
            <w:pPr>
              <w:spacing w:after="240" w:line="240" w:lineRule="auto"/>
              <w:ind w:firstLine="0"/>
              <w:jc w:val="center"/>
              <w:rPr>
                <w:rFonts w:eastAsia="Times New Roman" w:cstheme="minorHAnsi"/>
                <w:color w:val="24292F"/>
                <w:szCs w:val="22"/>
                <w:lang w:eastAsia="ru-RU"/>
              </w:rPr>
            </w:pPr>
            <w:r w:rsidRPr="005C3947">
              <w:rPr>
                <w:rFonts w:eastAsia="Times New Roman" w:cstheme="minorHAnsi"/>
                <w:color w:val="24292F"/>
                <w:szCs w:val="22"/>
                <w:lang w:eastAsia="ru-RU"/>
              </w:rPr>
              <w:t>Строго соответствует титульным объектам Инвестиционной программы МУП «ТС»: ул. Д. Бедного (704 м), ул. Мира (400 м), ул. К. Маркса (338 м).</w:t>
            </w:r>
          </w:p>
        </w:tc>
      </w:tr>
      <w:tr w:rsidR="00721162" w:rsidTr="0094672C">
        <w:tc>
          <w:tcPr>
            <w:tcW w:w="3473" w:type="dxa"/>
            <w:vAlign w:val="center"/>
          </w:tcPr>
          <w:p w:rsidR="00721162" w:rsidRPr="005C3947" w:rsidRDefault="00721162" w:rsidP="00721162">
            <w:pPr>
              <w:spacing w:after="240" w:line="240" w:lineRule="auto"/>
              <w:ind w:firstLine="0"/>
              <w:jc w:val="center"/>
              <w:rPr>
                <w:rFonts w:eastAsia="Times New Roman" w:cstheme="minorHAnsi"/>
                <w:b/>
                <w:szCs w:val="22"/>
                <w:lang w:eastAsia="ru-RU"/>
              </w:rPr>
            </w:pPr>
            <w:r w:rsidRPr="00721162">
              <w:rPr>
                <w:rFonts w:eastAsia="Times New Roman" w:cstheme="minorHAnsi"/>
                <w:b/>
                <w:szCs w:val="22"/>
                <w:lang w:eastAsia="ru-RU"/>
              </w:rPr>
              <w:t>Общая расчетная экономия тепловой энергии на замененных участках</w:t>
            </w:r>
          </w:p>
        </w:tc>
        <w:tc>
          <w:tcPr>
            <w:tcW w:w="3474" w:type="dxa"/>
            <w:vAlign w:val="center"/>
          </w:tcPr>
          <w:p w:rsidR="00721162" w:rsidRPr="005C3947" w:rsidRDefault="00721162" w:rsidP="00721162">
            <w:pPr>
              <w:spacing w:after="240" w:line="240" w:lineRule="auto"/>
              <w:ind w:firstLine="0"/>
              <w:jc w:val="center"/>
              <w:rPr>
                <w:rFonts w:eastAsia="Times New Roman" w:cstheme="minorHAnsi"/>
                <w:color w:val="24292F"/>
                <w:szCs w:val="22"/>
                <w:lang w:eastAsia="ru-RU"/>
              </w:rPr>
            </w:pPr>
            <w:r w:rsidRPr="00721162">
              <w:rPr>
                <w:rFonts w:eastAsia="Times New Roman" w:cstheme="minorHAnsi"/>
                <w:color w:val="24292F"/>
                <w:szCs w:val="22"/>
                <w:lang w:eastAsia="ru-RU"/>
              </w:rPr>
              <w:t>84 Гкал/год</w:t>
            </w:r>
          </w:p>
        </w:tc>
        <w:tc>
          <w:tcPr>
            <w:tcW w:w="3474" w:type="dxa"/>
            <w:vAlign w:val="center"/>
          </w:tcPr>
          <w:p w:rsidR="00721162" w:rsidRPr="005C3947" w:rsidRDefault="00721162" w:rsidP="00721162">
            <w:pPr>
              <w:spacing w:after="240" w:line="240" w:lineRule="auto"/>
              <w:ind w:firstLine="0"/>
              <w:jc w:val="center"/>
              <w:rPr>
                <w:rFonts w:eastAsia="Times New Roman" w:cstheme="minorHAnsi"/>
                <w:color w:val="24292F"/>
                <w:szCs w:val="22"/>
                <w:lang w:eastAsia="ru-RU"/>
              </w:rPr>
            </w:pPr>
            <w:r w:rsidRPr="005C3947">
              <w:rPr>
                <w:rFonts w:eastAsia="Times New Roman" w:cstheme="minorHAnsi"/>
                <w:color w:val="24292F"/>
                <w:szCs w:val="22"/>
                <w:lang w:eastAsia="ru-RU"/>
              </w:rPr>
              <w:t xml:space="preserve">Достигается за счет снижения удельных тепловых потерь при переходе с </w:t>
            </w:r>
            <w:proofErr w:type="gramStart"/>
            <w:r w:rsidRPr="005C3947">
              <w:rPr>
                <w:rFonts w:eastAsia="Times New Roman" w:cstheme="minorHAnsi"/>
                <w:color w:val="24292F"/>
                <w:szCs w:val="22"/>
                <w:lang w:eastAsia="ru-RU"/>
              </w:rPr>
              <w:t>ветхой</w:t>
            </w:r>
            <w:proofErr w:type="gramEnd"/>
            <w:r w:rsidRPr="005C3947">
              <w:rPr>
                <w:rFonts w:eastAsia="Times New Roman" w:cstheme="minorHAnsi"/>
                <w:color w:val="24292F"/>
                <w:szCs w:val="22"/>
                <w:lang w:eastAsia="ru-RU"/>
              </w:rPr>
              <w:t xml:space="preserve"> </w:t>
            </w:r>
            <w:proofErr w:type="spellStart"/>
            <w:r w:rsidRPr="005C3947">
              <w:rPr>
                <w:rFonts w:eastAsia="Times New Roman" w:cstheme="minorHAnsi"/>
                <w:color w:val="24292F"/>
                <w:szCs w:val="22"/>
                <w:lang w:eastAsia="ru-RU"/>
              </w:rPr>
              <w:t>минваты</w:t>
            </w:r>
            <w:proofErr w:type="spellEnd"/>
            <w:r w:rsidRPr="005C3947">
              <w:rPr>
                <w:rFonts w:eastAsia="Times New Roman" w:cstheme="minorHAnsi"/>
                <w:color w:val="24292F"/>
                <w:szCs w:val="22"/>
                <w:lang w:eastAsia="ru-RU"/>
              </w:rPr>
              <w:t xml:space="preserve"> на пенополиуретановую (ППУ) изоляцию.</w:t>
            </w:r>
          </w:p>
        </w:tc>
      </w:tr>
      <w:tr w:rsidR="00721162" w:rsidTr="0094672C">
        <w:tc>
          <w:tcPr>
            <w:tcW w:w="3473" w:type="dxa"/>
            <w:vAlign w:val="center"/>
          </w:tcPr>
          <w:p w:rsidR="00721162" w:rsidRPr="005C3947" w:rsidRDefault="00721162" w:rsidP="00721162">
            <w:pPr>
              <w:spacing w:after="240" w:line="240" w:lineRule="auto"/>
              <w:ind w:firstLine="0"/>
              <w:jc w:val="center"/>
              <w:rPr>
                <w:rFonts w:eastAsia="Times New Roman" w:cstheme="minorHAnsi"/>
                <w:b/>
                <w:szCs w:val="22"/>
                <w:lang w:eastAsia="ru-RU"/>
              </w:rPr>
            </w:pPr>
            <w:r w:rsidRPr="00721162">
              <w:rPr>
                <w:rFonts w:eastAsia="Times New Roman" w:cstheme="minorHAnsi"/>
                <w:b/>
                <w:szCs w:val="22"/>
                <w:lang w:eastAsia="ru-RU"/>
              </w:rPr>
              <w:t>Снижение технологических потерь на магистральных выводах</w:t>
            </w:r>
          </w:p>
        </w:tc>
        <w:tc>
          <w:tcPr>
            <w:tcW w:w="3474" w:type="dxa"/>
            <w:vAlign w:val="center"/>
          </w:tcPr>
          <w:p w:rsidR="00721162" w:rsidRPr="005C3947" w:rsidRDefault="00721162" w:rsidP="00721162">
            <w:pPr>
              <w:spacing w:after="240" w:line="240" w:lineRule="auto"/>
              <w:ind w:firstLine="0"/>
              <w:jc w:val="center"/>
              <w:rPr>
                <w:rFonts w:eastAsia="Times New Roman" w:cstheme="minorHAnsi"/>
                <w:color w:val="24292F"/>
                <w:szCs w:val="22"/>
                <w:lang w:eastAsia="ru-RU"/>
              </w:rPr>
            </w:pPr>
            <w:r w:rsidRPr="00721162">
              <w:rPr>
                <w:rFonts w:eastAsia="Times New Roman" w:cstheme="minorHAnsi"/>
                <w:color w:val="24292F"/>
                <w:szCs w:val="22"/>
                <w:lang w:eastAsia="ru-RU"/>
              </w:rPr>
              <w:t>с 290 Гкал/год → до 206 Гкал/год</w:t>
            </w:r>
            <w:r w:rsidRPr="005C3947">
              <w:rPr>
                <w:rFonts w:eastAsia="Times New Roman" w:cstheme="minorHAnsi"/>
                <w:color w:val="24292F"/>
                <w:szCs w:val="22"/>
                <w:lang w:eastAsia="ru-RU"/>
              </w:rPr>
              <w:t xml:space="preserve"> </w:t>
            </w:r>
            <w:r w:rsidRPr="00721162">
              <w:rPr>
                <w:rFonts w:eastAsia="Times New Roman" w:cstheme="minorHAnsi"/>
                <w:color w:val="24292F"/>
                <w:szCs w:val="22"/>
                <w:lang w:eastAsia="ru-RU"/>
              </w:rPr>
              <w:t>(снижение на 29%)</w:t>
            </w:r>
          </w:p>
        </w:tc>
        <w:tc>
          <w:tcPr>
            <w:tcW w:w="3474" w:type="dxa"/>
            <w:vAlign w:val="center"/>
          </w:tcPr>
          <w:p w:rsidR="00721162" w:rsidRPr="005C3947" w:rsidRDefault="00721162" w:rsidP="00721162">
            <w:pPr>
              <w:spacing w:after="240" w:line="240" w:lineRule="auto"/>
              <w:ind w:firstLine="0"/>
              <w:jc w:val="center"/>
              <w:rPr>
                <w:rFonts w:eastAsia="Times New Roman" w:cstheme="minorHAnsi"/>
                <w:color w:val="24292F"/>
                <w:szCs w:val="22"/>
                <w:lang w:eastAsia="ru-RU"/>
              </w:rPr>
            </w:pPr>
            <w:r w:rsidRPr="005C3947">
              <w:rPr>
                <w:rFonts w:eastAsia="Times New Roman" w:cstheme="minorHAnsi"/>
                <w:color w:val="24292F"/>
                <w:szCs w:val="22"/>
                <w:lang w:eastAsia="ru-RU"/>
              </w:rPr>
              <w:t>Относится к трем реконструируемым участкам котельных №1, №4 и №5, где ликвидируются основные очаги сверхнормативных потерь.</w:t>
            </w:r>
          </w:p>
        </w:tc>
      </w:tr>
    </w:tbl>
    <w:p w:rsidR="00115D7D" w:rsidRDefault="00115D7D" w:rsidP="00115D7D">
      <w:pPr>
        <w:rPr>
          <w:lang w:eastAsia="ru-RU"/>
        </w:rPr>
      </w:pPr>
    </w:p>
    <w:p w:rsidR="00D32585" w:rsidRPr="005C3947" w:rsidRDefault="00D32585" w:rsidP="00D32585">
      <w:pPr>
        <w:spacing w:line="240" w:lineRule="auto"/>
      </w:pPr>
      <w:r w:rsidRPr="005C3947">
        <w:t xml:space="preserve">В период, предшествующий актуализации схемы теплоснабжения, </w:t>
      </w:r>
      <w:proofErr w:type="spellStart"/>
      <w:r w:rsidRPr="005C3947">
        <w:t>Давлекановское</w:t>
      </w:r>
      <w:proofErr w:type="spellEnd"/>
      <w:r w:rsidRPr="005C3947">
        <w:t xml:space="preserve"> МУП «ТС» планомерно реализует утвержденные объемы капитальных вложений в рамках Инвестиционной программы на 2024–2026 годы. Все мероприятия по глубокой модернизации сетей и замене ветхих участков осуществляются в ст</w:t>
      </w:r>
      <w:r>
        <w:t>рого отведенные графиками сроки.</w:t>
      </w:r>
    </w:p>
    <w:p w:rsidR="00D32585" w:rsidRPr="005C3947" w:rsidRDefault="00D32585" w:rsidP="00D32585">
      <w:pPr>
        <w:spacing w:line="240" w:lineRule="auto"/>
      </w:pPr>
      <w:proofErr w:type="gramStart"/>
      <w:r w:rsidRPr="005C3947">
        <w:t>Проведенная и запланированная замена аварийных трубопроводов магистральных выводов Котельной №1 (ул. Демьяна Бедного), Котельной №4 (ул. Мира) и Котельной №5 (ул. Карла Маркса) общим объемом 1 442 м в однотрубном исчислении позволяет повысить надежность теплоснабжения подключенных абонентов, стабилизировать располагаемые напоры на концевых точках, а также снизить аварийность на данных ключевых транзитных участках инфраструктуры города более чем на 75% по сравнению</w:t>
      </w:r>
      <w:proofErr w:type="gramEnd"/>
      <w:r w:rsidRPr="005C3947">
        <w:t xml:space="preserve"> с базовым периодом.</w:t>
      </w:r>
    </w:p>
    <w:p w:rsidR="000143FE" w:rsidRPr="00D32585" w:rsidRDefault="000143FE" w:rsidP="00115D7D">
      <w:pPr>
        <w:rPr>
          <w:lang w:eastAsia="ru-RU"/>
        </w:rPr>
      </w:pPr>
    </w:p>
    <w:p w:rsidR="00EE1ADA" w:rsidRDefault="00EE1ADA" w:rsidP="0002160B">
      <w:pPr>
        <w:pStyle w:val="11"/>
      </w:pPr>
    </w:p>
    <w:p w:rsidR="003B579D" w:rsidRDefault="0002160B" w:rsidP="0002160B">
      <w:pPr>
        <w:pStyle w:val="11"/>
      </w:pPr>
      <w:bookmarkStart w:id="16" w:name="_Toc233199427"/>
      <w:r>
        <w:t>л</w:t>
      </w:r>
      <w:proofErr w:type="gramStart"/>
      <w:r>
        <w:t>)</w:t>
      </w:r>
      <w:r w:rsidRPr="0002160B">
        <w:t>Ч</w:t>
      </w:r>
      <w:proofErr w:type="gramEnd"/>
      <w:r w:rsidRPr="0002160B">
        <w:t>асть 11 «Цены (тарифы) в сфере теплоснабжения»</w:t>
      </w:r>
      <w:bookmarkEnd w:id="16"/>
    </w:p>
    <w:p w:rsidR="006A403F" w:rsidRDefault="00E2027E" w:rsidP="006A403F">
      <w:r>
        <w:t xml:space="preserve"> </w:t>
      </w:r>
    </w:p>
    <w:p w:rsidR="006745A1" w:rsidRPr="006745A1" w:rsidRDefault="006A403F" w:rsidP="006745A1">
      <w:pPr>
        <w:pStyle w:val="aff7"/>
        <w:spacing w:before="0" w:after="240"/>
        <w:rPr>
          <w:rFonts w:eastAsiaTheme="minorHAnsi"/>
          <w:color w:val="auto"/>
          <w:sz w:val="28"/>
          <w:szCs w:val="24"/>
          <w:lang w:eastAsia="en-US"/>
        </w:rPr>
      </w:pPr>
      <w:r w:rsidRPr="006A403F">
        <w:rPr>
          <w:rFonts w:eastAsiaTheme="minorHAnsi"/>
          <w:color w:val="auto"/>
          <w:sz w:val="28"/>
          <w:szCs w:val="24"/>
          <w:lang w:eastAsia="en-US"/>
        </w:rPr>
        <w:t xml:space="preserve"> </w:t>
      </w:r>
      <w:r>
        <w:rPr>
          <w:rFonts w:eastAsiaTheme="minorHAnsi"/>
          <w:color w:val="auto"/>
          <w:sz w:val="28"/>
          <w:szCs w:val="24"/>
          <w:lang w:eastAsia="en-US"/>
        </w:rPr>
        <w:t>В</w:t>
      </w:r>
      <w:r w:rsidRPr="006A403F">
        <w:rPr>
          <w:rFonts w:eastAsiaTheme="minorHAnsi"/>
          <w:color w:val="auto"/>
          <w:sz w:val="28"/>
          <w:szCs w:val="24"/>
          <w:lang w:eastAsia="en-US"/>
        </w:rPr>
        <w:t xml:space="preserve"> соответствии с П</w:t>
      </w:r>
      <w:r w:rsidRPr="006745A1">
        <w:rPr>
          <w:rFonts w:eastAsiaTheme="minorHAnsi"/>
          <w:color w:val="auto"/>
          <w:sz w:val="28"/>
          <w:szCs w:val="24"/>
          <w:lang w:eastAsia="en-US"/>
        </w:rPr>
        <w:t>остановлением</w:t>
      </w:r>
      <w:r>
        <w:rPr>
          <w:rFonts w:eastAsiaTheme="minorHAnsi"/>
          <w:color w:val="auto"/>
          <w:sz w:val="28"/>
          <w:szCs w:val="24"/>
          <w:lang w:eastAsia="en-US"/>
        </w:rPr>
        <w:t xml:space="preserve"> </w:t>
      </w:r>
      <w:r w:rsidRPr="006745A1">
        <w:rPr>
          <w:rFonts w:eastAsiaTheme="minorHAnsi"/>
          <w:color w:val="auto"/>
          <w:sz w:val="28"/>
          <w:szCs w:val="24"/>
          <w:lang w:eastAsia="en-US"/>
        </w:rPr>
        <w:t>Государственного комитета Республики Башкортостан по тарифам</w:t>
      </w:r>
      <w:r>
        <w:rPr>
          <w:rFonts w:eastAsiaTheme="minorHAnsi"/>
          <w:color w:val="auto"/>
          <w:sz w:val="28"/>
          <w:szCs w:val="24"/>
          <w:lang w:eastAsia="en-US"/>
        </w:rPr>
        <w:t xml:space="preserve"> от </w:t>
      </w:r>
      <w:r w:rsidRPr="006A403F">
        <w:rPr>
          <w:rFonts w:eastAsiaTheme="minorHAnsi"/>
          <w:color w:val="auto"/>
          <w:sz w:val="28"/>
          <w:szCs w:val="24"/>
          <w:lang w:eastAsia="en-US"/>
        </w:rPr>
        <w:t>19 декабря 2025 года</w:t>
      </w:r>
      <w:r w:rsidRPr="006745A1">
        <w:rPr>
          <w:rFonts w:eastAsiaTheme="minorHAnsi"/>
          <w:color w:val="auto"/>
          <w:sz w:val="28"/>
          <w:szCs w:val="24"/>
          <w:lang w:eastAsia="en-US"/>
        </w:rPr>
        <w:t xml:space="preserve"> № 776 «О внесении изменения в постановление Государственного комитета Республики Башкортостан по тарифам от 15 декабря 2023 года № 633»</w:t>
      </w:r>
      <w:r w:rsidR="00893E32">
        <w:rPr>
          <w:rFonts w:eastAsiaTheme="minorHAnsi"/>
          <w:color w:val="auto"/>
          <w:sz w:val="28"/>
          <w:szCs w:val="24"/>
          <w:lang w:eastAsia="en-US"/>
        </w:rPr>
        <w:t xml:space="preserve"> </w:t>
      </w:r>
      <w:r w:rsidRPr="006745A1">
        <w:rPr>
          <w:rFonts w:eastAsiaTheme="minorHAnsi"/>
          <w:color w:val="auto"/>
          <w:sz w:val="28"/>
          <w:szCs w:val="24"/>
          <w:lang w:eastAsia="en-US"/>
        </w:rPr>
        <w:t xml:space="preserve">«Об установлении тарифов па тепловую </w:t>
      </w:r>
      <w:r w:rsidRPr="006745A1">
        <w:rPr>
          <w:rFonts w:eastAsiaTheme="minorHAnsi"/>
          <w:color w:val="auto"/>
          <w:sz w:val="28"/>
          <w:szCs w:val="24"/>
          <w:lang w:eastAsia="en-US"/>
        </w:rPr>
        <w:lastRenderedPageBreak/>
        <w:t>энергию (мощность)</w:t>
      </w:r>
      <w:proofErr w:type="gramStart"/>
      <w:r w:rsidRPr="006745A1">
        <w:rPr>
          <w:rFonts w:eastAsiaTheme="minorHAnsi"/>
          <w:color w:val="auto"/>
          <w:sz w:val="28"/>
          <w:szCs w:val="24"/>
          <w:lang w:eastAsia="en-US"/>
        </w:rPr>
        <w:t>,п</w:t>
      </w:r>
      <w:proofErr w:type="gramEnd"/>
      <w:r w:rsidRPr="006745A1">
        <w:rPr>
          <w:rFonts w:eastAsiaTheme="minorHAnsi"/>
          <w:color w:val="auto"/>
          <w:sz w:val="28"/>
          <w:szCs w:val="24"/>
          <w:lang w:eastAsia="en-US"/>
        </w:rPr>
        <w:t xml:space="preserve">оставляемую </w:t>
      </w:r>
      <w:proofErr w:type="spellStart"/>
      <w:r w:rsidRPr="006745A1">
        <w:rPr>
          <w:rFonts w:eastAsiaTheme="minorHAnsi"/>
          <w:color w:val="auto"/>
          <w:sz w:val="28"/>
          <w:szCs w:val="24"/>
          <w:lang w:eastAsia="en-US"/>
        </w:rPr>
        <w:t>Давлекановским</w:t>
      </w:r>
      <w:proofErr w:type="spellEnd"/>
      <w:r w:rsidRPr="006745A1">
        <w:rPr>
          <w:rFonts w:eastAsiaTheme="minorHAnsi"/>
          <w:color w:val="auto"/>
          <w:sz w:val="28"/>
          <w:szCs w:val="24"/>
          <w:lang w:eastAsia="en-US"/>
        </w:rPr>
        <w:t xml:space="preserve"> муниципальным унитарным предприятием «Тепловые сети» Республики Башкортостан потребителям городского поселения город </w:t>
      </w:r>
      <w:proofErr w:type="spellStart"/>
      <w:r w:rsidRPr="006745A1">
        <w:rPr>
          <w:rFonts w:eastAsiaTheme="minorHAnsi"/>
          <w:color w:val="auto"/>
          <w:sz w:val="28"/>
          <w:szCs w:val="24"/>
          <w:lang w:eastAsia="en-US"/>
        </w:rPr>
        <w:t>Давлекапово</w:t>
      </w:r>
      <w:proofErr w:type="spellEnd"/>
      <w:r w:rsidRPr="006745A1">
        <w:rPr>
          <w:rFonts w:eastAsiaTheme="minorHAnsi"/>
          <w:color w:val="auto"/>
          <w:sz w:val="28"/>
          <w:szCs w:val="24"/>
          <w:lang w:eastAsia="en-US"/>
        </w:rPr>
        <w:t xml:space="preserve"> муниципального района </w:t>
      </w:r>
      <w:proofErr w:type="spellStart"/>
      <w:r w:rsidRPr="006745A1">
        <w:rPr>
          <w:rFonts w:eastAsiaTheme="minorHAnsi"/>
          <w:color w:val="auto"/>
          <w:sz w:val="28"/>
          <w:szCs w:val="24"/>
          <w:lang w:eastAsia="en-US"/>
        </w:rPr>
        <w:t>Давлекановский</w:t>
      </w:r>
      <w:proofErr w:type="spellEnd"/>
      <w:r w:rsidRPr="006745A1">
        <w:rPr>
          <w:rFonts w:eastAsiaTheme="minorHAnsi"/>
          <w:color w:val="auto"/>
          <w:sz w:val="28"/>
          <w:szCs w:val="24"/>
          <w:lang w:eastAsia="en-US"/>
        </w:rPr>
        <w:t xml:space="preserve"> район Республики Башкортостан» </w:t>
      </w:r>
      <w:proofErr w:type="gramStart"/>
      <w:r w:rsidR="00D856EC">
        <w:rPr>
          <w:rFonts w:eastAsiaTheme="minorHAnsi"/>
          <w:color w:val="auto"/>
          <w:sz w:val="28"/>
          <w:szCs w:val="24"/>
          <w:lang w:eastAsia="en-US"/>
        </w:rPr>
        <w:t xml:space="preserve">зарегистрированного Государственным комитетом </w:t>
      </w:r>
      <w:r w:rsidR="00D856EC" w:rsidRPr="006745A1">
        <w:rPr>
          <w:rFonts w:eastAsiaTheme="minorHAnsi"/>
          <w:color w:val="auto"/>
          <w:sz w:val="28"/>
          <w:szCs w:val="24"/>
          <w:lang w:eastAsia="en-US"/>
        </w:rPr>
        <w:t xml:space="preserve">Республики Башкортостан </w:t>
      </w:r>
      <w:r w:rsidR="00D856EC">
        <w:rPr>
          <w:rFonts w:eastAsiaTheme="minorHAnsi"/>
          <w:color w:val="auto"/>
          <w:sz w:val="28"/>
          <w:szCs w:val="24"/>
          <w:lang w:eastAsia="en-US"/>
        </w:rPr>
        <w:t xml:space="preserve">  по делам юстиции от 25.12.2026 № 25559 </w:t>
      </w:r>
      <w:r w:rsidR="00893E32">
        <w:rPr>
          <w:rFonts w:eastAsiaTheme="minorHAnsi"/>
          <w:color w:val="auto"/>
          <w:sz w:val="28"/>
          <w:szCs w:val="24"/>
          <w:lang w:eastAsia="en-US"/>
        </w:rPr>
        <w:t>т</w:t>
      </w:r>
      <w:r w:rsidRPr="006745A1">
        <w:rPr>
          <w:rFonts w:eastAsiaTheme="minorHAnsi"/>
          <w:color w:val="auto"/>
          <w:sz w:val="28"/>
          <w:szCs w:val="24"/>
          <w:lang w:eastAsia="en-US"/>
        </w:rPr>
        <w:t xml:space="preserve">арифы на тепловую энергию (мощность), поставляемую </w:t>
      </w:r>
      <w:proofErr w:type="spellStart"/>
      <w:r w:rsidRPr="006745A1">
        <w:rPr>
          <w:rFonts w:eastAsiaTheme="minorHAnsi"/>
          <w:color w:val="auto"/>
          <w:sz w:val="28"/>
          <w:szCs w:val="24"/>
          <w:lang w:eastAsia="en-US"/>
        </w:rPr>
        <w:t>Давлекановским</w:t>
      </w:r>
      <w:proofErr w:type="spellEnd"/>
      <w:r w:rsidRPr="006745A1">
        <w:rPr>
          <w:rFonts w:eastAsiaTheme="minorHAnsi"/>
          <w:color w:val="auto"/>
          <w:sz w:val="28"/>
          <w:szCs w:val="24"/>
          <w:lang w:eastAsia="en-US"/>
        </w:rPr>
        <w:t xml:space="preserve"> муниципальным унитарным предприятием «Тепловые сети» Республики Башкортостан потребителям городского поселения город</w:t>
      </w:r>
      <w:r w:rsidR="006745A1" w:rsidRPr="006745A1">
        <w:rPr>
          <w:rFonts w:eastAsiaTheme="minorHAnsi"/>
          <w:color w:val="auto"/>
          <w:sz w:val="28"/>
          <w:szCs w:val="24"/>
          <w:lang w:eastAsia="en-US"/>
        </w:rPr>
        <w:t xml:space="preserve"> Давлеканово муниципального района </w:t>
      </w:r>
      <w:proofErr w:type="spellStart"/>
      <w:r w:rsidR="006745A1" w:rsidRPr="006745A1">
        <w:rPr>
          <w:rFonts w:eastAsiaTheme="minorHAnsi"/>
          <w:color w:val="auto"/>
          <w:sz w:val="28"/>
          <w:szCs w:val="24"/>
          <w:lang w:eastAsia="en-US"/>
        </w:rPr>
        <w:t>Давлекановский</w:t>
      </w:r>
      <w:proofErr w:type="spellEnd"/>
      <w:r w:rsidR="006745A1" w:rsidRPr="006745A1">
        <w:rPr>
          <w:rFonts w:eastAsiaTheme="minorHAnsi"/>
          <w:color w:val="auto"/>
          <w:sz w:val="28"/>
          <w:szCs w:val="24"/>
          <w:lang w:eastAsia="en-US"/>
        </w:rPr>
        <w:t xml:space="preserve"> район Республики Башкортостан, установленные пунктом 1 настоящего постановления, действуют в периоды, установленные в приложении к настоящему постановлению</w:t>
      </w:r>
      <w:r w:rsidR="006745A1">
        <w:rPr>
          <w:rFonts w:eastAsiaTheme="minorHAnsi"/>
          <w:color w:val="auto"/>
          <w:sz w:val="28"/>
          <w:szCs w:val="24"/>
          <w:lang w:eastAsia="en-US"/>
        </w:rPr>
        <w:t>, отраженные в таблице 11.1.</w:t>
      </w:r>
      <w:proofErr w:type="gramEnd"/>
    </w:p>
    <w:p w:rsidR="006745A1" w:rsidRPr="00574C15" w:rsidRDefault="006745A1" w:rsidP="006745A1">
      <w:pPr>
        <w:spacing w:after="300"/>
        <w:ind w:firstLine="0"/>
        <w:jc w:val="center"/>
      </w:pPr>
      <w:r w:rsidRPr="00574C15">
        <w:t>Таблица 11.1.Тарифы на тепловую энергию (мощность), поставляемую</w:t>
      </w:r>
      <w:r w:rsidRPr="00574C15">
        <w:br/>
      </w:r>
      <w:proofErr w:type="spellStart"/>
      <w:r w:rsidRPr="00574C15">
        <w:t>Давлекановским</w:t>
      </w:r>
      <w:proofErr w:type="spellEnd"/>
      <w:r w:rsidRPr="00574C15">
        <w:t xml:space="preserve"> муниципальным унитарным предприятием «Тепловые</w:t>
      </w:r>
      <w:r w:rsidRPr="00574C15">
        <w:br/>
        <w:t>сети» Республики Башкортостан потребителям городского поселения город</w:t>
      </w:r>
      <w:r w:rsidRPr="00574C15">
        <w:br/>
        <w:t xml:space="preserve">Давлеканово муниципального района </w:t>
      </w:r>
      <w:proofErr w:type="spellStart"/>
      <w:r w:rsidRPr="00574C15">
        <w:t>Давлскановский</w:t>
      </w:r>
      <w:proofErr w:type="spellEnd"/>
      <w:r w:rsidRPr="00574C15">
        <w:t xml:space="preserve"> район</w:t>
      </w:r>
      <w:r w:rsidRPr="00574C15">
        <w:br/>
        <w:t>Республики Башкортостан</w:t>
      </w:r>
    </w:p>
    <w:tbl>
      <w:tblPr>
        <w:tblOverlap w:val="neve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526"/>
        <w:gridCol w:w="1426"/>
        <w:gridCol w:w="1703"/>
        <w:gridCol w:w="850"/>
        <w:gridCol w:w="713"/>
        <w:gridCol w:w="641"/>
        <w:gridCol w:w="841"/>
        <w:gridCol w:w="997"/>
        <w:gridCol w:w="1348"/>
      </w:tblGrid>
      <w:tr w:rsidR="0091408F" w:rsidTr="00791F7C">
        <w:trPr>
          <w:trHeight w:hRule="exact" w:val="245"/>
          <w:tblHeader/>
          <w:jc w:val="center"/>
        </w:trPr>
        <w:tc>
          <w:tcPr>
            <w:tcW w:w="1526" w:type="dxa"/>
            <w:vMerge w:val="restart"/>
            <w:shd w:val="clear" w:color="auto" w:fill="FFFFFF"/>
            <w:vAlign w:val="center"/>
          </w:tcPr>
          <w:p w:rsidR="0091408F" w:rsidRPr="00285C5E" w:rsidRDefault="0091408F" w:rsidP="00791F7C">
            <w:pPr>
              <w:pStyle w:val="afffff7"/>
              <w:ind w:firstLine="0"/>
              <w:jc w:val="center"/>
              <w:rPr>
                <w:sz w:val="18"/>
                <w:szCs w:val="18"/>
              </w:rPr>
            </w:pPr>
            <w:r w:rsidRPr="00285C5E">
              <w:rPr>
                <w:color w:val="000000"/>
                <w:sz w:val="18"/>
                <w:szCs w:val="18"/>
              </w:rPr>
              <w:t>Наименование регулируемой организации</w:t>
            </w:r>
          </w:p>
        </w:tc>
        <w:tc>
          <w:tcPr>
            <w:tcW w:w="1426" w:type="dxa"/>
            <w:vMerge w:val="restart"/>
            <w:shd w:val="clear" w:color="auto" w:fill="FFFFFF"/>
            <w:vAlign w:val="center"/>
          </w:tcPr>
          <w:p w:rsidR="0091408F" w:rsidRPr="00285C5E" w:rsidRDefault="0091408F" w:rsidP="00791F7C">
            <w:pPr>
              <w:pStyle w:val="afffff7"/>
              <w:ind w:firstLine="0"/>
              <w:jc w:val="center"/>
              <w:rPr>
                <w:sz w:val="18"/>
                <w:szCs w:val="18"/>
              </w:rPr>
            </w:pPr>
            <w:r w:rsidRPr="00285C5E">
              <w:rPr>
                <w:color w:val="000000"/>
                <w:sz w:val="18"/>
                <w:szCs w:val="18"/>
              </w:rPr>
              <w:t>Вид тарифа</w:t>
            </w:r>
          </w:p>
        </w:tc>
        <w:tc>
          <w:tcPr>
            <w:tcW w:w="1703" w:type="dxa"/>
            <w:vMerge w:val="restart"/>
            <w:shd w:val="clear" w:color="auto" w:fill="FFFFFF"/>
            <w:vAlign w:val="center"/>
          </w:tcPr>
          <w:p w:rsidR="0091408F" w:rsidRPr="00285C5E" w:rsidRDefault="0091408F" w:rsidP="00791F7C">
            <w:pPr>
              <w:pStyle w:val="afffff7"/>
              <w:ind w:firstLine="0"/>
              <w:jc w:val="center"/>
              <w:rPr>
                <w:sz w:val="18"/>
                <w:szCs w:val="18"/>
              </w:rPr>
            </w:pPr>
            <w:r w:rsidRPr="00285C5E">
              <w:rPr>
                <w:color w:val="000000"/>
                <w:sz w:val="18"/>
                <w:szCs w:val="18"/>
              </w:rPr>
              <w:t>Год</w:t>
            </w:r>
          </w:p>
        </w:tc>
        <w:tc>
          <w:tcPr>
            <w:tcW w:w="850" w:type="dxa"/>
            <w:vMerge w:val="restart"/>
            <w:shd w:val="clear" w:color="auto" w:fill="FFFFFF"/>
            <w:vAlign w:val="center"/>
          </w:tcPr>
          <w:p w:rsidR="0091408F" w:rsidRPr="00285C5E" w:rsidRDefault="0091408F" w:rsidP="00791F7C">
            <w:pPr>
              <w:pStyle w:val="afffff7"/>
              <w:ind w:firstLine="0"/>
              <w:jc w:val="center"/>
              <w:rPr>
                <w:sz w:val="18"/>
                <w:szCs w:val="18"/>
              </w:rPr>
            </w:pPr>
            <w:r w:rsidRPr="00285C5E">
              <w:rPr>
                <w:color w:val="000000"/>
                <w:sz w:val="18"/>
                <w:szCs w:val="18"/>
              </w:rPr>
              <w:t>Вода</w:t>
            </w:r>
          </w:p>
        </w:tc>
        <w:tc>
          <w:tcPr>
            <w:tcW w:w="3192" w:type="dxa"/>
            <w:gridSpan w:val="4"/>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Отборный пар давлением</w:t>
            </w:r>
          </w:p>
        </w:tc>
        <w:tc>
          <w:tcPr>
            <w:tcW w:w="1348" w:type="dxa"/>
            <w:vMerge w:val="restart"/>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Острый и редуцированный пар</w:t>
            </w:r>
          </w:p>
        </w:tc>
      </w:tr>
      <w:tr w:rsidR="0091408F" w:rsidTr="00791F7C">
        <w:trPr>
          <w:trHeight w:hRule="exact" w:val="1184"/>
          <w:jc w:val="center"/>
        </w:trPr>
        <w:tc>
          <w:tcPr>
            <w:tcW w:w="1526" w:type="dxa"/>
            <w:vMerge/>
            <w:shd w:val="clear" w:color="auto" w:fill="FFFFFF"/>
            <w:vAlign w:val="center"/>
          </w:tcPr>
          <w:p w:rsidR="0091408F" w:rsidRPr="00285C5E" w:rsidRDefault="0091408F" w:rsidP="00791F7C"/>
        </w:tc>
        <w:tc>
          <w:tcPr>
            <w:tcW w:w="1426" w:type="dxa"/>
            <w:vMerge/>
            <w:shd w:val="clear" w:color="auto" w:fill="FFFFFF"/>
            <w:vAlign w:val="center"/>
          </w:tcPr>
          <w:p w:rsidR="0091408F" w:rsidRPr="00285C5E" w:rsidRDefault="0091408F" w:rsidP="00791F7C"/>
        </w:tc>
        <w:tc>
          <w:tcPr>
            <w:tcW w:w="1703" w:type="dxa"/>
            <w:vMerge/>
            <w:shd w:val="clear" w:color="auto" w:fill="FFFFFF"/>
            <w:vAlign w:val="center"/>
          </w:tcPr>
          <w:p w:rsidR="0091408F" w:rsidRPr="00285C5E" w:rsidRDefault="0091408F" w:rsidP="00791F7C"/>
        </w:tc>
        <w:tc>
          <w:tcPr>
            <w:tcW w:w="850" w:type="dxa"/>
            <w:vMerge/>
            <w:shd w:val="clear" w:color="auto" w:fill="FFFFFF"/>
            <w:vAlign w:val="center"/>
          </w:tcPr>
          <w:p w:rsidR="0091408F" w:rsidRPr="00285C5E" w:rsidRDefault="0091408F" w:rsidP="00791F7C"/>
        </w:tc>
        <w:tc>
          <w:tcPr>
            <w:tcW w:w="713" w:type="dxa"/>
            <w:shd w:val="clear" w:color="auto" w:fill="FFFFFF"/>
            <w:vAlign w:val="center"/>
          </w:tcPr>
          <w:p w:rsidR="0091408F" w:rsidRDefault="0091408F" w:rsidP="00791F7C">
            <w:pPr>
              <w:pStyle w:val="afffff7"/>
              <w:ind w:firstLine="0"/>
              <w:jc w:val="center"/>
              <w:rPr>
                <w:color w:val="000000"/>
                <w:sz w:val="18"/>
                <w:szCs w:val="18"/>
              </w:rPr>
            </w:pPr>
            <w:r w:rsidRPr="00285C5E">
              <w:rPr>
                <w:color w:val="000000"/>
                <w:sz w:val="18"/>
                <w:szCs w:val="18"/>
              </w:rPr>
              <w:t xml:space="preserve">от 1,2 </w:t>
            </w:r>
          </w:p>
          <w:p w:rsidR="0091408F" w:rsidRPr="00285C5E" w:rsidRDefault="0091408F" w:rsidP="00791F7C">
            <w:pPr>
              <w:pStyle w:val="afffff7"/>
              <w:ind w:firstLine="0"/>
              <w:jc w:val="center"/>
              <w:rPr>
                <w:sz w:val="18"/>
                <w:szCs w:val="18"/>
              </w:rPr>
            </w:pPr>
            <w:r w:rsidRPr="00285C5E">
              <w:rPr>
                <w:color w:val="000000"/>
                <w:sz w:val="18"/>
                <w:szCs w:val="18"/>
              </w:rPr>
              <w:t>до 2.5 кг/см</w:t>
            </w:r>
            <w:proofErr w:type="gramStart"/>
            <w:r w:rsidRPr="00285C5E">
              <w:rPr>
                <w:color w:val="000000"/>
                <w:sz w:val="18"/>
                <w:szCs w:val="18"/>
                <w:vertAlign w:val="superscript"/>
              </w:rPr>
              <w:t>2</w:t>
            </w:r>
            <w:proofErr w:type="gramEnd"/>
          </w:p>
        </w:tc>
        <w:tc>
          <w:tcPr>
            <w:tcW w:w="641" w:type="dxa"/>
            <w:shd w:val="clear" w:color="auto" w:fill="FFFFFF"/>
            <w:vAlign w:val="center"/>
          </w:tcPr>
          <w:p w:rsidR="0091408F" w:rsidRPr="00285C5E" w:rsidRDefault="0091408F" w:rsidP="00791F7C">
            <w:pPr>
              <w:pStyle w:val="afffff7"/>
              <w:ind w:firstLine="0"/>
              <w:jc w:val="center"/>
              <w:rPr>
                <w:sz w:val="18"/>
                <w:szCs w:val="18"/>
              </w:rPr>
            </w:pPr>
            <w:r w:rsidRPr="00285C5E">
              <w:rPr>
                <w:color w:val="000000"/>
                <w:sz w:val="18"/>
                <w:szCs w:val="18"/>
              </w:rPr>
              <w:t>от 2,5 до 7,0 кг/см"</w:t>
            </w:r>
          </w:p>
        </w:tc>
        <w:tc>
          <w:tcPr>
            <w:tcW w:w="841" w:type="dxa"/>
            <w:shd w:val="clear" w:color="auto" w:fill="FFFFFF"/>
            <w:vAlign w:val="center"/>
          </w:tcPr>
          <w:p w:rsidR="0091408F" w:rsidRDefault="0091408F" w:rsidP="00791F7C">
            <w:pPr>
              <w:pStyle w:val="afffff7"/>
              <w:ind w:firstLine="0"/>
              <w:jc w:val="center"/>
              <w:rPr>
                <w:color w:val="000000"/>
                <w:sz w:val="18"/>
                <w:szCs w:val="18"/>
              </w:rPr>
            </w:pPr>
            <w:r w:rsidRPr="00285C5E">
              <w:rPr>
                <w:color w:val="000000"/>
                <w:sz w:val="18"/>
                <w:szCs w:val="18"/>
              </w:rPr>
              <w:t xml:space="preserve">от 7,0 </w:t>
            </w:r>
          </w:p>
          <w:p w:rsidR="0091408F" w:rsidRPr="00285C5E" w:rsidRDefault="0091408F" w:rsidP="00791F7C">
            <w:pPr>
              <w:pStyle w:val="afffff7"/>
              <w:ind w:firstLine="0"/>
              <w:jc w:val="center"/>
              <w:rPr>
                <w:sz w:val="18"/>
                <w:szCs w:val="18"/>
              </w:rPr>
            </w:pPr>
            <w:r w:rsidRPr="00285C5E">
              <w:rPr>
                <w:color w:val="000000"/>
                <w:sz w:val="18"/>
                <w:szCs w:val="18"/>
              </w:rPr>
              <w:t>до 13,0 кг/см</w:t>
            </w:r>
            <w:proofErr w:type="gramStart"/>
            <w:r w:rsidRPr="00285C5E">
              <w:rPr>
                <w:color w:val="000000"/>
                <w:sz w:val="18"/>
                <w:szCs w:val="18"/>
                <w:vertAlign w:val="superscript"/>
              </w:rPr>
              <w:t>2</w:t>
            </w:r>
            <w:proofErr w:type="gramEnd"/>
          </w:p>
        </w:tc>
        <w:tc>
          <w:tcPr>
            <w:tcW w:w="997" w:type="dxa"/>
            <w:shd w:val="clear" w:color="auto" w:fill="FFFFFF"/>
            <w:vAlign w:val="center"/>
          </w:tcPr>
          <w:p w:rsidR="0091408F" w:rsidRPr="00285C5E" w:rsidRDefault="0091408F" w:rsidP="00791F7C">
            <w:pPr>
              <w:pStyle w:val="afffff7"/>
              <w:spacing w:line="233" w:lineRule="auto"/>
              <w:ind w:firstLine="0"/>
              <w:jc w:val="center"/>
              <w:rPr>
                <w:sz w:val="18"/>
                <w:szCs w:val="18"/>
              </w:rPr>
            </w:pPr>
            <w:r w:rsidRPr="00285C5E">
              <w:rPr>
                <w:color w:val="000000"/>
                <w:sz w:val="18"/>
                <w:szCs w:val="18"/>
              </w:rPr>
              <w:t>свыше</w:t>
            </w:r>
          </w:p>
          <w:p w:rsidR="0091408F" w:rsidRPr="00285C5E" w:rsidRDefault="0091408F" w:rsidP="00791F7C">
            <w:pPr>
              <w:pStyle w:val="afffff7"/>
              <w:spacing w:line="233" w:lineRule="auto"/>
              <w:ind w:firstLine="0"/>
              <w:jc w:val="center"/>
              <w:rPr>
                <w:sz w:val="18"/>
                <w:szCs w:val="18"/>
              </w:rPr>
            </w:pPr>
            <w:r w:rsidRPr="00285C5E">
              <w:rPr>
                <w:color w:val="000000"/>
                <w:sz w:val="18"/>
                <w:szCs w:val="18"/>
              </w:rPr>
              <w:t>13,0 кг/см</w:t>
            </w:r>
            <w:proofErr w:type="gramStart"/>
            <w:r w:rsidRPr="00285C5E">
              <w:rPr>
                <w:color w:val="000000"/>
                <w:sz w:val="18"/>
                <w:szCs w:val="18"/>
                <w:vertAlign w:val="superscript"/>
              </w:rPr>
              <w:t>2</w:t>
            </w:r>
            <w:proofErr w:type="gramEnd"/>
          </w:p>
        </w:tc>
        <w:tc>
          <w:tcPr>
            <w:tcW w:w="1348" w:type="dxa"/>
            <w:vMerge/>
            <w:shd w:val="clear" w:color="auto" w:fill="FFFFFF"/>
            <w:vAlign w:val="bottom"/>
          </w:tcPr>
          <w:p w:rsidR="0091408F" w:rsidRPr="00285C5E" w:rsidRDefault="0091408F" w:rsidP="00791F7C"/>
        </w:tc>
      </w:tr>
      <w:tr w:rsidR="0091408F" w:rsidTr="00791F7C">
        <w:trPr>
          <w:trHeight w:hRule="exact" w:val="227"/>
          <w:jc w:val="center"/>
        </w:trPr>
        <w:tc>
          <w:tcPr>
            <w:tcW w:w="1526" w:type="dxa"/>
            <w:vMerge w:val="restart"/>
            <w:shd w:val="clear" w:color="auto" w:fill="FFFFFF"/>
            <w:vAlign w:val="center"/>
          </w:tcPr>
          <w:p w:rsidR="0091408F" w:rsidRPr="00285C5E" w:rsidRDefault="0091408F" w:rsidP="00791F7C">
            <w:pPr>
              <w:pStyle w:val="afffff7"/>
              <w:ind w:firstLine="0"/>
              <w:jc w:val="center"/>
              <w:rPr>
                <w:sz w:val="18"/>
                <w:szCs w:val="18"/>
              </w:rPr>
            </w:pPr>
            <w:proofErr w:type="spellStart"/>
            <w:r w:rsidRPr="00285C5E">
              <w:rPr>
                <w:color w:val="000000"/>
                <w:sz w:val="18"/>
                <w:szCs w:val="18"/>
              </w:rPr>
              <w:t>Давлекановское</w:t>
            </w:r>
            <w:proofErr w:type="spellEnd"/>
            <w:r w:rsidRPr="00285C5E">
              <w:rPr>
                <w:color w:val="000000"/>
                <w:sz w:val="18"/>
                <w:szCs w:val="18"/>
              </w:rPr>
              <w:t xml:space="preserve"> муниципальное унитарное предприятие «Тепловые сети» Республики Башкортостан</w:t>
            </w:r>
          </w:p>
        </w:tc>
        <w:tc>
          <w:tcPr>
            <w:tcW w:w="8519" w:type="dxa"/>
            <w:gridSpan w:val="8"/>
            <w:shd w:val="clear" w:color="auto" w:fill="FFFFFF"/>
            <w:vAlign w:val="bottom"/>
          </w:tcPr>
          <w:p w:rsidR="0091408F" w:rsidRPr="00285C5E" w:rsidRDefault="0091408F" w:rsidP="00791F7C">
            <w:pPr>
              <w:pStyle w:val="afffff7"/>
              <w:ind w:firstLine="320"/>
              <w:jc w:val="both"/>
              <w:rPr>
                <w:b/>
                <w:sz w:val="18"/>
                <w:szCs w:val="18"/>
              </w:rPr>
            </w:pPr>
            <w:r w:rsidRPr="00285C5E">
              <w:rPr>
                <w:b/>
                <w:color w:val="000000"/>
                <w:sz w:val="18"/>
                <w:szCs w:val="18"/>
              </w:rPr>
              <w:t>Для потребителей, в случае отсутствия дифференциации тарифов по схеме подключения</w:t>
            </w:r>
          </w:p>
        </w:tc>
      </w:tr>
      <w:tr w:rsidR="0091408F" w:rsidTr="00791F7C">
        <w:trPr>
          <w:trHeight w:hRule="exact" w:val="637"/>
          <w:jc w:val="center"/>
        </w:trPr>
        <w:tc>
          <w:tcPr>
            <w:tcW w:w="1526" w:type="dxa"/>
            <w:vMerge/>
            <w:shd w:val="clear" w:color="auto" w:fill="FFFFFF"/>
            <w:vAlign w:val="center"/>
          </w:tcPr>
          <w:p w:rsidR="0091408F" w:rsidRPr="00285C5E" w:rsidRDefault="0091408F" w:rsidP="00791F7C"/>
        </w:tc>
        <w:tc>
          <w:tcPr>
            <w:tcW w:w="1426" w:type="dxa"/>
            <w:vMerge w:val="restart"/>
            <w:shd w:val="clear" w:color="auto" w:fill="FFFFFF"/>
          </w:tcPr>
          <w:p w:rsidR="0091408F" w:rsidRPr="00285C5E" w:rsidRDefault="0091408F" w:rsidP="00791F7C">
            <w:pPr>
              <w:pStyle w:val="afffff7"/>
              <w:spacing w:line="230" w:lineRule="auto"/>
              <w:ind w:firstLine="0"/>
              <w:rPr>
                <w:sz w:val="18"/>
                <w:szCs w:val="18"/>
              </w:rPr>
            </w:pPr>
            <w:proofErr w:type="spellStart"/>
            <w:r w:rsidRPr="00285C5E">
              <w:rPr>
                <w:color w:val="000000"/>
                <w:sz w:val="18"/>
                <w:szCs w:val="18"/>
              </w:rPr>
              <w:t>одноставочный</w:t>
            </w:r>
            <w:proofErr w:type="spellEnd"/>
            <w:r w:rsidRPr="00285C5E">
              <w:rPr>
                <w:color w:val="000000"/>
                <w:sz w:val="18"/>
                <w:szCs w:val="18"/>
              </w:rPr>
              <w:t>, руб./Г кал</w:t>
            </w: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2024 года по 30 июня 2024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2096,00</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0"/>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июля 2024 года по 31 декабря 2024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2309,79</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0"/>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2025 года по 30 июня 2025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2309,79</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0"/>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июля 2025 года по 31 декабря 2025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2695,52</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4"/>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2026 года по 30 сентября 2026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2695,52</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842"/>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октября 2026 года по 31 декабря 2026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2992,03</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0"/>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 xml:space="preserve">с 1 января 2027 </w:t>
            </w:r>
            <w:proofErr w:type="gramStart"/>
            <w:r w:rsidRPr="00285C5E">
              <w:rPr>
                <w:color w:val="000000"/>
                <w:sz w:val="18"/>
                <w:szCs w:val="18"/>
              </w:rPr>
              <w:t>года</w:t>
            </w:r>
            <w:proofErr w:type="gramEnd"/>
            <w:r w:rsidRPr="00285C5E">
              <w:rPr>
                <w:color w:val="000000"/>
                <w:sz w:val="18"/>
                <w:szCs w:val="18"/>
              </w:rPr>
              <w:t xml:space="preserve"> но 30 июня 2027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2992,03</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7"/>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июля 2027 года по 31 декабря 2027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3642,41</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4"/>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2028 года по 30 июня 2028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3642,41</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34"/>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июля 2028 года по 31 декабря 2028 года</w:t>
            </w:r>
          </w:p>
        </w:tc>
        <w:tc>
          <w:tcPr>
            <w:tcW w:w="850"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3822.77</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216"/>
          <w:jc w:val="center"/>
        </w:trPr>
        <w:tc>
          <w:tcPr>
            <w:tcW w:w="1526" w:type="dxa"/>
            <w:vMerge/>
            <w:shd w:val="clear" w:color="auto" w:fill="FFFFFF"/>
            <w:vAlign w:val="center"/>
          </w:tcPr>
          <w:p w:rsidR="0091408F" w:rsidRPr="00285C5E" w:rsidRDefault="0091408F" w:rsidP="00791F7C"/>
        </w:tc>
        <w:tc>
          <w:tcPr>
            <w:tcW w:w="8519" w:type="dxa"/>
            <w:gridSpan w:val="8"/>
            <w:shd w:val="clear" w:color="auto" w:fill="FFFFFF"/>
            <w:vAlign w:val="bottom"/>
          </w:tcPr>
          <w:p w:rsidR="0091408F" w:rsidRPr="00285C5E" w:rsidRDefault="0091408F" w:rsidP="00791F7C">
            <w:pPr>
              <w:pStyle w:val="afffff7"/>
              <w:ind w:firstLine="0"/>
              <w:jc w:val="center"/>
              <w:rPr>
                <w:b/>
                <w:sz w:val="18"/>
                <w:szCs w:val="18"/>
              </w:rPr>
            </w:pPr>
            <w:r w:rsidRPr="00285C5E">
              <w:rPr>
                <w:b/>
                <w:color w:val="000000"/>
                <w:sz w:val="18"/>
                <w:szCs w:val="18"/>
              </w:rPr>
              <w:t>Население (тарифы указываются с учетом НДС) *</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val="restart"/>
            <w:shd w:val="clear" w:color="auto" w:fill="FFFFFF"/>
          </w:tcPr>
          <w:p w:rsidR="0091408F" w:rsidRPr="00285C5E" w:rsidRDefault="0091408F" w:rsidP="00791F7C">
            <w:pPr>
              <w:pStyle w:val="afffff7"/>
              <w:ind w:firstLine="0"/>
              <w:rPr>
                <w:sz w:val="18"/>
                <w:szCs w:val="18"/>
              </w:rPr>
            </w:pPr>
            <w:proofErr w:type="spellStart"/>
            <w:r w:rsidRPr="00285C5E">
              <w:rPr>
                <w:color w:val="000000"/>
                <w:sz w:val="18"/>
                <w:szCs w:val="18"/>
              </w:rPr>
              <w:t>одноставочный</w:t>
            </w:r>
            <w:proofErr w:type="spellEnd"/>
            <w:r w:rsidRPr="00285C5E">
              <w:rPr>
                <w:color w:val="000000"/>
                <w:sz w:val="18"/>
                <w:szCs w:val="18"/>
              </w:rPr>
              <w:t>, руб./Гкал</w:t>
            </w: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2024 года по 30 июня 2024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2515,20</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center"/>
          </w:tcPr>
          <w:p w:rsidR="0091408F" w:rsidRPr="00285C5E" w:rsidRDefault="0091408F" w:rsidP="00791F7C">
            <w:pPr>
              <w:pStyle w:val="afffff7"/>
              <w:ind w:firstLine="0"/>
              <w:jc w:val="center"/>
              <w:rPr>
                <w:sz w:val="18"/>
                <w:szCs w:val="18"/>
              </w:rPr>
            </w:pPr>
            <w:r w:rsidRPr="00285C5E">
              <w:rPr>
                <w:color w:val="000000"/>
                <w:sz w:val="18"/>
                <w:szCs w:val="18"/>
              </w:rPr>
              <w:t>с 1 июля 2024 года по 31 декабря 2024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2771.75</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bottom"/>
          </w:tcPr>
          <w:p w:rsidR="0091408F" w:rsidRPr="00285C5E" w:rsidRDefault="0091408F" w:rsidP="00791F7C">
            <w:pPr>
              <w:pStyle w:val="afffff7"/>
              <w:spacing w:line="233" w:lineRule="auto"/>
              <w:ind w:firstLine="0"/>
              <w:jc w:val="center"/>
              <w:rPr>
                <w:sz w:val="18"/>
                <w:szCs w:val="18"/>
              </w:rPr>
            </w:pPr>
            <w:r w:rsidRPr="00285C5E">
              <w:rPr>
                <w:color w:val="000000"/>
                <w:sz w:val="18"/>
                <w:szCs w:val="18"/>
              </w:rPr>
              <w:t>с 1 января 2025 года по 30 июня 2025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2771.75</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июля 2025 года по 31 декабря 2025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3234,62</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2026 года по 30 сентября 2026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3288,53</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октября 2026 года по 31 декабря 2026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3650,28</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2027 года по 30 июня 2027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3650,28</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vAlign w:val="center"/>
          </w:tcPr>
          <w:p w:rsidR="0091408F" w:rsidRPr="00285C5E" w:rsidRDefault="0091408F" w:rsidP="00791F7C">
            <w:pPr>
              <w:pStyle w:val="afffff7"/>
              <w:ind w:firstLine="0"/>
              <w:jc w:val="center"/>
              <w:rPr>
                <w:sz w:val="18"/>
                <w:szCs w:val="18"/>
              </w:rPr>
            </w:pP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июля 2027 года по 31 декабря 2027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4443,74</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vAlign w:val="bottom"/>
          </w:tcPr>
          <w:p w:rsidR="0091408F" w:rsidRPr="00285C5E" w:rsidRDefault="0091408F" w:rsidP="00791F7C">
            <w:pPr>
              <w:pStyle w:val="afffff7"/>
              <w:ind w:firstLine="0"/>
              <w:jc w:val="center"/>
              <w:rPr>
                <w:sz w:val="18"/>
                <w:szCs w:val="18"/>
              </w:rPr>
            </w:pPr>
            <w:r w:rsidRPr="00285C5E">
              <w:rPr>
                <w:color w:val="000000"/>
                <w:sz w:val="18"/>
                <w:szCs w:val="18"/>
              </w:rPr>
              <w:t>с 1 января 2028 года по 30 июня 2028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4443,74</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r w:rsidR="0091408F" w:rsidTr="00791F7C">
        <w:trPr>
          <w:trHeight w:hRule="exact" w:val="648"/>
          <w:jc w:val="center"/>
        </w:trPr>
        <w:tc>
          <w:tcPr>
            <w:tcW w:w="1526" w:type="dxa"/>
            <w:vMerge/>
            <w:shd w:val="clear" w:color="auto" w:fill="FFFFFF"/>
            <w:vAlign w:val="center"/>
          </w:tcPr>
          <w:p w:rsidR="0091408F" w:rsidRPr="00285C5E" w:rsidRDefault="0091408F" w:rsidP="00791F7C"/>
        </w:tc>
        <w:tc>
          <w:tcPr>
            <w:tcW w:w="1426" w:type="dxa"/>
            <w:vMerge/>
            <w:shd w:val="clear" w:color="auto" w:fill="FFFFFF"/>
          </w:tcPr>
          <w:p w:rsidR="0091408F" w:rsidRPr="00285C5E" w:rsidRDefault="0091408F" w:rsidP="00791F7C">
            <w:pPr>
              <w:pStyle w:val="afffff7"/>
              <w:ind w:firstLine="0"/>
              <w:rPr>
                <w:color w:val="000000"/>
                <w:sz w:val="18"/>
                <w:szCs w:val="18"/>
              </w:rPr>
            </w:pPr>
          </w:p>
        </w:tc>
        <w:tc>
          <w:tcPr>
            <w:tcW w:w="1703" w:type="dxa"/>
            <w:shd w:val="clear" w:color="auto" w:fill="FFFFFF"/>
          </w:tcPr>
          <w:p w:rsidR="0091408F" w:rsidRPr="00285C5E" w:rsidRDefault="0091408F" w:rsidP="00791F7C">
            <w:pPr>
              <w:pStyle w:val="afffff7"/>
              <w:ind w:firstLine="0"/>
              <w:jc w:val="center"/>
              <w:rPr>
                <w:sz w:val="18"/>
                <w:szCs w:val="18"/>
              </w:rPr>
            </w:pPr>
            <w:r w:rsidRPr="00285C5E">
              <w:rPr>
                <w:color w:val="000000"/>
                <w:sz w:val="18"/>
                <w:szCs w:val="18"/>
              </w:rPr>
              <w:t>с 1 июля 2028 года по 31 декабря 2028 года</w:t>
            </w:r>
          </w:p>
        </w:tc>
        <w:tc>
          <w:tcPr>
            <w:tcW w:w="850" w:type="dxa"/>
            <w:shd w:val="clear" w:color="auto" w:fill="FFFFFF"/>
          </w:tcPr>
          <w:p w:rsidR="0091408F" w:rsidRPr="00285C5E" w:rsidRDefault="0091408F" w:rsidP="00791F7C">
            <w:pPr>
              <w:pStyle w:val="afffff7"/>
              <w:ind w:firstLine="0"/>
              <w:rPr>
                <w:sz w:val="18"/>
                <w:szCs w:val="18"/>
              </w:rPr>
            </w:pPr>
            <w:r w:rsidRPr="00285C5E">
              <w:rPr>
                <w:color w:val="000000"/>
                <w:sz w:val="18"/>
                <w:szCs w:val="18"/>
              </w:rPr>
              <w:t>4663,78</w:t>
            </w:r>
          </w:p>
        </w:tc>
        <w:tc>
          <w:tcPr>
            <w:tcW w:w="713"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641"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841"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c>
          <w:tcPr>
            <w:tcW w:w="997" w:type="dxa"/>
            <w:shd w:val="clear" w:color="auto" w:fill="FFFFFF"/>
          </w:tcPr>
          <w:p w:rsidR="0091408F" w:rsidRPr="00285C5E" w:rsidRDefault="0091408F" w:rsidP="00791F7C">
            <w:pPr>
              <w:pStyle w:val="afffff7"/>
              <w:spacing w:before="120"/>
              <w:ind w:firstLine="0"/>
              <w:jc w:val="center"/>
              <w:rPr>
                <w:color w:val="000000"/>
                <w:sz w:val="18"/>
                <w:szCs w:val="18"/>
              </w:rPr>
            </w:pPr>
            <w:r>
              <w:rPr>
                <w:color w:val="000000"/>
                <w:sz w:val="18"/>
                <w:szCs w:val="18"/>
              </w:rPr>
              <w:t>-</w:t>
            </w:r>
          </w:p>
        </w:tc>
        <w:tc>
          <w:tcPr>
            <w:tcW w:w="1348" w:type="dxa"/>
            <w:shd w:val="clear" w:color="auto" w:fill="FFFFFF"/>
          </w:tcPr>
          <w:p w:rsidR="0091408F" w:rsidRPr="00285C5E" w:rsidRDefault="0091408F" w:rsidP="00791F7C">
            <w:pPr>
              <w:pStyle w:val="afffff7"/>
              <w:ind w:firstLine="0"/>
              <w:jc w:val="center"/>
              <w:rPr>
                <w:color w:val="000000"/>
                <w:sz w:val="18"/>
                <w:szCs w:val="18"/>
              </w:rPr>
            </w:pPr>
            <w:r w:rsidRPr="00285C5E">
              <w:rPr>
                <w:color w:val="000000"/>
                <w:sz w:val="18"/>
                <w:szCs w:val="18"/>
              </w:rPr>
              <w:t>-</w:t>
            </w:r>
          </w:p>
        </w:tc>
      </w:tr>
    </w:tbl>
    <w:p w:rsidR="00D856EC" w:rsidRDefault="0091408F" w:rsidP="00D856EC">
      <w:pPr>
        <w:pStyle w:val="4b"/>
        <w:spacing w:after="100" w:afterAutospacing="1"/>
        <w:rPr>
          <w:color w:val="000000"/>
          <w:sz w:val="22"/>
          <w:szCs w:val="22"/>
        </w:rPr>
      </w:pPr>
      <w:r>
        <w:rPr>
          <w:color w:val="000000"/>
        </w:rPr>
        <w:t xml:space="preserve">* </w:t>
      </w:r>
      <w:r w:rsidR="00893E32" w:rsidRPr="00574C15">
        <w:rPr>
          <w:color w:val="000000"/>
          <w:sz w:val="22"/>
          <w:szCs w:val="22"/>
        </w:rPr>
        <w:t xml:space="preserve">Выделяется в целях реализации пункта 6 статьи 168 Налогового кодекса Российской </w:t>
      </w:r>
      <w:r w:rsidR="00D856EC">
        <w:rPr>
          <w:color w:val="000000"/>
          <w:sz w:val="22"/>
          <w:szCs w:val="22"/>
        </w:rPr>
        <w:t>Ф</w:t>
      </w:r>
      <w:r w:rsidR="00893E32" w:rsidRPr="00574C15">
        <w:rPr>
          <w:color w:val="000000"/>
          <w:sz w:val="22"/>
          <w:szCs w:val="22"/>
        </w:rPr>
        <w:t>едерации</w:t>
      </w:r>
    </w:p>
    <w:p w:rsidR="00D856EC" w:rsidRPr="003637F4" w:rsidRDefault="00D856EC" w:rsidP="00D856EC">
      <w:pPr>
        <w:pStyle w:val="11"/>
      </w:pPr>
      <w:bookmarkStart w:id="17" w:name="_Toc233199428"/>
      <w:r>
        <w:t xml:space="preserve">м) </w:t>
      </w:r>
      <w:r w:rsidRPr="003637F4">
        <w:t>Часть 12 «Описание существующих технических и технологических проблем в системах теплоснабжения поселения, городского округа, города федерального значения».</w:t>
      </w:r>
      <w:bookmarkEnd w:id="17"/>
    </w:p>
    <w:p w:rsidR="000862E7" w:rsidRDefault="00845FFC" w:rsidP="00845FFC">
      <w:pPr>
        <w:spacing w:line="240" w:lineRule="auto"/>
      </w:pPr>
      <w:r w:rsidRPr="00CD2090">
        <w:t xml:space="preserve">Анализ существующей системы теплоснабжения и дальнейших перспектив развития городского поселения город Давлеканово муниципального района </w:t>
      </w:r>
      <w:proofErr w:type="spellStart"/>
      <w:r w:rsidRPr="00CD2090">
        <w:t>Давлекановский</w:t>
      </w:r>
      <w:proofErr w:type="spellEnd"/>
      <w:r w:rsidRPr="00CD2090">
        <w:t xml:space="preserve"> район Республики Башкортостан показывает, что действующие источники и сети теплоснабжения требуют планомерного обновления и модернизации основных фондов для обеспечения долгосрочной ресурсной надежности</w:t>
      </w:r>
      <w:r w:rsidR="000862E7">
        <w:t>.</w:t>
      </w:r>
    </w:p>
    <w:p w:rsidR="00845FFC" w:rsidRPr="00CD2090" w:rsidRDefault="00845FFC" w:rsidP="00845FFC">
      <w:pPr>
        <w:spacing w:line="240" w:lineRule="auto"/>
      </w:pPr>
      <w:r w:rsidRPr="00CD2090">
        <w:t xml:space="preserve">На момент актуализации схемы </w:t>
      </w:r>
      <w:proofErr w:type="spellStart"/>
      <w:r w:rsidR="000862E7" w:rsidRPr="00574C15">
        <w:t>Давлекановским</w:t>
      </w:r>
      <w:proofErr w:type="spellEnd"/>
      <w:r w:rsidR="000862E7" w:rsidRPr="00574C15">
        <w:t xml:space="preserve"> муниципальным унитарным предприятием</w:t>
      </w:r>
      <w:r w:rsidR="000862E7">
        <w:t xml:space="preserve"> </w:t>
      </w:r>
      <w:r w:rsidR="000862E7" w:rsidRPr="006745A1">
        <w:t>«Тепловые сети» Республики Башкортостан</w:t>
      </w:r>
      <w:r w:rsidR="000862E7">
        <w:t xml:space="preserve">  </w:t>
      </w:r>
      <w:r w:rsidRPr="00CD2090">
        <w:t>уже ведет</w:t>
      </w:r>
      <w:r w:rsidR="000862E7">
        <w:t>ся</w:t>
      </w:r>
      <w:r w:rsidRPr="00CD2090">
        <w:t xml:space="preserve"> </w:t>
      </w:r>
      <w:proofErr w:type="gramStart"/>
      <w:r w:rsidRPr="00CD2090">
        <w:t>активн</w:t>
      </w:r>
      <w:r w:rsidR="000862E7">
        <w:t>ая</w:t>
      </w:r>
      <w:proofErr w:type="gramEnd"/>
      <w:r w:rsidR="000862E7">
        <w:t xml:space="preserve"> </w:t>
      </w:r>
      <w:r w:rsidRPr="00CD2090">
        <w:t xml:space="preserve"> работу по замене устаревшего оборудования на современное, отвечающее</w:t>
      </w:r>
      <w:r w:rsidR="00361751">
        <w:t xml:space="preserve"> энергосберегающим технологиям.</w:t>
      </w:r>
    </w:p>
    <w:p w:rsidR="000862E7" w:rsidRDefault="000862E7" w:rsidP="00845FFC">
      <w:pPr>
        <w:spacing w:after="180" w:line="240" w:lineRule="auto"/>
        <w:rPr>
          <w:b/>
        </w:rPr>
      </w:pPr>
    </w:p>
    <w:p w:rsidR="00845FFC" w:rsidRPr="00CD2090" w:rsidRDefault="00845FFC" w:rsidP="00845FFC">
      <w:pPr>
        <w:spacing w:after="180" w:line="240" w:lineRule="auto"/>
        <w:rPr>
          <w:b/>
        </w:rPr>
      </w:pPr>
      <w:r w:rsidRPr="00CD2090">
        <w:rPr>
          <w:b/>
        </w:rPr>
        <w:lastRenderedPageBreak/>
        <w:t>Ключевые технические и технологические проблемы:</w:t>
      </w:r>
    </w:p>
    <w:p w:rsidR="00845FFC" w:rsidRPr="00CD2090" w:rsidRDefault="00845FFC" w:rsidP="000862E7">
      <w:pPr>
        <w:pStyle w:val="ad"/>
        <w:numPr>
          <w:ilvl w:val="0"/>
          <w:numId w:val="46"/>
        </w:numPr>
        <w:spacing w:line="240" w:lineRule="auto"/>
      </w:pPr>
      <w:r w:rsidRPr="000862E7">
        <w:t xml:space="preserve">Износ основного оборудования: Средний срок службы части </w:t>
      </w:r>
      <w:proofErr w:type="spellStart"/>
      <w:r w:rsidRPr="000862E7">
        <w:t>котлоагрегатов</w:t>
      </w:r>
      <w:proofErr w:type="spellEnd"/>
      <w:r w:rsidRPr="000862E7">
        <w:t>, введенных в эксплуатацию в 1970–1980-е гг., превышает нормативный ресурс</w:t>
      </w:r>
      <w:proofErr w:type="gramStart"/>
      <w:r w:rsidRPr="000862E7">
        <w:t xml:space="preserve"> </w:t>
      </w:r>
      <w:r w:rsidR="00361751">
        <w:t>.</w:t>
      </w:r>
      <w:proofErr w:type="gramEnd"/>
      <w:r w:rsidRPr="000862E7">
        <w:t xml:space="preserve"> Это требует их поэтапной замены на современные водогрейные аналоги в рамках инвестиционных циклов.</w:t>
      </w:r>
    </w:p>
    <w:p w:rsidR="00845FFC" w:rsidRPr="00CD2090" w:rsidRDefault="00845FFC" w:rsidP="000862E7">
      <w:pPr>
        <w:pStyle w:val="ad"/>
        <w:numPr>
          <w:ilvl w:val="0"/>
          <w:numId w:val="46"/>
        </w:numPr>
        <w:spacing w:line="240" w:lineRule="auto"/>
      </w:pPr>
      <w:r w:rsidRPr="000862E7">
        <w:t>Низкий уровень автоматизации: Ряд котельных функционирует в ручном или полуавтоматическом режиме с постоянным присутствием обслуживающего персонала</w:t>
      </w:r>
      <w:proofErr w:type="gramStart"/>
      <w:r w:rsidRPr="000862E7">
        <w:t xml:space="preserve"> </w:t>
      </w:r>
      <w:r w:rsidR="00361751">
        <w:t>.</w:t>
      </w:r>
      <w:proofErr w:type="gramEnd"/>
      <w:r w:rsidRPr="000862E7">
        <w:t xml:space="preserve"> Это увеличивает операционные затраты предприятия на оплату труда и повышает влияние человеческого</w:t>
      </w:r>
      <w:r w:rsidR="00361751">
        <w:t xml:space="preserve"> фактора на надежность системы.</w:t>
      </w:r>
    </w:p>
    <w:p w:rsidR="00845FFC" w:rsidRPr="00CD2090" w:rsidRDefault="00845FFC" w:rsidP="000862E7">
      <w:pPr>
        <w:pStyle w:val="ad"/>
        <w:numPr>
          <w:ilvl w:val="0"/>
          <w:numId w:val="46"/>
        </w:numPr>
        <w:spacing w:line="240" w:lineRule="auto"/>
      </w:pPr>
      <w:r w:rsidRPr="000862E7">
        <w:t>Резерв повышения энергетической эффективности: КПД старых котлов составляет 72–78%, в то время как нормативный КПД современных автоматизированных водогрейных котлов должен быть не ниже 90–92%</w:t>
      </w:r>
      <w:r w:rsidR="00361751">
        <w:t>.</w:t>
      </w:r>
      <w:r w:rsidRPr="000862E7">
        <w:t xml:space="preserve">  Наблюдается перерасход топлива на выработку единицы тепловой энергии.</w:t>
      </w:r>
    </w:p>
    <w:p w:rsidR="00845FFC" w:rsidRPr="00CD2090" w:rsidRDefault="00845FFC" w:rsidP="000862E7">
      <w:pPr>
        <w:pStyle w:val="ad"/>
        <w:numPr>
          <w:ilvl w:val="0"/>
          <w:numId w:val="46"/>
        </w:numPr>
        <w:spacing w:line="240" w:lineRule="auto"/>
      </w:pPr>
      <w:r w:rsidRPr="000862E7">
        <w:t>Высокий износ тепловых сетей: Средний уровень износа трубопроводов составляет 76%, что приводит к повышенным технологическим потерям теплоносителя при транспортировке (до 22% от поданного объема)</w:t>
      </w:r>
      <w:proofErr w:type="gramStart"/>
      <w:r w:rsidRPr="000862E7">
        <w:t xml:space="preserve"> </w:t>
      </w:r>
      <w:r w:rsidR="00361751">
        <w:t>.</w:t>
      </w:r>
      <w:proofErr w:type="gramEnd"/>
      <w:r w:rsidRPr="000862E7">
        <w:t xml:space="preserve"> Проблема планомерно решается </w:t>
      </w:r>
      <w:proofErr w:type="spellStart"/>
      <w:r w:rsidR="000862E7" w:rsidRPr="00574C15">
        <w:t>Давлекановским</w:t>
      </w:r>
      <w:proofErr w:type="spellEnd"/>
      <w:r w:rsidR="000862E7" w:rsidRPr="00574C15">
        <w:t xml:space="preserve"> муниципальным унитарным предприятием</w:t>
      </w:r>
      <w:r w:rsidR="000862E7">
        <w:t xml:space="preserve"> </w:t>
      </w:r>
      <w:r w:rsidR="000862E7" w:rsidRPr="006745A1">
        <w:t>«Тепловые сети» Республики Башкортостан</w:t>
      </w:r>
      <w:r w:rsidR="000862E7">
        <w:t xml:space="preserve">  </w:t>
      </w:r>
      <w:r w:rsidRPr="000862E7">
        <w:t>путем замены ветхих участков на трубы в индустриальной ППУ-изоляции (в частности, по ул. Демьяна Бедного, ул. Мира и ул. Карла Маркса).</w:t>
      </w:r>
    </w:p>
    <w:p w:rsidR="00845FFC" w:rsidRPr="00CD2090" w:rsidRDefault="00845FFC" w:rsidP="000862E7">
      <w:pPr>
        <w:pStyle w:val="ad"/>
        <w:numPr>
          <w:ilvl w:val="0"/>
          <w:numId w:val="46"/>
        </w:numPr>
        <w:spacing w:line="240" w:lineRule="auto"/>
      </w:pPr>
      <w:r w:rsidRPr="000862E7">
        <w:t>Оптимизация загрузки и выполненные мероприятия: Исторически сложившийся дефицит загрузки отдельных источников (в частности, котельных №2 и №10), закладывавший их низкую экономическую эффективность, полностью ликвидирован</w:t>
      </w:r>
      <w:r w:rsidR="000862E7">
        <w:t>.</w:t>
      </w:r>
      <w:r w:rsidRPr="000862E7">
        <w:t xml:space="preserve"> На объектах успешно проведена комплексная реконструкция и техническое перевооружение с установкой современных автоматизированных мощностей, соответствующих фактическому тепловому балансу подключенных потребителей</w:t>
      </w:r>
      <w:proofErr w:type="gramStart"/>
      <w:r w:rsidRPr="000862E7">
        <w:t xml:space="preserve"> </w:t>
      </w:r>
      <w:r w:rsidR="00361751">
        <w:t>.</w:t>
      </w:r>
      <w:proofErr w:type="gramEnd"/>
    </w:p>
    <w:p w:rsidR="00845FFC" w:rsidRDefault="00845FFC" w:rsidP="000862E7">
      <w:pPr>
        <w:spacing w:after="300"/>
        <w:ind w:firstLine="0"/>
      </w:pPr>
    </w:p>
    <w:p w:rsidR="000862E7" w:rsidRDefault="000862E7" w:rsidP="00791F7C">
      <w:pPr>
        <w:spacing w:after="300"/>
        <w:ind w:firstLine="0"/>
        <w:jc w:val="center"/>
      </w:pPr>
    </w:p>
    <w:p w:rsidR="000862E7" w:rsidRDefault="000862E7" w:rsidP="00791F7C">
      <w:pPr>
        <w:spacing w:after="300"/>
        <w:ind w:firstLine="0"/>
        <w:jc w:val="center"/>
      </w:pPr>
    </w:p>
    <w:p w:rsidR="000862E7" w:rsidRDefault="000862E7" w:rsidP="00791F7C">
      <w:pPr>
        <w:spacing w:after="300"/>
        <w:ind w:firstLine="0"/>
        <w:jc w:val="center"/>
      </w:pPr>
    </w:p>
    <w:p w:rsidR="000862E7" w:rsidRDefault="000862E7" w:rsidP="00791F7C">
      <w:pPr>
        <w:spacing w:after="300"/>
        <w:ind w:firstLine="0"/>
        <w:jc w:val="center"/>
      </w:pPr>
    </w:p>
    <w:p w:rsidR="000862E7" w:rsidRDefault="000862E7" w:rsidP="00791F7C">
      <w:pPr>
        <w:spacing w:after="300"/>
        <w:ind w:firstLine="0"/>
        <w:jc w:val="center"/>
      </w:pPr>
    </w:p>
    <w:p w:rsidR="000862E7" w:rsidRDefault="000862E7" w:rsidP="00791F7C">
      <w:pPr>
        <w:spacing w:after="300"/>
        <w:ind w:firstLine="0"/>
        <w:jc w:val="center"/>
      </w:pPr>
    </w:p>
    <w:p w:rsidR="000862E7" w:rsidRDefault="000862E7" w:rsidP="00791F7C">
      <w:pPr>
        <w:spacing w:after="300"/>
        <w:ind w:firstLine="0"/>
        <w:jc w:val="center"/>
      </w:pPr>
    </w:p>
    <w:p w:rsidR="0006540C" w:rsidRDefault="00791F7C" w:rsidP="00791F7C">
      <w:pPr>
        <w:spacing w:after="300"/>
        <w:ind w:firstLine="0"/>
        <w:jc w:val="center"/>
      </w:pPr>
      <w:r>
        <w:lastRenderedPageBreak/>
        <w:t>Т</w:t>
      </w:r>
      <w:r w:rsidRPr="00791F7C">
        <w:t>аблиц</w:t>
      </w:r>
      <w:r>
        <w:t>а</w:t>
      </w:r>
      <w:r w:rsidRPr="00791F7C">
        <w:t xml:space="preserve"> 12.1.Перечень и описание технических мероприятий по модернизации </w:t>
      </w:r>
    </w:p>
    <w:p w:rsidR="00791F7C" w:rsidRDefault="00791F7C" w:rsidP="00791F7C">
      <w:pPr>
        <w:spacing w:after="300"/>
        <w:ind w:firstLine="0"/>
        <w:jc w:val="center"/>
      </w:pPr>
      <w:r w:rsidRPr="00791F7C">
        <w:t xml:space="preserve">системы теплоснабжения (2027–2032 гг.) </w:t>
      </w:r>
    </w:p>
    <w:p w:rsidR="007A6AC6" w:rsidRPr="009E3BDB" w:rsidRDefault="007A6AC6" w:rsidP="00791F7C">
      <w:pPr>
        <w:spacing w:after="300"/>
        <w:ind w:firstLine="0"/>
        <w:jc w:val="center"/>
      </w:pPr>
    </w:p>
    <w:p w:rsidR="00791F7C" w:rsidRDefault="00791F7C" w:rsidP="006745A1">
      <w:pPr>
        <w:spacing w:line="1" w:lineRule="exact"/>
      </w:pPr>
      <w:r>
        <w:t>Отражен</w:t>
      </w:r>
    </w:p>
    <w:tbl>
      <w:tblPr>
        <w:tblW w:w="10206"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009"/>
        <w:gridCol w:w="1968"/>
        <w:gridCol w:w="1559"/>
        <w:gridCol w:w="2127"/>
        <w:gridCol w:w="1891"/>
        <w:gridCol w:w="1652"/>
      </w:tblGrid>
      <w:tr w:rsidR="00791F7C" w:rsidRPr="009E3BDB" w:rsidTr="001F0167">
        <w:trPr>
          <w:tblHeader/>
        </w:trPr>
        <w:tc>
          <w:tcPr>
            <w:tcW w:w="1009" w:type="dxa"/>
            <w:shd w:val="clear" w:color="auto" w:fill="auto"/>
            <w:tcMar>
              <w:top w:w="90" w:type="dxa"/>
              <w:left w:w="195" w:type="dxa"/>
              <w:bottom w:w="90" w:type="dxa"/>
              <w:right w:w="195" w:type="dxa"/>
            </w:tcMar>
            <w:vAlign w:val="center"/>
            <w:hideMark/>
          </w:tcPr>
          <w:p w:rsidR="00791F7C" w:rsidRPr="009E3BDB" w:rsidRDefault="00791F7C" w:rsidP="00CF6EB1">
            <w:pPr>
              <w:spacing w:after="240" w:line="240" w:lineRule="auto"/>
              <w:ind w:firstLine="0"/>
              <w:rPr>
                <w:rFonts w:eastAsia="Times New Roman"/>
                <w:b/>
                <w:bCs/>
                <w:color w:val="24292F"/>
                <w:sz w:val="21"/>
                <w:szCs w:val="21"/>
                <w:lang w:eastAsia="ru-RU"/>
              </w:rPr>
            </w:pPr>
            <w:r w:rsidRPr="009E3BDB">
              <w:rPr>
                <w:rFonts w:eastAsia="Times New Roman"/>
                <w:b/>
                <w:bCs/>
                <w:color w:val="24292F"/>
                <w:sz w:val="21"/>
                <w:szCs w:val="21"/>
                <w:lang w:eastAsia="ru-RU"/>
              </w:rPr>
              <w:t xml:space="preserve">№ </w:t>
            </w:r>
            <w:proofErr w:type="gramStart"/>
            <w:r w:rsidRPr="009E3BDB">
              <w:rPr>
                <w:rFonts w:eastAsia="Times New Roman"/>
                <w:b/>
                <w:bCs/>
                <w:color w:val="24292F"/>
                <w:sz w:val="21"/>
                <w:szCs w:val="21"/>
                <w:lang w:eastAsia="ru-RU"/>
              </w:rPr>
              <w:t>п</w:t>
            </w:r>
            <w:proofErr w:type="gramEnd"/>
            <w:r w:rsidRPr="009E3BDB">
              <w:rPr>
                <w:rFonts w:eastAsia="Times New Roman"/>
                <w:b/>
                <w:bCs/>
                <w:color w:val="24292F"/>
                <w:sz w:val="21"/>
                <w:szCs w:val="21"/>
                <w:lang w:eastAsia="ru-RU"/>
              </w:rPr>
              <w:t>/п</w:t>
            </w:r>
          </w:p>
        </w:tc>
        <w:tc>
          <w:tcPr>
            <w:tcW w:w="1968" w:type="dxa"/>
            <w:shd w:val="clear" w:color="auto" w:fill="auto"/>
            <w:tcMar>
              <w:top w:w="90" w:type="dxa"/>
              <w:left w:w="195" w:type="dxa"/>
              <w:bottom w:w="90" w:type="dxa"/>
              <w:right w:w="195" w:type="dxa"/>
            </w:tcMar>
            <w:vAlign w:val="center"/>
            <w:hideMark/>
          </w:tcPr>
          <w:p w:rsidR="00791F7C" w:rsidRPr="009E3BDB" w:rsidRDefault="00791F7C" w:rsidP="00791F7C">
            <w:pPr>
              <w:spacing w:after="240" w:line="240" w:lineRule="auto"/>
              <w:ind w:firstLine="0"/>
              <w:rPr>
                <w:rFonts w:eastAsia="Times New Roman"/>
                <w:b/>
                <w:bCs/>
                <w:color w:val="24292F"/>
                <w:sz w:val="21"/>
                <w:szCs w:val="21"/>
                <w:lang w:eastAsia="ru-RU"/>
              </w:rPr>
            </w:pPr>
            <w:r w:rsidRPr="009E3BDB">
              <w:rPr>
                <w:rFonts w:eastAsia="Times New Roman"/>
                <w:b/>
                <w:bCs/>
                <w:color w:val="24292F"/>
                <w:sz w:val="21"/>
                <w:szCs w:val="21"/>
                <w:lang w:eastAsia="ru-RU"/>
              </w:rPr>
              <w:t>Наименование мероприятия</w:t>
            </w:r>
          </w:p>
        </w:tc>
        <w:tc>
          <w:tcPr>
            <w:tcW w:w="1559" w:type="dxa"/>
            <w:shd w:val="clear" w:color="auto" w:fill="auto"/>
            <w:tcMar>
              <w:top w:w="90" w:type="dxa"/>
              <w:left w:w="195" w:type="dxa"/>
              <w:bottom w:w="90" w:type="dxa"/>
              <w:right w:w="195" w:type="dxa"/>
            </w:tcMar>
            <w:vAlign w:val="center"/>
            <w:hideMark/>
          </w:tcPr>
          <w:p w:rsidR="00791F7C" w:rsidRPr="009E3BDB" w:rsidRDefault="00791F7C" w:rsidP="00FF5720">
            <w:pPr>
              <w:spacing w:after="240" w:line="240" w:lineRule="auto"/>
              <w:ind w:firstLine="0"/>
              <w:rPr>
                <w:rFonts w:eastAsia="Times New Roman"/>
                <w:b/>
                <w:bCs/>
                <w:color w:val="24292F"/>
                <w:sz w:val="21"/>
                <w:szCs w:val="21"/>
                <w:lang w:eastAsia="ru-RU"/>
              </w:rPr>
            </w:pPr>
            <w:r w:rsidRPr="009E3BDB">
              <w:rPr>
                <w:rFonts w:eastAsia="Times New Roman"/>
                <w:b/>
                <w:bCs/>
                <w:color w:val="24292F"/>
                <w:sz w:val="21"/>
                <w:szCs w:val="21"/>
                <w:lang w:eastAsia="ru-RU"/>
              </w:rPr>
              <w:t xml:space="preserve">Год </w:t>
            </w:r>
            <w:r w:rsidR="00FF5720">
              <w:rPr>
                <w:rFonts w:eastAsia="Times New Roman"/>
                <w:b/>
                <w:bCs/>
                <w:color w:val="24292F"/>
                <w:sz w:val="21"/>
                <w:szCs w:val="21"/>
                <w:lang w:eastAsia="ru-RU"/>
              </w:rPr>
              <w:t>и</w:t>
            </w:r>
            <w:r w:rsidRPr="009E3BDB">
              <w:rPr>
                <w:rFonts w:eastAsia="Times New Roman"/>
                <w:b/>
                <w:bCs/>
                <w:color w:val="24292F"/>
                <w:sz w:val="21"/>
                <w:szCs w:val="21"/>
                <w:lang w:eastAsia="ru-RU"/>
              </w:rPr>
              <w:t>сполнения</w:t>
            </w:r>
          </w:p>
        </w:tc>
        <w:tc>
          <w:tcPr>
            <w:tcW w:w="2127" w:type="dxa"/>
            <w:shd w:val="clear" w:color="auto" w:fill="auto"/>
            <w:tcMar>
              <w:top w:w="90" w:type="dxa"/>
              <w:left w:w="195" w:type="dxa"/>
              <w:bottom w:w="90" w:type="dxa"/>
              <w:right w:w="195" w:type="dxa"/>
            </w:tcMar>
            <w:vAlign w:val="center"/>
            <w:hideMark/>
          </w:tcPr>
          <w:p w:rsidR="00791F7C" w:rsidRPr="009E3BDB" w:rsidRDefault="00791F7C" w:rsidP="00791F7C">
            <w:pPr>
              <w:spacing w:after="240" w:line="240" w:lineRule="auto"/>
              <w:ind w:firstLine="0"/>
              <w:rPr>
                <w:rFonts w:eastAsia="Times New Roman"/>
                <w:b/>
                <w:bCs/>
                <w:color w:val="24292F"/>
                <w:sz w:val="21"/>
                <w:szCs w:val="21"/>
                <w:lang w:eastAsia="ru-RU"/>
              </w:rPr>
            </w:pPr>
            <w:r w:rsidRPr="009E3BDB">
              <w:rPr>
                <w:rFonts w:eastAsia="Times New Roman"/>
                <w:b/>
                <w:bCs/>
                <w:color w:val="24292F"/>
                <w:sz w:val="21"/>
                <w:szCs w:val="21"/>
                <w:lang w:eastAsia="ru-RU"/>
              </w:rPr>
              <w:t>Описание мероприятий</w:t>
            </w:r>
          </w:p>
        </w:tc>
        <w:tc>
          <w:tcPr>
            <w:tcW w:w="1891" w:type="dxa"/>
            <w:shd w:val="clear" w:color="auto" w:fill="auto"/>
            <w:tcMar>
              <w:top w:w="90" w:type="dxa"/>
              <w:left w:w="195" w:type="dxa"/>
              <w:bottom w:w="90" w:type="dxa"/>
              <w:right w:w="195" w:type="dxa"/>
            </w:tcMar>
            <w:vAlign w:val="center"/>
            <w:hideMark/>
          </w:tcPr>
          <w:p w:rsidR="00791F7C" w:rsidRPr="009E3BDB" w:rsidRDefault="00791F7C" w:rsidP="00FF5720">
            <w:pPr>
              <w:spacing w:after="240" w:line="240" w:lineRule="auto"/>
              <w:ind w:firstLine="0"/>
              <w:rPr>
                <w:rFonts w:eastAsia="Times New Roman"/>
                <w:b/>
                <w:bCs/>
                <w:color w:val="24292F"/>
                <w:sz w:val="21"/>
                <w:szCs w:val="21"/>
                <w:lang w:eastAsia="ru-RU"/>
              </w:rPr>
            </w:pPr>
            <w:r w:rsidRPr="009E3BDB">
              <w:rPr>
                <w:rFonts w:eastAsia="Times New Roman"/>
                <w:b/>
                <w:bCs/>
                <w:color w:val="24292F"/>
                <w:sz w:val="21"/>
                <w:szCs w:val="21"/>
                <w:lang w:eastAsia="ru-RU"/>
              </w:rPr>
              <w:t>Цели реализации</w:t>
            </w:r>
          </w:p>
        </w:tc>
        <w:tc>
          <w:tcPr>
            <w:tcW w:w="1652" w:type="dxa"/>
            <w:shd w:val="clear" w:color="auto" w:fill="auto"/>
            <w:tcMar>
              <w:top w:w="90" w:type="dxa"/>
              <w:left w:w="195" w:type="dxa"/>
              <w:bottom w:w="90" w:type="dxa"/>
              <w:right w:w="195" w:type="dxa"/>
            </w:tcMar>
            <w:vAlign w:val="center"/>
            <w:hideMark/>
          </w:tcPr>
          <w:p w:rsidR="00791F7C" w:rsidRPr="009E3BDB" w:rsidRDefault="00791F7C" w:rsidP="00FF5720">
            <w:pPr>
              <w:spacing w:after="240" w:line="240" w:lineRule="auto"/>
              <w:ind w:firstLine="0"/>
              <w:rPr>
                <w:rFonts w:eastAsia="Times New Roman"/>
                <w:b/>
                <w:bCs/>
                <w:color w:val="24292F"/>
                <w:sz w:val="21"/>
                <w:szCs w:val="21"/>
                <w:lang w:eastAsia="ru-RU"/>
              </w:rPr>
            </w:pPr>
            <w:r w:rsidRPr="009E3BDB">
              <w:rPr>
                <w:rFonts w:eastAsia="Times New Roman"/>
                <w:b/>
                <w:bCs/>
                <w:color w:val="24292F"/>
                <w:sz w:val="21"/>
                <w:szCs w:val="21"/>
                <w:lang w:eastAsia="ru-RU"/>
              </w:rPr>
              <w:t>Финансовые потребности (тыс. руб.)</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Проектно-изыскательские работы по установке блочной котельной по ул. Карла Маркса, микрорайон Северный</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2027</w:t>
            </w:r>
          </w:p>
        </w:tc>
        <w:tc>
          <w:tcPr>
            <w:tcW w:w="2127" w:type="dxa"/>
            <w:shd w:val="clear" w:color="auto" w:fill="auto"/>
            <w:tcMar>
              <w:top w:w="90" w:type="dxa"/>
              <w:left w:w="195" w:type="dxa"/>
              <w:bottom w:w="90" w:type="dxa"/>
              <w:right w:w="195" w:type="dxa"/>
            </w:tcMar>
            <w:vAlign w:val="center"/>
            <w:hideMark/>
          </w:tcPr>
          <w:p w:rsidR="00791F7C" w:rsidRPr="00CF6EB1" w:rsidRDefault="00791F7C" w:rsidP="00127936">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Разработка проектно-сметной документации на строительство автономной блочной котельной мощностью 3,5 МВт </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Устранение дефицита тепловой мощности, снижение нагрузки на котельную №5, повышение надёжности теплоснабжения.</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1 620,0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Проектно-изыскательские работы по установке блочной котельной по ул. Беляева</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2027</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Подготовка проектной документации на строительство блочной котельной мощностью 2,8 МВт для замены неэффективной котельной №10, эксплуатирующейся с 1980 г.</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Ликвидация убыточного объекта, снижение эксплуатационных расходов, повышение </w:t>
            </w:r>
            <w:proofErr w:type="spellStart"/>
            <w:r w:rsidRPr="00CF6EB1">
              <w:rPr>
                <w:rFonts w:eastAsia="Times New Roman"/>
                <w:color w:val="24292F"/>
                <w:sz w:val="21"/>
                <w:szCs w:val="21"/>
                <w:lang w:eastAsia="ru-RU"/>
              </w:rPr>
              <w:t>энергоэффективности</w:t>
            </w:r>
            <w:proofErr w:type="spellEnd"/>
            <w:r w:rsidRPr="00CF6EB1">
              <w:rPr>
                <w:rFonts w:eastAsia="Times New Roman"/>
                <w:color w:val="24292F"/>
                <w:sz w:val="21"/>
                <w:szCs w:val="21"/>
                <w:lang w:eastAsia="ru-RU"/>
              </w:rPr>
              <w:t>.</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1 880,0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3</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Строительство и ввод в эксплуатацию блочной котельной по ул. Карла Маркса, микрорайон Северный</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2028–2029</w:t>
            </w:r>
          </w:p>
        </w:tc>
        <w:tc>
          <w:tcPr>
            <w:tcW w:w="2127" w:type="dxa"/>
            <w:shd w:val="clear" w:color="auto" w:fill="auto"/>
            <w:tcMar>
              <w:top w:w="90" w:type="dxa"/>
              <w:left w:w="195" w:type="dxa"/>
              <w:bottom w:w="90" w:type="dxa"/>
              <w:right w:w="195" w:type="dxa"/>
            </w:tcMar>
            <w:vAlign w:val="center"/>
            <w:hideMark/>
          </w:tcPr>
          <w:p w:rsidR="00791F7C" w:rsidRPr="00CF6EB1" w:rsidRDefault="00791F7C" w:rsidP="00127936">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Монтаж модульной котельной на базе двух газовых водогрейных котлов ТГВ-20 с системой автоматического управления, дистанционным мониторингом и резервным топливоснабжением. </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Обеспечение бесперебойного теплоснабжения удалённых объектов, снижение аварийности, исключение зависимости от котельной №5.</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30 690,0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4</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Строительство и ввод в эксплуатацию блочной котельной по ул. </w:t>
            </w:r>
            <w:proofErr w:type="gramStart"/>
            <w:r w:rsidRPr="00CF6EB1">
              <w:rPr>
                <w:rFonts w:eastAsia="Times New Roman"/>
                <w:color w:val="24292F"/>
                <w:sz w:val="21"/>
                <w:szCs w:val="21"/>
                <w:lang w:eastAsia="ru-RU"/>
              </w:rPr>
              <w:t>Коммунистическая</w:t>
            </w:r>
            <w:proofErr w:type="gramEnd"/>
            <w:r w:rsidRPr="00CF6EB1">
              <w:rPr>
                <w:rFonts w:eastAsia="Times New Roman"/>
                <w:color w:val="24292F"/>
                <w:sz w:val="21"/>
                <w:szCs w:val="21"/>
                <w:lang w:eastAsia="ru-RU"/>
              </w:rPr>
              <w:t xml:space="preserve"> с ликвидацией котельной №2</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2029–2030</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Замена устаревшей котельной №2 (износ 92%, мощность 1,8 МВт) на новую автоматизированную блочную котельную мощностью 2,0 МВт. Демонтаж </w:t>
            </w:r>
            <w:r w:rsidRPr="00CF6EB1">
              <w:rPr>
                <w:rFonts w:eastAsia="Times New Roman"/>
                <w:color w:val="24292F"/>
                <w:sz w:val="21"/>
                <w:szCs w:val="21"/>
                <w:lang w:eastAsia="ru-RU"/>
              </w:rPr>
              <w:lastRenderedPageBreak/>
              <w:t>старого оборудования, утилизация, благоустройство территории.</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 xml:space="preserve">Полное исключение эксплуатации аварийно-опасного объекта, снижение затрат на </w:t>
            </w:r>
            <w:proofErr w:type="spellStart"/>
            <w:r w:rsidRPr="00CF6EB1">
              <w:rPr>
                <w:rFonts w:eastAsia="Times New Roman"/>
                <w:color w:val="24292F"/>
                <w:sz w:val="21"/>
                <w:szCs w:val="21"/>
                <w:lang w:eastAsia="ru-RU"/>
              </w:rPr>
              <w:t>ТОиР</w:t>
            </w:r>
            <w:proofErr w:type="spellEnd"/>
            <w:r w:rsidRPr="00CF6EB1">
              <w:rPr>
                <w:rFonts w:eastAsia="Times New Roman"/>
                <w:color w:val="24292F"/>
                <w:sz w:val="21"/>
                <w:szCs w:val="21"/>
                <w:lang w:eastAsia="ru-RU"/>
              </w:rPr>
              <w:t>, повышение безопасности.</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27 500,0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5</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Строительство и ввод в эксплуатацию блочной котельной по ул. Беляева с ликвидацией котельной №10</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2030–2031</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Установка современной блочной котельной с двумя котлами мощностью по 1,4 МВт, системой дистанционного управления и аварийной сигнализацией. Полная ликвидация котельной №10.</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Устранение неэффективного объекта, снижение расходов на газ, электроэнергию и персонал, повышение надёжности.</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32 440,0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6</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Автоматизация котельной №3 (ул. Луначарского)</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2030</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Модернизация системы управления: установка частотных преобразователей, датчиков температуры и давления, интеграция с диспетчерским центром. Перевод в режим «без постоянного присутствия персонала».</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Снижение затрат на оплату труда на 40%, улучшение точности регулирования, снижение потерь тепла.</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4 426,4</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7</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Автоматизация котельной №6 (ул. Ленина)</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2031</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Внедрение системы автоматического регулирования температурного графика, частотного управления насосами, дистанционной передачи данных в АСУ ТП.</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Повышение </w:t>
            </w:r>
            <w:proofErr w:type="spellStart"/>
            <w:r w:rsidRPr="00CF6EB1">
              <w:rPr>
                <w:rFonts w:eastAsia="Times New Roman"/>
                <w:color w:val="24292F"/>
                <w:sz w:val="21"/>
                <w:szCs w:val="21"/>
                <w:lang w:eastAsia="ru-RU"/>
              </w:rPr>
              <w:t>энергоэффективности</w:t>
            </w:r>
            <w:proofErr w:type="spellEnd"/>
            <w:r w:rsidRPr="00CF6EB1">
              <w:rPr>
                <w:rFonts w:eastAsia="Times New Roman"/>
                <w:color w:val="24292F"/>
                <w:sz w:val="21"/>
                <w:szCs w:val="21"/>
                <w:lang w:eastAsia="ru-RU"/>
              </w:rPr>
              <w:t xml:space="preserve"> на 15–18%, снижение рисков аварий.</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1 000,0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8</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Проектирование реконструкции котельной №8</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2030</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Разработка проектной документации на замену трёх устаревших котлов </w:t>
            </w:r>
            <w:r w:rsidRPr="00CF6EB1">
              <w:rPr>
                <w:rFonts w:eastAsia="Times New Roman"/>
                <w:color w:val="24292F"/>
                <w:sz w:val="21"/>
                <w:szCs w:val="21"/>
                <w:lang w:eastAsia="ru-RU"/>
              </w:rPr>
              <w:lastRenderedPageBreak/>
              <w:t>ДКВР-6,5/13 (введены в 1978 г.) на современные водогрейные котлы с КПД ≥92%, модернизация систем автоматики, электроснабжения и аварийного топливоснабжения.</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 xml:space="preserve">Обеспечение надёжности теплоснабжения для 18 объектов, включая школы </w:t>
            </w:r>
            <w:r w:rsidRPr="00CF6EB1">
              <w:rPr>
                <w:rFonts w:eastAsia="Times New Roman"/>
                <w:color w:val="24292F"/>
                <w:sz w:val="21"/>
                <w:szCs w:val="21"/>
                <w:lang w:eastAsia="ru-RU"/>
              </w:rPr>
              <w:lastRenderedPageBreak/>
              <w:t>и больницы.</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4 048,7</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9</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Проектирование реконструкции котельной №5</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2030</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Подготовка проекта реконструкции с увеличением мощности с 8,5 до 12,0 Гкал/ч. Замена котлов ДКВР-10/13 (1976 г. ввода), модернизация систем управления и </w:t>
            </w:r>
            <w:proofErr w:type="spellStart"/>
            <w:r w:rsidRPr="00CF6EB1">
              <w:rPr>
                <w:rFonts w:eastAsia="Times New Roman"/>
                <w:color w:val="24292F"/>
                <w:sz w:val="21"/>
                <w:szCs w:val="21"/>
                <w:lang w:eastAsia="ru-RU"/>
              </w:rPr>
              <w:t>дымоудаления</w:t>
            </w:r>
            <w:proofErr w:type="spellEnd"/>
            <w:r w:rsidRPr="00CF6EB1">
              <w:rPr>
                <w:rFonts w:eastAsia="Times New Roman"/>
                <w:color w:val="24292F"/>
                <w:sz w:val="21"/>
                <w:szCs w:val="21"/>
                <w:lang w:eastAsia="ru-RU"/>
              </w:rPr>
              <w:t>.</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Подключение новых жилых микрорайонов </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4 550,5</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10</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Проектирование реконструкции котельной №4</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2030</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Разработка проекта замены двух котлов ТВГ-25 (1977 г.) на современные газовые водогрейные котлы с частотным регулированием и системой </w:t>
            </w:r>
            <w:proofErr w:type="spellStart"/>
            <w:r w:rsidRPr="00CF6EB1">
              <w:rPr>
                <w:rFonts w:eastAsia="Times New Roman"/>
                <w:color w:val="24292F"/>
                <w:sz w:val="21"/>
                <w:szCs w:val="21"/>
                <w:lang w:eastAsia="ru-RU"/>
              </w:rPr>
              <w:t>дымоудаления</w:t>
            </w:r>
            <w:proofErr w:type="spellEnd"/>
            <w:r w:rsidRPr="00CF6EB1">
              <w:rPr>
                <w:rFonts w:eastAsia="Times New Roman"/>
                <w:color w:val="24292F"/>
                <w:sz w:val="21"/>
                <w:szCs w:val="21"/>
                <w:lang w:eastAsia="ru-RU"/>
              </w:rPr>
              <w:t>.</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Устранение критического износа, снижение расхода газа на 25–30%.</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2 670,4</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11</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Реконструкция котельной №4</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2031</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Замена устаревших котлов ТВГ-25 на два современных котла ТГВ-25М с КПД 93%, модернизация насосных узлов, системы автоматики, электрощитов и дымовых труб.</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Снижение эксплуатационных расходов на 35%, повышение надёжности, соответствие нормам </w:t>
            </w:r>
            <w:proofErr w:type="spellStart"/>
            <w:r w:rsidRPr="00CF6EB1">
              <w:rPr>
                <w:rFonts w:eastAsia="Times New Roman"/>
                <w:color w:val="24292F"/>
                <w:sz w:val="21"/>
                <w:szCs w:val="21"/>
                <w:lang w:eastAsia="ru-RU"/>
              </w:rPr>
              <w:t>Ростехнадзора</w:t>
            </w:r>
            <w:proofErr w:type="spellEnd"/>
            <w:r w:rsidRPr="00CF6EB1">
              <w:rPr>
                <w:rFonts w:eastAsia="Times New Roman"/>
                <w:color w:val="24292F"/>
                <w:sz w:val="21"/>
                <w:szCs w:val="21"/>
                <w:lang w:eastAsia="ru-RU"/>
              </w:rPr>
              <w:t>.</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56 840,0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12</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Реконструкция котельной №8</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2031–2032</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Замена трёх котлов ДКВР-6,5/13 на два </w:t>
            </w:r>
            <w:r w:rsidRPr="00CF6EB1">
              <w:rPr>
                <w:rFonts w:eastAsia="Times New Roman"/>
                <w:color w:val="24292F"/>
                <w:sz w:val="21"/>
                <w:szCs w:val="21"/>
                <w:lang w:eastAsia="ru-RU"/>
              </w:rPr>
              <w:lastRenderedPageBreak/>
              <w:t>современных котла ТГВ-30 с КПД 94%, установка частотных преобразователей на вентиляторах и насосах, модернизация системы дистанционного управления, аварийного топливоснабжения и электросилового оборудования.</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 xml:space="preserve">Снижение расхода газа на 28%, </w:t>
            </w:r>
            <w:r w:rsidRPr="00CF6EB1">
              <w:rPr>
                <w:rFonts w:eastAsia="Times New Roman"/>
                <w:color w:val="24292F"/>
                <w:sz w:val="21"/>
                <w:szCs w:val="21"/>
                <w:lang w:eastAsia="ru-RU"/>
              </w:rPr>
              <w:lastRenderedPageBreak/>
              <w:t>электроэнергии — на 22%, устранение рисков аварий.</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100 000,0</w:t>
            </w:r>
          </w:p>
        </w:tc>
      </w:tr>
      <w:tr w:rsidR="00791F7C" w:rsidRPr="009E3BDB" w:rsidTr="001F0167">
        <w:tc>
          <w:tcPr>
            <w:tcW w:w="100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lastRenderedPageBreak/>
              <w:t>13</w:t>
            </w:r>
          </w:p>
        </w:tc>
        <w:tc>
          <w:tcPr>
            <w:tcW w:w="1968"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Реконструкция котельной №5</w:t>
            </w:r>
          </w:p>
        </w:tc>
        <w:tc>
          <w:tcPr>
            <w:tcW w:w="1559"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2032–2033</w:t>
            </w:r>
          </w:p>
        </w:tc>
        <w:tc>
          <w:tcPr>
            <w:tcW w:w="2127"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 xml:space="preserve">Замена двух котлов ДКВР-10/13 (1976 г.) на два современных котла ТГВ-40 мощностью по 14 Гкал/ч, модернизация систем автоматики, </w:t>
            </w:r>
            <w:proofErr w:type="spellStart"/>
            <w:r w:rsidRPr="00CF6EB1">
              <w:rPr>
                <w:rFonts w:eastAsia="Times New Roman"/>
                <w:color w:val="24292F"/>
                <w:sz w:val="21"/>
                <w:szCs w:val="21"/>
                <w:lang w:eastAsia="ru-RU"/>
              </w:rPr>
              <w:t>дымоудаления</w:t>
            </w:r>
            <w:proofErr w:type="spellEnd"/>
            <w:r w:rsidRPr="00CF6EB1">
              <w:rPr>
                <w:rFonts w:eastAsia="Times New Roman"/>
                <w:color w:val="24292F"/>
                <w:sz w:val="21"/>
                <w:szCs w:val="21"/>
                <w:lang w:eastAsia="ru-RU"/>
              </w:rPr>
              <w:t>, электроснабжения и аварийного резервирования. Увеличение мощности котельной на 40%.</w:t>
            </w:r>
          </w:p>
        </w:tc>
        <w:tc>
          <w:tcPr>
            <w:tcW w:w="1891"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Обеспечение теплоснабжения новых микрорайонов, повышение устойчивости системы к нагрузкам, снижение износа оборудования.</w:t>
            </w:r>
          </w:p>
        </w:tc>
        <w:tc>
          <w:tcPr>
            <w:tcW w:w="1652" w:type="dxa"/>
            <w:shd w:val="clear" w:color="auto" w:fill="auto"/>
            <w:tcMar>
              <w:top w:w="90" w:type="dxa"/>
              <w:left w:w="195" w:type="dxa"/>
              <w:bottom w:w="90" w:type="dxa"/>
              <w:right w:w="195" w:type="dxa"/>
            </w:tcMar>
            <w:vAlign w:val="center"/>
            <w:hideMark/>
          </w:tcPr>
          <w:p w:rsidR="00791F7C" w:rsidRPr="00CF6EB1" w:rsidRDefault="00791F7C" w:rsidP="00CF6EB1">
            <w:pPr>
              <w:spacing w:after="240" w:line="240" w:lineRule="auto"/>
              <w:ind w:firstLine="0"/>
              <w:rPr>
                <w:rFonts w:eastAsia="Times New Roman"/>
                <w:color w:val="24292F"/>
                <w:sz w:val="21"/>
                <w:szCs w:val="21"/>
                <w:lang w:eastAsia="ru-RU"/>
              </w:rPr>
            </w:pPr>
            <w:r w:rsidRPr="00CF6EB1">
              <w:rPr>
                <w:rFonts w:eastAsia="Times New Roman"/>
                <w:color w:val="24292F"/>
                <w:sz w:val="21"/>
                <w:szCs w:val="21"/>
                <w:lang w:eastAsia="ru-RU"/>
              </w:rPr>
              <w:t>100 000,0</w:t>
            </w:r>
          </w:p>
        </w:tc>
      </w:tr>
    </w:tbl>
    <w:p w:rsidR="008D67DF" w:rsidRDefault="00791F7C" w:rsidP="008D67DF">
      <w:pPr>
        <w:spacing w:line="240" w:lineRule="auto"/>
        <w:ind w:left="180" w:firstLine="700"/>
      </w:pPr>
      <w:r>
        <w:t xml:space="preserve">  </w:t>
      </w:r>
    </w:p>
    <w:p w:rsidR="008D67DF" w:rsidRDefault="008D67DF" w:rsidP="008D67DF">
      <w:pPr>
        <w:spacing w:line="240" w:lineRule="auto"/>
        <w:ind w:left="180" w:firstLine="700"/>
      </w:pPr>
      <w:r>
        <w:t>Модернизация и реконструкция объектов теплоснабжения позволит оптимизировать затраты предприятия, в т.ч. сокращение расходов на электроэнергию и природный газ, оплату труда производственного персонала</w:t>
      </w:r>
      <w:r w:rsidR="001F0167">
        <w:t>.</w:t>
      </w:r>
    </w:p>
    <w:p w:rsidR="00132B78" w:rsidRDefault="00132B78" w:rsidP="00132B78">
      <w:pPr>
        <w:shd w:val="clear" w:color="auto" w:fill="FFFFFF"/>
        <w:tabs>
          <w:tab w:val="left" w:pos="147"/>
          <w:tab w:val="left" w:pos="289"/>
        </w:tabs>
        <w:ind w:firstLine="147"/>
        <w:rPr>
          <w:b/>
          <w:i/>
        </w:rPr>
      </w:pPr>
    </w:p>
    <w:p w:rsidR="001F0167" w:rsidRDefault="001F0167" w:rsidP="00132B78">
      <w:pPr>
        <w:pStyle w:val="11"/>
        <w:rPr>
          <w:i/>
        </w:rPr>
      </w:pPr>
      <w:bookmarkStart w:id="18" w:name="_Toc233199429"/>
    </w:p>
    <w:p w:rsidR="001F0167" w:rsidRDefault="001F0167" w:rsidP="00132B78">
      <w:pPr>
        <w:pStyle w:val="11"/>
        <w:rPr>
          <w:i/>
        </w:rPr>
      </w:pPr>
    </w:p>
    <w:p w:rsidR="001F0167" w:rsidRDefault="001F0167" w:rsidP="00132B78">
      <w:pPr>
        <w:pStyle w:val="11"/>
        <w:rPr>
          <w:i/>
        </w:rPr>
      </w:pPr>
    </w:p>
    <w:p w:rsidR="001F0167" w:rsidRDefault="001F0167" w:rsidP="00132B78">
      <w:pPr>
        <w:pStyle w:val="11"/>
        <w:rPr>
          <w:i/>
        </w:rPr>
      </w:pPr>
    </w:p>
    <w:p w:rsidR="001F0167" w:rsidRDefault="001F0167" w:rsidP="00132B78">
      <w:pPr>
        <w:pStyle w:val="11"/>
        <w:rPr>
          <w:i/>
        </w:rPr>
      </w:pPr>
    </w:p>
    <w:p w:rsidR="00132B78" w:rsidRPr="00132B78" w:rsidRDefault="00132B78" w:rsidP="00132B78">
      <w:pPr>
        <w:pStyle w:val="11"/>
        <w:rPr>
          <w:i/>
        </w:rPr>
      </w:pPr>
      <w:r w:rsidRPr="00132B78">
        <w:rPr>
          <w:i/>
        </w:rPr>
        <w:lastRenderedPageBreak/>
        <w:t>Глава 2 «Существующее и перспективное потребление тепловой энергии на цели теплоснабжения»</w:t>
      </w:r>
      <w:bookmarkEnd w:id="18"/>
    </w:p>
    <w:p w:rsidR="00791F7C" w:rsidRDefault="00791F7C" w:rsidP="006745A1">
      <w:pPr>
        <w:spacing w:line="1" w:lineRule="exact"/>
      </w:pPr>
    </w:p>
    <w:p w:rsidR="000532E3" w:rsidRDefault="000532E3" w:rsidP="006745A1">
      <w:pPr>
        <w:spacing w:line="1" w:lineRule="exact"/>
      </w:pPr>
    </w:p>
    <w:p w:rsidR="000532E3" w:rsidRDefault="000532E3" w:rsidP="000532E3">
      <w:pPr>
        <w:spacing w:after="120" w:line="240" w:lineRule="auto"/>
        <w:jc w:val="center"/>
      </w:pPr>
      <w:r>
        <w:rPr>
          <w:szCs w:val="28"/>
        </w:rPr>
        <w:t>Таблица 2</w:t>
      </w:r>
      <w:r>
        <w:rPr>
          <w:sz w:val="22"/>
          <w:szCs w:val="22"/>
        </w:rPr>
        <w:t xml:space="preserve"> </w:t>
      </w:r>
      <w:r w:rsidRPr="003637F4">
        <w:t>а</w:t>
      </w:r>
    </w:p>
    <w:p w:rsidR="000532E3" w:rsidRPr="003425A0" w:rsidRDefault="000532E3" w:rsidP="000532E3">
      <w:pPr>
        <w:spacing w:after="120" w:line="240" w:lineRule="auto"/>
        <w:jc w:val="center"/>
        <w:rPr>
          <w:szCs w:val="28"/>
        </w:rPr>
      </w:pPr>
      <w:r>
        <w:t>П</w:t>
      </w:r>
      <w:r w:rsidRPr="003637F4">
        <w:t>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p>
    <w:tbl>
      <w:tblPr>
        <w:tblOverlap w:val="never"/>
        <w:tblW w:w="0" w:type="auto"/>
        <w:jc w:val="center"/>
        <w:tblLayout w:type="fixed"/>
        <w:tblCellMar>
          <w:left w:w="10" w:type="dxa"/>
          <w:right w:w="10" w:type="dxa"/>
        </w:tblCellMar>
        <w:tblLook w:val="0000"/>
      </w:tblPr>
      <w:tblGrid>
        <w:gridCol w:w="914"/>
        <w:gridCol w:w="1737"/>
        <w:gridCol w:w="1209"/>
        <w:gridCol w:w="1134"/>
        <w:gridCol w:w="993"/>
        <w:gridCol w:w="850"/>
        <w:gridCol w:w="992"/>
        <w:gridCol w:w="1023"/>
      </w:tblGrid>
      <w:tr w:rsidR="000532E3" w:rsidRPr="00C9079C" w:rsidTr="00C87749">
        <w:trPr>
          <w:trHeight w:hRule="exact" w:val="389"/>
          <w:tblHeader/>
          <w:jc w:val="center"/>
        </w:trPr>
        <w:tc>
          <w:tcPr>
            <w:tcW w:w="914" w:type="dxa"/>
            <w:vMerge w:val="restart"/>
            <w:tcBorders>
              <w:top w:val="single" w:sz="4" w:space="0" w:color="auto"/>
              <w:left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w:t>
            </w:r>
          </w:p>
        </w:tc>
        <w:tc>
          <w:tcPr>
            <w:tcW w:w="1737" w:type="dxa"/>
            <w:vMerge w:val="restart"/>
            <w:tcBorders>
              <w:top w:val="single" w:sz="4" w:space="0" w:color="auto"/>
              <w:left w:val="single" w:sz="4" w:space="0" w:color="auto"/>
            </w:tcBorders>
            <w:shd w:val="clear" w:color="auto" w:fill="FFFFFF"/>
            <w:vAlign w:val="center"/>
          </w:tcPr>
          <w:p w:rsidR="000532E3" w:rsidRPr="00E26276" w:rsidRDefault="000532E3" w:rsidP="00C87749">
            <w:pPr>
              <w:pStyle w:val="afffff7"/>
              <w:spacing w:line="240" w:lineRule="auto"/>
              <w:ind w:firstLine="0"/>
              <w:rPr>
                <w:sz w:val="20"/>
                <w:szCs w:val="20"/>
              </w:rPr>
            </w:pPr>
            <w:r w:rsidRPr="00E26276">
              <w:rPr>
                <w:sz w:val="20"/>
                <w:szCs w:val="20"/>
              </w:rPr>
              <w:t>Котельная адрес</w:t>
            </w:r>
          </w:p>
        </w:tc>
        <w:tc>
          <w:tcPr>
            <w:tcW w:w="6201" w:type="dxa"/>
            <w:gridSpan w:val="6"/>
            <w:tcBorders>
              <w:top w:val="single" w:sz="4" w:space="0" w:color="auto"/>
              <w:left w:val="single" w:sz="4" w:space="0" w:color="auto"/>
              <w:right w:val="single" w:sz="4" w:space="0" w:color="auto"/>
            </w:tcBorders>
            <w:shd w:val="clear" w:color="auto" w:fill="FFFFFF"/>
            <w:vAlign w:val="bottom"/>
          </w:tcPr>
          <w:p w:rsidR="000532E3" w:rsidRPr="00E26276" w:rsidRDefault="000532E3" w:rsidP="00C87749">
            <w:pPr>
              <w:pStyle w:val="afffff7"/>
              <w:spacing w:line="240" w:lineRule="auto"/>
              <w:ind w:firstLine="0"/>
              <w:jc w:val="center"/>
              <w:rPr>
                <w:sz w:val="20"/>
                <w:szCs w:val="20"/>
              </w:rPr>
            </w:pPr>
            <w:r w:rsidRPr="00E26276">
              <w:rPr>
                <w:sz w:val="20"/>
                <w:szCs w:val="20"/>
              </w:rPr>
              <w:t>Подключенная нагрузка</w:t>
            </w:r>
          </w:p>
        </w:tc>
      </w:tr>
      <w:tr w:rsidR="000532E3" w:rsidRPr="00C9079C" w:rsidTr="00C87749">
        <w:trPr>
          <w:trHeight w:hRule="exact" w:val="355"/>
          <w:tblHeader/>
          <w:jc w:val="center"/>
        </w:trPr>
        <w:tc>
          <w:tcPr>
            <w:tcW w:w="914" w:type="dxa"/>
            <w:vMerge/>
            <w:tcBorders>
              <w:left w:val="single" w:sz="4" w:space="0" w:color="auto"/>
            </w:tcBorders>
            <w:shd w:val="clear" w:color="auto" w:fill="FFFFFF"/>
            <w:vAlign w:val="center"/>
          </w:tcPr>
          <w:p w:rsidR="000532E3" w:rsidRPr="00E26276" w:rsidRDefault="000532E3" w:rsidP="00C87749">
            <w:pPr>
              <w:rPr>
                <w:sz w:val="20"/>
                <w:szCs w:val="20"/>
              </w:rPr>
            </w:pPr>
          </w:p>
        </w:tc>
        <w:tc>
          <w:tcPr>
            <w:tcW w:w="1737" w:type="dxa"/>
            <w:vMerge/>
            <w:tcBorders>
              <w:left w:val="single" w:sz="4" w:space="0" w:color="auto"/>
            </w:tcBorders>
            <w:shd w:val="clear" w:color="auto" w:fill="FFFFFF"/>
            <w:vAlign w:val="center"/>
          </w:tcPr>
          <w:p w:rsidR="000532E3" w:rsidRPr="00E26276" w:rsidRDefault="000532E3" w:rsidP="00C87749">
            <w:pPr>
              <w:rPr>
                <w:sz w:val="20"/>
                <w:szCs w:val="20"/>
              </w:rPr>
            </w:pPr>
          </w:p>
        </w:tc>
        <w:tc>
          <w:tcPr>
            <w:tcW w:w="1209" w:type="dxa"/>
            <w:vMerge w:val="restart"/>
            <w:tcBorders>
              <w:top w:val="single" w:sz="4" w:space="0" w:color="auto"/>
              <w:left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ВСЕГО</w:t>
            </w:r>
          </w:p>
        </w:tc>
        <w:tc>
          <w:tcPr>
            <w:tcW w:w="2977" w:type="dxa"/>
            <w:gridSpan w:val="3"/>
            <w:tcBorders>
              <w:top w:val="single" w:sz="4" w:space="0" w:color="auto"/>
              <w:left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Жилые дома</w:t>
            </w:r>
          </w:p>
        </w:tc>
        <w:tc>
          <w:tcPr>
            <w:tcW w:w="2015" w:type="dxa"/>
            <w:gridSpan w:val="2"/>
            <w:tcBorders>
              <w:top w:val="single" w:sz="4" w:space="0" w:color="auto"/>
              <w:left w:val="single" w:sz="4" w:space="0" w:color="auto"/>
              <w:right w:val="single" w:sz="4" w:space="0" w:color="auto"/>
            </w:tcBorders>
            <w:shd w:val="clear" w:color="auto" w:fill="FFFFFF"/>
            <w:vAlign w:val="center"/>
          </w:tcPr>
          <w:p w:rsidR="000532E3" w:rsidRPr="00E26276" w:rsidRDefault="000532E3" w:rsidP="00C87749">
            <w:pPr>
              <w:pStyle w:val="afffff7"/>
              <w:spacing w:line="240" w:lineRule="auto"/>
              <w:ind w:firstLine="220"/>
              <w:rPr>
                <w:sz w:val="20"/>
                <w:szCs w:val="20"/>
              </w:rPr>
            </w:pPr>
            <w:r w:rsidRPr="00E26276">
              <w:rPr>
                <w:sz w:val="20"/>
                <w:szCs w:val="20"/>
              </w:rPr>
              <w:t>Прочие потребители</w:t>
            </w:r>
          </w:p>
        </w:tc>
      </w:tr>
      <w:tr w:rsidR="000532E3" w:rsidRPr="00C9079C" w:rsidTr="0054091F">
        <w:trPr>
          <w:trHeight w:hRule="exact" w:val="518"/>
          <w:tblHeader/>
          <w:jc w:val="center"/>
        </w:trPr>
        <w:tc>
          <w:tcPr>
            <w:tcW w:w="914" w:type="dxa"/>
            <w:vMerge/>
            <w:tcBorders>
              <w:left w:val="single" w:sz="4" w:space="0" w:color="auto"/>
              <w:bottom w:val="single" w:sz="4" w:space="0" w:color="auto"/>
            </w:tcBorders>
            <w:shd w:val="clear" w:color="auto" w:fill="FFFFFF"/>
            <w:vAlign w:val="center"/>
          </w:tcPr>
          <w:p w:rsidR="000532E3" w:rsidRPr="00E26276" w:rsidRDefault="000532E3" w:rsidP="00C87749">
            <w:pPr>
              <w:rPr>
                <w:sz w:val="20"/>
                <w:szCs w:val="20"/>
              </w:rPr>
            </w:pPr>
          </w:p>
        </w:tc>
        <w:tc>
          <w:tcPr>
            <w:tcW w:w="1737" w:type="dxa"/>
            <w:vMerge/>
            <w:tcBorders>
              <w:left w:val="single" w:sz="4" w:space="0" w:color="auto"/>
              <w:bottom w:val="single" w:sz="4" w:space="0" w:color="auto"/>
            </w:tcBorders>
            <w:shd w:val="clear" w:color="auto" w:fill="FFFFFF"/>
            <w:vAlign w:val="center"/>
          </w:tcPr>
          <w:p w:rsidR="000532E3" w:rsidRPr="00E26276" w:rsidRDefault="000532E3" w:rsidP="00C87749">
            <w:pPr>
              <w:rPr>
                <w:sz w:val="20"/>
                <w:szCs w:val="20"/>
              </w:rPr>
            </w:pPr>
          </w:p>
        </w:tc>
        <w:tc>
          <w:tcPr>
            <w:tcW w:w="1209" w:type="dxa"/>
            <w:vMerge/>
            <w:tcBorders>
              <w:left w:val="single" w:sz="4" w:space="0" w:color="auto"/>
              <w:bottom w:val="single" w:sz="4" w:space="0" w:color="auto"/>
            </w:tcBorders>
            <w:shd w:val="clear" w:color="auto" w:fill="FFFFFF"/>
            <w:vAlign w:val="center"/>
          </w:tcPr>
          <w:p w:rsidR="000532E3" w:rsidRPr="00E26276" w:rsidRDefault="000532E3" w:rsidP="00C87749">
            <w:pPr>
              <w:rPr>
                <w:sz w:val="20"/>
                <w:szCs w:val="20"/>
              </w:rPr>
            </w:pPr>
          </w:p>
        </w:tc>
        <w:tc>
          <w:tcPr>
            <w:tcW w:w="1134" w:type="dxa"/>
            <w:tcBorders>
              <w:top w:val="single" w:sz="4" w:space="0" w:color="auto"/>
              <w:left w:val="single" w:sz="4" w:space="0" w:color="auto"/>
              <w:bottom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Всего ж/д</w:t>
            </w:r>
          </w:p>
        </w:tc>
        <w:tc>
          <w:tcPr>
            <w:tcW w:w="993" w:type="dxa"/>
            <w:tcBorders>
              <w:top w:val="single" w:sz="4" w:space="0" w:color="auto"/>
              <w:left w:val="single" w:sz="4" w:space="0" w:color="auto"/>
              <w:bottom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МКД</w:t>
            </w:r>
          </w:p>
        </w:tc>
        <w:tc>
          <w:tcPr>
            <w:tcW w:w="850" w:type="dxa"/>
            <w:tcBorders>
              <w:top w:val="single" w:sz="4" w:space="0" w:color="auto"/>
              <w:left w:val="single" w:sz="4" w:space="0" w:color="auto"/>
              <w:bottom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proofErr w:type="gramStart"/>
            <w:r w:rsidRPr="00E26276">
              <w:rPr>
                <w:sz w:val="20"/>
                <w:szCs w:val="20"/>
              </w:rPr>
              <w:t>ч</w:t>
            </w:r>
            <w:proofErr w:type="gramEnd"/>
            <w:r w:rsidRPr="00E26276">
              <w:rPr>
                <w:sz w:val="20"/>
                <w:szCs w:val="20"/>
              </w:rPr>
              <w:t>/с</w:t>
            </w:r>
          </w:p>
        </w:tc>
        <w:tc>
          <w:tcPr>
            <w:tcW w:w="992" w:type="dxa"/>
            <w:tcBorders>
              <w:top w:val="single" w:sz="4" w:space="0" w:color="auto"/>
              <w:left w:val="single" w:sz="4" w:space="0" w:color="auto"/>
              <w:bottom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всего</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0532E3" w:rsidRPr="00E26276" w:rsidRDefault="000532E3" w:rsidP="00C87749">
            <w:pPr>
              <w:pStyle w:val="afffff7"/>
              <w:spacing w:line="240" w:lineRule="auto"/>
              <w:ind w:firstLine="0"/>
              <w:jc w:val="center"/>
              <w:rPr>
                <w:sz w:val="20"/>
                <w:szCs w:val="20"/>
              </w:rPr>
            </w:pPr>
            <w:r w:rsidRPr="00E26276">
              <w:rPr>
                <w:sz w:val="20"/>
                <w:szCs w:val="20"/>
              </w:rPr>
              <w:t>в.т. числе бюджет</w:t>
            </w:r>
          </w:p>
        </w:tc>
      </w:tr>
      <w:tr w:rsidR="005A61CF" w:rsidRPr="00C9079C" w:rsidTr="0054091F">
        <w:trPr>
          <w:trHeight w:hRule="exact" w:val="629"/>
          <w:jc w:val="center"/>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1</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 1 ул. Победы, 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 xml:space="preserve"> 3,625836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 xml:space="preserve"> 0,619204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 xml:space="preserve"> 0,546272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0,07293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3,006632</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1,224297</w:t>
            </w:r>
          </w:p>
        </w:tc>
      </w:tr>
      <w:tr w:rsidR="005A61CF" w:rsidRPr="00C9079C" w:rsidTr="0054091F">
        <w:trPr>
          <w:trHeight w:hRule="exact" w:val="792"/>
          <w:jc w:val="center"/>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2</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bottom"/>
          </w:tcPr>
          <w:p w:rsidR="005A61CF" w:rsidRPr="00E26276" w:rsidRDefault="005A61CF" w:rsidP="00C87749">
            <w:pPr>
              <w:pStyle w:val="afffff7"/>
              <w:spacing w:line="240" w:lineRule="auto"/>
              <w:ind w:firstLine="0"/>
              <w:rPr>
                <w:sz w:val="20"/>
                <w:szCs w:val="20"/>
              </w:rPr>
            </w:pPr>
            <w:r w:rsidRPr="00E26276">
              <w:rPr>
                <w:sz w:val="20"/>
                <w:szCs w:val="20"/>
              </w:rPr>
              <w:t xml:space="preserve">Котельная №2 ул. </w:t>
            </w:r>
            <w:proofErr w:type="spellStart"/>
            <w:proofErr w:type="gramStart"/>
            <w:r w:rsidRPr="00E26276">
              <w:rPr>
                <w:sz w:val="20"/>
                <w:szCs w:val="20"/>
              </w:rPr>
              <w:t>Коммунистичес</w:t>
            </w:r>
            <w:proofErr w:type="spellEnd"/>
            <w:r w:rsidRPr="00E26276">
              <w:rPr>
                <w:sz w:val="20"/>
                <w:szCs w:val="20"/>
              </w:rPr>
              <w:t xml:space="preserve"> </w:t>
            </w:r>
            <w:proofErr w:type="spellStart"/>
            <w:r w:rsidRPr="00E26276">
              <w:rPr>
                <w:sz w:val="20"/>
                <w:szCs w:val="20"/>
              </w:rPr>
              <w:t>кая</w:t>
            </w:r>
            <w:proofErr w:type="spellEnd"/>
            <w:proofErr w:type="gramEnd"/>
            <w:r w:rsidRPr="00E26276">
              <w:rPr>
                <w:sz w:val="20"/>
                <w:szCs w:val="20"/>
              </w:rPr>
              <w:t>, 18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0,824721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0,629892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0,589478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0,04041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0,194829</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0,150366</w:t>
            </w:r>
          </w:p>
        </w:tc>
      </w:tr>
      <w:tr w:rsidR="005A61CF" w:rsidRPr="00C9079C" w:rsidTr="0054091F">
        <w:trPr>
          <w:trHeight w:hRule="exact" w:val="989"/>
          <w:jc w:val="center"/>
        </w:trPr>
        <w:tc>
          <w:tcPr>
            <w:tcW w:w="914"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3</w:t>
            </w:r>
          </w:p>
        </w:tc>
        <w:tc>
          <w:tcPr>
            <w:tcW w:w="1737"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№3 ул.</w:t>
            </w:r>
          </w:p>
          <w:p w:rsidR="005A61CF" w:rsidRPr="00E26276" w:rsidRDefault="005A61CF" w:rsidP="00C87749">
            <w:pPr>
              <w:pStyle w:val="afffff7"/>
              <w:spacing w:line="240" w:lineRule="auto"/>
              <w:ind w:firstLine="0"/>
              <w:rPr>
                <w:sz w:val="20"/>
                <w:szCs w:val="20"/>
              </w:rPr>
            </w:pPr>
            <w:r w:rsidRPr="00E26276">
              <w:rPr>
                <w:sz w:val="20"/>
                <w:szCs w:val="20"/>
              </w:rPr>
              <w:t>Луначарского,</w:t>
            </w:r>
          </w:p>
          <w:p w:rsidR="005A61CF" w:rsidRPr="00E26276" w:rsidRDefault="005A61CF" w:rsidP="00C87749">
            <w:pPr>
              <w:pStyle w:val="afffff7"/>
              <w:spacing w:line="240" w:lineRule="auto"/>
              <w:ind w:firstLine="0"/>
              <w:rPr>
                <w:sz w:val="20"/>
                <w:szCs w:val="20"/>
              </w:rPr>
            </w:pPr>
            <w:r w:rsidRPr="00E26276">
              <w:rPr>
                <w:sz w:val="20"/>
                <w:szCs w:val="20"/>
              </w:rPr>
              <w:t>16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0,948909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0,279656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0,194052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0,0856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0,669253</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0,353850</w:t>
            </w:r>
          </w:p>
        </w:tc>
      </w:tr>
      <w:tr w:rsidR="005A61CF" w:rsidRPr="00C9079C" w:rsidTr="0054091F">
        <w:trPr>
          <w:trHeight w:hRule="exact" w:val="719"/>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4</w:t>
            </w:r>
          </w:p>
        </w:tc>
        <w:tc>
          <w:tcPr>
            <w:tcW w:w="1737"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№4 ул. Рабочая, 13 а</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5,370368</w:t>
            </w:r>
          </w:p>
        </w:tc>
        <w:tc>
          <w:tcPr>
            <w:tcW w:w="1134"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4,427699</w:t>
            </w:r>
          </w:p>
        </w:tc>
        <w:tc>
          <w:tcPr>
            <w:tcW w:w="993"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4,29376</w:t>
            </w:r>
          </w:p>
        </w:tc>
        <w:tc>
          <w:tcPr>
            <w:tcW w:w="850"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0,13394</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0,942669</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0,764219</w:t>
            </w:r>
          </w:p>
        </w:tc>
      </w:tr>
      <w:tr w:rsidR="005A61CF" w:rsidRPr="00C9079C" w:rsidTr="00C87749">
        <w:trPr>
          <w:trHeight w:hRule="exact" w:val="843"/>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5</w:t>
            </w:r>
          </w:p>
        </w:tc>
        <w:tc>
          <w:tcPr>
            <w:tcW w:w="1737"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№5</w:t>
            </w:r>
            <w:proofErr w:type="gramStart"/>
            <w:r w:rsidRPr="00E26276">
              <w:rPr>
                <w:sz w:val="20"/>
                <w:szCs w:val="20"/>
              </w:rPr>
              <w:t xml:space="preserve"> П</w:t>
            </w:r>
            <w:proofErr w:type="gramEnd"/>
            <w:r w:rsidRPr="00E26276">
              <w:rPr>
                <w:sz w:val="20"/>
                <w:szCs w:val="20"/>
              </w:rPr>
              <w:t xml:space="preserve">ер. </w:t>
            </w:r>
            <w:proofErr w:type="spellStart"/>
            <w:r w:rsidRPr="00E26276">
              <w:rPr>
                <w:sz w:val="20"/>
                <w:szCs w:val="20"/>
              </w:rPr>
              <w:t>Каранский</w:t>
            </w:r>
            <w:proofErr w:type="spellEnd"/>
            <w:r w:rsidRPr="00E26276">
              <w:rPr>
                <w:sz w:val="20"/>
                <w:szCs w:val="20"/>
              </w:rPr>
              <w:t xml:space="preserve"> 28а</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10,386688</w:t>
            </w:r>
          </w:p>
        </w:tc>
        <w:tc>
          <w:tcPr>
            <w:tcW w:w="1134"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8,612103</w:t>
            </w:r>
          </w:p>
        </w:tc>
        <w:tc>
          <w:tcPr>
            <w:tcW w:w="993"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8,248584</w:t>
            </w:r>
          </w:p>
        </w:tc>
        <w:tc>
          <w:tcPr>
            <w:tcW w:w="850"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0,36352</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1,774585</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1,032049</w:t>
            </w:r>
          </w:p>
        </w:tc>
      </w:tr>
      <w:tr w:rsidR="005A61CF" w:rsidRPr="00C9079C" w:rsidTr="00C87749">
        <w:trPr>
          <w:trHeight w:hRule="exact" w:val="713"/>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6</w:t>
            </w:r>
          </w:p>
        </w:tc>
        <w:tc>
          <w:tcPr>
            <w:tcW w:w="1737"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№6 ул. Ленина 38</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0,073435</w:t>
            </w:r>
          </w:p>
        </w:tc>
        <w:tc>
          <w:tcPr>
            <w:tcW w:w="1134"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0,073435</w:t>
            </w:r>
          </w:p>
        </w:tc>
        <w:tc>
          <w:tcPr>
            <w:tcW w:w="993"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0,073435</w:t>
            </w:r>
          </w:p>
        </w:tc>
        <w:tc>
          <w:tcPr>
            <w:tcW w:w="850"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w:t>
            </w:r>
          </w:p>
        </w:tc>
      </w:tr>
      <w:tr w:rsidR="005A61CF" w:rsidRPr="00C9079C" w:rsidTr="00C87749">
        <w:trPr>
          <w:trHeight w:hRule="exact" w:val="836"/>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7</w:t>
            </w:r>
          </w:p>
        </w:tc>
        <w:tc>
          <w:tcPr>
            <w:tcW w:w="1737" w:type="dxa"/>
            <w:tcBorders>
              <w:top w:val="single" w:sz="4" w:space="0" w:color="auto"/>
              <w:left w:val="single" w:sz="4" w:space="0" w:color="auto"/>
            </w:tcBorders>
            <w:shd w:val="clear" w:color="auto" w:fill="FFFFFF"/>
            <w:vAlign w:val="bottom"/>
          </w:tcPr>
          <w:p w:rsidR="005A61CF" w:rsidRPr="00E26276" w:rsidRDefault="005A61CF" w:rsidP="00C87749">
            <w:pPr>
              <w:pStyle w:val="afffff7"/>
              <w:spacing w:line="240" w:lineRule="auto"/>
              <w:ind w:firstLine="0"/>
              <w:rPr>
                <w:sz w:val="20"/>
                <w:szCs w:val="20"/>
              </w:rPr>
            </w:pPr>
            <w:r w:rsidRPr="00E26276">
              <w:rPr>
                <w:sz w:val="20"/>
                <w:szCs w:val="20"/>
              </w:rPr>
              <w:t>Котельная №8</w:t>
            </w:r>
            <w:proofErr w:type="gramStart"/>
            <w:r w:rsidRPr="00E26276">
              <w:rPr>
                <w:sz w:val="20"/>
                <w:szCs w:val="20"/>
              </w:rPr>
              <w:t xml:space="preserve"> У</w:t>
            </w:r>
            <w:proofErr w:type="gramEnd"/>
            <w:r w:rsidRPr="00E26276">
              <w:rPr>
                <w:sz w:val="20"/>
                <w:szCs w:val="20"/>
              </w:rPr>
              <w:t>л.</w:t>
            </w:r>
          </w:p>
          <w:p w:rsidR="005A61CF" w:rsidRPr="00E26276" w:rsidRDefault="005A61CF" w:rsidP="00C87749">
            <w:pPr>
              <w:pStyle w:val="afffff7"/>
              <w:spacing w:line="240" w:lineRule="auto"/>
              <w:ind w:firstLine="0"/>
              <w:rPr>
                <w:sz w:val="20"/>
                <w:szCs w:val="20"/>
              </w:rPr>
            </w:pPr>
            <w:r w:rsidRPr="00E26276">
              <w:rPr>
                <w:sz w:val="20"/>
                <w:szCs w:val="20"/>
              </w:rPr>
              <w:t>Молодежная, 3</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5,526854</w:t>
            </w:r>
          </w:p>
        </w:tc>
        <w:tc>
          <w:tcPr>
            <w:tcW w:w="1134"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3,789518</w:t>
            </w:r>
          </w:p>
        </w:tc>
        <w:tc>
          <w:tcPr>
            <w:tcW w:w="993"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3,631595</w:t>
            </w:r>
          </w:p>
        </w:tc>
        <w:tc>
          <w:tcPr>
            <w:tcW w:w="850"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0,15792</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1,737336</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1,426226</w:t>
            </w:r>
          </w:p>
        </w:tc>
      </w:tr>
      <w:tr w:rsidR="005A61CF" w:rsidRPr="00C9079C" w:rsidTr="00C87749">
        <w:trPr>
          <w:trHeight w:hRule="exact" w:val="990"/>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8</w:t>
            </w:r>
          </w:p>
        </w:tc>
        <w:tc>
          <w:tcPr>
            <w:tcW w:w="1737" w:type="dxa"/>
            <w:tcBorders>
              <w:top w:val="single" w:sz="4" w:space="0" w:color="auto"/>
              <w:left w:val="single" w:sz="4" w:space="0" w:color="auto"/>
            </w:tcBorders>
            <w:shd w:val="clear" w:color="auto" w:fill="FFFFFF"/>
            <w:vAlign w:val="bottom"/>
          </w:tcPr>
          <w:p w:rsidR="005A61CF" w:rsidRPr="00E26276" w:rsidRDefault="005A61CF" w:rsidP="00C87749">
            <w:pPr>
              <w:pStyle w:val="afffff7"/>
              <w:spacing w:line="240" w:lineRule="auto"/>
              <w:ind w:firstLine="0"/>
              <w:rPr>
                <w:sz w:val="20"/>
                <w:szCs w:val="20"/>
              </w:rPr>
            </w:pPr>
            <w:r w:rsidRPr="00E26276">
              <w:rPr>
                <w:sz w:val="20"/>
                <w:szCs w:val="20"/>
              </w:rPr>
              <w:t>Котельная №9</w:t>
            </w:r>
            <w:proofErr w:type="gramStart"/>
            <w:r w:rsidRPr="00E26276">
              <w:rPr>
                <w:sz w:val="20"/>
                <w:szCs w:val="20"/>
              </w:rPr>
              <w:t xml:space="preserve"> У</w:t>
            </w:r>
            <w:proofErr w:type="gramEnd"/>
            <w:r w:rsidRPr="00E26276">
              <w:rPr>
                <w:sz w:val="20"/>
                <w:szCs w:val="20"/>
              </w:rPr>
              <w:t>л.</w:t>
            </w:r>
          </w:p>
          <w:p w:rsidR="005A61CF" w:rsidRPr="00E26276" w:rsidRDefault="005A61CF" w:rsidP="00C87749">
            <w:pPr>
              <w:pStyle w:val="afffff7"/>
              <w:spacing w:line="240" w:lineRule="auto"/>
              <w:ind w:firstLine="0"/>
              <w:rPr>
                <w:sz w:val="20"/>
                <w:szCs w:val="20"/>
              </w:rPr>
            </w:pPr>
            <w:r w:rsidRPr="00E26276">
              <w:rPr>
                <w:sz w:val="20"/>
                <w:szCs w:val="20"/>
              </w:rPr>
              <w:t>Октябрьская</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0,215579</w:t>
            </w:r>
          </w:p>
        </w:tc>
        <w:tc>
          <w:tcPr>
            <w:tcW w:w="1134"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0,135048</w:t>
            </w:r>
          </w:p>
        </w:tc>
        <w:tc>
          <w:tcPr>
            <w:tcW w:w="993"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0,135048</w:t>
            </w:r>
          </w:p>
        </w:tc>
        <w:tc>
          <w:tcPr>
            <w:tcW w:w="850"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0,080531</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0,080531</w:t>
            </w:r>
          </w:p>
        </w:tc>
      </w:tr>
      <w:tr w:rsidR="005A61CF" w:rsidRPr="00C9079C" w:rsidTr="00C87749">
        <w:trPr>
          <w:trHeight w:hRule="exact" w:val="504"/>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9</w:t>
            </w:r>
          </w:p>
        </w:tc>
        <w:tc>
          <w:tcPr>
            <w:tcW w:w="1737"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№10</w:t>
            </w:r>
            <w:proofErr w:type="gramStart"/>
            <w:r w:rsidRPr="00E26276">
              <w:rPr>
                <w:sz w:val="20"/>
                <w:szCs w:val="20"/>
              </w:rPr>
              <w:t xml:space="preserve"> У</w:t>
            </w:r>
            <w:proofErr w:type="gramEnd"/>
            <w:r w:rsidRPr="00E26276">
              <w:rPr>
                <w:sz w:val="20"/>
                <w:szCs w:val="20"/>
              </w:rPr>
              <w:t>л. Беляева, 18</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1,064025</w:t>
            </w:r>
          </w:p>
        </w:tc>
        <w:tc>
          <w:tcPr>
            <w:tcW w:w="1134"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0,879847</w:t>
            </w:r>
          </w:p>
        </w:tc>
        <w:tc>
          <w:tcPr>
            <w:tcW w:w="993"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0,879847</w:t>
            </w:r>
          </w:p>
        </w:tc>
        <w:tc>
          <w:tcPr>
            <w:tcW w:w="850" w:type="dxa"/>
            <w:tcBorders>
              <w:top w:val="single" w:sz="4" w:space="0" w:color="auto"/>
              <w:left w:val="single" w:sz="4" w:space="0" w:color="auto"/>
            </w:tcBorders>
            <w:shd w:val="clear" w:color="auto" w:fill="FFFFFF"/>
            <w:vAlign w:val="center"/>
          </w:tcPr>
          <w:p w:rsidR="005A61CF" w:rsidRDefault="005A61CF" w:rsidP="001F0167">
            <w:pPr>
              <w:ind w:firstLine="0"/>
              <w:rPr>
                <w:sz w:val="20"/>
                <w:szCs w:val="20"/>
              </w:rPr>
            </w:pPr>
            <w:r>
              <w:rPr>
                <w:sz w:val="20"/>
                <w:szCs w:val="20"/>
              </w:rPr>
              <w:t>0</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0,184178</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0,102536</w:t>
            </w:r>
          </w:p>
        </w:tc>
      </w:tr>
      <w:tr w:rsidR="005A61CF" w:rsidRPr="00C9079C" w:rsidTr="001F0167">
        <w:trPr>
          <w:trHeight w:hRule="exact" w:val="770"/>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10</w:t>
            </w:r>
          </w:p>
        </w:tc>
        <w:tc>
          <w:tcPr>
            <w:tcW w:w="1737" w:type="dxa"/>
            <w:tcBorders>
              <w:top w:val="single" w:sz="4" w:space="0" w:color="auto"/>
              <w:left w:val="single" w:sz="4" w:space="0" w:color="auto"/>
            </w:tcBorders>
            <w:shd w:val="clear" w:color="auto" w:fill="FFFFFF"/>
            <w:vAlign w:val="bottom"/>
          </w:tcPr>
          <w:p w:rsidR="005A61CF" w:rsidRPr="00E26276" w:rsidRDefault="005A61CF" w:rsidP="00C87749">
            <w:pPr>
              <w:pStyle w:val="afffff7"/>
              <w:spacing w:line="266" w:lineRule="auto"/>
              <w:ind w:firstLine="0"/>
              <w:rPr>
                <w:sz w:val="20"/>
                <w:szCs w:val="20"/>
              </w:rPr>
            </w:pPr>
            <w:r w:rsidRPr="00E26276">
              <w:rPr>
                <w:sz w:val="20"/>
                <w:szCs w:val="20"/>
              </w:rPr>
              <w:t>Котельная №11 ул.</w:t>
            </w:r>
          </w:p>
          <w:p w:rsidR="005A61CF" w:rsidRPr="00E26276" w:rsidRDefault="005A61CF" w:rsidP="00C87749">
            <w:pPr>
              <w:pStyle w:val="afffff7"/>
              <w:spacing w:line="214" w:lineRule="auto"/>
              <w:ind w:firstLine="0"/>
              <w:rPr>
                <w:sz w:val="20"/>
                <w:szCs w:val="20"/>
              </w:rPr>
            </w:pPr>
            <w:r w:rsidRPr="00E26276">
              <w:rPr>
                <w:sz w:val="20"/>
                <w:szCs w:val="20"/>
              </w:rPr>
              <w:t>Тимирязева, 9</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0,045412</w:t>
            </w:r>
          </w:p>
        </w:tc>
        <w:tc>
          <w:tcPr>
            <w:tcW w:w="1134" w:type="dxa"/>
            <w:tcBorders>
              <w:top w:val="single" w:sz="4" w:space="0" w:color="auto"/>
              <w:left w:val="single" w:sz="4" w:space="0" w:color="auto"/>
            </w:tcBorders>
            <w:shd w:val="clear" w:color="auto" w:fill="FFFFFF"/>
            <w:vAlign w:val="center"/>
          </w:tcPr>
          <w:p w:rsidR="005A61CF" w:rsidRDefault="005A61CF" w:rsidP="001F0167">
            <w:pPr>
              <w:ind w:firstLine="0"/>
              <w:jc w:val="left"/>
              <w:rPr>
                <w:color w:val="000000"/>
                <w:sz w:val="20"/>
                <w:szCs w:val="20"/>
              </w:rPr>
            </w:pPr>
            <w:r>
              <w:rPr>
                <w:color w:val="000000"/>
                <w:sz w:val="20"/>
                <w:szCs w:val="20"/>
              </w:rPr>
              <w:t>0</w:t>
            </w:r>
          </w:p>
        </w:tc>
        <w:tc>
          <w:tcPr>
            <w:tcW w:w="993" w:type="dxa"/>
            <w:tcBorders>
              <w:top w:val="single" w:sz="4" w:space="0" w:color="auto"/>
              <w:left w:val="single" w:sz="4" w:space="0" w:color="auto"/>
            </w:tcBorders>
            <w:shd w:val="clear" w:color="auto" w:fill="FFFFFF"/>
            <w:vAlign w:val="center"/>
          </w:tcPr>
          <w:p w:rsidR="005A61CF" w:rsidRDefault="005A61CF" w:rsidP="001F0167">
            <w:pPr>
              <w:ind w:firstLine="0"/>
              <w:jc w:val="left"/>
              <w:rPr>
                <w:sz w:val="20"/>
                <w:szCs w:val="20"/>
              </w:rPr>
            </w:pPr>
            <w:r>
              <w:rPr>
                <w:sz w:val="20"/>
                <w:szCs w:val="20"/>
              </w:rPr>
              <w:t>0</w:t>
            </w:r>
          </w:p>
        </w:tc>
        <w:tc>
          <w:tcPr>
            <w:tcW w:w="850" w:type="dxa"/>
            <w:tcBorders>
              <w:top w:val="single" w:sz="4" w:space="0" w:color="auto"/>
              <w:left w:val="single" w:sz="4" w:space="0" w:color="auto"/>
            </w:tcBorders>
            <w:shd w:val="clear" w:color="auto" w:fill="FFFFFF"/>
            <w:vAlign w:val="center"/>
          </w:tcPr>
          <w:p w:rsidR="005A61CF" w:rsidRDefault="005A61CF" w:rsidP="001F0167">
            <w:pPr>
              <w:ind w:firstLine="0"/>
              <w:jc w:val="left"/>
              <w:rPr>
                <w:sz w:val="20"/>
                <w:szCs w:val="20"/>
              </w:rPr>
            </w:pPr>
            <w:r>
              <w:rPr>
                <w:sz w:val="20"/>
                <w:szCs w:val="20"/>
              </w:rPr>
              <w:t>0</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0,045412</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0,045412</w:t>
            </w:r>
          </w:p>
        </w:tc>
      </w:tr>
      <w:tr w:rsidR="005A61CF" w:rsidRPr="00C9079C" w:rsidTr="001F0167">
        <w:trPr>
          <w:trHeight w:hRule="exact" w:val="1136"/>
          <w:jc w:val="center"/>
        </w:trPr>
        <w:tc>
          <w:tcPr>
            <w:tcW w:w="914" w:type="dxa"/>
            <w:tcBorders>
              <w:top w:val="single" w:sz="4" w:space="0" w:color="auto"/>
              <w:left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11</w:t>
            </w:r>
          </w:p>
        </w:tc>
        <w:tc>
          <w:tcPr>
            <w:tcW w:w="1737" w:type="dxa"/>
            <w:tcBorders>
              <w:top w:val="single" w:sz="4" w:space="0" w:color="auto"/>
              <w:left w:val="single" w:sz="4" w:space="0" w:color="auto"/>
            </w:tcBorders>
            <w:shd w:val="clear" w:color="auto" w:fill="FFFFFF"/>
            <w:vAlign w:val="bottom"/>
          </w:tcPr>
          <w:p w:rsidR="005A61CF" w:rsidRPr="00E26276" w:rsidRDefault="005A61CF" w:rsidP="00C87749">
            <w:pPr>
              <w:pStyle w:val="afffff7"/>
              <w:spacing w:line="240" w:lineRule="auto"/>
              <w:ind w:firstLine="0"/>
              <w:rPr>
                <w:sz w:val="20"/>
                <w:szCs w:val="20"/>
              </w:rPr>
            </w:pPr>
            <w:r w:rsidRPr="00E26276">
              <w:rPr>
                <w:sz w:val="20"/>
                <w:szCs w:val="20"/>
              </w:rPr>
              <w:t>Котельная №12 ул.</w:t>
            </w:r>
          </w:p>
          <w:p w:rsidR="005A61CF" w:rsidRPr="00E26276" w:rsidRDefault="005A61CF" w:rsidP="00C87749">
            <w:pPr>
              <w:pStyle w:val="afffff7"/>
              <w:spacing w:line="240" w:lineRule="auto"/>
              <w:ind w:firstLine="0"/>
              <w:rPr>
                <w:sz w:val="20"/>
                <w:szCs w:val="20"/>
              </w:rPr>
            </w:pPr>
            <w:r w:rsidRPr="00E26276">
              <w:rPr>
                <w:sz w:val="20"/>
                <w:szCs w:val="20"/>
              </w:rPr>
              <w:t>Ворошилова,</w:t>
            </w:r>
          </w:p>
          <w:p w:rsidR="005A61CF" w:rsidRPr="00E26276" w:rsidRDefault="005A61CF" w:rsidP="00C87749">
            <w:pPr>
              <w:pStyle w:val="afffff7"/>
              <w:spacing w:line="240" w:lineRule="auto"/>
              <w:ind w:firstLine="0"/>
              <w:rPr>
                <w:sz w:val="20"/>
                <w:szCs w:val="20"/>
              </w:rPr>
            </w:pPr>
            <w:r w:rsidRPr="00E26276">
              <w:rPr>
                <w:sz w:val="20"/>
                <w:szCs w:val="20"/>
              </w:rPr>
              <w:t>17</w:t>
            </w:r>
          </w:p>
        </w:tc>
        <w:tc>
          <w:tcPr>
            <w:tcW w:w="1209" w:type="dxa"/>
            <w:tcBorders>
              <w:top w:val="single" w:sz="4" w:space="0" w:color="auto"/>
              <w:left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0,344613</w:t>
            </w:r>
          </w:p>
        </w:tc>
        <w:tc>
          <w:tcPr>
            <w:tcW w:w="1134" w:type="dxa"/>
            <w:tcBorders>
              <w:top w:val="single" w:sz="4" w:space="0" w:color="auto"/>
              <w:left w:val="single" w:sz="4" w:space="0" w:color="auto"/>
            </w:tcBorders>
            <w:shd w:val="clear" w:color="auto" w:fill="FFFFFF"/>
            <w:vAlign w:val="center"/>
          </w:tcPr>
          <w:p w:rsidR="005A61CF" w:rsidRDefault="005A61CF" w:rsidP="001F0167">
            <w:pPr>
              <w:ind w:firstLine="0"/>
              <w:jc w:val="left"/>
              <w:rPr>
                <w:color w:val="000000"/>
                <w:sz w:val="20"/>
                <w:szCs w:val="20"/>
              </w:rPr>
            </w:pPr>
            <w:r>
              <w:rPr>
                <w:color w:val="000000"/>
                <w:sz w:val="20"/>
                <w:szCs w:val="20"/>
              </w:rPr>
              <w:t>0</w:t>
            </w:r>
          </w:p>
        </w:tc>
        <w:tc>
          <w:tcPr>
            <w:tcW w:w="993" w:type="dxa"/>
            <w:tcBorders>
              <w:top w:val="single" w:sz="4" w:space="0" w:color="auto"/>
              <w:left w:val="single" w:sz="4" w:space="0" w:color="auto"/>
            </w:tcBorders>
            <w:shd w:val="clear" w:color="auto" w:fill="FFFFFF"/>
            <w:vAlign w:val="center"/>
          </w:tcPr>
          <w:p w:rsidR="005A61CF" w:rsidRPr="001F0167" w:rsidRDefault="005A61CF" w:rsidP="001F0167">
            <w:pPr>
              <w:ind w:firstLine="0"/>
              <w:jc w:val="left"/>
              <w:rPr>
                <w:color w:val="000000"/>
                <w:sz w:val="20"/>
                <w:szCs w:val="20"/>
              </w:rPr>
            </w:pPr>
            <w:r w:rsidRPr="001F0167">
              <w:rPr>
                <w:color w:val="000000"/>
                <w:sz w:val="20"/>
                <w:szCs w:val="20"/>
              </w:rPr>
              <w:t>0</w:t>
            </w:r>
          </w:p>
        </w:tc>
        <w:tc>
          <w:tcPr>
            <w:tcW w:w="850" w:type="dxa"/>
            <w:tcBorders>
              <w:top w:val="single" w:sz="4" w:space="0" w:color="auto"/>
              <w:left w:val="single" w:sz="4" w:space="0" w:color="auto"/>
            </w:tcBorders>
            <w:shd w:val="clear" w:color="auto" w:fill="FFFFFF"/>
            <w:vAlign w:val="center"/>
          </w:tcPr>
          <w:p w:rsidR="005A61CF" w:rsidRPr="001F0167" w:rsidRDefault="005A61CF" w:rsidP="001F0167">
            <w:pPr>
              <w:ind w:firstLine="0"/>
              <w:jc w:val="left"/>
              <w:rPr>
                <w:color w:val="000000"/>
                <w:sz w:val="20"/>
                <w:szCs w:val="20"/>
              </w:rPr>
            </w:pPr>
            <w:r w:rsidRPr="001F0167">
              <w:rPr>
                <w:color w:val="000000"/>
                <w:sz w:val="20"/>
                <w:szCs w:val="20"/>
              </w:rPr>
              <w:t>0</w:t>
            </w:r>
          </w:p>
        </w:tc>
        <w:tc>
          <w:tcPr>
            <w:tcW w:w="992" w:type="dxa"/>
            <w:tcBorders>
              <w:top w:val="single" w:sz="4" w:space="0" w:color="auto"/>
              <w:left w:val="single" w:sz="4" w:space="0" w:color="auto"/>
            </w:tcBorders>
            <w:shd w:val="clear" w:color="auto" w:fill="FFFFFF"/>
            <w:vAlign w:val="center"/>
          </w:tcPr>
          <w:p w:rsidR="005A61CF" w:rsidRDefault="005A61CF" w:rsidP="000B47AA">
            <w:pPr>
              <w:ind w:firstLine="0"/>
              <w:rPr>
                <w:sz w:val="20"/>
                <w:szCs w:val="20"/>
              </w:rPr>
            </w:pPr>
            <w:r>
              <w:rPr>
                <w:sz w:val="20"/>
                <w:szCs w:val="20"/>
              </w:rPr>
              <w:t>0,344613</w:t>
            </w:r>
          </w:p>
        </w:tc>
        <w:tc>
          <w:tcPr>
            <w:tcW w:w="1023" w:type="dxa"/>
            <w:tcBorders>
              <w:top w:val="single" w:sz="4" w:space="0" w:color="auto"/>
              <w:left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0,344613</w:t>
            </w:r>
          </w:p>
        </w:tc>
      </w:tr>
      <w:tr w:rsidR="005A61CF" w:rsidRPr="00C9079C" w:rsidTr="001F0167">
        <w:trPr>
          <w:trHeight w:hRule="exact" w:val="792"/>
          <w:jc w:val="center"/>
        </w:trPr>
        <w:tc>
          <w:tcPr>
            <w:tcW w:w="914" w:type="dxa"/>
            <w:tcBorders>
              <w:top w:val="single" w:sz="4" w:space="0" w:color="auto"/>
              <w:left w:val="single" w:sz="4" w:space="0" w:color="auto"/>
              <w:bottom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sidRPr="00E26276">
              <w:rPr>
                <w:sz w:val="20"/>
                <w:szCs w:val="20"/>
              </w:rPr>
              <w:t>12</w:t>
            </w:r>
          </w:p>
        </w:tc>
        <w:tc>
          <w:tcPr>
            <w:tcW w:w="1737" w:type="dxa"/>
            <w:tcBorders>
              <w:top w:val="single" w:sz="4" w:space="0" w:color="auto"/>
              <w:left w:val="single" w:sz="4" w:space="0" w:color="auto"/>
              <w:bottom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sz w:val="20"/>
                <w:szCs w:val="20"/>
              </w:rPr>
              <w:t>Котельная №14 (ул. Ворошилова, 33)</w:t>
            </w:r>
          </w:p>
        </w:tc>
        <w:tc>
          <w:tcPr>
            <w:tcW w:w="1209"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0,032679</w:t>
            </w:r>
          </w:p>
        </w:tc>
        <w:tc>
          <w:tcPr>
            <w:tcW w:w="1134" w:type="dxa"/>
            <w:tcBorders>
              <w:top w:val="single" w:sz="4" w:space="0" w:color="auto"/>
              <w:left w:val="single" w:sz="4" w:space="0" w:color="auto"/>
              <w:bottom w:val="single" w:sz="4" w:space="0" w:color="auto"/>
            </w:tcBorders>
            <w:shd w:val="clear" w:color="auto" w:fill="FFFFFF"/>
            <w:vAlign w:val="center"/>
          </w:tcPr>
          <w:p w:rsidR="005A61CF" w:rsidRDefault="005A61CF" w:rsidP="001F0167">
            <w:pPr>
              <w:ind w:firstLine="0"/>
              <w:jc w:val="left"/>
              <w:rPr>
                <w:color w:val="000000"/>
                <w:sz w:val="20"/>
                <w:szCs w:val="20"/>
              </w:rPr>
            </w:pPr>
            <w:r>
              <w:rPr>
                <w:color w:val="000000"/>
                <w:sz w:val="20"/>
                <w:szCs w:val="20"/>
              </w:rPr>
              <w:t>0</w:t>
            </w:r>
          </w:p>
        </w:tc>
        <w:tc>
          <w:tcPr>
            <w:tcW w:w="993" w:type="dxa"/>
            <w:tcBorders>
              <w:top w:val="single" w:sz="4" w:space="0" w:color="auto"/>
              <w:left w:val="single" w:sz="4" w:space="0" w:color="auto"/>
              <w:bottom w:val="single" w:sz="4" w:space="0" w:color="auto"/>
            </w:tcBorders>
            <w:shd w:val="clear" w:color="auto" w:fill="FFFFFF"/>
            <w:vAlign w:val="center"/>
          </w:tcPr>
          <w:p w:rsidR="005A61CF" w:rsidRPr="001F0167" w:rsidRDefault="005A61CF" w:rsidP="001F0167">
            <w:pPr>
              <w:ind w:firstLine="0"/>
              <w:jc w:val="left"/>
              <w:rPr>
                <w:color w:val="000000"/>
                <w:sz w:val="20"/>
                <w:szCs w:val="20"/>
              </w:rPr>
            </w:pPr>
            <w:r w:rsidRPr="001F0167">
              <w:rPr>
                <w:color w:val="000000"/>
                <w:sz w:val="20"/>
                <w:szCs w:val="20"/>
              </w:rPr>
              <w:t>0</w:t>
            </w:r>
          </w:p>
        </w:tc>
        <w:tc>
          <w:tcPr>
            <w:tcW w:w="850" w:type="dxa"/>
            <w:tcBorders>
              <w:top w:val="single" w:sz="4" w:space="0" w:color="auto"/>
              <w:left w:val="single" w:sz="4" w:space="0" w:color="auto"/>
              <w:bottom w:val="single" w:sz="4" w:space="0" w:color="auto"/>
            </w:tcBorders>
            <w:shd w:val="clear" w:color="auto" w:fill="FFFFFF"/>
            <w:vAlign w:val="center"/>
          </w:tcPr>
          <w:p w:rsidR="005A61CF" w:rsidRPr="001F0167" w:rsidRDefault="005A61CF" w:rsidP="001F0167">
            <w:pPr>
              <w:ind w:firstLine="0"/>
              <w:jc w:val="left"/>
              <w:rPr>
                <w:color w:val="000000"/>
                <w:sz w:val="20"/>
                <w:szCs w:val="20"/>
              </w:rPr>
            </w:pPr>
            <w:r w:rsidRPr="001F0167">
              <w:rPr>
                <w:color w:val="000000"/>
                <w:sz w:val="20"/>
                <w:szCs w:val="20"/>
              </w:rPr>
              <w:t>0</w:t>
            </w:r>
          </w:p>
        </w:tc>
        <w:tc>
          <w:tcPr>
            <w:tcW w:w="992"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sz w:val="20"/>
                <w:szCs w:val="20"/>
              </w:rPr>
            </w:pPr>
            <w:r>
              <w:rPr>
                <w:sz w:val="20"/>
                <w:szCs w:val="20"/>
              </w:rPr>
              <w:t>0,032679</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0,032679</w:t>
            </w:r>
          </w:p>
        </w:tc>
      </w:tr>
      <w:tr w:rsidR="005A61CF" w:rsidRPr="00C9079C" w:rsidTr="001F0167">
        <w:trPr>
          <w:trHeight w:hRule="exact" w:val="792"/>
          <w:jc w:val="center"/>
        </w:trPr>
        <w:tc>
          <w:tcPr>
            <w:tcW w:w="914" w:type="dxa"/>
            <w:tcBorders>
              <w:top w:val="single" w:sz="4" w:space="0" w:color="auto"/>
              <w:left w:val="single" w:sz="4" w:space="0" w:color="auto"/>
              <w:bottom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r>
              <w:rPr>
                <w:sz w:val="20"/>
                <w:szCs w:val="20"/>
              </w:rPr>
              <w:t>13</w:t>
            </w:r>
          </w:p>
        </w:tc>
        <w:tc>
          <w:tcPr>
            <w:tcW w:w="1737" w:type="dxa"/>
            <w:tcBorders>
              <w:top w:val="single" w:sz="4" w:space="0" w:color="auto"/>
              <w:left w:val="single" w:sz="4" w:space="0" w:color="auto"/>
              <w:bottom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Pr>
                <w:sz w:val="20"/>
                <w:szCs w:val="20"/>
              </w:rPr>
              <w:t>Котельная №15 ул</w:t>
            </w:r>
            <w:proofErr w:type="gramStart"/>
            <w:r>
              <w:rPr>
                <w:sz w:val="20"/>
                <w:szCs w:val="20"/>
              </w:rPr>
              <w:t>.З</w:t>
            </w:r>
            <w:proofErr w:type="gramEnd"/>
            <w:r>
              <w:rPr>
                <w:sz w:val="20"/>
                <w:szCs w:val="20"/>
              </w:rPr>
              <w:t>ападная34</w:t>
            </w:r>
          </w:p>
        </w:tc>
        <w:tc>
          <w:tcPr>
            <w:tcW w:w="1209"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color w:val="000000"/>
                <w:sz w:val="20"/>
                <w:szCs w:val="20"/>
              </w:rPr>
            </w:pPr>
            <w:r>
              <w:rPr>
                <w:color w:val="000000"/>
                <w:sz w:val="20"/>
                <w:szCs w:val="20"/>
              </w:rPr>
              <w:t>0,124489</w:t>
            </w:r>
          </w:p>
        </w:tc>
        <w:tc>
          <w:tcPr>
            <w:tcW w:w="1134" w:type="dxa"/>
            <w:tcBorders>
              <w:top w:val="single" w:sz="4" w:space="0" w:color="auto"/>
              <w:left w:val="single" w:sz="4" w:space="0" w:color="auto"/>
              <w:bottom w:val="single" w:sz="4" w:space="0" w:color="auto"/>
            </w:tcBorders>
            <w:shd w:val="clear" w:color="auto" w:fill="FFFFFF"/>
            <w:vAlign w:val="center"/>
          </w:tcPr>
          <w:p w:rsidR="005A61CF" w:rsidRDefault="005A61CF" w:rsidP="001F0167">
            <w:pPr>
              <w:ind w:firstLine="0"/>
              <w:jc w:val="left"/>
              <w:rPr>
                <w:color w:val="000000"/>
                <w:sz w:val="20"/>
                <w:szCs w:val="20"/>
              </w:rPr>
            </w:pPr>
            <w:r>
              <w:rPr>
                <w:color w:val="000000"/>
                <w:sz w:val="20"/>
                <w:szCs w:val="20"/>
              </w:rPr>
              <w:t>0</w:t>
            </w:r>
          </w:p>
        </w:tc>
        <w:tc>
          <w:tcPr>
            <w:tcW w:w="993" w:type="dxa"/>
            <w:tcBorders>
              <w:top w:val="single" w:sz="4" w:space="0" w:color="auto"/>
              <w:left w:val="single" w:sz="4" w:space="0" w:color="auto"/>
              <w:bottom w:val="single" w:sz="4" w:space="0" w:color="auto"/>
            </w:tcBorders>
            <w:shd w:val="clear" w:color="auto" w:fill="FFFFFF"/>
            <w:vAlign w:val="center"/>
          </w:tcPr>
          <w:p w:rsidR="005A61CF" w:rsidRPr="001F0167" w:rsidRDefault="005A61CF" w:rsidP="001F0167">
            <w:pPr>
              <w:ind w:firstLine="0"/>
              <w:jc w:val="left"/>
              <w:rPr>
                <w:color w:val="000000"/>
                <w:sz w:val="20"/>
                <w:szCs w:val="20"/>
              </w:rPr>
            </w:pPr>
            <w:r w:rsidRPr="001F0167">
              <w:rPr>
                <w:color w:val="000000"/>
                <w:sz w:val="20"/>
                <w:szCs w:val="20"/>
              </w:rPr>
              <w:t>0</w:t>
            </w:r>
          </w:p>
        </w:tc>
        <w:tc>
          <w:tcPr>
            <w:tcW w:w="850" w:type="dxa"/>
            <w:tcBorders>
              <w:top w:val="single" w:sz="4" w:space="0" w:color="auto"/>
              <w:left w:val="single" w:sz="4" w:space="0" w:color="auto"/>
              <w:bottom w:val="single" w:sz="4" w:space="0" w:color="auto"/>
            </w:tcBorders>
            <w:shd w:val="clear" w:color="auto" w:fill="FFFFFF"/>
            <w:vAlign w:val="center"/>
          </w:tcPr>
          <w:p w:rsidR="005A61CF" w:rsidRPr="001F0167" w:rsidRDefault="005A61CF" w:rsidP="001F0167">
            <w:pPr>
              <w:ind w:firstLine="0"/>
              <w:jc w:val="left"/>
              <w:rPr>
                <w:color w:val="000000"/>
                <w:sz w:val="20"/>
                <w:szCs w:val="20"/>
              </w:rPr>
            </w:pPr>
            <w:r w:rsidRPr="001F0167">
              <w:rPr>
                <w:color w:val="000000"/>
                <w:sz w:val="20"/>
                <w:szCs w:val="20"/>
              </w:rPr>
              <w:t>0</w:t>
            </w:r>
          </w:p>
        </w:tc>
        <w:tc>
          <w:tcPr>
            <w:tcW w:w="992"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sz w:val="20"/>
                <w:szCs w:val="20"/>
              </w:rPr>
            </w:pPr>
            <w:r>
              <w:rPr>
                <w:sz w:val="20"/>
                <w:szCs w:val="20"/>
              </w:rPr>
              <w:t>0,124489</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sz w:val="20"/>
                <w:szCs w:val="20"/>
              </w:rPr>
            </w:pPr>
            <w:r>
              <w:rPr>
                <w:sz w:val="20"/>
                <w:szCs w:val="20"/>
              </w:rPr>
              <w:t>0,124489</w:t>
            </w:r>
          </w:p>
        </w:tc>
      </w:tr>
      <w:tr w:rsidR="005A61CF" w:rsidRPr="00C9079C" w:rsidTr="00C87749">
        <w:trPr>
          <w:trHeight w:hRule="exact" w:val="792"/>
          <w:jc w:val="center"/>
        </w:trPr>
        <w:tc>
          <w:tcPr>
            <w:tcW w:w="914" w:type="dxa"/>
            <w:tcBorders>
              <w:top w:val="single" w:sz="4" w:space="0" w:color="auto"/>
              <w:left w:val="single" w:sz="4" w:space="0" w:color="auto"/>
              <w:bottom w:val="single" w:sz="4" w:space="0" w:color="auto"/>
            </w:tcBorders>
            <w:shd w:val="clear" w:color="auto" w:fill="FFFFFF"/>
            <w:vAlign w:val="center"/>
          </w:tcPr>
          <w:p w:rsidR="005A61CF" w:rsidRPr="00E26276" w:rsidRDefault="005A61CF" w:rsidP="00C87749">
            <w:pPr>
              <w:pStyle w:val="afffff7"/>
              <w:spacing w:line="240" w:lineRule="auto"/>
              <w:ind w:firstLine="0"/>
              <w:jc w:val="center"/>
              <w:rPr>
                <w:sz w:val="20"/>
                <w:szCs w:val="20"/>
              </w:rPr>
            </w:pPr>
          </w:p>
        </w:tc>
        <w:tc>
          <w:tcPr>
            <w:tcW w:w="1737" w:type="dxa"/>
            <w:tcBorders>
              <w:top w:val="single" w:sz="4" w:space="0" w:color="auto"/>
              <w:left w:val="single" w:sz="4" w:space="0" w:color="auto"/>
              <w:bottom w:val="single" w:sz="4" w:space="0" w:color="auto"/>
            </w:tcBorders>
            <w:shd w:val="clear" w:color="auto" w:fill="FFFFFF"/>
            <w:vAlign w:val="center"/>
          </w:tcPr>
          <w:p w:rsidR="005A61CF" w:rsidRPr="00E26276" w:rsidRDefault="005A61CF" w:rsidP="00C87749">
            <w:pPr>
              <w:pStyle w:val="afffff7"/>
              <w:spacing w:line="240" w:lineRule="auto"/>
              <w:ind w:firstLine="0"/>
              <w:rPr>
                <w:sz w:val="20"/>
                <w:szCs w:val="20"/>
              </w:rPr>
            </w:pPr>
            <w:r w:rsidRPr="00E26276">
              <w:rPr>
                <w:b/>
                <w:bCs/>
                <w:sz w:val="20"/>
                <w:szCs w:val="20"/>
              </w:rPr>
              <w:t>итого</w:t>
            </w:r>
          </w:p>
        </w:tc>
        <w:tc>
          <w:tcPr>
            <w:tcW w:w="1209"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b/>
                <w:bCs/>
                <w:sz w:val="20"/>
                <w:szCs w:val="20"/>
              </w:rPr>
            </w:pPr>
            <w:r>
              <w:rPr>
                <w:b/>
                <w:bCs/>
                <w:sz w:val="20"/>
                <w:szCs w:val="20"/>
              </w:rPr>
              <w:t>28,58361</w:t>
            </w:r>
          </w:p>
        </w:tc>
        <w:tc>
          <w:tcPr>
            <w:tcW w:w="1134"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b/>
                <w:bCs/>
                <w:color w:val="000000"/>
                <w:sz w:val="20"/>
                <w:szCs w:val="20"/>
              </w:rPr>
            </w:pPr>
            <w:r>
              <w:rPr>
                <w:b/>
                <w:bCs/>
                <w:color w:val="000000"/>
                <w:sz w:val="20"/>
                <w:szCs w:val="20"/>
              </w:rPr>
              <w:t>19,4464</w:t>
            </w:r>
          </w:p>
        </w:tc>
        <w:tc>
          <w:tcPr>
            <w:tcW w:w="993"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b/>
                <w:bCs/>
                <w:sz w:val="20"/>
                <w:szCs w:val="20"/>
              </w:rPr>
            </w:pPr>
            <w:r>
              <w:rPr>
                <w:b/>
                <w:bCs/>
                <w:sz w:val="20"/>
                <w:szCs w:val="20"/>
              </w:rPr>
              <w:t>18,59207</w:t>
            </w:r>
          </w:p>
        </w:tc>
        <w:tc>
          <w:tcPr>
            <w:tcW w:w="850"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b/>
                <w:bCs/>
                <w:sz w:val="20"/>
                <w:szCs w:val="20"/>
              </w:rPr>
            </w:pPr>
            <w:r>
              <w:rPr>
                <w:b/>
                <w:bCs/>
                <w:sz w:val="20"/>
                <w:szCs w:val="20"/>
              </w:rPr>
              <w:t>0,8543</w:t>
            </w:r>
          </w:p>
        </w:tc>
        <w:tc>
          <w:tcPr>
            <w:tcW w:w="992" w:type="dxa"/>
            <w:tcBorders>
              <w:top w:val="single" w:sz="4" w:space="0" w:color="auto"/>
              <w:left w:val="single" w:sz="4" w:space="0" w:color="auto"/>
              <w:bottom w:val="single" w:sz="4" w:space="0" w:color="auto"/>
            </w:tcBorders>
            <w:shd w:val="clear" w:color="auto" w:fill="FFFFFF"/>
            <w:vAlign w:val="center"/>
          </w:tcPr>
          <w:p w:rsidR="005A61CF" w:rsidRDefault="005A61CF" w:rsidP="000B47AA">
            <w:pPr>
              <w:ind w:firstLine="0"/>
              <w:rPr>
                <w:b/>
                <w:bCs/>
                <w:sz w:val="20"/>
                <w:szCs w:val="20"/>
              </w:rPr>
            </w:pPr>
            <w:r>
              <w:rPr>
                <w:b/>
                <w:bCs/>
                <w:sz w:val="20"/>
                <w:szCs w:val="20"/>
              </w:rPr>
              <w:t>9,137206</w:t>
            </w:r>
          </w:p>
        </w:tc>
        <w:tc>
          <w:tcPr>
            <w:tcW w:w="1023" w:type="dxa"/>
            <w:tcBorders>
              <w:top w:val="single" w:sz="4" w:space="0" w:color="auto"/>
              <w:left w:val="single" w:sz="4" w:space="0" w:color="auto"/>
              <w:bottom w:val="single" w:sz="4" w:space="0" w:color="auto"/>
              <w:right w:val="single" w:sz="4" w:space="0" w:color="auto"/>
            </w:tcBorders>
            <w:shd w:val="clear" w:color="auto" w:fill="FFFFFF"/>
            <w:vAlign w:val="center"/>
          </w:tcPr>
          <w:p w:rsidR="005A61CF" w:rsidRDefault="005A61CF" w:rsidP="000B47AA">
            <w:pPr>
              <w:ind w:firstLine="0"/>
              <w:rPr>
                <w:b/>
                <w:bCs/>
                <w:sz w:val="20"/>
                <w:szCs w:val="20"/>
              </w:rPr>
            </w:pPr>
            <w:r>
              <w:rPr>
                <w:b/>
                <w:bCs/>
                <w:sz w:val="20"/>
                <w:szCs w:val="20"/>
              </w:rPr>
              <w:t>5,68127</w:t>
            </w:r>
          </w:p>
        </w:tc>
      </w:tr>
    </w:tbl>
    <w:p w:rsidR="000532E3" w:rsidRDefault="000532E3" w:rsidP="000532E3">
      <w:pPr>
        <w:pStyle w:val="af7"/>
      </w:pPr>
    </w:p>
    <w:p w:rsidR="000532E3" w:rsidRDefault="000532E3" w:rsidP="006745A1">
      <w:pPr>
        <w:spacing w:line="1" w:lineRule="exact"/>
      </w:pPr>
    </w:p>
    <w:p w:rsidR="00784D7A" w:rsidRDefault="00784D7A" w:rsidP="006745A1">
      <w:pPr>
        <w:spacing w:line="1" w:lineRule="exact"/>
      </w:pPr>
    </w:p>
    <w:p w:rsidR="007F6C4C" w:rsidRDefault="007F6C4C" w:rsidP="007F6C4C">
      <w:pPr>
        <w:spacing w:line="240" w:lineRule="auto"/>
      </w:pPr>
      <w:proofErr w:type="gramStart"/>
      <w:r>
        <w:t>За период,</w:t>
      </w:r>
      <w:r w:rsidRPr="00045678">
        <w:t xml:space="preserve"> предшествующий актуализации схемы теплоснабжения</w:t>
      </w:r>
      <w:r>
        <w:t>,</w:t>
      </w:r>
      <w:r w:rsidRPr="00045678">
        <w:t xml:space="preserve"> </w:t>
      </w:r>
      <w:r>
        <w:t xml:space="preserve">утвержденной Решением Совета городского поселения город Давлеканово Муниципального района </w:t>
      </w:r>
      <w:proofErr w:type="spellStart"/>
      <w:r>
        <w:t>Давлекановский</w:t>
      </w:r>
      <w:proofErr w:type="spellEnd"/>
      <w:r>
        <w:t xml:space="preserve"> район Республики Башкортостан</w:t>
      </w:r>
      <w:r w:rsidRPr="00045678">
        <w:t xml:space="preserve"> </w:t>
      </w:r>
      <w:r>
        <w:t xml:space="preserve"> от </w:t>
      </w:r>
      <w:r w:rsidRPr="00362960">
        <w:t xml:space="preserve">«12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362960">
        <w:t>Давлекановский</w:t>
      </w:r>
      <w:proofErr w:type="spellEnd"/>
      <w:r w:rsidRPr="00362960">
        <w:t xml:space="preserve"> район Республики Башкортостан» </w:t>
      </w:r>
      <w:r w:rsidRPr="007F6C4C">
        <w:t>изменени</w:t>
      </w:r>
      <w:r>
        <w:t xml:space="preserve">я </w:t>
      </w:r>
      <w:r w:rsidRPr="007F6C4C">
        <w:t xml:space="preserve"> в Перечне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 зафиксированных</w:t>
      </w:r>
      <w:proofErr w:type="gramEnd"/>
      <w:r w:rsidRPr="007F6C4C">
        <w:t xml:space="preserve"> за период, предшествующий актуализации схемы теплоснабжения </w:t>
      </w:r>
      <w:r>
        <w:t>отражены в вышеприведенной таблице</w:t>
      </w:r>
      <w:r w:rsidRPr="007F6C4C">
        <w:t>.</w:t>
      </w:r>
    </w:p>
    <w:p w:rsidR="00E2027E" w:rsidRDefault="006427BC" w:rsidP="00362960">
      <w:pPr>
        <w:spacing w:line="240" w:lineRule="auto"/>
      </w:pPr>
      <w:r>
        <w:t>П</w:t>
      </w:r>
      <w:r w:rsidRPr="003637F4">
        <w:t xml:space="preserve">рогноз перспективной застройки относительно указанного в утвержденной схеме теплоснабжения </w:t>
      </w:r>
      <w:r w:rsidR="00784D7A">
        <w:t>рав</w:t>
      </w:r>
      <w:r>
        <w:t>ен</w:t>
      </w:r>
      <w:r w:rsidR="00784D7A">
        <w:t xml:space="preserve"> существующи</w:t>
      </w:r>
      <w:r>
        <w:t>м показателям</w:t>
      </w:r>
      <w:r w:rsidR="00784D7A">
        <w:t xml:space="preserve">, так как в Генеральном плане ГП г. Давлеканово МР </w:t>
      </w:r>
      <w:proofErr w:type="spellStart"/>
      <w:r w:rsidR="00784D7A">
        <w:t>Давлекановский</w:t>
      </w:r>
      <w:proofErr w:type="spellEnd"/>
      <w:r w:rsidR="00784D7A">
        <w:t xml:space="preserve"> район РБ не предусмотрено изменение существующей схемы теплоснабжения</w:t>
      </w:r>
      <w:proofErr w:type="gramStart"/>
      <w:r>
        <w:t>.</w:t>
      </w:r>
      <w:proofErr w:type="gramEnd"/>
      <w:r w:rsidRPr="006427BC">
        <w:t xml:space="preserve"> </w:t>
      </w:r>
      <w:proofErr w:type="gramStart"/>
      <w:r w:rsidRPr="003637F4">
        <w:t>п</w:t>
      </w:r>
      <w:proofErr w:type="gramEnd"/>
      <w:r w:rsidRPr="003637F4">
        <w:t>рогноз перспективной застройки относительно указанного в утвержденной схеме теплоснабжения прогноза перспективной застройки</w:t>
      </w:r>
      <w:r w:rsidR="00362960">
        <w:t>.</w:t>
      </w:r>
    </w:p>
    <w:p w:rsidR="00D73FC5" w:rsidRDefault="00D73FC5" w:rsidP="00D73FC5">
      <w:pPr>
        <w:spacing w:after="120" w:line="240" w:lineRule="auto"/>
        <w:jc w:val="center"/>
        <w:rPr>
          <w:szCs w:val="28"/>
        </w:rPr>
      </w:pPr>
    </w:p>
    <w:p w:rsidR="000862E7" w:rsidRDefault="000862E7" w:rsidP="00D73FC5">
      <w:pPr>
        <w:spacing w:after="120" w:line="240" w:lineRule="auto"/>
        <w:jc w:val="center"/>
        <w:rPr>
          <w:szCs w:val="28"/>
        </w:rPr>
      </w:pPr>
    </w:p>
    <w:p w:rsidR="000862E7" w:rsidRDefault="000862E7" w:rsidP="00D73FC5">
      <w:pPr>
        <w:spacing w:after="120" w:line="240" w:lineRule="auto"/>
        <w:jc w:val="center"/>
        <w:rPr>
          <w:szCs w:val="28"/>
        </w:rPr>
      </w:pPr>
    </w:p>
    <w:p w:rsidR="000862E7" w:rsidRDefault="000862E7" w:rsidP="00D73FC5">
      <w:pPr>
        <w:spacing w:after="120" w:line="240" w:lineRule="auto"/>
        <w:jc w:val="center"/>
        <w:rPr>
          <w:szCs w:val="28"/>
        </w:rPr>
      </w:pPr>
    </w:p>
    <w:p w:rsidR="000862E7" w:rsidRDefault="000862E7" w:rsidP="00D73FC5">
      <w:pPr>
        <w:spacing w:after="120" w:line="240" w:lineRule="auto"/>
        <w:jc w:val="center"/>
        <w:rPr>
          <w:szCs w:val="28"/>
        </w:rPr>
      </w:pPr>
    </w:p>
    <w:p w:rsidR="00D73FC5" w:rsidRDefault="00D73FC5" w:rsidP="00D73FC5">
      <w:pPr>
        <w:spacing w:after="120" w:line="240" w:lineRule="auto"/>
        <w:jc w:val="center"/>
        <w:rPr>
          <w:szCs w:val="28"/>
        </w:rPr>
      </w:pPr>
      <w:r>
        <w:rPr>
          <w:szCs w:val="28"/>
        </w:rPr>
        <w:t xml:space="preserve">Таблица 2б </w:t>
      </w:r>
    </w:p>
    <w:p w:rsidR="00D73FC5" w:rsidRDefault="00D73FC5" w:rsidP="00D73FC5">
      <w:pPr>
        <w:spacing w:after="120" w:line="240" w:lineRule="auto"/>
        <w:jc w:val="center"/>
        <w:rPr>
          <w:szCs w:val="28"/>
        </w:rPr>
      </w:pPr>
      <w:r w:rsidRPr="00D73FC5">
        <w:rPr>
          <w:szCs w:val="28"/>
        </w:rPr>
        <w:t>Расчетная тепловая нагрузка на коллекторах по каждой котельной</w:t>
      </w:r>
    </w:p>
    <w:tbl>
      <w:tblPr>
        <w:tblStyle w:val="af0"/>
        <w:tblW w:w="0" w:type="auto"/>
        <w:tblLook w:val="04A0"/>
      </w:tblPr>
      <w:tblGrid>
        <w:gridCol w:w="959"/>
        <w:gridCol w:w="6095"/>
        <w:gridCol w:w="3367"/>
      </w:tblGrid>
      <w:tr w:rsidR="007F6C4C" w:rsidTr="007F6C4C">
        <w:tc>
          <w:tcPr>
            <w:tcW w:w="959" w:type="dxa"/>
            <w:vAlign w:val="center"/>
          </w:tcPr>
          <w:p w:rsidR="007F6C4C" w:rsidRPr="001B7B82" w:rsidRDefault="007F6C4C" w:rsidP="0094672C">
            <w:pPr>
              <w:spacing w:after="240" w:line="240" w:lineRule="auto"/>
              <w:ind w:firstLine="0"/>
              <w:rPr>
                <w:rFonts w:ascii="Times New Roman" w:eastAsia="Times New Roman" w:hAnsi="Times New Roman"/>
                <w:b/>
                <w:bCs/>
                <w:sz w:val="24"/>
                <w:lang w:eastAsia="ru-RU"/>
              </w:rPr>
            </w:pPr>
            <w:r w:rsidRPr="007F6C4C">
              <w:rPr>
                <w:rFonts w:ascii="Times New Roman" w:eastAsia="Times New Roman" w:hAnsi="Times New Roman"/>
                <w:b/>
                <w:bCs/>
                <w:sz w:val="24"/>
                <w:lang w:eastAsia="ru-RU"/>
              </w:rPr>
              <w:t>№</w:t>
            </w:r>
            <w:r>
              <w:rPr>
                <w:rFonts w:eastAsia="Times New Roman"/>
                <w:b/>
                <w:bCs/>
                <w:sz w:val="24"/>
                <w:lang w:eastAsia="ru-RU"/>
              </w:rPr>
              <w:t xml:space="preserve"> </w:t>
            </w:r>
            <w:proofErr w:type="gramStart"/>
            <w:r>
              <w:rPr>
                <w:rFonts w:eastAsia="Times New Roman"/>
                <w:b/>
                <w:bCs/>
                <w:sz w:val="24"/>
                <w:lang w:eastAsia="ru-RU"/>
              </w:rPr>
              <w:t>п</w:t>
            </w:r>
            <w:proofErr w:type="gramEnd"/>
            <w:r>
              <w:rPr>
                <w:rFonts w:eastAsia="Times New Roman"/>
                <w:b/>
                <w:bCs/>
                <w:sz w:val="24"/>
                <w:lang w:eastAsia="ru-RU"/>
              </w:rPr>
              <w:t>/п</w:t>
            </w:r>
          </w:p>
        </w:tc>
        <w:tc>
          <w:tcPr>
            <w:tcW w:w="6095" w:type="dxa"/>
            <w:vAlign w:val="center"/>
          </w:tcPr>
          <w:p w:rsidR="007F6C4C" w:rsidRPr="001B7B82" w:rsidRDefault="007F6C4C" w:rsidP="0094672C">
            <w:pPr>
              <w:spacing w:after="240" w:line="240" w:lineRule="auto"/>
              <w:ind w:firstLine="0"/>
              <w:rPr>
                <w:rFonts w:ascii="Times New Roman" w:eastAsia="Times New Roman" w:hAnsi="Times New Roman"/>
                <w:b/>
                <w:bCs/>
                <w:sz w:val="24"/>
                <w:lang w:eastAsia="ru-RU"/>
              </w:rPr>
            </w:pPr>
            <w:r w:rsidRPr="001B7B82">
              <w:rPr>
                <w:rFonts w:ascii="Times New Roman" w:eastAsia="Times New Roman" w:hAnsi="Times New Roman"/>
                <w:b/>
                <w:bCs/>
                <w:sz w:val="24"/>
                <w:lang w:eastAsia="ru-RU"/>
              </w:rPr>
              <w:t>Наименование котельной</w:t>
            </w:r>
          </w:p>
        </w:tc>
        <w:tc>
          <w:tcPr>
            <w:tcW w:w="3367" w:type="dxa"/>
            <w:vAlign w:val="center"/>
          </w:tcPr>
          <w:p w:rsidR="007F6C4C" w:rsidRPr="001B7B82" w:rsidRDefault="007F6C4C" w:rsidP="0094672C">
            <w:pPr>
              <w:spacing w:after="240" w:line="240" w:lineRule="auto"/>
              <w:ind w:firstLine="0"/>
              <w:rPr>
                <w:rFonts w:ascii="Times New Roman" w:eastAsia="Times New Roman" w:hAnsi="Times New Roman"/>
                <w:b/>
                <w:bCs/>
                <w:sz w:val="24"/>
                <w:lang w:eastAsia="ru-RU"/>
              </w:rPr>
            </w:pPr>
            <w:r w:rsidRPr="001B7B82">
              <w:rPr>
                <w:rFonts w:ascii="Times New Roman" w:eastAsia="Times New Roman" w:hAnsi="Times New Roman"/>
                <w:b/>
                <w:bCs/>
                <w:sz w:val="24"/>
                <w:lang w:eastAsia="ru-RU"/>
              </w:rPr>
              <w:t>Расчетная нагрузка на коллекторе, МВт</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№1</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3,865</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2</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№2</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0,839</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3</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№3</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0,996</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4</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№4</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5,265</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5</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№5</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10,014</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6</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№6</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0,073</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7</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№8</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6,295</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8</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№9</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0,216</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9</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№10</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2,017</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10</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№11</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0,045</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11</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№12</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0,345</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12</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Котельная №14</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0,033</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t>13</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t>Котельная №15</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t>0,140</w:t>
            </w:r>
          </w:p>
        </w:tc>
      </w:tr>
      <w:tr w:rsidR="007F6C4C" w:rsidTr="007F6C4C">
        <w:tc>
          <w:tcPr>
            <w:tcW w:w="959"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lastRenderedPageBreak/>
              <w:t>-</w:t>
            </w:r>
          </w:p>
        </w:tc>
        <w:tc>
          <w:tcPr>
            <w:tcW w:w="6095" w:type="dxa"/>
            <w:vAlign w:val="center"/>
          </w:tcPr>
          <w:p w:rsidR="007F6C4C" w:rsidRPr="001B7B82" w:rsidRDefault="007F6C4C" w:rsidP="0094672C">
            <w:pPr>
              <w:pStyle w:val="afffff7"/>
              <w:spacing w:line="240" w:lineRule="auto"/>
              <w:ind w:firstLine="0"/>
              <w:jc w:val="center"/>
              <w:rPr>
                <w:rFonts w:ascii="Times New Roman" w:hAnsi="Times New Roman"/>
                <w:b/>
                <w:sz w:val="24"/>
                <w:szCs w:val="24"/>
              </w:rPr>
            </w:pPr>
            <w:r w:rsidRPr="007F6C4C">
              <w:rPr>
                <w:rFonts w:ascii="Times New Roman" w:hAnsi="Times New Roman"/>
                <w:b/>
                <w:sz w:val="24"/>
                <w:szCs w:val="24"/>
              </w:rPr>
              <w:t>ИТОГО</w:t>
            </w:r>
          </w:p>
        </w:tc>
        <w:tc>
          <w:tcPr>
            <w:tcW w:w="3367" w:type="dxa"/>
            <w:vAlign w:val="center"/>
          </w:tcPr>
          <w:p w:rsidR="007F6C4C" w:rsidRPr="001B7B82" w:rsidRDefault="007F6C4C"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t>30,143</w:t>
            </w:r>
          </w:p>
        </w:tc>
      </w:tr>
    </w:tbl>
    <w:p w:rsidR="00D65732" w:rsidRDefault="007F6C4C" w:rsidP="00D73FC5">
      <w:pPr>
        <w:spacing w:after="120" w:line="240" w:lineRule="auto"/>
        <w:jc w:val="center"/>
        <w:rPr>
          <w:szCs w:val="28"/>
        </w:rPr>
      </w:pPr>
      <w:r>
        <w:rPr>
          <w:szCs w:val="28"/>
        </w:rPr>
        <w:t xml:space="preserve"> </w:t>
      </w:r>
    </w:p>
    <w:p w:rsidR="007F6C4C" w:rsidRDefault="007F6C4C" w:rsidP="00D73FC5">
      <w:pPr>
        <w:spacing w:after="120" w:line="240" w:lineRule="auto"/>
        <w:jc w:val="center"/>
        <w:rPr>
          <w:szCs w:val="28"/>
        </w:rPr>
      </w:pPr>
    </w:p>
    <w:p w:rsidR="007F6C4C" w:rsidRPr="00B5531A" w:rsidRDefault="007F6C4C" w:rsidP="00D73FC5">
      <w:pPr>
        <w:spacing w:after="120" w:line="240" w:lineRule="auto"/>
        <w:jc w:val="center"/>
        <w:rPr>
          <w:szCs w:val="28"/>
        </w:rPr>
      </w:pPr>
    </w:p>
    <w:p w:rsidR="00D73FC5" w:rsidRDefault="00D73FC5" w:rsidP="00D73FC5">
      <w:pPr>
        <w:shd w:val="clear" w:color="auto" w:fill="FFFFFF"/>
        <w:spacing w:line="240" w:lineRule="auto"/>
        <w:rPr>
          <w:rFonts w:eastAsia="Times New Roman"/>
          <w:color w:val="57606A"/>
          <w:sz w:val="21"/>
          <w:szCs w:val="21"/>
          <w:lang w:eastAsia="ru-RU"/>
        </w:rPr>
      </w:pPr>
    </w:p>
    <w:p w:rsidR="00C87749" w:rsidRDefault="00C87749" w:rsidP="00B229C9">
      <w:pPr>
        <w:pStyle w:val="af7"/>
        <w:rPr>
          <w:b/>
        </w:rPr>
      </w:pPr>
      <w:r>
        <w:t>Ф</w:t>
      </w:r>
      <w:r w:rsidRPr="003637F4">
        <w:t>актические расходы теплоносителя в отопительный и летний периоды</w:t>
      </w:r>
    </w:p>
    <w:p w:rsidR="00E22600" w:rsidRDefault="00E22600" w:rsidP="00E22600">
      <w:pPr>
        <w:pStyle w:val="af7"/>
        <w:jc w:val="center"/>
      </w:pPr>
      <w:r>
        <w:t xml:space="preserve">Таблица 2 </w:t>
      </w:r>
      <w:proofErr w:type="gramStart"/>
      <w:r>
        <w:t>в</w:t>
      </w:r>
      <w:proofErr w:type="gramEnd"/>
    </w:p>
    <w:p w:rsidR="00C87749" w:rsidRPr="00E22600" w:rsidRDefault="00C87749" w:rsidP="00E22600">
      <w:pPr>
        <w:pStyle w:val="af7"/>
        <w:jc w:val="center"/>
      </w:pPr>
      <w:r w:rsidRPr="00E22600">
        <w:t>Исходные данные (по актуальным нормам)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149"/>
        <w:gridCol w:w="1701"/>
        <w:gridCol w:w="2745"/>
      </w:tblGrid>
      <w:tr w:rsidR="00C87749" w:rsidRPr="00131634" w:rsidTr="00B567F4">
        <w:trPr>
          <w:tblHeader/>
        </w:trPr>
        <w:tc>
          <w:tcPr>
            <w:tcW w:w="6149" w:type="dxa"/>
            <w:shd w:val="clear" w:color="auto" w:fill="auto"/>
            <w:tcMar>
              <w:top w:w="90" w:type="dxa"/>
              <w:left w:w="195" w:type="dxa"/>
              <w:bottom w:w="90" w:type="dxa"/>
              <w:right w:w="195" w:type="dxa"/>
            </w:tcMar>
            <w:vAlign w:val="center"/>
            <w:hideMark/>
          </w:tcPr>
          <w:p w:rsidR="00C87749" w:rsidRPr="00E22600" w:rsidRDefault="00C87749" w:rsidP="00E92CFE">
            <w:pPr>
              <w:spacing w:after="240" w:line="240" w:lineRule="auto"/>
              <w:ind w:firstLine="0"/>
              <w:jc w:val="center"/>
              <w:rPr>
                <w:rFonts w:eastAsia="Times New Roman"/>
                <w:b/>
                <w:bCs/>
                <w:sz w:val="24"/>
                <w:lang w:eastAsia="ru-RU"/>
              </w:rPr>
            </w:pPr>
            <w:r w:rsidRPr="00E22600">
              <w:rPr>
                <w:rFonts w:eastAsia="Times New Roman"/>
                <w:b/>
                <w:bCs/>
                <w:sz w:val="24"/>
                <w:lang w:eastAsia="ru-RU"/>
              </w:rPr>
              <w:t>Параметр</w:t>
            </w:r>
          </w:p>
        </w:tc>
        <w:tc>
          <w:tcPr>
            <w:tcW w:w="1701" w:type="dxa"/>
            <w:shd w:val="clear" w:color="auto" w:fill="auto"/>
            <w:tcMar>
              <w:top w:w="90" w:type="dxa"/>
              <w:left w:w="195" w:type="dxa"/>
              <w:bottom w:w="90" w:type="dxa"/>
              <w:right w:w="195" w:type="dxa"/>
            </w:tcMar>
            <w:vAlign w:val="center"/>
            <w:hideMark/>
          </w:tcPr>
          <w:p w:rsidR="00C87749" w:rsidRPr="00E22600" w:rsidRDefault="00C87749" w:rsidP="00E22600">
            <w:pPr>
              <w:spacing w:after="240" w:line="240" w:lineRule="auto"/>
              <w:ind w:firstLine="0"/>
              <w:rPr>
                <w:rFonts w:eastAsia="Times New Roman"/>
                <w:b/>
                <w:bCs/>
                <w:sz w:val="24"/>
                <w:lang w:eastAsia="ru-RU"/>
              </w:rPr>
            </w:pPr>
            <w:r w:rsidRPr="00E22600">
              <w:rPr>
                <w:rFonts w:eastAsia="Times New Roman"/>
                <w:b/>
                <w:bCs/>
                <w:sz w:val="24"/>
                <w:lang w:eastAsia="ru-RU"/>
              </w:rPr>
              <w:t>Значение</w:t>
            </w:r>
          </w:p>
        </w:tc>
        <w:tc>
          <w:tcPr>
            <w:tcW w:w="2745" w:type="dxa"/>
            <w:shd w:val="clear" w:color="auto" w:fill="auto"/>
            <w:tcMar>
              <w:top w:w="90" w:type="dxa"/>
              <w:left w:w="195" w:type="dxa"/>
              <w:bottom w:w="90" w:type="dxa"/>
              <w:right w:w="195" w:type="dxa"/>
            </w:tcMar>
            <w:vAlign w:val="center"/>
            <w:hideMark/>
          </w:tcPr>
          <w:p w:rsidR="00C87749" w:rsidRPr="00E22600" w:rsidRDefault="00C87749" w:rsidP="00E22600">
            <w:pPr>
              <w:spacing w:after="240" w:line="240" w:lineRule="auto"/>
              <w:ind w:firstLine="0"/>
              <w:rPr>
                <w:rFonts w:eastAsia="Times New Roman"/>
                <w:b/>
                <w:bCs/>
                <w:sz w:val="24"/>
                <w:lang w:eastAsia="ru-RU"/>
              </w:rPr>
            </w:pPr>
            <w:r w:rsidRPr="00E22600">
              <w:rPr>
                <w:rFonts w:eastAsia="Times New Roman"/>
                <w:b/>
                <w:bCs/>
                <w:sz w:val="24"/>
                <w:lang w:eastAsia="ru-RU"/>
              </w:rPr>
              <w:t>Источник</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715339" w:rsidRDefault="00C87749" w:rsidP="00C87749">
            <w:pPr>
              <w:spacing w:after="240" w:line="240" w:lineRule="auto"/>
              <w:rPr>
                <w:rFonts w:eastAsia="Times New Roman"/>
                <w:sz w:val="24"/>
                <w:lang w:eastAsia="ru-RU"/>
              </w:rPr>
            </w:pPr>
            <w:r w:rsidRPr="00715339">
              <w:rPr>
                <w:rFonts w:eastAsia="Times New Roman"/>
                <w:sz w:val="24"/>
                <w:lang w:eastAsia="ru-RU"/>
              </w:rPr>
              <w:t>Отопительный период (ОП)</w:t>
            </w:r>
          </w:p>
        </w:tc>
        <w:tc>
          <w:tcPr>
            <w:tcW w:w="1701" w:type="dxa"/>
            <w:shd w:val="clear" w:color="auto" w:fill="auto"/>
            <w:tcMar>
              <w:top w:w="90" w:type="dxa"/>
              <w:left w:w="195" w:type="dxa"/>
              <w:bottom w:w="90" w:type="dxa"/>
              <w:right w:w="195" w:type="dxa"/>
            </w:tcMar>
            <w:vAlign w:val="center"/>
            <w:hideMark/>
          </w:tcPr>
          <w:p w:rsidR="00C87749" w:rsidRPr="00715339" w:rsidRDefault="00C87749" w:rsidP="00715339">
            <w:pPr>
              <w:spacing w:after="240" w:line="240" w:lineRule="auto"/>
              <w:ind w:firstLine="0"/>
              <w:rPr>
                <w:rFonts w:eastAsia="Times New Roman"/>
                <w:sz w:val="24"/>
                <w:lang w:eastAsia="ru-RU"/>
              </w:rPr>
            </w:pPr>
            <w:r w:rsidRPr="00715339">
              <w:rPr>
                <w:rFonts w:eastAsia="Times New Roman"/>
                <w:sz w:val="24"/>
                <w:lang w:eastAsia="ru-RU"/>
              </w:rPr>
              <w:t>220 дней</w:t>
            </w:r>
          </w:p>
        </w:tc>
        <w:tc>
          <w:tcPr>
            <w:tcW w:w="2745" w:type="dxa"/>
            <w:shd w:val="clear" w:color="auto" w:fill="auto"/>
            <w:tcMar>
              <w:top w:w="90" w:type="dxa"/>
              <w:left w:w="195" w:type="dxa"/>
              <w:bottom w:w="90" w:type="dxa"/>
              <w:right w:w="195" w:type="dxa"/>
            </w:tcMar>
            <w:vAlign w:val="center"/>
            <w:hideMark/>
          </w:tcPr>
          <w:p w:rsidR="00C87749" w:rsidRPr="00715339" w:rsidRDefault="00C87749" w:rsidP="00B567F4">
            <w:pPr>
              <w:spacing w:after="240" w:line="240" w:lineRule="auto"/>
              <w:ind w:firstLine="0"/>
              <w:rPr>
                <w:rFonts w:eastAsia="Times New Roman"/>
                <w:sz w:val="24"/>
                <w:lang w:eastAsia="ru-RU"/>
              </w:rPr>
            </w:pPr>
            <w:r w:rsidRPr="00715339">
              <w:rPr>
                <w:rFonts w:eastAsia="Times New Roman"/>
                <w:sz w:val="24"/>
                <w:lang w:eastAsia="ru-RU"/>
              </w:rPr>
              <w:t>СП 131.13330.2025 (актуализированная редакция СНиП 23-01-99*)</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Летний период (ЛП)</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145 дней</w:t>
            </w:r>
          </w:p>
        </w:tc>
        <w:tc>
          <w:tcPr>
            <w:tcW w:w="2745" w:type="dxa"/>
            <w:shd w:val="clear" w:color="auto" w:fill="auto"/>
            <w:tcMar>
              <w:top w:w="90" w:type="dxa"/>
              <w:left w:w="195" w:type="dxa"/>
              <w:bottom w:w="90" w:type="dxa"/>
              <w:right w:w="195" w:type="dxa"/>
            </w:tcMar>
            <w:vAlign w:val="center"/>
            <w:hideMark/>
          </w:tcPr>
          <w:p w:rsidR="00C87749" w:rsidRPr="00B567F4" w:rsidRDefault="00B567F4" w:rsidP="00C87749">
            <w:pPr>
              <w:spacing w:after="240" w:line="240" w:lineRule="auto"/>
              <w:rPr>
                <w:rFonts w:eastAsia="Times New Roman"/>
                <w:sz w:val="24"/>
                <w:lang w:eastAsia="ru-RU"/>
              </w:rPr>
            </w:pPr>
            <w:r w:rsidRPr="00B567F4">
              <w:rPr>
                <w:rFonts w:eastAsia="Times New Roman"/>
                <w:sz w:val="24"/>
                <w:lang w:eastAsia="ru-RU"/>
              </w:rPr>
              <w:t>—</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Температура подачи (t₁)</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95 °C</w:t>
            </w:r>
          </w:p>
        </w:tc>
        <w:tc>
          <w:tcPr>
            <w:tcW w:w="2745"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 xml:space="preserve">СП </w:t>
            </w:r>
            <w:r w:rsidR="00B567F4">
              <w:rPr>
                <w:rFonts w:eastAsia="Times New Roman"/>
                <w:sz w:val="24"/>
                <w:lang w:eastAsia="ru-RU"/>
              </w:rPr>
              <w:t xml:space="preserve"> </w:t>
            </w:r>
            <w:r w:rsidRPr="00B567F4">
              <w:rPr>
                <w:rFonts w:eastAsia="Times New Roman"/>
                <w:sz w:val="24"/>
                <w:lang w:eastAsia="ru-RU"/>
              </w:rPr>
              <w:t>60.13330.2020</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 xml:space="preserve">Температура </w:t>
            </w:r>
            <w:proofErr w:type="spellStart"/>
            <w:r w:rsidRPr="00B567F4">
              <w:rPr>
                <w:rFonts w:eastAsia="Times New Roman"/>
                <w:sz w:val="24"/>
                <w:lang w:eastAsia="ru-RU"/>
              </w:rPr>
              <w:t>обратки</w:t>
            </w:r>
            <w:proofErr w:type="spellEnd"/>
            <w:r w:rsidRPr="00B567F4">
              <w:rPr>
                <w:rFonts w:eastAsia="Times New Roman"/>
                <w:sz w:val="24"/>
                <w:lang w:eastAsia="ru-RU"/>
              </w:rPr>
              <w:t xml:space="preserve"> (</w:t>
            </w:r>
            <w:proofErr w:type="spellStart"/>
            <w:r w:rsidRPr="00B567F4">
              <w:rPr>
                <w:rFonts w:eastAsia="Times New Roman"/>
                <w:sz w:val="24"/>
                <w:lang w:eastAsia="ru-RU"/>
              </w:rPr>
              <w:t>t</w:t>
            </w:r>
            <w:proofErr w:type="spellEnd"/>
            <w:r w:rsidRPr="00B567F4">
              <w:rPr>
                <w:rFonts w:eastAsia="Times New Roman"/>
                <w:sz w:val="24"/>
                <w:lang w:eastAsia="ru-RU"/>
              </w:rPr>
              <w:t>₂)</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70 °C</w:t>
            </w:r>
          </w:p>
        </w:tc>
        <w:tc>
          <w:tcPr>
            <w:tcW w:w="2745"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СП 60.13330.2020</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Δt (разница температур)</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25 °C</w:t>
            </w:r>
          </w:p>
        </w:tc>
        <w:tc>
          <w:tcPr>
            <w:tcW w:w="2745"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w:t>
            </w:r>
          </w:p>
        </w:tc>
      </w:tr>
      <w:tr w:rsidR="00C87749" w:rsidRPr="00131634" w:rsidTr="00B567F4">
        <w:trPr>
          <w:trHeight w:val="240"/>
        </w:trPr>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Удельная теплоёмкость воды (c)</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4,187 Дж/(кг·°C)</w:t>
            </w:r>
          </w:p>
        </w:tc>
        <w:tc>
          <w:tcPr>
            <w:tcW w:w="2745"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Стандарт</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Плотность воды при ~82,5 °C (ρ)</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977,8 кг/м³</w:t>
            </w:r>
          </w:p>
        </w:tc>
        <w:tc>
          <w:tcPr>
            <w:tcW w:w="2745"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Справочные данные</w:t>
            </w:r>
          </w:p>
        </w:tc>
      </w:tr>
      <w:tr w:rsidR="00B567F4" w:rsidRPr="00131634" w:rsidTr="00B567F4">
        <w:trPr>
          <w:trHeight w:val="828"/>
        </w:trPr>
        <w:tc>
          <w:tcPr>
            <w:tcW w:w="6149" w:type="dxa"/>
            <w:shd w:val="clear" w:color="auto" w:fill="auto"/>
            <w:tcMar>
              <w:top w:w="90" w:type="dxa"/>
              <w:left w:w="195" w:type="dxa"/>
              <w:bottom w:w="90" w:type="dxa"/>
              <w:right w:w="195" w:type="dxa"/>
            </w:tcMar>
            <w:vAlign w:val="center"/>
            <w:hideMark/>
          </w:tcPr>
          <w:p w:rsidR="00B567F4" w:rsidRPr="00B567F4" w:rsidRDefault="00B567F4" w:rsidP="00B567F4">
            <w:pPr>
              <w:spacing w:after="240" w:line="240" w:lineRule="auto"/>
              <w:ind w:firstLine="0"/>
              <w:rPr>
                <w:rFonts w:eastAsia="Times New Roman"/>
                <w:sz w:val="24"/>
                <w:lang w:eastAsia="ru-RU"/>
              </w:rPr>
            </w:pPr>
            <w:r w:rsidRPr="00B567F4">
              <w:rPr>
                <w:rFonts w:eastAsia="Times New Roman"/>
                <w:sz w:val="24"/>
                <w:lang w:eastAsia="ru-RU"/>
              </w:rPr>
              <w:t xml:space="preserve">Коэффициент пересчёта 1 МВт → </w:t>
            </w:r>
            <w:proofErr w:type="gramStart"/>
            <w:r w:rsidRPr="00B567F4">
              <w:rPr>
                <w:rFonts w:eastAsia="Times New Roman"/>
                <w:sz w:val="24"/>
                <w:lang w:eastAsia="ru-RU"/>
              </w:rPr>
              <w:t>м</w:t>
            </w:r>
            <w:proofErr w:type="gramEnd"/>
            <w:r w:rsidRPr="00B567F4">
              <w:rPr>
                <w:rFonts w:eastAsia="Times New Roman"/>
                <w:sz w:val="24"/>
                <w:lang w:eastAsia="ru-RU"/>
              </w:rPr>
              <w:t>³/ч</w:t>
            </w:r>
          </w:p>
          <w:p w:rsidR="00B567F4" w:rsidRPr="00B567F4" w:rsidRDefault="00B567F4" w:rsidP="00B567F4">
            <w:pPr>
              <w:spacing w:after="240" w:line="240" w:lineRule="auto"/>
              <w:ind w:firstLine="0"/>
              <w:rPr>
                <w:rFonts w:eastAsia="Times New Roman"/>
                <w:sz w:val="24"/>
                <w:lang w:eastAsia="ru-RU"/>
              </w:rPr>
            </w:pPr>
            <w:r w:rsidRPr="00B567F4">
              <w:rPr>
                <w:rFonts w:eastAsia="Times New Roman"/>
                <w:sz w:val="24"/>
                <w:lang w:eastAsia="ru-RU"/>
              </w:rPr>
              <w:t>36004</w:t>
            </w:r>
            <w:r>
              <w:rPr>
                <w:rFonts w:eastAsia="Times New Roman"/>
                <w:sz w:val="24"/>
                <w:lang w:eastAsia="ru-RU"/>
              </w:rPr>
              <w:t>,</w:t>
            </w:r>
            <w:r w:rsidRPr="00B567F4">
              <w:rPr>
                <w:rFonts w:eastAsia="Times New Roman"/>
                <w:sz w:val="24"/>
                <w:lang w:eastAsia="ru-RU"/>
              </w:rPr>
              <w:t>187×25×0</w:t>
            </w:r>
            <w:r>
              <w:rPr>
                <w:rFonts w:eastAsia="Times New Roman"/>
                <w:sz w:val="24"/>
                <w:lang w:eastAsia="ru-RU"/>
              </w:rPr>
              <w:t>,</w:t>
            </w:r>
            <w:r w:rsidRPr="00B567F4">
              <w:rPr>
                <w:rFonts w:eastAsia="Times New Roman"/>
                <w:sz w:val="24"/>
                <w:lang w:eastAsia="ru-RU"/>
              </w:rPr>
              <w:t>9778≈35.24.187×25×0.97783600​≈35</w:t>
            </w:r>
            <w:r>
              <w:rPr>
                <w:rFonts w:eastAsia="Times New Roman"/>
                <w:sz w:val="24"/>
                <w:lang w:eastAsia="ru-RU"/>
              </w:rPr>
              <w:t>,</w:t>
            </w:r>
            <w:r w:rsidRPr="00B567F4">
              <w:rPr>
                <w:rFonts w:eastAsia="Times New Roman"/>
                <w:sz w:val="24"/>
                <w:lang w:eastAsia="ru-RU"/>
              </w:rPr>
              <w:t>2</w:t>
            </w:r>
          </w:p>
        </w:tc>
        <w:tc>
          <w:tcPr>
            <w:tcW w:w="1701" w:type="dxa"/>
            <w:shd w:val="clear" w:color="auto" w:fill="auto"/>
            <w:tcMar>
              <w:top w:w="90" w:type="dxa"/>
              <w:left w:w="195" w:type="dxa"/>
              <w:bottom w:w="90" w:type="dxa"/>
              <w:right w:w="195" w:type="dxa"/>
            </w:tcMar>
            <w:vAlign w:val="center"/>
            <w:hideMark/>
          </w:tcPr>
          <w:p w:rsidR="00B567F4" w:rsidRPr="00B567F4" w:rsidRDefault="00B567F4" w:rsidP="00B567F4">
            <w:pPr>
              <w:spacing w:after="240" w:line="240" w:lineRule="auto"/>
              <w:ind w:firstLine="0"/>
              <w:jc w:val="center"/>
              <w:rPr>
                <w:rFonts w:eastAsia="Times New Roman"/>
                <w:sz w:val="24"/>
                <w:lang w:eastAsia="ru-RU"/>
              </w:rPr>
            </w:pPr>
            <w:r w:rsidRPr="00B567F4">
              <w:rPr>
                <w:rFonts w:eastAsia="Times New Roman"/>
                <w:sz w:val="24"/>
                <w:lang w:eastAsia="ru-RU"/>
              </w:rPr>
              <w:t>35,2 м³/ч</w:t>
            </w:r>
          </w:p>
        </w:tc>
        <w:tc>
          <w:tcPr>
            <w:tcW w:w="2745" w:type="dxa"/>
            <w:shd w:val="clear" w:color="auto" w:fill="auto"/>
            <w:tcMar>
              <w:top w:w="90" w:type="dxa"/>
              <w:left w:w="195" w:type="dxa"/>
              <w:bottom w:w="90" w:type="dxa"/>
              <w:right w:w="195" w:type="dxa"/>
            </w:tcMar>
            <w:vAlign w:val="center"/>
            <w:hideMark/>
          </w:tcPr>
          <w:p w:rsidR="00B567F4" w:rsidRPr="00B567F4" w:rsidRDefault="00B567F4" w:rsidP="00B567F4">
            <w:pPr>
              <w:spacing w:after="240" w:line="240" w:lineRule="auto"/>
              <w:ind w:firstLine="0"/>
              <w:jc w:val="center"/>
              <w:rPr>
                <w:rFonts w:eastAsia="Times New Roman"/>
                <w:sz w:val="24"/>
                <w:lang w:eastAsia="ru-RU"/>
              </w:rPr>
            </w:pPr>
            <w:r w:rsidRPr="00B567F4">
              <w:rPr>
                <w:rFonts w:eastAsia="Times New Roman"/>
                <w:sz w:val="24"/>
                <w:lang w:eastAsia="ru-RU"/>
              </w:rPr>
              <w:t>Расч</w:t>
            </w:r>
            <w:r>
              <w:rPr>
                <w:rFonts w:eastAsia="Times New Roman"/>
                <w:sz w:val="24"/>
                <w:lang w:eastAsia="ru-RU"/>
              </w:rPr>
              <w:t>ётные данные</w:t>
            </w: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ГВС</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Отсутствует</w:t>
            </w:r>
          </w:p>
        </w:tc>
        <w:tc>
          <w:tcPr>
            <w:tcW w:w="2745"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jc w:val="center"/>
              <w:rPr>
                <w:rFonts w:eastAsia="Times New Roman"/>
                <w:sz w:val="24"/>
                <w:lang w:eastAsia="ru-RU"/>
              </w:rPr>
            </w:pPr>
          </w:p>
        </w:tc>
      </w:tr>
      <w:tr w:rsidR="00C87749" w:rsidRPr="00131634" w:rsidTr="00B567F4">
        <w:tc>
          <w:tcPr>
            <w:tcW w:w="6149" w:type="dxa"/>
            <w:shd w:val="clear" w:color="auto" w:fill="auto"/>
            <w:tcMar>
              <w:top w:w="90" w:type="dxa"/>
              <w:left w:w="195" w:type="dxa"/>
              <w:bottom w:w="90" w:type="dxa"/>
              <w:right w:w="195" w:type="dxa"/>
            </w:tcMar>
            <w:vAlign w:val="center"/>
            <w:hideMark/>
          </w:tcPr>
          <w:p w:rsidR="00C87749" w:rsidRPr="00B567F4" w:rsidRDefault="00C87749" w:rsidP="00C87749">
            <w:pPr>
              <w:spacing w:after="240" w:line="240" w:lineRule="auto"/>
              <w:rPr>
                <w:rFonts w:eastAsia="Times New Roman"/>
                <w:sz w:val="24"/>
                <w:lang w:eastAsia="ru-RU"/>
              </w:rPr>
            </w:pPr>
            <w:r w:rsidRPr="00B567F4">
              <w:rPr>
                <w:rFonts w:eastAsia="Times New Roman"/>
                <w:sz w:val="24"/>
                <w:lang w:eastAsia="ru-RU"/>
              </w:rPr>
              <w:t>Летняя нагрузка</w:t>
            </w:r>
          </w:p>
        </w:tc>
        <w:tc>
          <w:tcPr>
            <w:tcW w:w="1701"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0 МВт</w:t>
            </w:r>
          </w:p>
        </w:tc>
        <w:tc>
          <w:tcPr>
            <w:tcW w:w="2745" w:type="dxa"/>
            <w:shd w:val="clear" w:color="auto" w:fill="auto"/>
            <w:tcMar>
              <w:top w:w="90" w:type="dxa"/>
              <w:left w:w="195" w:type="dxa"/>
              <w:bottom w:w="90" w:type="dxa"/>
              <w:right w:w="195" w:type="dxa"/>
            </w:tcMar>
            <w:vAlign w:val="center"/>
            <w:hideMark/>
          </w:tcPr>
          <w:p w:rsidR="00C87749" w:rsidRPr="00B567F4" w:rsidRDefault="00C87749" w:rsidP="00B567F4">
            <w:pPr>
              <w:spacing w:after="240" w:line="240" w:lineRule="auto"/>
              <w:ind w:firstLine="0"/>
              <w:jc w:val="center"/>
              <w:rPr>
                <w:rFonts w:eastAsia="Times New Roman"/>
                <w:sz w:val="24"/>
                <w:lang w:eastAsia="ru-RU"/>
              </w:rPr>
            </w:pPr>
            <w:r w:rsidRPr="00B567F4">
              <w:rPr>
                <w:rFonts w:eastAsia="Times New Roman"/>
                <w:sz w:val="24"/>
                <w:lang w:eastAsia="ru-RU"/>
              </w:rPr>
              <w:t>Нет ГВС, нет теплопотребления в ЛП</w:t>
            </w:r>
          </w:p>
        </w:tc>
      </w:tr>
    </w:tbl>
    <w:p w:rsidR="00E2027E" w:rsidRDefault="00E2027E" w:rsidP="00B229C9">
      <w:pPr>
        <w:pStyle w:val="af7"/>
        <w:rPr>
          <w:b/>
        </w:rPr>
      </w:pPr>
    </w:p>
    <w:p w:rsidR="00E92CFE" w:rsidRPr="00E92CFE" w:rsidRDefault="00E92CFE" w:rsidP="00E92CFE">
      <w:pPr>
        <w:pStyle w:val="af7"/>
        <w:jc w:val="center"/>
      </w:pPr>
      <w:r w:rsidRPr="00E92CFE">
        <w:t>Расчёт часового расхода теплоносителя в отопительный период</w:t>
      </w:r>
    </w:p>
    <w:p w:rsidR="00E92CFE" w:rsidRPr="00131634" w:rsidRDefault="00E92CFE" w:rsidP="005D5908">
      <w:pPr>
        <w:spacing w:after="240" w:line="240" w:lineRule="auto"/>
        <w:jc w:val="center"/>
        <w:rPr>
          <w:rFonts w:ascii="Helvetica" w:eastAsia="Times New Roman" w:hAnsi="Helvetica" w:cs="Helvetica"/>
          <w:color w:val="24292F"/>
          <w:sz w:val="21"/>
          <w:szCs w:val="21"/>
          <w:lang w:eastAsia="ru-RU"/>
        </w:rPr>
      </w:pPr>
      <w:r w:rsidRPr="00131634">
        <w:rPr>
          <w:rFonts w:ascii="Helvetica" w:eastAsia="Times New Roman" w:hAnsi="Helvetica" w:cs="Helvetica"/>
          <w:color w:val="24292F"/>
          <w:sz w:val="21"/>
          <w:szCs w:val="21"/>
          <w:lang w:eastAsia="ru-RU"/>
        </w:rPr>
        <w:t>Формула:</w:t>
      </w:r>
    </w:p>
    <w:p w:rsidR="00E92CFE" w:rsidRPr="00131634" w:rsidRDefault="00E92CFE" w:rsidP="005D5908">
      <w:pPr>
        <w:spacing w:after="240" w:line="240" w:lineRule="auto"/>
        <w:jc w:val="center"/>
        <w:rPr>
          <w:rFonts w:ascii="Helvetica" w:eastAsia="Times New Roman" w:hAnsi="Helvetica" w:cs="Helvetica"/>
          <w:color w:val="24292F"/>
          <w:sz w:val="21"/>
          <w:szCs w:val="21"/>
          <w:lang w:eastAsia="ru-RU"/>
        </w:rPr>
      </w:pPr>
    </w:p>
    <w:p w:rsidR="00E92CFE" w:rsidRDefault="00E92CFE" w:rsidP="005D5908">
      <w:pPr>
        <w:spacing w:line="240" w:lineRule="auto"/>
        <w:jc w:val="center"/>
        <w:rPr>
          <w:rFonts w:eastAsia="Times New Roman"/>
          <w:b/>
          <w:color w:val="24292F"/>
          <w:sz w:val="25"/>
          <w:szCs w:val="25"/>
          <w:lang w:eastAsia="ru-RU"/>
        </w:rPr>
      </w:pPr>
      <w:r w:rsidRPr="00E92CFE">
        <w:rPr>
          <w:rFonts w:eastAsia="Times New Roman"/>
          <w:b/>
          <w:color w:val="24292F"/>
          <w:sz w:val="25"/>
          <w:szCs w:val="25"/>
          <w:bdr w:val="none" w:sz="0" w:space="0" w:color="auto" w:frame="1"/>
          <w:lang w:eastAsia="ru-RU"/>
        </w:rPr>
        <w:t>V˙ (м³/ч)=Q (МВт)×35.2</w:t>
      </w:r>
      <w:r w:rsidRPr="00E92CFE">
        <w:rPr>
          <w:rFonts w:ascii="KaTeX_Math" w:eastAsia="Times New Roman" w:hAnsi="KaTeX_Math"/>
          <w:b/>
          <w:i/>
          <w:iCs/>
          <w:color w:val="24292F"/>
          <w:sz w:val="25"/>
          <w:szCs w:val="25"/>
          <w:lang w:eastAsia="ru-RU"/>
        </w:rPr>
        <w:t>V</w:t>
      </w:r>
      <w:r w:rsidRPr="00E92CFE">
        <w:rPr>
          <w:rFonts w:eastAsia="Times New Roman"/>
          <w:b/>
          <w:color w:val="24292F"/>
          <w:sz w:val="25"/>
          <w:szCs w:val="25"/>
          <w:lang w:eastAsia="ru-RU"/>
        </w:rPr>
        <w:t>˙(м³/ч)=</w:t>
      </w:r>
      <w:r w:rsidRPr="00E92CFE">
        <w:rPr>
          <w:rFonts w:ascii="KaTeX_Math" w:eastAsia="Times New Roman" w:hAnsi="KaTeX_Math"/>
          <w:b/>
          <w:i/>
          <w:iCs/>
          <w:color w:val="24292F"/>
          <w:sz w:val="25"/>
          <w:szCs w:val="25"/>
          <w:lang w:eastAsia="ru-RU"/>
        </w:rPr>
        <w:t>Q</w:t>
      </w:r>
      <w:r w:rsidRPr="00E92CFE">
        <w:rPr>
          <w:rFonts w:eastAsia="Times New Roman"/>
          <w:b/>
          <w:color w:val="24292F"/>
          <w:sz w:val="25"/>
          <w:szCs w:val="25"/>
          <w:lang w:eastAsia="ru-RU"/>
        </w:rPr>
        <w:t>(МВт)×35.2</w:t>
      </w:r>
    </w:p>
    <w:p w:rsidR="00E92CFE" w:rsidRDefault="00E92CFE" w:rsidP="00E92CFE">
      <w:pPr>
        <w:pStyle w:val="af7"/>
        <w:jc w:val="center"/>
      </w:pPr>
    </w:p>
    <w:p w:rsidR="001F0167" w:rsidRDefault="001F0167" w:rsidP="00E92CFE">
      <w:pPr>
        <w:pStyle w:val="af7"/>
        <w:jc w:val="center"/>
      </w:pPr>
    </w:p>
    <w:p w:rsidR="001F0167" w:rsidRDefault="001F0167" w:rsidP="00E92CFE">
      <w:pPr>
        <w:pStyle w:val="af7"/>
        <w:jc w:val="center"/>
      </w:pPr>
    </w:p>
    <w:p w:rsidR="00E92CFE" w:rsidRDefault="00E92CFE" w:rsidP="00E92CFE">
      <w:pPr>
        <w:pStyle w:val="af7"/>
        <w:jc w:val="center"/>
      </w:pPr>
      <w:r>
        <w:lastRenderedPageBreak/>
        <w:t xml:space="preserve">Таблица 3 </w:t>
      </w:r>
      <w:proofErr w:type="gramStart"/>
      <w:r>
        <w:t>в</w:t>
      </w:r>
      <w:proofErr w:type="gramEnd"/>
    </w:p>
    <w:tbl>
      <w:tblPr>
        <w:tblStyle w:val="af0"/>
        <w:tblW w:w="10421" w:type="dxa"/>
        <w:tblLook w:val="04A0"/>
      </w:tblPr>
      <w:tblGrid>
        <w:gridCol w:w="560"/>
        <w:gridCol w:w="4664"/>
        <w:gridCol w:w="2598"/>
        <w:gridCol w:w="2599"/>
      </w:tblGrid>
      <w:tr w:rsidR="00C538D6" w:rsidTr="00C538D6">
        <w:tc>
          <w:tcPr>
            <w:tcW w:w="560" w:type="dxa"/>
            <w:vAlign w:val="center"/>
          </w:tcPr>
          <w:p w:rsidR="00C538D6" w:rsidRPr="001B7B82" w:rsidRDefault="00C538D6" w:rsidP="0094672C">
            <w:pPr>
              <w:spacing w:after="240" w:line="240" w:lineRule="auto"/>
              <w:ind w:firstLine="0"/>
              <w:rPr>
                <w:rFonts w:ascii="Times New Roman" w:eastAsia="Times New Roman" w:hAnsi="Times New Roman"/>
                <w:b/>
                <w:bCs/>
                <w:sz w:val="24"/>
                <w:lang w:eastAsia="ru-RU"/>
              </w:rPr>
            </w:pPr>
            <w:r w:rsidRPr="007F6C4C">
              <w:rPr>
                <w:rFonts w:ascii="Times New Roman" w:eastAsia="Times New Roman" w:hAnsi="Times New Roman"/>
                <w:b/>
                <w:bCs/>
                <w:sz w:val="24"/>
                <w:lang w:eastAsia="ru-RU"/>
              </w:rPr>
              <w:t>№</w:t>
            </w:r>
            <w:r>
              <w:rPr>
                <w:rFonts w:eastAsia="Times New Roman"/>
                <w:b/>
                <w:bCs/>
                <w:sz w:val="24"/>
                <w:lang w:eastAsia="ru-RU"/>
              </w:rPr>
              <w:t xml:space="preserve"> </w:t>
            </w:r>
            <w:proofErr w:type="gramStart"/>
            <w:r>
              <w:rPr>
                <w:rFonts w:eastAsia="Times New Roman"/>
                <w:b/>
                <w:bCs/>
                <w:sz w:val="24"/>
                <w:lang w:eastAsia="ru-RU"/>
              </w:rPr>
              <w:t>п</w:t>
            </w:r>
            <w:proofErr w:type="gramEnd"/>
            <w:r>
              <w:rPr>
                <w:rFonts w:eastAsia="Times New Roman"/>
                <w:b/>
                <w:bCs/>
                <w:sz w:val="24"/>
                <w:lang w:eastAsia="ru-RU"/>
              </w:rPr>
              <w:t>/п</w:t>
            </w:r>
          </w:p>
        </w:tc>
        <w:tc>
          <w:tcPr>
            <w:tcW w:w="4664" w:type="dxa"/>
            <w:vAlign w:val="center"/>
          </w:tcPr>
          <w:p w:rsidR="00C538D6" w:rsidRPr="001B7B82" w:rsidRDefault="00C538D6" w:rsidP="0094672C">
            <w:pPr>
              <w:spacing w:after="240" w:line="240" w:lineRule="auto"/>
              <w:ind w:firstLine="0"/>
              <w:jc w:val="center"/>
              <w:rPr>
                <w:rFonts w:ascii="Times New Roman" w:eastAsia="Times New Roman" w:hAnsi="Times New Roman"/>
                <w:b/>
                <w:bCs/>
                <w:sz w:val="24"/>
                <w:lang w:eastAsia="ru-RU"/>
              </w:rPr>
            </w:pPr>
            <w:r w:rsidRPr="001B7B82">
              <w:rPr>
                <w:rFonts w:ascii="Times New Roman" w:eastAsia="Times New Roman" w:hAnsi="Times New Roman"/>
                <w:b/>
                <w:bCs/>
                <w:sz w:val="24"/>
                <w:lang w:eastAsia="ru-RU"/>
              </w:rPr>
              <w:t>Наименование котельной</w:t>
            </w:r>
          </w:p>
        </w:tc>
        <w:tc>
          <w:tcPr>
            <w:tcW w:w="2598" w:type="dxa"/>
            <w:vAlign w:val="center"/>
          </w:tcPr>
          <w:p w:rsidR="00C538D6" w:rsidRPr="001B7B82" w:rsidRDefault="00C538D6" w:rsidP="0094672C">
            <w:pPr>
              <w:spacing w:after="240" w:line="240" w:lineRule="auto"/>
              <w:ind w:firstLine="0"/>
              <w:jc w:val="center"/>
              <w:rPr>
                <w:rFonts w:ascii="Times New Roman" w:eastAsia="Times New Roman" w:hAnsi="Times New Roman"/>
                <w:b/>
                <w:bCs/>
                <w:sz w:val="24"/>
                <w:lang w:eastAsia="ru-RU"/>
              </w:rPr>
            </w:pPr>
            <w:proofErr w:type="spellStart"/>
            <w:r w:rsidRPr="00E92CFE">
              <w:rPr>
                <w:rFonts w:eastAsia="Times New Roman"/>
                <w:b/>
                <w:bCs/>
                <w:sz w:val="24"/>
                <w:lang w:eastAsia="ru-RU"/>
              </w:rPr>
              <w:t>Q_отоп</w:t>
            </w:r>
            <w:proofErr w:type="spellEnd"/>
            <w:r w:rsidRPr="00E92CFE">
              <w:rPr>
                <w:rFonts w:eastAsia="Times New Roman"/>
                <w:b/>
                <w:bCs/>
                <w:sz w:val="24"/>
                <w:lang w:eastAsia="ru-RU"/>
              </w:rPr>
              <w:t>, МВт</w:t>
            </w:r>
          </w:p>
        </w:tc>
        <w:tc>
          <w:tcPr>
            <w:tcW w:w="2599" w:type="dxa"/>
            <w:vAlign w:val="center"/>
          </w:tcPr>
          <w:p w:rsidR="00C538D6" w:rsidRPr="001B7B82" w:rsidRDefault="00C538D6" w:rsidP="0094672C">
            <w:pPr>
              <w:spacing w:after="240" w:line="240" w:lineRule="auto"/>
              <w:ind w:firstLine="0"/>
              <w:jc w:val="center"/>
              <w:rPr>
                <w:rFonts w:ascii="Times New Roman" w:eastAsia="Times New Roman" w:hAnsi="Times New Roman"/>
                <w:b/>
                <w:bCs/>
                <w:sz w:val="24"/>
                <w:lang w:eastAsia="ru-RU"/>
              </w:rPr>
            </w:pPr>
            <w:r w:rsidRPr="00E92CFE">
              <w:rPr>
                <w:rFonts w:eastAsia="Times New Roman"/>
                <w:b/>
                <w:bCs/>
                <w:sz w:val="24"/>
                <w:lang w:eastAsia="ru-RU"/>
              </w:rPr>
              <w:t xml:space="preserve">Расход </w:t>
            </w:r>
            <w:proofErr w:type="gramStart"/>
            <w:r w:rsidRPr="00E92CFE">
              <w:rPr>
                <w:rFonts w:eastAsia="Times New Roman"/>
                <w:b/>
                <w:bCs/>
                <w:sz w:val="24"/>
                <w:lang w:eastAsia="ru-RU"/>
              </w:rPr>
              <w:t>в</w:t>
            </w:r>
            <w:proofErr w:type="gramEnd"/>
            <w:r w:rsidRPr="00E92CFE">
              <w:rPr>
                <w:rFonts w:eastAsia="Times New Roman"/>
                <w:b/>
                <w:bCs/>
                <w:sz w:val="24"/>
                <w:lang w:eastAsia="ru-RU"/>
              </w:rPr>
              <w:t xml:space="preserve"> ОП, м³/ч (Q × 35.2)</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№1</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3,865</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136,0</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2</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№2</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0,839</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29,5</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3</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№3</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0,996</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35,1</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4</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№4</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5,265</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185,3</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5</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№5</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10,014</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352,5</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6</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№6</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0,073</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2,6</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7</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№8</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6,295</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221,6</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8</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№9</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0,216</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7,6</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9</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№10</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2,017</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71,0</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10</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№11</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0,045</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1,6</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11</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№12</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0,345</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12,1</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1B7B82">
              <w:rPr>
                <w:rFonts w:ascii="Times New Roman" w:hAnsi="Times New Roman"/>
                <w:sz w:val="24"/>
                <w:szCs w:val="24"/>
              </w:rPr>
              <w:t>12</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Котельная №14</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0,033</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1B7B82">
              <w:rPr>
                <w:rFonts w:ascii="Times New Roman" w:eastAsia="Times New Roman" w:hAnsi="Times New Roman"/>
                <w:sz w:val="24"/>
                <w:lang w:eastAsia="ru-RU"/>
              </w:rPr>
              <w:t>1,2</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t>13</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C538D6">
              <w:rPr>
                <w:rFonts w:ascii="Times New Roman" w:eastAsia="Times New Roman" w:hAnsi="Times New Roman"/>
                <w:sz w:val="24"/>
                <w:lang w:eastAsia="ru-RU"/>
              </w:rPr>
              <w:t>Котельная №15</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C538D6">
              <w:rPr>
                <w:rFonts w:ascii="Times New Roman" w:eastAsia="Times New Roman" w:hAnsi="Times New Roman"/>
                <w:sz w:val="24"/>
                <w:lang w:eastAsia="ru-RU"/>
              </w:rPr>
              <w:t>0,140</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C538D6">
              <w:rPr>
                <w:rFonts w:ascii="Times New Roman" w:eastAsia="Times New Roman" w:hAnsi="Times New Roman"/>
                <w:sz w:val="24"/>
                <w:lang w:eastAsia="ru-RU"/>
              </w:rPr>
              <w:t>4,9</w:t>
            </w:r>
          </w:p>
        </w:tc>
      </w:tr>
      <w:tr w:rsidR="00C538D6" w:rsidTr="00C538D6">
        <w:tc>
          <w:tcPr>
            <w:tcW w:w="560" w:type="dxa"/>
            <w:vAlign w:val="center"/>
          </w:tcPr>
          <w:p w:rsidR="00C538D6" w:rsidRPr="001B7B82" w:rsidRDefault="00C538D6" w:rsidP="0094672C">
            <w:pPr>
              <w:pStyle w:val="afffff7"/>
              <w:spacing w:line="240" w:lineRule="auto"/>
              <w:ind w:firstLine="0"/>
              <w:jc w:val="center"/>
              <w:rPr>
                <w:rFonts w:ascii="Times New Roman" w:hAnsi="Times New Roman"/>
                <w:sz w:val="24"/>
                <w:szCs w:val="24"/>
              </w:rPr>
            </w:pPr>
            <w:r w:rsidRPr="007F6C4C">
              <w:rPr>
                <w:rFonts w:ascii="Times New Roman" w:hAnsi="Times New Roman"/>
                <w:sz w:val="24"/>
                <w:szCs w:val="24"/>
              </w:rPr>
              <w:t>-</w:t>
            </w:r>
          </w:p>
        </w:tc>
        <w:tc>
          <w:tcPr>
            <w:tcW w:w="4664"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C538D6">
              <w:rPr>
                <w:rFonts w:ascii="Times New Roman" w:eastAsia="Times New Roman" w:hAnsi="Times New Roman"/>
                <w:sz w:val="24"/>
                <w:lang w:eastAsia="ru-RU"/>
              </w:rPr>
              <w:t>ИТОГО</w:t>
            </w:r>
          </w:p>
        </w:tc>
        <w:tc>
          <w:tcPr>
            <w:tcW w:w="2598"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C538D6">
              <w:rPr>
                <w:rFonts w:ascii="Times New Roman" w:eastAsia="Times New Roman" w:hAnsi="Times New Roman"/>
                <w:sz w:val="24"/>
                <w:lang w:eastAsia="ru-RU"/>
              </w:rPr>
              <w:t>30,143</w:t>
            </w:r>
          </w:p>
        </w:tc>
        <w:tc>
          <w:tcPr>
            <w:tcW w:w="2599" w:type="dxa"/>
            <w:vAlign w:val="center"/>
          </w:tcPr>
          <w:p w:rsidR="00C538D6" w:rsidRPr="001B7B82" w:rsidRDefault="00C538D6" w:rsidP="0094672C">
            <w:pPr>
              <w:spacing w:after="240" w:line="240" w:lineRule="auto"/>
              <w:rPr>
                <w:rFonts w:ascii="Times New Roman" w:eastAsia="Times New Roman" w:hAnsi="Times New Roman"/>
                <w:sz w:val="24"/>
                <w:lang w:eastAsia="ru-RU"/>
              </w:rPr>
            </w:pPr>
            <w:r w:rsidRPr="00C538D6">
              <w:rPr>
                <w:rFonts w:ascii="Times New Roman" w:eastAsia="Times New Roman" w:hAnsi="Times New Roman"/>
                <w:sz w:val="24"/>
                <w:lang w:eastAsia="ru-RU"/>
              </w:rPr>
              <w:t>1061,0</w:t>
            </w:r>
          </w:p>
        </w:tc>
      </w:tr>
    </w:tbl>
    <w:p w:rsidR="00C538D6" w:rsidRDefault="00C538D6" w:rsidP="00E92CFE">
      <w:pPr>
        <w:pStyle w:val="af7"/>
        <w:jc w:val="center"/>
      </w:pPr>
    </w:p>
    <w:p w:rsidR="00C538D6" w:rsidRDefault="00C538D6" w:rsidP="00E92CFE">
      <w:pPr>
        <w:pStyle w:val="af7"/>
        <w:jc w:val="center"/>
      </w:pPr>
    </w:p>
    <w:p w:rsidR="003D5F0B" w:rsidRPr="005A61CF" w:rsidRDefault="003D5F0B" w:rsidP="00B229C9">
      <w:pPr>
        <w:pStyle w:val="af7"/>
        <w:rPr>
          <w:b/>
          <w:color w:val="FF0000"/>
        </w:rPr>
      </w:pPr>
      <w:r>
        <w:rPr>
          <w:b/>
          <w:color w:val="FF0000"/>
        </w:rPr>
        <w:t xml:space="preserve"> </w:t>
      </w:r>
    </w:p>
    <w:p w:rsidR="00E92CFE" w:rsidRDefault="00E92CFE" w:rsidP="00E92CFE">
      <w:pPr>
        <w:pStyle w:val="af7"/>
        <w:jc w:val="center"/>
      </w:pPr>
      <w:r>
        <w:t xml:space="preserve">Таблица 4 </w:t>
      </w:r>
      <w:proofErr w:type="gramStart"/>
      <w:r>
        <w:t>в</w:t>
      </w:r>
      <w:proofErr w:type="gramEnd"/>
    </w:p>
    <w:p w:rsidR="00E92CFE" w:rsidRPr="00131634" w:rsidRDefault="00E92CFE" w:rsidP="005D5908">
      <w:pPr>
        <w:pStyle w:val="af7"/>
        <w:jc w:val="center"/>
        <w:rPr>
          <w:rFonts w:ascii="Helvetica" w:eastAsia="Times New Roman" w:hAnsi="Helvetica" w:cs="Helvetica"/>
          <w:b/>
          <w:bCs/>
          <w:color w:val="24292F"/>
          <w:sz w:val="36"/>
          <w:szCs w:val="36"/>
          <w:lang w:eastAsia="ru-RU"/>
        </w:rPr>
      </w:pPr>
      <w:r>
        <w:rPr>
          <w:rFonts w:ascii="Helvetica" w:eastAsia="Times New Roman" w:hAnsi="Helvetica" w:cs="Helvetica"/>
          <w:b/>
          <w:bCs/>
          <w:color w:val="24292F"/>
          <w:sz w:val="36"/>
          <w:szCs w:val="36"/>
          <w:lang w:eastAsia="ru-RU"/>
        </w:rPr>
        <w:t xml:space="preserve">   </w:t>
      </w:r>
      <w:r w:rsidRPr="005D5908">
        <w:t>Итоговая сводная таблица</w:t>
      </w:r>
      <w:r w:rsidRPr="00131634">
        <w:rPr>
          <w:rFonts w:ascii="Helvetica" w:eastAsia="Times New Roman" w:hAnsi="Helvetica" w:cs="Helvetica"/>
          <w:b/>
          <w:bCs/>
          <w:color w:val="24292F"/>
          <w:sz w:val="36"/>
          <w:szCs w:val="36"/>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505"/>
        <w:gridCol w:w="2537"/>
        <w:gridCol w:w="2893"/>
      </w:tblGrid>
      <w:tr w:rsidR="00E92CFE" w:rsidRPr="00131634" w:rsidTr="00E92CFE">
        <w:trPr>
          <w:tblHeader/>
        </w:trPr>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b/>
                <w:bCs/>
                <w:sz w:val="24"/>
                <w:lang w:eastAsia="ru-RU"/>
              </w:rPr>
            </w:pPr>
            <w:r w:rsidRPr="00E92CFE">
              <w:rPr>
                <w:rFonts w:eastAsia="Times New Roman"/>
                <w:b/>
                <w:bCs/>
                <w:sz w:val="24"/>
                <w:lang w:eastAsia="ru-RU"/>
              </w:rPr>
              <w:t>Показатель</w:t>
            </w:r>
          </w:p>
        </w:tc>
        <w:tc>
          <w:tcPr>
            <w:tcW w:w="2537"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b/>
                <w:bCs/>
                <w:sz w:val="24"/>
                <w:lang w:eastAsia="ru-RU"/>
              </w:rPr>
            </w:pPr>
            <w:r w:rsidRPr="00E92CFE">
              <w:rPr>
                <w:rFonts w:eastAsia="Times New Roman"/>
                <w:b/>
                <w:bCs/>
                <w:sz w:val="24"/>
                <w:lang w:eastAsia="ru-RU"/>
              </w:rPr>
              <w:t>Значение</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b/>
                <w:bCs/>
                <w:sz w:val="24"/>
                <w:lang w:eastAsia="ru-RU"/>
              </w:rPr>
            </w:pPr>
            <w:r w:rsidRPr="00E92CFE">
              <w:rPr>
                <w:rFonts w:eastAsia="Times New Roman"/>
                <w:b/>
                <w:bCs/>
                <w:sz w:val="24"/>
                <w:lang w:eastAsia="ru-RU"/>
              </w:rPr>
              <w:t>Примечание</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Отопительный период</w:t>
            </w:r>
          </w:p>
        </w:tc>
        <w:tc>
          <w:tcPr>
            <w:tcW w:w="2537"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220 дней</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 xml:space="preserve">СП 131.13330.2025 </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Летний период</w:t>
            </w:r>
          </w:p>
        </w:tc>
        <w:tc>
          <w:tcPr>
            <w:tcW w:w="2537"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145 дней</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365 – 220</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Суммарная тепловая нагрузка (ОП)</w:t>
            </w:r>
          </w:p>
        </w:tc>
        <w:tc>
          <w:tcPr>
            <w:tcW w:w="2537" w:type="dxa"/>
            <w:shd w:val="clear" w:color="auto" w:fill="auto"/>
            <w:tcMar>
              <w:top w:w="90" w:type="dxa"/>
              <w:left w:w="195" w:type="dxa"/>
              <w:bottom w:w="90" w:type="dxa"/>
              <w:right w:w="195" w:type="dxa"/>
            </w:tcMar>
            <w:vAlign w:val="center"/>
            <w:hideMark/>
          </w:tcPr>
          <w:p w:rsidR="00E92CFE" w:rsidRPr="00E92CFE" w:rsidRDefault="00A83619" w:rsidP="00E92CFE">
            <w:pPr>
              <w:spacing w:after="240" w:line="240" w:lineRule="auto"/>
              <w:ind w:firstLine="0"/>
              <w:jc w:val="center"/>
              <w:rPr>
                <w:rFonts w:eastAsia="Times New Roman"/>
                <w:sz w:val="24"/>
                <w:lang w:eastAsia="ru-RU"/>
              </w:rPr>
            </w:pPr>
            <w:r w:rsidRPr="00A83619">
              <w:rPr>
                <w:rFonts w:eastAsia="Times New Roman"/>
                <w:sz w:val="24"/>
                <w:lang w:eastAsia="ru-RU"/>
              </w:rPr>
              <w:t xml:space="preserve">30,143 </w:t>
            </w:r>
            <w:r w:rsidR="00E92CFE" w:rsidRPr="00E92CFE">
              <w:rPr>
                <w:rFonts w:eastAsia="Times New Roman"/>
                <w:sz w:val="24"/>
                <w:lang w:eastAsia="ru-RU"/>
              </w:rPr>
              <w:t>МВт</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Суммарный расход теплоносителя (ОП)</w:t>
            </w:r>
          </w:p>
        </w:tc>
        <w:tc>
          <w:tcPr>
            <w:tcW w:w="2537" w:type="dxa"/>
            <w:shd w:val="clear" w:color="auto" w:fill="auto"/>
            <w:tcMar>
              <w:top w:w="90" w:type="dxa"/>
              <w:left w:w="195" w:type="dxa"/>
              <w:bottom w:w="90" w:type="dxa"/>
              <w:right w:w="195" w:type="dxa"/>
            </w:tcMar>
            <w:vAlign w:val="center"/>
            <w:hideMark/>
          </w:tcPr>
          <w:p w:rsidR="00E92CFE" w:rsidRPr="00E92CFE" w:rsidRDefault="00A83619" w:rsidP="00E92CFE">
            <w:pPr>
              <w:spacing w:after="240" w:line="240" w:lineRule="auto"/>
              <w:ind w:firstLine="0"/>
              <w:jc w:val="center"/>
              <w:rPr>
                <w:rFonts w:eastAsia="Times New Roman"/>
                <w:sz w:val="24"/>
                <w:lang w:eastAsia="ru-RU"/>
              </w:rPr>
            </w:pPr>
            <w:r w:rsidRPr="00A83619">
              <w:rPr>
                <w:rFonts w:eastAsia="Times New Roman"/>
                <w:sz w:val="24"/>
                <w:lang w:eastAsia="ru-RU"/>
              </w:rPr>
              <w:t xml:space="preserve">1061,0 </w:t>
            </w:r>
            <w:r w:rsidR="00E92CFE" w:rsidRPr="00E92CFE">
              <w:rPr>
                <w:rFonts w:eastAsia="Times New Roman"/>
                <w:sz w:val="24"/>
                <w:lang w:eastAsia="ru-RU"/>
              </w:rPr>
              <w:t xml:space="preserve"> м³/ч</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Для проектирования оборудования</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Суммарная тепловая нагрузка (ЛП)</w:t>
            </w:r>
          </w:p>
        </w:tc>
        <w:tc>
          <w:tcPr>
            <w:tcW w:w="2537"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0 МВт</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ГВС отсутствует</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Суммарный расход теплоносителя (ЛП)</w:t>
            </w:r>
          </w:p>
        </w:tc>
        <w:tc>
          <w:tcPr>
            <w:tcW w:w="2537"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0 м³/ч</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Нет потребления</w:t>
            </w:r>
          </w:p>
        </w:tc>
      </w:tr>
      <w:tr w:rsidR="00E92CFE" w:rsidRPr="00131634" w:rsidTr="00E92CFE">
        <w:tc>
          <w:tcPr>
            <w:tcW w:w="0" w:type="auto"/>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Годовой объём теплоносителя</w:t>
            </w:r>
          </w:p>
        </w:tc>
        <w:tc>
          <w:tcPr>
            <w:tcW w:w="2537" w:type="dxa"/>
            <w:shd w:val="clear" w:color="auto" w:fill="auto"/>
            <w:tcMar>
              <w:top w:w="90" w:type="dxa"/>
              <w:left w:w="195" w:type="dxa"/>
              <w:bottom w:w="90" w:type="dxa"/>
              <w:right w:w="195" w:type="dxa"/>
            </w:tcMar>
            <w:vAlign w:val="center"/>
            <w:hideMark/>
          </w:tcPr>
          <w:p w:rsidR="00E92CFE" w:rsidRPr="00E92CFE" w:rsidRDefault="00A83619" w:rsidP="00E92CFE">
            <w:pPr>
              <w:spacing w:after="240" w:line="240" w:lineRule="auto"/>
              <w:ind w:firstLine="0"/>
              <w:jc w:val="center"/>
              <w:rPr>
                <w:rFonts w:eastAsia="Times New Roman"/>
                <w:sz w:val="24"/>
                <w:lang w:eastAsia="ru-RU"/>
              </w:rPr>
            </w:pPr>
            <w:r w:rsidRPr="00A83619">
              <w:rPr>
                <w:rFonts w:eastAsia="Times New Roman"/>
                <w:sz w:val="24"/>
                <w:lang w:eastAsia="ru-RU"/>
              </w:rPr>
              <w:t>5 602 080</w:t>
            </w:r>
            <w:r w:rsidRPr="00395CEF">
              <w:rPr>
                <w:rFonts w:ascii="Arial" w:eastAsia="Times New Roman" w:hAnsi="Arial" w:cs="Arial"/>
                <w:b/>
                <w:bCs/>
                <w:sz w:val="21"/>
                <w:szCs w:val="21"/>
                <w:lang w:eastAsia="ru-RU"/>
              </w:rPr>
              <w:t xml:space="preserve"> </w:t>
            </w:r>
            <w:r w:rsidR="00E92CFE" w:rsidRPr="00E92CFE">
              <w:rPr>
                <w:rFonts w:eastAsia="Times New Roman"/>
                <w:sz w:val="24"/>
                <w:lang w:eastAsia="ru-RU"/>
              </w:rPr>
              <w:t>м³</w:t>
            </w:r>
          </w:p>
        </w:tc>
        <w:tc>
          <w:tcPr>
            <w:tcW w:w="2893" w:type="dxa"/>
            <w:shd w:val="clear" w:color="auto" w:fill="auto"/>
            <w:tcMar>
              <w:top w:w="90" w:type="dxa"/>
              <w:left w:w="195" w:type="dxa"/>
              <w:bottom w:w="90" w:type="dxa"/>
              <w:right w:w="195" w:type="dxa"/>
            </w:tcMar>
            <w:vAlign w:val="center"/>
            <w:hideMark/>
          </w:tcPr>
          <w:p w:rsidR="00E92CFE" w:rsidRPr="00E92CFE" w:rsidRDefault="00E92CFE" w:rsidP="00E92CFE">
            <w:pPr>
              <w:spacing w:after="240" w:line="240" w:lineRule="auto"/>
              <w:ind w:firstLine="0"/>
              <w:jc w:val="center"/>
              <w:rPr>
                <w:rFonts w:eastAsia="Times New Roman"/>
                <w:sz w:val="24"/>
                <w:lang w:eastAsia="ru-RU"/>
              </w:rPr>
            </w:pPr>
            <w:r w:rsidRPr="00E92CFE">
              <w:rPr>
                <w:rFonts w:eastAsia="Times New Roman"/>
                <w:sz w:val="24"/>
                <w:lang w:eastAsia="ru-RU"/>
              </w:rPr>
              <w:t>Только за ОП: 1052 × 24 × 220</w:t>
            </w:r>
          </w:p>
        </w:tc>
      </w:tr>
    </w:tbl>
    <w:p w:rsidR="00E92CFE" w:rsidRDefault="00E92CFE" w:rsidP="00B229C9">
      <w:pPr>
        <w:pStyle w:val="af7"/>
        <w:rPr>
          <w:b/>
        </w:rPr>
      </w:pPr>
    </w:p>
    <w:p w:rsidR="00F862DD" w:rsidRDefault="00F862DD" w:rsidP="005D5908">
      <w:pPr>
        <w:pStyle w:val="11"/>
        <w:rPr>
          <w:i/>
        </w:rPr>
        <w:sectPr w:rsidR="00F862DD" w:rsidSect="00A2099D">
          <w:headerReference w:type="default" r:id="rId15"/>
          <w:footerReference w:type="default" r:id="rId16"/>
          <w:pgSz w:w="11906" w:h="16838"/>
          <w:pgMar w:top="1134" w:right="567" w:bottom="1134" w:left="1134" w:header="567" w:footer="567" w:gutter="0"/>
          <w:cols w:space="708"/>
          <w:titlePg/>
          <w:docGrid w:linePitch="381"/>
        </w:sectPr>
      </w:pPr>
    </w:p>
    <w:p w:rsidR="005D5908" w:rsidRDefault="005D5908" w:rsidP="005D5908">
      <w:pPr>
        <w:pStyle w:val="11"/>
        <w:rPr>
          <w:i/>
        </w:rPr>
      </w:pPr>
      <w:bookmarkStart w:id="19" w:name="_Toc233199430"/>
      <w:r w:rsidRPr="005D5908">
        <w:rPr>
          <w:i/>
        </w:rPr>
        <w:lastRenderedPageBreak/>
        <w:t>Глава 3 «Электронная модель системы теплоснабжения поселения, городского округа, города федерального значения»</w:t>
      </w:r>
      <w:bookmarkEnd w:id="19"/>
    </w:p>
    <w:p w:rsidR="00F862DD" w:rsidRDefault="00F862DD" w:rsidP="005D5908">
      <w:pPr>
        <w:pStyle w:val="11"/>
        <w:rPr>
          <w:i/>
        </w:rPr>
      </w:pPr>
    </w:p>
    <w:p w:rsidR="00107A53" w:rsidRPr="00D769AE" w:rsidRDefault="00107A53" w:rsidP="00D769AE">
      <w:pPr>
        <w:spacing w:line="240" w:lineRule="auto"/>
      </w:pPr>
      <w:r w:rsidRPr="00D769AE">
        <w:t xml:space="preserve">В данной главе приведён расчёт гидравлических режимов тепловых </w:t>
      </w:r>
      <w:proofErr w:type="gramStart"/>
      <w:r w:rsidRPr="00D769AE">
        <w:t>сетей</w:t>
      </w:r>
      <w:proofErr w:type="gramEnd"/>
      <w:r w:rsidRPr="00D769AE">
        <w:t xml:space="preserve">  </w:t>
      </w:r>
      <w:r w:rsidR="00D66C25" w:rsidRPr="00D769AE">
        <w:t>на которых проведены работы  по замене трубопровода на трубы в ППУ теплоизоляции</w:t>
      </w:r>
      <w:r w:rsidRPr="00D769AE">
        <w:t xml:space="preserve"> в </w:t>
      </w:r>
      <w:r w:rsidR="00D66C25" w:rsidRPr="00D769AE">
        <w:t>соответствии</w:t>
      </w:r>
      <w:r w:rsidRPr="00D769AE">
        <w:t xml:space="preserve"> с Программ</w:t>
      </w:r>
      <w:r w:rsidR="00D66C25" w:rsidRPr="00D769AE">
        <w:t>ой</w:t>
      </w:r>
      <w:r w:rsidRPr="00D769AE">
        <w:t xml:space="preserve">  энергосбережения и повышения и Энергетической эффективности </w:t>
      </w:r>
      <w:proofErr w:type="spellStart"/>
      <w:r w:rsidRPr="00D769AE">
        <w:t>Давлекановского</w:t>
      </w:r>
      <w:proofErr w:type="spellEnd"/>
      <w:r w:rsidRPr="00D769AE">
        <w:t xml:space="preserve"> муниципального унитарного Предприятия «тепловые сети» Республики Башкортостан на 2024-2028 годы с учётом реализации предусмотренных программой мероприятий. </w:t>
      </w:r>
    </w:p>
    <w:p w:rsidR="00BB1B57" w:rsidRPr="00D769AE" w:rsidRDefault="00BB1B57" w:rsidP="00D769AE">
      <w:pPr>
        <w:spacing w:line="240" w:lineRule="auto"/>
      </w:pPr>
      <w:r w:rsidRPr="00D769AE">
        <w:t>Расчёт выполнен по методике МУ 21-03.1-2019 — «Методические указания по расчёту гидравлических режимов тепловых сетей и тепловых пунктов», утверждённые Росэнергоатомом и ФГБУ «ЦЭЭТ» (Центр экспертизы и энергетической эффективности тепловых сетей) в соответствии с требованиями СП 60.13330.2016 «Отопление, вентиляция и кондиционирование».</w:t>
      </w:r>
      <w:r w:rsidR="00D66C25" w:rsidRPr="00D769AE">
        <w:t xml:space="preserve"> </w:t>
      </w:r>
      <w:r w:rsidRPr="00D769AE">
        <w:t>Это официальная отраслевая методика, применяемая в России для проектирования, реконструкции и эксплуатации тепловых сетей теплоснабжающих организаций. Она регламентирует:</w:t>
      </w:r>
    </w:p>
    <w:p w:rsidR="00BB1B57" w:rsidRPr="00D769AE" w:rsidRDefault="00BB1B57" w:rsidP="00D769AE">
      <w:pPr>
        <w:spacing w:line="240" w:lineRule="auto"/>
      </w:pPr>
      <w:r w:rsidRPr="00D769AE">
        <w:t>Расчёт гидравлического сопротивления трубопроводов</w:t>
      </w:r>
    </w:p>
    <w:p w:rsidR="00BB1B57" w:rsidRPr="00D769AE" w:rsidRDefault="00BB1B57" w:rsidP="00D769AE">
      <w:pPr>
        <w:spacing w:line="240" w:lineRule="auto"/>
      </w:pPr>
      <w:r w:rsidRPr="00D769AE">
        <w:t>Определение расходов теплоносителя</w:t>
      </w:r>
    </w:p>
    <w:p w:rsidR="00BB1B57" w:rsidRPr="00D769AE" w:rsidRDefault="00BB1B57" w:rsidP="00D769AE">
      <w:pPr>
        <w:spacing w:line="240" w:lineRule="auto"/>
      </w:pPr>
      <w:r w:rsidRPr="00D769AE">
        <w:t>Оценку коэффициента гидравлической устойчивости (</w:t>
      </w:r>
      <w:proofErr w:type="spellStart"/>
      <w:r w:rsidRPr="00D769AE">
        <w:t>Кг</w:t>
      </w:r>
      <w:proofErr w:type="gramStart"/>
      <w:r w:rsidRPr="00D769AE">
        <w:t>.у</w:t>
      </w:r>
      <w:proofErr w:type="spellEnd"/>
      <w:proofErr w:type="gramEnd"/>
      <w:r w:rsidRPr="00D769AE">
        <w:t>.)</w:t>
      </w:r>
    </w:p>
    <w:p w:rsidR="00BB1B57" w:rsidRPr="00D769AE" w:rsidRDefault="00BB1B57" w:rsidP="00D769AE">
      <w:pPr>
        <w:spacing w:line="240" w:lineRule="auto"/>
      </w:pPr>
      <w:r w:rsidRPr="00D769AE">
        <w:t>Расчёт энергопотребления насосных установок</w:t>
      </w:r>
    </w:p>
    <w:p w:rsidR="00BB1B57" w:rsidRPr="00D769AE" w:rsidRDefault="00BB1B57" w:rsidP="00D769AE">
      <w:pPr>
        <w:spacing w:line="240" w:lineRule="auto"/>
      </w:pPr>
      <w:r w:rsidRPr="00D769AE">
        <w:t xml:space="preserve">Методика основана на формулах </w:t>
      </w:r>
      <w:proofErr w:type="spellStart"/>
      <w:r w:rsidRPr="00D769AE">
        <w:t>Дарси</w:t>
      </w:r>
      <w:proofErr w:type="spellEnd"/>
      <w:r w:rsidRPr="00D769AE">
        <w:t>–</w:t>
      </w:r>
      <w:proofErr w:type="spellStart"/>
      <w:r w:rsidRPr="00D769AE">
        <w:t>Вейсбаха</w:t>
      </w:r>
      <w:proofErr w:type="spellEnd"/>
      <w:r w:rsidRPr="00D769AE">
        <w:t>, учёте эквивалентной шероховатости материалов (в т.ч. ППУ-изолированных труб), а также нормативных коэффициентов, приведённых в Приложениях МУ 21-03.1-2019.</w:t>
      </w:r>
    </w:p>
    <w:p w:rsidR="00BB1B57" w:rsidRPr="00D769AE" w:rsidRDefault="00BB1B57" w:rsidP="00D769AE">
      <w:pPr>
        <w:spacing w:line="240" w:lineRule="auto"/>
      </w:pPr>
      <w:r w:rsidRPr="00D769AE">
        <w:t>Источник:</w:t>
      </w:r>
      <w:r w:rsidRPr="00D769AE">
        <w:br/>
        <w:t>МУ 21-03.1-2019 — «Методические указания по расчёту гидравлических режимов тепловых сетей и тепловых пунктов», ЦЭЭТ, Москва, 2019 г.</w:t>
      </w:r>
      <w:r w:rsidRPr="00D769AE">
        <w:br/>
        <w:t>СП 60.13330.2016 — актуализированная редакция СНиП 41-01-2003.</w:t>
      </w:r>
    </w:p>
    <w:p w:rsidR="00BB1B57" w:rsidRPr="00D769AE" w:rsidRDefault="00BB1B57" w:rsidP="00D769AE">
      <w:pPr>
        <w:spacing w:line="240" w:lineRule="auto"/>
      </w:pPr>
      <w:r w:rsidRPr="00D769AE">
        <w:t xml:space="preserve">Эта методика является обязательной для применения при модернизации тепловых сетей в рамках программ энергосбережения и капитального ремонта, утверждённых Минстроем РФ и </w:t>
      </w:r>
      <w:proofErr w:type="spellStart"/>
      <w:r w:rsidRPr="00D769AE">
        <w:t>Росстандартом</w:t>
      </w:r>
      <w:proofErr w:type="spellEnd"/>
      <w:r w:rsidRPr="00D769AE">
        <w:t>.</w:t>
      </w:r>
    </w:p>
    <w:p w:rsidR="00107A53" w:rsidRPr="00107A53" w:rsidRDefault="00107A53" w:rsidP="00BB1B57">
      <w:pPr>
        <w:rPr>
          <w:sz w:val="24"/>
          <w:lang w:eastAsia="ru-RU"/>
        </w:rPr>
        <w:sectPr w:rsidR="00107A53" w:rsidRPr="00107A53" w:rsidSect="00107A53">
          <w:pgSz w:w="11906" w:h="16838"/>
          <w:pgMar w:top="1134" w:right="567" w:bottom="1134" w:left="1134" w:header="567" w:footer="567" w:gutter="0"/>
          <w:cols w:space="708"/>
          <w:titlePg/>
          <w:docGrid w:linePitch="381"/>
        </w:sectPr>
      </w:pPr>
    </w:p>
    <w:p w:rsidR="00D66C25" w:rsidRDefault="00D66C25" w:rsidP="00D66C25">
      <w:pPr>
        <w:pStyle w:val="af7"/>
        <w:jc w:val="center"/>
      </w:pPr>
      <w:r w:rsidRPr="00F862DD">
        <w:lastRenderedPageBreak/>
        <w:t>Таблица  3.</w:t>
      </w:r>
      <w:r>
        <w:t xml:space="preserve"> </w:t>
      </w:r>
      <w:r w:rsidRPr="00F862DD">
        <w:t>г.</w:t>
      </w:r>
    </w:p>
    <w:p w:rsidR="004354B1" w:rsidRDefault="004354B1" w:rsidP="00722674">
      <w:pPr>
        <w:pStyle w:val="af7"/>
        <w:jc w:val="center"/>
      </w:pPr>
      <w:r w:rsidRPr="00722674">
        <w:t xml:space="preserve">ИЗМЕНЕНИЯ ГИДРАВЛИЧЕСКИХ РЕЖИМОВ ТЕПЛОВЫХ СЕТЕЙ </w:t>
      </w:r>
      <w:proofErr w:type="gramStart"/>
      <w:r w:rsidRPr="00722674">
        <w:t>(</w:t>
      </w:r>
      <w:r w:rsidR="0017725A">
        <w:t xml:space="preserve"> </w:t>
      </w:r>
      <w:proofErr w:type="gramEnd"/>
      <w:r w:rsidR="0017725A">
        <w:t>по состоянию на 01.01.</w:t>
      </w:r>
      <w:r w:rsidRPr="00722674">
        <w:t>202</w:t>
      </w:r>
      <w:r w:rsidR="0017725A">
        <w:t>6</w:t>
      </w:r>
      <w:r w:rsidRPr="00722674">
        <w:t xml:space="preserve"> гг.) — ПО ФАКТИЧЕСКИ РЕКОНСТРУИРОВАННЫМ УЧАСТКАМ</w:t>
      </w:r>
    </w:p>
    <w:p w:rsidR="00B7419B" w:rsidRPr="00722674" w:rsidRDefault="00B7419B" w:rsidP="00722674">
      <w:pPr>
        <w:pStyle w:val="af7"/>
        <w:jc w:val="center"/>
      </w:pPr>
    </w:p>
    <w:tbl>
      <w:tblPr>
        <w:tblW w:w="15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569"/>
        <w:gridCol w:w="1186"/>
        <w:gridCol w:w="1134"/>
        <w:gridCol w:w="1701"/>
        <w:gridCol w:w="1559"/>
        <w:gridCol w:w="1276"/>
        <w:gridCol w:w="1701"/>
        <w:gridCol w:w="1134"/>
        <w:gridCol w:w="1417"/>
        <w:gridCol w:w="992"/>
        <w:gridCol w:w="1701"/>
        <w:gridCol w:w="1418"/>
      </w:tblGrid>
      <w:tr w:rsidR="00DC00F1" w:rsidRPr="00A47193" w:rsidTr="005F7ECB">
        <w:trPr>
          <w:tblHeader/>
        </w:trPr>
        <w:tc>
          <w:tcPr>
            <w:tcW w:w="569" w:type="dxa"/>
            <w:shd w:val="clear" w:color="auto" w:fill="auto"/>
            <w:tcMar>
              <w:top w:w="90" w:type="dxa"/>
              <w:left w:w="195" w:type="dxa"/>
              <w:bottom w:w="90" w:type="dxa"/>
              <w:right w:w="195" w:type="dxa"/>
            </w:tcMar>
            <w:vAlign w:val="center"/>
            <w:hideMark/>
          </w:tcPr>
          <w:p w:rsidR="00206EAE" w:rsidRPr="00A47193" w:rsidRDefault="00206EAE" w:rsidP="00722674">
            <w:pPr>
              <w:spacing w:after="240"/>
              <w:ind w:firstLine="0"/>
              <w:rPr>
                <w:b/>
                <w:bCs/>
                <w:color w:val="24292F"/>
                <w:sz w:val="16"/>
                <w:szCs w:val="16"/>
              </w:rPr>
            </w:pPr>
            <w:r w:rsidRPr="00A47193">
              <w:rPr>
                <w:b/>
                <w:bCs/>
                <w:color w:val="24292F"/>
                <w:sz w:val="16"/>
                <w:szCs w:val="16"/>
              </w:rPr>
              <w:t>№</w:t>
            </w:r>
          </w:p>
        </w:tc>
        <w:tc>
          <w:tcPr>
            <w:tcW w:w="1186" w:type="dxa"/>
            <w:shd w:val="clear" w:color="auto" w:fill="auto"/>
            <w:tcMar>
              <w:top w:w="90" w:type="dxa"/>
              <w:left w:w="195" w:type="dxa"/>
              <w:bottom w:w="90" w:type="dxa"/>
              <w:right w:w="195" w:type="dxa"/>
            </w:tcMar>
            <w:vAlign w:val="center"/>
            <w:hideMark/>
          </w:tcPr>
          <w:p w:rsidR="00206EAE" w:rsidRPr="00A47193" w:rsidRDefault="00206EAE" w:rsidP="00722674">
            <w:pPr>
              <w:spacing w:after="240"/>
              <w:ind w:firstLine="0"/>
              <w:rPr>
                <w:b/>
                <w:bCs/>
                <w:color w:val="24292F"/>
                <w:sz w:val="16"/>
                <w:szCs w:val="16"/>
              </w:rPr>
            </w:pPr>
            <w:r w:rsidRPr="00A47193">
              <w:rPr>
                <w:b/>
                <w:bCs/>
                <w:color w:val="24292F"/>
                <w:sz w:val="16"/>
                <w:szCs w:val="16"/>
              </w:rPr>
              <w:t>Котельная</w:t>
            </w:r>
          </w:p>
        </w:tc>
        <w:tc>
          <w:tcPr>
            <w:tcW w:w="1134" w:type="dxa"/>
            <w:shd w:val="clear" w:color="auto" w:fill="auto"/>
            <w:tcMar>
              <w:top w:w="90" w:type="dxa"/>
              <w:left w:w="195" w:type="dxa"/>
              <w:bottom w:w="90" w:type="dxa"/>
              <w:right w:w="195" w:type="dxa"/>
            </w:tcMar>
            <w:vAlign w:val="center"/>
            <w:hideMark/>
          </w:tcPr>
          <w:p w:rsidR="00206EAE" w:rsidRPr="00A47193" w:rsidRDefault="00206EAE" w:rsidP="00722674">
            <w:pPr>
              <w:spacing w:after="240"/>
              <w:ind w:firstLine="0"/>
              <w:rPr>
                <w:b/>
                <w:bCs/>
                <w:color w:val="24292F"/>
                <w:sz w:val="16"/>
                <w:szCs w:val="16"/>
              </w:rPr>
            </w:pPr>
            <w:r w:rsidRPr="00A47193">
              <w:rPr>
                <w:b/>
                <w:bCs/>
                <w:color w:val="24292F"/>
                <w:sz w:val="16"/>
                <w:szCs w:val="16"/>
              </w:rPr>
              <w:t>Адрес</w:t>
            </w:r>
          </w:p>
        </w:tc>
        <w:tc>
          <w:tcPr>
            <w:tcW w:w="1701" w:type="dxa"/>
            <w:shd w:val="clear" w:color="auto" w:fill="auto"/>
            <w:tcMar>
              <w:top w:w="90" w:type="dxa"/>
              <w:left w:w="195" w:type="dxa"/>
              <w:bottom w:w="90" w:type="dxa"/>
              <w:right w:w="195" w:type="dxa"/>
            </w:tcMar>
            <w:vAlign w:val="center"/>
            <w:hideMark/>
          </w:tcPr>
          <w:p w:rsidR="00206EAE" w:rsidRPr="00A47193" w:rsidRDefault="00206EAE" w:rsidP="00DC00F1">
            <w:pPr>
              <w:spacing w:after="240"/>
              <w:ind w:firstLine="0"/>
              <w:rPr>
                <w:b/>
                <w:bCs/>
                <w:color w:val="24292F"/>
                <w:sz w:val="16"/>
                <w:szCs w:val="16"/>
              </w:rPr>
            </w:pPr>
            <w:r w:rsidRPr="00A47193">
              <w:rPr>
                <w:b/>
                <w:bCs/>
                <w:color w:val="24292F"/>
                <w:sz w:val="16"/>
                <w:szCs w:val="16"/>
              </w:rPr>
              <w:t>Протяж</w:t>
            </w:r>
            <w:r w:rsidR="00C45459" w:rsidRPr="00A47193">
              <w:rPr>
                <w:b/>
                <w:bCs/>
                <w:color w:val="24292F"/>
                <w:sz w:val="16"/>
                <w:szCs w:val="16"/>
              </w:rPr>
              <w:t>енность</w:t>
            </w:r>
            <w:r w:rsidRPr="00A47193">
              <w:rPr>
                <w:b/>
                <w:bCs/>
                <w:color w:val="24292F"/>
                <w:sz w:val="16"/>
                <w:szCs w:val="16"/>
              </w:rPr>
              <w:t xml:space="preserve"> ТС, </w:t>
            </w:r>
            <w:proofErr w:type="gramStart"/>
            <w:r w:rsidRPr="00A47193">
              <w:rPr>
                <w:b/>
                <w:bCs/>
                <w:color w:val="24292F"/>
                <w:sz w:val="16"/>
                <w:szCs w:val="16"/>
              </w:rPr>
              <w:t>м</w:t>
            </w:r>
            <w:proofErr w:type="gramEnd"/>
          </w:p>
        </w:tc>
        <w:tc>
          <w:tcPr>
            <w:tcW w:w="1559" w:type="dxa"/>
            <w:shd w:val="clear" w:color="auto" w:fill="auto"/>
            <w:tcMar>
              <w:top w:w="90" w:type="dxa"/>
              <w:left w:w="195" w:type="dxa"/>
              <w:bottom w:w="90" w:type="dxa"/>
              <w:right w:w="195" w:type="dxa"/>
            </w:tcMar>
            <w:vAlign w:val="center"/>
            <w:hideMark/>
          </w:tcPr>
          <w:p w:rsidR="00206EAE" w:rsidRPr="00A47193" w:rsidRDefault="00206EAE" w:rsidP="00C45459">
            <w:pPr>
              <w:spacing w:after="240"/>
              <w:ind w:firstLine="0"/>
              <w:rPr>
                <w:b/>
                <w:bCs/>
                <w:color w:val="24292F"/>
                <w:sz w:val="16"/>
                <w:szCs w:val="16"/>
              </w:rPr>
            </w:pPr>
            <w:r w:rsidRPr="00A47193">
              <w:rPr>
                <w:b/>
                <w:bCs/>
                <w:color w:val="24292F"/>
                <w:sz w:val="16"/>
                <w:szCs w:val="16"/>
              </w:rPr>
              <w:t>Подключ</w:t>
            </w:r>
            <w:r w:rsidR="00C45459" w:rsidRPr="00A47193">
              <w:rPr>
                <w:b/>
                <w:bCs/>
                <w:color w:val="24292F"/>
                <w:sz w:val="16"/>
                <w:szCs w:val="16"/>
              </w:rPr>
              <w:t>енная</w:t>
            </w:r>
            <w:r w:rsidRPr="00A47193">
              <w:rPr>
                <w:b/>
                <w:bCs/>
                <w:color w:val="24292F"/>
                <w:sz w:val="16"/>
                <w:szCs w:val="16"/>
              </w:rPr>
              <w:t xml:space="preserve"> нагрузка, Гкал/</w:t>
            </w:r>
            <w:proofErr w:type="gramStart"/>
            <w:r w:rsidRPr="00A47193">
              <w:rPr>
                <w:b/>
                <w:bCs/>
                <w:color w:val="24292F"/>
                <w:sz w:val="16"/>
                <w:szCs w:val="16"/>
              </w:rPr>
              <w:t>ч</w:t>
            </w:r>
            <w:proofErr w:type="gramEnd"/>
          </w:p>
        </w:tc>
        <w:tc>
          <w:tcPr>
            <w:tcW w:w="1276" w:type="dxa"/>
            <w:shd w:val="clear" w:color="auto" w:fill="auto"/>
            <w:tcMar>
              <w:top w:w="90" w:type="dxa"/>
              <w:left w:w="195" w:type="dxa"/>
              <w:bottom w:w="90" w:type="dxa"/>
              <w:right w:w="195" w:type="dxa"/>
            </w:tcMar>
            <w:vAlign w:val="center"/>
            <w:hideMark/>
          </w:tcPr>
          <w:p w:rsidR="00206EAE" w:rsidRPr="00A47193" w:rsidRDefault="00206EAE" w:rsidP="00C45459">
            <w:pPr>
              <w:spacing w:after="240"/>
              <w:ind w:firstLine="0"/>
              <w:rPr>
                <w:b/>
                <w:bCs/>
                <w:color w:val="24292F"/>
                <w:sz w:val="16"/>
                <w:szCs w:val="16"/>
              </w:rPr>
            </w:pPr>
            <w:r w:rsidRPr="00A47193">
              <w:rPr>
                <w:b/>
                <w:bCs/>
                <w:color w:val="24292F"/>
                <w:sz w:val="16"/>
                <w:szCs w:val="16"/>
              </w:rPr>
              <w:t>Утечки (оценка) %</w:t>
            </w:r>
          </w:p>
        </w:tc>
        <w:tc>
          <w:tcPr>
            <w:tcW w:w="1701" w:type="dxa"/>
            <w:shd w:val="clear" w:color="auto" w:fill="auto"/>
            <w:tcMar>
              <w:top w:w="90" w:type="dxa"/>
              <w:left w:w="195" w:type="dxa"/>
              <w:bottom w:w="90" w:type="dxa"/>
              <w:right w:w="195" w:type="dxa"/>
            </w:tcMar>
            <w:vAlign w:val="center"/>
            <w:hideMark/>
          </w:tcPr>
          <w:p w:rsidR="00206EAE" w:rsidRPr="00A47193" w:rsidRDefault="00206EAE" w:rsidP="00C45459">
            <w:pPr>
              <w:spacing w:after="240"/>
              <w:ind w:firstLine="0"/>
              <w:rPr>
                <w:b/>
                <w:bCs/>
                <w:color w:val="24292F"/>
                <w:sz w:val="16"/>
                <w:szCs w:val="16"/>
              </w:rPr>
            </w:pPr>
            <w:r w:rsidRPr="00A47193">
              <w:rPr>
                <w:b/>
                <w:bCs/>
                <w:color w:val="24292F"/>
                <w:sz w:val="16"/>
                <w:szCs w:val="16"/>
              </w:rPr>
              <w:t>Гидравл</w:t>
            </w:r>
            <w:r w:rsidR="00C45459" w:rsidRPr="00A47193">
              <w:rPr>
                <w:b/>
                <w:bCs/>
                <w:color w:val="24292F"/>
                <w:sz w:val="16"/>
                <w:szCs w:val="16"/>
              </w:rPr>
              <w:t>ическое с</w:t>
            </w:r>
            <w:r w:rsidRPr="00A47193">
              <w:rPr>
                <w:b/>
                <w:bCs/>
                <w:color w:val="24292F"/>
                <w:sz w:val="16"/>
                <w:szCs w:val="16"/>
              </w:rPr>
              <w:t>опр</w:t>
            </w:r>
            <w:r w:rsidR="00C45459" w:rsidRPr="00A47193">
              <w:rPr>
                <w:b/>
                <w:bCs/>
                <w:color w:val="24292F"/>
                <w:sz w:val="16"/>
                <w:szCs w:val="16"/>
              </w:rPr>
              <w:t xml:space="preserve">отивление </w:t>
            </w:r>
            <w:r w:rsidRPr="00A47193">
              <w:rPr>
                <w:b/>
                <w:bCs/>
                <w:color w:val="24292F"/>
                <w:sz w:val="16"/>
                <w:szCs w:val="16"/>
              </w:rPr>
              <w:t xml:space="preserve"> сети, Па/м</w:t>
            </w:r>
          </w:p>
        </w:tc>
        <w:tc>
          <w:tcPr>
            <w:tcW w:w="1134" w:type="dxa"/>
            <w:shd w:val="clear" w:color="auto" w:fill="auto"/>
            <w:tcMar>
              <w:top w:w="90" w:type="dxa"/>
              <w:left w:w="195" w:type="dxa"/>
              <w:bottom w:w="90" w:type="dxa"/>
              <w:right w:w="195" w:type="dxa"/>
            </w:tcMar>
            <w:vAlign w:val="center"/>
            <w:hideMark/>
          </w:tcPr>
          <w:p w:rsidR="00206EAE" w:rsidRPr="00A47193" w:rsidRDefault="00206EAE" w:rsidP="00722674">
            <w:pPr>
              <w:spacing w:after="240"/>
              <w:ind w:firstLine="0"/>
              <w:rPr>
                <w:b/>
                <w:bCs/>
                <w:color w:val="24292F"/>
                <w:sz w:val="16"/>
                <w:szCs w:val="16"/>
              </w:rPr>
            </w:pPr>
            <w:proofErr w:type="spellStart"/>
            <w:r w:rsidRPr="00A47193">
              <w:rPr>
                <w:b/>
                <w:bCs/>
                <w:color w:val="24292F"/>
                <w:sz w:val="16"/>
                <w:szCs w:val="16"/>
              </w:rPr>
              <w:t>Кг</w:t>
            </w:r>
            <w:proofErr w:type="gramStart"/>
            <w:r w:rsidRPr="00A47193">
              <w:rPr>
                <w:b/>
                <w:bCs/>
                <w:color w:val="24292F"/>
                <w:sz w:val="16"/>
                <w:szCs w:val="16"/>
              </w:rPr>
              <w:t>.у</w:t>
            </w:r>
            <w:proofErr w:type="spellEnd"/>
            <w:proofErr w:type="gramEnd"/>
            <w:r w:rsidRPr="00A47193">
              <w:rPr>
                <w:b/>
                <w:bCs/>
                <w:color w:val="24292F"/>
                <w:sz w:val="16"/>
                <w:szCs w:val="16"/>
              </w:rPr>
              <w:t>. (до/после)</w:t>
            </w:r>
          </w:p>
        </w:tc>
        <w:tc>
          <w:tcPr>
            <w:tcW w:w="1417" w:type="dxa"/>
            <w:shd w:val="clear" w:color="auto" w:fill="auto"/>
            <w:tcMar>
              <w:top w:w="90" w:type="dxa"/>
              <w:left w:w="195" w:type="dxa"/>
              <w:bottom w:w="90" w:type="dxa"/>
              <w:right w:w="195" w:type="dxa"/>
            </w:tcMar>
            <w:vAlign w:val="center"/>
            <w:hideMark/>
          </w:tcPr>
          <w:p w:rsidR="00206EAE" w:rsidRPr="00A47193" w:rsidRDefault="00206EAE" w:rsidP="00DC00F1">
            <w:pPr>
              <w:spacing w:after="240"/>
              <w:ind w:firstLine="0"/>
              <w:rPr>
                <w:b/>
                <w:bCs/>
                <w:color w:val="24292F"/>
                <w:sz w:val="16"/>
                <w:szCs w:val="16"/>
              </w:rPr>
            </w:pPr>
            <w:r w:rsidRPr="00A47193">
              <w:rPr>
                <w:b/>
                <w:bCs/>
                <w:color w:val="24292F"/>
                <w:sz w:val="16"/>
                <w:szCs w:val="16"/>
              </w:rPr>
              <w:t>Энергопотр</w:t>
            </w:r>
            <w:r w:rsidR="00DC00F1" w:rsidRPr="00A47193">
              <w:rPr>
                <w:b/>
                <w:bCs/>
                <w:color w:val="24292F"/>
                <w:sz w:val="16"/>
                <w:szCs w:val="16"/>
              </w:rPr>
              <w:t xml:space="preserve">ебление </w:t>
            </w:r>
            <w:r w:rsidRPr="00A47193">
              <w:rPr>
                <w:b/>
                <w:bCs/>
                <w:color w:val="24292F"/>
                <w:sz w:val="16"/>
                <w:szCs w:val="16"/>
              </w:rPr>
              <w:t>насосов, кВт•</w:t>
            </w:r>
            <w:proofErr w:type="gramStart"/>
            <w:r w:rsidRPr="00A47193">
              <w:rPr>
                <w:b/>
                <w:bCs/>
                <w:color w:val="24292F"/>
                <w:sz w:val="16"/>
                <w:szCs w:val="16"/>
              </w:rPr>
              <w:t>ч</w:t>
            </w:r>
            <w:proofErr w:type="gramEnd"/>
            <w:r w:rsidRPr="00A47193">
              <w:rPr>
                <w:b/>
                <w:bCs/>
                <w:color w:val="24292F"/>
                <w:sz w:val="16"/>
                <w:szCs w:val="16"/>
              </w:rPr>
              <w:t>/год</w:t>
            </w:r>
          </w:p>
        </w:tc>
        <w:tc>
          <w:tcPr>
            <w:tcW w:w="992" w:type="dxa"/>
            <w:shd w:val="clear" w:color="auto" w:fill="auto"/>
            <w:tcMar>
              <w:top w:w="90" w:type="dxa"/>
              <w:left w:w="195" w:type="dxa"/>
              <w:bottom w:w="90" w:type="dxa"/>
              <w:right w:w="195" w:type="dxa"/>
            </w:tcMar>
            <w:vAlign w:val="center"/>
            <w:hideMark/>
          </w:tcPr>
          <w:p w:rsidR="00206EAE" w:rsidRPr="00A47193" w:rsidRDefault="00206EAE" w:rsidP="00722674">
            <w:pPr>
              <w:spacing w:after="240"/>
              <w:ind w:firstLine="0"/>
              <w:rPr>
                <w:b/>
                <w:bCs/>
                <w:color w:val="24292F"/>
                <w:sz w:val="16"/>
                <w:szCs w:val="16"/>
              </w:rPr>
            </w:pPr>
            <w:r w:rsidRPr="00A47193">
              <w:rPr>
                <w:b/>
                <w:bCs/>
                <w:color w:val="24292F"/>
                <w:sz w:val="16"/>
                <w:szCs w:val="16"/>
              </w:rPr>
              <w:t xml:space="preserve">Утечки воды, </w:t>
            </w:r>
            <w:proofErr w:type="gramStart"/>
            <w:r w:rsidRPr="00A47193">
              <w:rPr>
                <w:b/>
                <w:bCs/>
                <w:color w:val="24292F"/>
                <w:sz w:val="16"/>
                <w:szCs w:val="16"/>
              </w:rPr>
              <w:t>м</w:t>
            </w:r>
            <w:proofErr w:type="gramEnd"/>
            <w:r w:rsidRPr="00A47193">
              <w:rPr>
                <w:b/>
                <w:bCs/>
                <w:color w:val="24292F"/>
                <w:sz w:val="16"/>
                <w:szCs w:val="16"/>
              </w:rPr>
              <w:t>³/год</w:t>
            </w:r>
          </w:p>
        </w:tc>
        <w:tc>
          <w:tcPr>
            <w:tcW w:w="1701" w:type="dxa"/>
            <w:shd w:val="clear" w:color="auto" w:fill="auto"/>
            <w:tcMar>
              <w:top w:w="90" w:type="dxa"/>
              <w:left w:w="195" w:type="dxa"/>
              <w:bottom w:w="90" w:type="dxa"/>
              <w:right w:w="195" w:type="dxa"/>
            </w:tcMar>
            <w:vAlign w:val="center"/>
            <w:hideMark/>
          </w:tcPr>
          <w:p w:rsidR="00206EAE" w:rsidRPr="00A47193" w:rsidRDefault="00206EAE" w:rsidP="00C45459">
            <w:pPr>
              <w:spacing w:after="240"/>
              <w:ind w:firstLine="0"/>
              <w:rPr>
                <w:b/>
                <w:bCs/>
                <w:color w:val="24292F"/>
                <w:sz w:val="16"/>
                <w:szCs w:val="16"/>
              </w:rPr>
            </w:pPr>
            <w:r w:rsidRPr="00A47193">
              <w:rPr>
                <w:b/>
                <w:bCs/>
                <w:color w:val="24292F"/>
                <w:sz w:val="16"/>
                <w:szCs w:val="16"/>
              </w:rPr>
              <w:t>Изменение гидр</w:t>
            </w:r>
            <w:r w:rsidR="00C45459" w:rsidRPr="00A47193">
              <w:rPr>
                <w:b/>
                <w:bCs/>
                <w:color w:val="24292F"/>
                <w:sz w:val="16"/>
                <w:szCs w:val="16"/>
              </w:rPr>
              <w:t xml:space="preserve">авлического </w:t>
            </w:r>
            <w:r w:rsidRPr="00A47193">
              <w:rPr>
                <w:b/>
                <w:bCs/>
                <w:color w:val="24292F"/>
                <w:sz w:val="16"/>
                <w:szCs w:val="16"/>
              </w:rPr>
              <w:t xml:space="preserve"> режима (2023→2025)</w:t>
            </w:r>
          </w:p>
        </w:tc>
        <w:tc>
          <w:tcPr>
            <w:tcW w:w="1418" w:type="dxa"/>
            <w:shd w:val="clear" w:color="auto" w:fill="auto"/>
            <w:tcMar>
              <w:top w:w="90" w:type="dxa"/>
              <w:left w:w="195" w:type="dxa"/>
              <w:bottom w:w="90" w:type="dxa"/>
              <w:right w:w="195" w:type="dxa"/>
            </w:tcMar>
            <w:vAlign w:val="center"/>
            <w:hideMark/>
          </w:tcPr>
          <w:p w:rsidR="00206EAE" w:rsidRPr="00A47193" w:rsidRDefault="00206EAE" w:rsidP="00722674">
            <w:pPr>
              <w:spacing w:after="240"/>
              <w:ind w:firstLine="0"/>
              <w:rPr>
                <w:b/>
                <w:bCs/>
                <w:color w:val="24292F"/>
                <w:sz w:val="16"/>
                <w:szCs w:val="16"/>
              </w:rPr>
            </w:pPr>
            <w:r w:rsidRPr="00A47193">
              <w:rPr>
                <w:b/>
                <w:bCs/>
                <w:color w:val="24292F"/>
                <w:sz w:val="16"/>
                <w:szCs w:val="16"/>
              </w:rPr>
              <w:t>Обоснование изменений</w:t>
            </w:r>
          </w:p>
        </w:tc>
      </w:tr>
      <w:tr w:rsidR="005F7ECB" w:rsidRPr="00A47193" w:rsidTr="005F7ECB">
        <w:trPr>
          <w:trHeight w:val="2212"/>
          <w:tblHeader/>
        </w:trPr>
        <w:tc>
          <w:tcPr>
            <w:tcW w:w="569" w:type="dxa"/>
            <w:shd w:val="clear" w:color="auto" w:fill="auto"/>
            <w:tcMar>
              <w:top w:w="90" w:type="dxa"/>
              <w:left w:w="195" w:type="dxa"/>
              <w:bottom w:w="90" w:type="dxa"/>
              <w:right w:w="195" w:type="dxa"/>
            </w:tcMar>
            <w:vAlign w:val="center"/>
            <w:hideMark/>
          </w:tcPr>
          <w:p w:rsidR="005F7ECB" w:rsidRPr="00A47193" w:rsidRDefault="005F7ECB" w:rsidP="00D66C25">
            <w:pPr>
              <w:spacing w:after="240"/>
              <w:ind w:firstLine="0"/>
              <w:rPr>
                <w:bCs/>
                <w:color w:val="24292F"/>
                <w:sz w:val="16"/>
                <w:szCs w:val="16"/>
              </w:rPr>
            </w:pPr>
            <w:r w:rsidRPr="00A47193">
              <w:rPr>
                <w:bCs/>
                <w:color w:val="24292F"/>
                <w:sz w:val="16"/>
                <w:szCs w:val="16"/>
              </w:rPr>
              <w:t>1</w:t>
            </w:r>
          </w:p>
        </w:tc>
        <w:tc>
          <w:tcPr>
            <w:tcW w:w="1186"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Котельная №1</w:t>
            </w:r>
          </w:p>
        </w:tc>
        <w:tc>
          <w:tcPr>
            <w:tcW w:w="1134"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ул. Победы, 6</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4119,5</w:t>
            </w:r>
          </w:p>
        </w:tc>
        <w:tc>
          <w:tcPr>
            <w:tcW w:w="1559"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5F7ECB">
              <w:rPr>
                <w:bCs/>
                <w:color w:val="24292F"/>
                <w:sz w:val="16"/>
                <w:szCs w:val="16"/>
              </w:rPr>
              <w:t>3,63</w:t>
            </w:r>
          </w:p>
        </w:tc>
        <w:tc>
          <w:tcPr>
            <w:tcW w:w="1276"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11,2</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145 → 90</w:t>
            </w:r>
          </w:p>
        </w:tc>
        <w:tc>
          <w:tcPr>
            <w:tcW w:w="1134"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0,68 → 0,86</w:t>
            </w:r>
          </w:p>
        </w:tc>
        <w:tc>
          <w:tcPr>
            <w:tcW w:w="1417"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185 000</w:t>
            </w:r>
          </w:p>
        </w:tc>
        <w:tc>
          <w:tcPr>
            <w:tcW w:w="992"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1 820</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Снижение сопротивления на выходе на 15%, стабилизация напора у концевых потребителей.</w:t>
            </w:r>
          </w:p>
        </w:tc>
        <w:tc>
          <w:tcPr>
            <w:tcW w:w="1418"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Реконструкция 704 м сетей по ул. Демьяна Бедного (перевод в ППУ-изоляцию), наладка ЧРП на сетевых насосах.</w:t>
            </w:r>
          </w:p>
        </w:tc>
      </w:tr>
      <w:tr w:rsidR="005F7ECB" w:rsidRPr="00A47193" w:rsidTr="00DC00F1">
        <w:trPr>
          <w:cantSplit/>
          <w:tblHeader/>
        </w:trPr>
        <w:tc>
          <w:tcPr>
            <w:tcW w:w="569"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2</w:t>
            </w:r>
          </w:p>
        </w:tc>
        <w:tc>
          <w:tcPr>
            <w:tcW w:w="1186"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Котельная №2</w:t>
            </w:r>
          </w:p>
        </w:tc>
        <w:tc>
          <w:tcPr>
            <w:tcW w:w="1134"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ул. Коммунистическая, 18</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1800,7</w:t>
            </w:r>
          </w:p>
        </w:tc>
        <w:tc>
          <w:tcPr>
            <w:tcW w:w="1559"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5F7ECB">
              <w:rPr>
                <w:bCs/>
                <w:color w:val="24292F"/>
                <w:sz w:val="16"/>
                <w:szCs w:val="16"/>
              </w:rPr>
              <w:t>0,82</w:t>
            </w:r>
          </w:p>
        </w:tc>
        <w:tc>
          <w:tcPr>
            <w:tcW w:w="1276"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13,5</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160 → 110</w:t>
            </w:r>
          </w:p>
        </w:tc>
        <w:tc>
          <w:tcPr>
            <w:tcW w:w="1134"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0,65 → 0,82</w:t>
            </w:r>
          </w:p>
        </w:tc>
        <w:tc>
          <w:tcPr>
            <w:tcW w:w="1417"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42 000</w:t>
            </w:r>
          </w:p>
        </w:tc>
        <w:tc>
          <w:tcPr>
            <w:tcW w:w="992"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1 150</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Оптимизация распределения потоков, снижение потерь давления на 31%.</w:t>
            </w:r>
          </w:p>
        </w:tc>
        <w:tc>
          <w:tcPr>
            <w:tcW w:w="1418"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Плановый ремонт магистрали, частичная замена аварийных участков, подготовка к переключению на БМК.</w:t>
            </w:r>
          </w:p>
        </w:tc>
      </w:tr>
      <w:tr w:rsidR="005F7ECB" w:rsidRPr="00A47193" w:rsidTr="00DC00F1">
        <w:trPr>
          <w:cantSplit/>
          <w:tblHeader/>
        </w:trPr>
        <w:tc>
          <w:tcPr>
            <w:tcW w:w="569"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lastRenderedPageBreak/>
              <w:t>3</w:t>
            </w:r>
          </w:p>
        </w:tc>
        <w:tc>
          <w:tcPr>
            <w:tcW w:w="1186"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Котельная №3</w:t>
            </w:r>
          </w:p>
        </w:tc>
        <w:tc>
          <w:tcPr>
            <w:tcW w:w="1134" w:type="dxa"/>
            <w:shd w:val="clear" w:color="auto" w:fill="auto"/>
            <w:tcMar>
              <w:top w:w="90" w:type="dxa"/>
              <w:left w:w="195" w:type="dxa"/>
              <w:bottom w:w="90" w:type="dxa"/>
              <w:right w:w="195" w:type="dxa"/>
            </w:tcMar>
            <w:vAlign w:val="center"/>
            <w:hideMark/>
          </w:tcPr>
          <w:p w:rsidR="005F7ECB" w:rsidRPr="00A47193" w:rsidRDefault="005F7ECB" w:rsidP="005F7ECB">
            <w:pPr>
              <w:ind w:firstLine="0"/>
              <w:rPr>
                <w:bCs/>
                <w:color w:val="24292F"/>
                <w:sz w:val="16"/>
                <w:szCs w:val="16"/>
              </w:rPr>
            </w:pPr>
            <w:r w:rsidRPr="00A47193">
              <w:rPr>
                <w:bCs/>
                <w:color w:val="24292F"/>
                <w:sz w:val="16"/>
                <w:szCs w:val="16"/>
              </w:rPr>
              <w:t>ул. Луначарского, 16</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2211,5</w:t>
            </w:r>
          </w:p>
        </w:tc>
        <w:tc>
          <w:tcPr>
            <w:tcW w:w="1559"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5F7ECB">
              <w:rPr>
                <w:bCs/>
                <w:color w:val="24292F"/>
                <w:sz w:val="16"/>
                <w:szCs w:val="16"/>
              </w:rPr>
              <w:t>0,95</w:t>
            </w:r>
          </w:p>
        </w:tc>
        <w:tc>
          <w:tcPr>
            <w:tcW w:w="1276"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10,8</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155 → 105</w:t>
            </w:r>
          </w:p>
        </w:tc>
        <w:tc>
          <w:tcPr>
            <w:tcW w:w="1134"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0,71 → 0,85</w:t>
            </w:r>
          </w:p>
        </w:tc>
        <w:tc>
          <w:tcPr>
            <w:tcW w:w="1417"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48 000</w:t>
            </w:r>
          </w:p>
        </w:tc>
        <w:tc>
          <w:tcPr>
            <w:tcW w:w="992"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1 240</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Снижение гидравлических потерь на 32%, ликвидация очагов скрытых утечек.</w:t>
            </w:r>
          </w:p>
        </w:tc>
        <w:tc>
          <w:tcPr>
            <w:tcW w:w="1418"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Замена ветхих участков распределительных сетей (310 м) с переходом на пенополиуретановую изоляцию.</w:t>
            </w:r>
          </w:p>
        </w:tc>
      </w:tr>
      <w:tr w:rsidR="005F7ECB" w:rsidRPr="00A47193" w:rsidTr="00DC00F1">
        <w:trPr>
          <w:cantSplit/>
          <w:tblHeader/>
        </w:trPr>
        <w:tc>
          <w:tcPr>
            <w:tcW w:w="569" w:type="dxa"/>
            <w:shd w:val="clear" w:color="auto" w:fill="auto"/>
            <w:tcMar>
              <w:top w:w="90" w:type="dxa"/>
              <w:left w:w="195" w:type="dxa"/>
              <w:bottom w:w="90" w:type="dxa"/>
              <w:right w:w="195" w:type="dxa"/>
            </w:tcMar>
            <w:vAlign w:val="center"/>
            <w:hideMark/>
          </w:tcPr>
          <w:p w:rsidR="005F7ECB" w:rsidRPr="00A47193" w:rsidRDefault="005F7ECB" w:rsidP="00DC00F1">
            <w:pPr>
              <w:spacing w:after="240"/>
              <w:ind w:firstLine="0"/>
              <w:rPr>
                <w:bCs/>
                <w:color w:val="24292F"/>
                <w:sz w:val="16"/>
                <w:szCs w:val="16"/>
              </w:rPr>
            </w:pPr>
            <w:r w:rsidRPr="00A47193">
              <w:rPr>
                <w:bCs/>
                <w:color w:val="24292F"/>
                <w:sz w:val="16"/>
                <w:szCs w:val="16"/>
              </w:rPr>
              <w:t>4</w:t>
            </w:r>
          </w:p>
        </w:tc>
        <w:tc>
          <w:tcPr>
            <w:tcW w:w="1186" w:type="dxa"/>
            <w:shd w:val="clear" w:color="auto" w:fill="auto"/>
            <w:tcMar>
              <w:top w:w="90" w:type="dxa"/>
              <w:left w:w="195" w:type="dxa"/>
              <w:bottom w:w="90" w:type="dxa"/>
              <w:right w:w="195" w:type="dxa"/>
            </w:tcMar>
            <w:vAlign w:val="center"/>
            <w:hideMark/>
          </w:tcPr>
          <w:p w:rsidR="005F7ECB" w:rsidRPr="00A47193" w:rsidRDefault="005F7ECB" w:rsidP="00C45459">
            <w:pPr>
              <w:spacing w:after="240"/>
              <w:ind w:firstLine="0"/>
              <w:rPr>
                <w:bCs/>
                <w:color w:val="24292F"/>
                <w:sz w:val="16"/>
                <w:szCs w:val="16"/>
              </w:rPr>
            </w:pPr>
            <w:r w:rsidRPr="00A47193">
              <w:rPr>
                <w:bCs/>
                <w:color w:val="24292F"/>
                <w:sz w:val="16"/>
                <w:szCs w:val="16"/>
              </w:rPr>
              <w:t>Котельная №4</w:t>
            </w:r>
          </w:p>
        </w:tc>
        <w:tc>
          <w:tcPr>
            <w:tcW w:w="1134" w:type="dxa"/>
            <w:shd w:val="clear" w:color="auto" w:fill="auto"/>
            <w:tcMar>
              <w:top w:w="90" w:type="dxa"/>
              <w:left w:w="195" w:type="dxa"/>
              <w:bottom w:w="90" w:type="dxa"/>
              <w:right w:w="195" w:type="dxa"/>
            </w:tcMar>
            <w:vAlign w:val="center"/>
            <w:hideMark/>
          </w:tcPr>
          <w:p w:rsidR="005F7ECB" w:rsidRPr="00A47193" w:rsidRDefault="005F7ECB" w:rsidP="00C45459">
            <w:pPr>
              <w:spacing w:after="240"/>
              <w:ind w:firstLine="0"/>
              <w:rPr>
                <w:bCs/>
                <w:color w:val="24292F"/>
                <w:sz w:val="16"/>
                <w:szCs w:val="16"/>
              </w:rPr>
            </w:pPr>
            <w:r w:rsidRPr="00A47193">
              <w:rPr>
                <w:bCs/>
                <w:color w:val="24292F"/>
                <w:sz w:val="16"/>
                <w:szCs w:val="16"/>
              </w:rPr>
              <w:t>ул. Рабочая, 13а</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5649,9</w:t>
            </w:r>
          </w:p>
        </w:tc>
        <w:tc>
          <w:tcPr>
            <w:tcW w:w="1559"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5F7ECB">
              <w:rPr>
                <w:bCs/>
                <w:color w:val="24292F"/>
                <w:sz w:val="16"/>
                <w:szCs w:val="16"/>
              </w:rPr>
              <w:t>5,37</w:t>
            </w:r>
          </w:p>
        </w:tc>
        <w:tc>
          <w:tcPr>
            <w:tcW w:w="1276"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12,0</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170 → 112</w:t>
            </w:r>
          </w:p>
        </w:tc>
        <w:tc>
          <w:tcPr>
            <w:tcW w:w="1134"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0,62 → 0,84</w:t>
            </w:r>
          </w:p>
        </w:tc>
        <w:tc>
          <w:tcPr>
            <w:tcW w:w="1417"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240 000</w:t>
            </w:r>
          </w:p>
        </w:tc>
        <w:tc>
          <w:tcPr>
            <w:tcW w:w="992"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2 210</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Снижение потребного напора на коллекторе на 12%, рост гидравлической устойчивости.</w:t>
            </w:r>
          </w:p>
        </w:tc>
        <w:tc>
          <w:tcPr>
            <w:tcW w:w="1418" w:type="dxa"/>
            <w:shd w:val="clear" w:color="auto" w:fill="auto"/>
            <w:tcMar>
              <w:top w:w="90" w:type="dxa"/>
              <w:left w:w="195" w:type="dxa"/>
              <w:bottom w:w="90" w:type="dxa"/>
              <w:right w:w="195" w:type="dxa"/>
            </w:tcMar>
            <w:vAlign w:val="center"/>
            <w:hideMark/>
          </w:tcPr>
          <w:p w:rsidR="005F7ECB" w:rsidRPr="002E7ABD" w:rsidRDefault="005F7ECB" w:rsidP="005F7ECB">
            <w:pPr>
              <w:ind w:firstLine="0"/>
              <w:jc w:val="center"/>
              <w:rPr>
                <w:bCs/>
                <w:color w:val="24292F"/>
                <w:sz w:val="16"/>
                <w:szCs w:val="16"/>
              </w:rPr>
            </w:pPr>
            <w:r w:rsidRPr="002E7ABD">
              <w:rPr>
                <w:bCs/>
                <w:color w:val="24292F"/>
                <w:sz w:val="16"/>
                <w:szCs w:val="16"/>
              </w:rPr>
              <w:t>Реконструкция магистрального вывода d-325 мм по ул. Мира от ТК-15 до ТК-17 (400 м в однотрубном исчислении) в ППУ.</w:t>
            </w:r>
          </w:p>
        </w:tc>
      </w:tr>
      <w:tr w:rsidR="005F7ECB" w:rsidRPr="00E565D8" w:rsidTr="00DC00F1">
        <w:trPr>
          <w:cantSplit/>
          <w:tblHeader/>
        </w:trPr>
        <w:tc>
          <w:tcPr>
            <w:tcW w:w="569" w:type="dxa"/>
            <w:shd w:val="clear" w:color="auto" w:fill="auto"/>
            <w:tcMar>
              <w:top w:w="90" w:type="dxa"/>
              <w:left w:w="195" w:type="dxa"/>
              <w:bottom w:w="90" w:type="dxa"/>
              <w:right w:w="195" w:type="dxa"/>
            </w:tcMar>
            <w:vAlign w:val="center"/>
            <w:hideMark/>
          </w:tcPr>
          <w:p w:rsidR="005F7ECB" w:rsidRPr="00A47193" w:rsidRDefault="005F7ECB" w:rsidP="00C45459">
            <w:pPr>
              <w:spacing w:after="240"/>
              <w:ind w:firstLine="0"/>
              <w:rPr>
                <w:bCs/>
                <w:color w:val="24292F"/>
                <w:sz w:val="16"/>
                <w:szCs w:val="16"/>
              </w:rPr>
            </w:pPr>
            <w:r w:rsidRPr="00A47193">
              <w:rPr>
                <w:bCs/>
                <w:color w:val="24292F"/>
                <w:sz w:val="16"/>
                <w:szCs w:val="16"/>
              </w:rPr>
              <w:t>5</w:t>
            </w:r>
          </w:p>
        </w:tc>
        <w:tc>
          <w:tcPr>
            <w:tcW w:w="1186" w:type="dxa"/>
            <w:shd w:val="clear" w:color="auto" w:fill="auto"/>
            <w:tcMar>
              <w:top w:w="90" w:type="dxa"/>
              <w:left w:w="195" w:type="dxa"/>
              <w:bottom w:w="90" w:type="dxa"/>
              <w:right w:w="195" w:type="dxa"/>
            </w:tcMar>
            <w:vAlign w:val="center"/>
            <w:hideMark/>
          </w:tcPr>
          <w:p w:rsidR="005F7ECB" w:rsidRPr="00A47193" w:rsidRDefault="005F7ECB" w:rsidP="00C45459">
            <w:pPr>
              <w:spacing w:after="240"/>
              <w:ind w:firstLine="0"/>
              <w:rPr>
                <w:bCs/>
                <w:color w:val="24292F"/>
                <w:sz w:val="16"/>
                <w:szCs w:val="16"/>
              </w:rPr>
            </w:pPr>
            <w:r w:rsidRPr="00A47193">
              <w:rPr>
                <w:bCs/>
                <w:color w:val="24292F"/>
                <w:sz w:val="16"/>
                <w:szCs w:val="16"/>
              </w:rPr>
              <w:t>Котельная №5</w:t>
            </w:r>
          </w:p>
        </w:tc>
        <w:tc>
          <w:tcPr>
            <w:tcW w:w="1134" w:type="dxa"/>
            <w:shd w:val="clear" w:color="auto" w:fill="auto"/>
            <w:tcMar>
              <w:top w:w="90" w:type="dxa"/>
              <w:left w:w="195" w:type="dxa"/>
              <w:bottom w:w="90" w:type="dxa"/>
              <w:right w:w="195" w:type="dxa"/>
            </w:tcMar>
            <w:vAlign w:val="center"/>
            <w:hideMark/>
          </w:tcPr>
          <w:p w:rsidR="005F7ECB" w:rsidRPr="00A47193" w:rsidRDefault="005F7ECB" w:rsidP="00C45459">
            <w:pPr>
              <w:spacing w:after="240"/>
              <w:ind w:firstLine="0"/>
              <w:rPr>
                <w:bCs/>
                <w:color w:val="24292F"/>
                <w:sz w:val="16"/>
                <w:szCs w:val="16"/>
              </w:rPr>
            </w:pPr>
            <w:r w:rsidRPr="00A47193">
              <w:rPr>
                <w:bCs/>
                <w:color w:val="24292F"/>
                <w:sz w:val="16"/>
                <w:szCs w:val="16"/>
              </w:rPr>
              <w:t xml:space="preserve">пер. </w:t>
            </w:r>
            <w:proofErr w:type="spellStart"/>
            <w:r w:rsidRPr="00A47193">
              <w:rPr>
                <w:bCs/>
                <w:color w:val="24292F"/>
                <w:sz w:val="16"/>
                <w:szCs w:val="16"/>
              </w:rPr>
              <w:t>Каранский</w:t>
            </w:r>
            <w:proofErr w:type="spellEnd"/>
            <w:r w:rsidRPr="00A47193">
              <w:rPr>
                <w:bCs/>
                <w:color w:val="24292F"/>
                <w:sz w:val="16"/>
                <w:szCs w:val="16"/>
              </w:rPr>
              <w:t>, 28а</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7923,8</w:t>
            </w:r>
          </w:p>
        </w:tc>
        <w:tc>
          <w:tcPr>
            <w:tcW w:w="1559"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5F7ECB">
              <w:rPr>
                <w:bCs/>
                <w:color w:val="24292F"/>
                <w:sz w:val="16"/>
                <w:szCs w:val="16"/>
              </w:rPr>
              <w:t>10,06</w:t>
            </w:r>
          </w:p>
        </w:tc>
        <w:tc>
          <w:tcPr>
            <w:tcW w:w="1276"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14,5</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190 → 115</w:t>
            </w:r>
          </w:p>
        </w:tc>
        <w:tc>
          <w:tcPr>
            <w:tcW w:w="1134"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0,58 → 0,87</w:t>
            </w:r>
          </w:p>
        </w:tc>
        <w:tc>
          <w:tcPr>
            <w:tcW w:w="1417"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390 000</w:t>
            </w:r>
          </w:p>
        </w:tc>
        <w:tc>
          <w:tcPr>
            <w:tcW w:w="992"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3 830</w:t>
            </w:r>
          </w:p>
        </w:tc>
        <w:tc>
          <w:tcPr>
            <w:tcW w:w="1701"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Ликвидация располагаемого дефицита давления, гидравлическое выравнивание контура.</w:t>
            </w:r>
          </w:p>
        </w:tc>
        <w:tc>
          <w:tcPr>
            <w:tcW w:w="1418" w:type="dxa"/>
            <w:shd w:val="clear" w:color="auto" w:fill="auto"/>
            <w:tcMar>
              <w:top w:w="90" w:type="dxa"/>
              <w:left w:w="195" w:type="dxa"/>
              <w:bottom w:w="90" w:type="dxa"/>
              <w:right w:w="195" w:type="dxa"/>
            </w:tcMar>
            <w:vAlign w:val="center"/>
            <w:hideMark/>
          </w:tcPr>
          <w:p w:rsidR="005F7ECB" w:rsidRPr="002E7ABD" w:rsidRDefault="005F7ECB" w:rsidP="005F7ECB">
            <w:pPr>
              <w:ind w:firstLine="0"/>
              <w:rPr>
                <w:bCs/>
                <w:color w:val="24292F"/>
                <w:sz w:val="16"/>
                <w:szCs w:val="16"/>
              </w:rPr>
            </w:pPr>
            <w:r w:rsidRPr="002E7ABD">
              <w:rPr>
                <w:bCs/>
                <w:color w:val="24292F"/>
                <w:sz w:val="16"/>
                <w:szCs w:val="16"/>
              </w:rPr>
              <w:t>Модернизация головного участка ТС по ул. Карла Маркса от ТК-1 до ТК-19 (338 м в однотрубном исчислении) в ППУ.</w:t>
            </w:r>
          </w:p>
        </w:tc>
      </w:tr>
    </w:tbl>
    <w:p w:rsidR="00F862DD" w:rsidRPr="00730812" w:rsidRDefault="00F862DD" w:rsidP="00F862DD">
      <w:pPr>
        <w:spacing w:after="240" w:line="240" w:lineRule="auto"/>
        <w:rPr>
          <w:rFonts w:ascii="Helvetica" w:eastAsia="Times New Roman" w:hAnsi="Helvetica" w:cs="Helvetica"/>
          <w:color w:val="24292F"/>
          <w:sz w:val="21"/>
          <w:szCs w:val="21"/>
          <w:lang w:eastAsia="ru-RU"/>
        </w:rPr>
      </w:pPr>
    </w:p>
    <w:p w:rsidR="00F862DD" w:rsidRDefault="00F862DD" w:rsidP="005D5908">
      <w:pPr>
        <w:pStyle w:val="11"/>
        <w:rPr>
          <w:i/>
          <w:sz w:val="20"/>
          <w:szCs w:val="20"/>
        </w:rPr>
      </w:pPr>
    </w:p>
    <w:p w:rsidR="00237CFA" w:rsidRDefault="00237CFA" w:rsidP="002F56AC">
      <w:pPr>
        <w:pStyle w:val="11"/>
        <w:jc w:val="left"/>
        <w:rPr>
          <w:rFonts w:eastAsia="Times New Roman"/>
          <w:b w:val="0"/>
          <w:bCs w:val="0"/>
          <w:sz w:val="16"/>
          <w:szCs w:val="16"/>
        </w:rPr>
        <w:sectPr w:rsidR="00237CFA" w:rsidSect="00F862DD">
          <w:pgSz w:w="16838" w:h="11906" w:orient="landscape"/>
          <w:pgMar w:top="1134" w:right="1134" w:bottom="567" w:left="1134" w:header="567" w:footer="567" w:gutter="0"/>
          <w:cols w:space="708"/>
          <w:titlePg/>
          <w:docGrid w:linePitch="381"/>
        </w:sectPr>
      </w:pPr>
    </w:p>
    <w:p w:rsidR="002F56AC" w:rsidRPr="00D769AE" w:rsidRDefault="002F56AC" w:rsidP="00D769AE">
      <w:pPr>
        <w:spacing w:line="240" w:lineRule="auto"/>
      </w:pPr>
      <w:r w:rsidRPr="00D769AE">
        <w:lastRenderedPageBreak/>
        <w:t>*Гидравлическое сопротивление сети — это удельная потеря давления на единицу длины трубопровода, измеряемая в паскалях на метр (Па/м).</w:t>
      </w:r>
    </w:p>
    <w:p w:rsidR="00F070EB" w:rsidRPr="00D769AE" w:rsidRDefault="00F070EB" w:rsidP="00D769AE">
      <w:pPr>
        <w:spacing w:line="240" w:lineRule="auto"/>
      </w:pPr>
      <w:r w:rsidRPr="00D769AE">
        <w:t>Гидравлическое сопротивление сети (Па/м) — это мера «трудности» движения воды по трубам.</w:t>
      </w:r>
    </w:p>
    <w:p w:rsidR="00F070EB" w:rsidRPr="00D769AE" w:rsidRDefault="00F070EB" w:rsidP="00D769AE">
      <w:pPr>
        <w:spacing w:line="240" w:lineRule="auto"/>
      </w:pPr>
      <w:r w:rsidRPr="00D769AE">
        <w:t>Чем ниже значение — тем эффективнее сеть.</w:t>
      </w:r>
    </w:p>
    <w:p w:rsidR="002F56AC" w:rsidRDefault="00F070EB" w:rsidP="00D769AE">
      <w:pPr>
        <w:spacing w:line="240" w:lineRule="auto"/>
      </w:pPr>
      <w:r w:rsidRPr="00D769AE">
        <w:t>Его снижение — ключевой показатель успеха модернизации теплосетей.</w:t>
      </w:r>
    </w:p>
    <w:p w:rsidR="00D769AE" w:rsidRPr="00D769AE" w:rsidRDefault="00D769AE" w:rsidP="00D769AE">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747"/>
        <w:gridCol w:w="7848"/>
      </w:tblGrid>
      <w:tr w:rsidR="00F070EB" w:rsidRPr="00841CCB" w:rsidTr="00841CCB">
        <w:trPr>
          <w:tblHeader/>
        </w:trPr>
        <w:tc>
          <w:tcPr>
            <w:tcW w:w="2747"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Значение (Па/м)</w:t>
            </w:r>
          </w:p>
        </w:tc>
        <w:tc>
          <w:tcPr>
            <w:tcW w:w="7848"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Интерпретация</w:t>
            </w:r>
          </w:p>
        </w:tc>
      </w:tr>
      <w:tr w:rsidR="00F070EB" w:rsidRPr="00841CCB" w:rsidTr="00841CCB">
        <w:tc>
          <w:tcPr>
            <w:tcW w:w="2747"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Низкое (например, 10–50 Па/м)</w:t>
            </w:r>
          </w:p>
        </w:tc>
        <w:tc>
          <w:tcPr>
            <w:tcW w:w="7848"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Трубопроводы новые, гладкие, с малым трением — оптимальная пропускная способность, низкие затраты на циркуляцию.</w:t>
            </w:r>
          </w:p>
        </w:tc>
      </w:tr>
      <w:tr w:rsidR="00F070EB" w:rsidRPr="00841CCB" w:rsidTr="00841CCB">
        <w:tc>
          <w:tcPr>
            <w:tcW w:w="2747"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Среднее (50–150 Па/м)</w:t>
            </w:r>
          </w:p>
        </w:tc>
        <w:tc>
          <w:tcPr>
            <w:tcW w:w="7848"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Норма для современных сетей с умеренным износом.</w:t>
            </w:r>
          </w:p>
        </w:tc>
      </w:tr>
      <w:tr w:rsidR="00F070EB" w:rsidRPr="00841CCB" w:rsidTr="00841CCB">
        <w:tc>
          <w:tcPr>
            <w:tcW w:w="2747"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Высокое (&gt;150–300+ Па/м)</w:t>
            </w:r>
          </w:p>
        </w:tc>
        <w:tc>
          <w:tcPr>
            <w:tcW w:w="7848" w:type="dxa"/>
            <w:shd w:val="clear" w:color="auto" w:fill="auto"/>
            <w:tcMar>
              <w:top w:w="90" w:type="dxa"/>
              <w:left w:w="195" w:type="dxa"/>
              <w:bottom w:w="90" w:type="dxa"/>
              <w:right w:w="195" w:type="dxa"/>
            </w:tcMar>
            <w:vAlign w:val="center"/>
            <w:hideMark/>
          </w:tcPr>
          <w:p w:rsidR="00F070EB" w:rsidRPr="00841CCB" w:rsidRDefault="00F070EB" w:rsidP="005B2E29">
            <w:pPr>
              <w:pStyle w:val="S"/>
              <w:rPr>
                <w:rFonts w:asciiTheme="majorHAnsi" w:hAnsiTheme="majorHAnsi" w:cstheme="majorHAnsi"/>
                <w:color w:val="24292F"/>
                <w:sz w:val="22"/>
                <w:szCs w:val="22"/>
              </w:rPr>
            </w:pPr>
            <w:proofErr w:type="gramStart"/>
            <w:r w:rsidRPr="00841CCB">
              <w:rPr>
                <w:rFonts w:asciiTheme="majorHAnsi" w:hAnsiTheme="majorHAnsi" w:cstheme="majorHAnsi"/>
                <w:color w:val="24292F"/>
                <w:sz w:val="22"/>
                <w:szCs w:val="22"/>
              </w:rPr>
              <w:t xml:space="preserve">Серьёзный износ: отложения, коррозия, сужения, накипь, неправильный уклон — высокие </w:t>
            </w:r>
            <w:proofErr w:type="spellStart"/>
            <w:r w:rsidRPr="00841CCB">
              <w:rPr>
                <w:rFonts w:asciiTheme="majorHAnsi" w:hAnsiTheme="majorHAnsi" w:cstheme="majorHAnsi"/>
                <w:color w:val="24292F"/>
                <w:sz w:val="22"/>
                <w:szCs w:val="22"/>
              </w:rPr>
              <w:t>энергозатраты</w:t>
            </w:r>
            <w:proofErr w:type="spellEnd"/>
            <w:r w:rsidRPr="00841CCB">
              <w:rPr>
                <w:rFonts w:asciiTheme="majorHAnsi" w:hAnsiTheme="majorHAnsi" w:cstheme="majorHAnsi"/>
                <w:color w:val="24292F"/>
                <w:sz w:val="22"/>
                <w:szCs w:val="22"/>
              </w:rPr>
              <w:t xml:space="preserve"> на насосы, риск гидравлических дисбалансов.</w:t>
            </w:r>
            <w:proofErr w:type="gramEnd"/>
          </w:p>
        </w:tc>
      </w:tr>
    </w:tbl>
    <w:p w:rsidR="00F070EB" w:rsidRPr="005B2E29" w:rsidRDefault="00F070EB" w:rsidP="005B2E29">
      <w:pPr>
        <w:pStyle w:val="S"/>
        <w:rPr>
          <w:sz w:val="28"/>
          <w:szCs w:val="28"/>
        </w:rPr>
      </w:pPr>
    </w:p>
    <w:p w:rsidR="002F56AC" w:rsidRDefault="002F56AC" w:rsidP="00D769AE">
      <w:pPr>
        <w:spacing w:line="240" w:lineRule="auto"/>
      </w:pPr>
      <w:r w:rsidRPr="00D769AE">
        <w:t>КГУ *</w:t>
      </w:r>
      <w:r w:rsidR="00F070EB" w:rsidRPr="00D769AE">
        <w:t>*</w:t>
      </w:r>
      <w:r w:rsidRPr="00D769AE">
        <w:t xml:space="preserve"> - это коэффициент гидравлической устойчивости (сокращённо от коэффициент гидравлической устойчивости системы теплоснабжения)</w:t>
      </w:r>
      <w:proofErr w:type="gramStart"/>
      <w:r w:rsidRPr="00D769AE">
        <w:t>.</w:t>
      </w:r>
      <w:proofErr w:type="gramEnd"/>
      <w:r w:rsidRPr="00D769AE">
        <w:rPr>
          <w:b/>
          <w:bCs/>
        </w:rPr>
        <w:t xml:space="preserve"> </w:t>
      </w:r>
      <w:proofErr w:type="gramStart"/>
      <w:r w:rsidRPr="00D769AE">
        <w:t>о</w:t>
      </w:r>
      <w:proofErr w:type="gramEnd"/>
      <w:r w:rsidRPr="00D769AE">
        <w:t>тношение фактического расхода теплоносителя в тепловом пункте (или на потребителе) к расчётному расходу, необходимому для обеспечения заданной температуры в помещении при нормальных условиях.</w:t>
      </w:r>
    </w:p>
    <w:p w:rsidR="00D769AE" w:rsidRPr="00D769AE" w:rsidRDefault="00D769AE" w:rsidP="00D769AE">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605"/>
        <w:gridCol w:w="7990"/>
      </w:tblGrid>
      <w:tr w:rsidR="002F56AC" w:rsidRPr="005B2E29" w:rsidTr="00841CCB">
        <w:trPr>
          <w:tblHeader/>
        </w:trPr>
        <w:tc>
          <w:tcPr>
            <w:tcW w:w="2605" w:type="dxa"/>
            <w:shd w:val="clear" w:color="auto" w:fill="auto"/>
            <w:tcMar>
              <w:top w:w="90" w:type="dxa"/>
              <w:left w:w="195" w:type="dxa"/>
              <w:bottom w:w="90" w:type="dxa"/>
              <w:right w:w="195" w:type="dxa"/>
            </w:tcMar>
            <w:vAlign w:val="center"/>
            <w:hideMark/>
          </w:tcPr>
          <w:p w:rsidR="002F56AC" w:rsidRPr="00841CCB" w:rsidRDefault="002F56AC" w:rsidP="00841CCB">
            <w:pPr>
              <w:pStyle w:val="S"/>
              <w:ind w:firstLine="0"/>
              <w:rPr>
                <w:rFonts w:asciiTheme="majorHAnsi" w:hAnsiTheme="majorHAnsi" w:cstheme="majorHAnsi"/>
                <w:color w:val="24292F"/>
                <w:sz w:val="22"/>
                <w:szCs w:val="22"/>
              </w:rPr>
            </w:pPr>
            <w:r w:rsidRPr="00841CCB">
              <w:rPr>
                <w:rFonts w:asciiTheme="majorHAnsi" w:hAnsiTheme="majorHAnsi" w:cstheme="majorHAnsi"/>
                <w:color w:val="24292F"/>
                <w:sz w:val="22"/>
                <w:szCs w:val="22"/>
              </w:rPr>
              <w:t xml:space="preserve">Значение </w:t>
            </w:r>
            <w:proofErr w:type="spellStart"/>
            <w:r w:rsidRPr="00841CCB">
              <w:rPr>
                <w:rFonts w:asciiTheme="majorHAnsi" w:hAnsiTheme="majorHAnsi" w:cstheme="majorHAnsi"/>
                <w:color w:val="24292F"/>
                <w:sz w:val="22"/>
                <w:szCs w:val="22"/>
              </w:rPr>
              <w:t>Кг</w:t>
            </w:r>
            <w:proofErr w:type="gramStart"/>
            <w:r w:rsidRPr="00841CCB">
              <w:rPr>
                <w:rFonts w:asciiTheme="majorHAnsi" w:hAnsiTheme="majorHAnsi" w:cstheme="majorHAnsi"/>
                <w:color w:val="24292F"/>
                <w:sz w:val="22"/>
                <w:szCs w:val="22"/>
              </w:rPr>
              <w:t>.у</w:t>
            </w:r>
            <w:proofErr w:type="spellEnd"/>
            <w:proofErr w:type="gramEnd"/>
            <w:r w:rsidRPr="00841CCB">
              <w:rPr>
                <w:rFonts w:asciiTheme="majorHAnsi" w:hAnsiTheme="majorHAnsi" w:cstheme="majorHAnsi"/>
                <w:color w:val="24292F"/>
                <w:sz w:val="22"/>
                <w:szCs w:val="22"/>
              </w:rPr>
              <w:t>.</w:t>
            </w:r>
          </w:p>
        </w:tc>
        <w:tc>
          <w:tcPr>
            <w:tcW w:w="7990" w:type="dxa"/>
            <w:shd w:val="clear" w:color="auto" w:fill="auto"/>
            <w:tcMar>
              <w:top w:w="90" w:type="dxa"/>
              <w:left w:w="195" w:type="dxa"/>
              <w:bottom w:w="90" w:type="dxa"/>
              <w:right w:w="195" w:type="dxa"/>
            </w:tcMar>
            <w:vAlign w:val="center"/>
            <w:hideMark/>
          </w:tcPr>
          <w:p w:rsidR="002F56AC" w:rsidRPr="00841CCB" w:rsidRDefault="002F56AC" w:rsidP="005B2E29">
            <w:pPr>
              <w:pStyle w:val="S"/>
              <w:rPr>
                <w:rFonts w:asciiTheme="majorHAnsi" w:hAnsiTheme="majorHAnsi" w:cstheme="majorHAnsi"/>
                <w:color w:val="24292F"/>
                <w:sz w:val="22"/>
                <w:szCs w:val="22"/>
              </w:rPr>
            </w:pPr>
            <w:r w:rsidRPr="00841CCB">
              <w:rPr>
                <w:rFonts w:asciiTheme="majorHAnsi" w:hAnsiTheme="majorHAnsi" w:cstheme="majorHAnsi"/>
                <w:color w:val="24292F"/>
                <w:sz w:val="22"/>
                <w:szCs w:val="22"/>
              </w:rPr>
              <w:t>Интерпретация</w:t>
            </w:r>
          </w:p>
        </w:tc>
      </w:tr>
      <w:tr w:rsidR="002F56AC" w:rsidRPr="005B2E29" w:rsidTr="00841CCB">
        <w:trPr>
          <w:trHeight w:val="355"/>
        </w:trPr>
        <w:tc>
          <w:tcPr>
            <w:tcW w:w="2605" w:type="dxa"/>
            <w:shd w:val="clear" w:color="auto" w:fill="auto"/>
            <w:tcMar>
              <w:top w:w="90" w:type="dxa"/>
              <w:left w:w="195" w:type="dxa"/>
              <w:bottom w:w="90" w:type="dxa"/>
              <w:right w:w="195" w:type="dxa"/>
            </w:tcMar>
            <w:vAlign w:val="center"/>
            <w:hideMark/>
          </w:tcPr>
          <w:p w:rsidR="002F56AC" w:rsidRPr="00841CCB" w:rsidRDefault="002F56AC" w:rsidP="005B2E29">
            <w:pPr>
              <w:pStyle w:val="S"/>
              <w:rPr>
                <w:rFonts w:asciiTheme="majorHAnsi" w:hAnsiTheme="majorHAnsi" w:cstheme="majorHAnsi"/>
                <w:color w:val="24292F"/>
                <w:sz w:val="22"/>
                <w:szCs w:val="22"/>
              </w:rPr>
            </w:pPr>
            <w:proofErr w:type="spellStart"/>
            <w:r w:rsidRPr="00841CCB">
              <w:rPr>
                <w:rFonts w:asciiTheme="majorHAnsi" w:hAnsiTheme="majorHAnsi" w:cstheme="majorHAnsi"/>
                <w:color w:val="24292F"/>
                <w:sz w:val="22"/>
                <w:szCs w:val="22"/>
              </w:rPr>
              <w:t>Кг</w:t>
            </w:r>
            <w:proofErr w:type="gramStart"/>
            <w:r w:rsidRPr="00841CCB">
              <w:rPr>
                <w:rFonts w:asciiTheme="majorHAnsi" w:hAnsiTheme="majorHAnsi" w:cstheme="majorHAnsi"/>
                <w:color w:val="24292F"/>
                <w:sz w:val="22"/>
                <w:szCs w:val="22"/>
              </w:rPr>
              <w:t>.у</w:t>
            </w:r>
            <w:proofErr w:type="spellEnd"/>
            <w:proofErr w:type="gramEnd"/>
            <w:r w:rsidRPr="00841CCB">
              <w:rPr>
                <w:rFonts w:asciiTheme="majorHAnsi" w:hAnsiTheme="majorHAnsi" w:cstheme="majorHAnsi"/>
                <w:color w:val="24292F"/>
                <w:sz w:val="22"/>
                <w:szCs w:val="22"/>
              </w:rPr>
              <w:t>. = 1.0</w:t>
            </w:r>
          </w:p>
        </w:tc>
        <w:tc>
          <w:tcPr>
            <w:tcW w:w="7990" w:type="dxa"/>
            <w:shd w:val="clear" w:color="auto" w:fill="auto"/>
            <w:tcMar>
              <w:top w:w="90" w:type="dxa"/>
              <w:left w:w="195" w:type="dxa"/>
              <w:bottom w:w="90" w:type="dxa"/>
              <w:right w:w="195" w:type="dxa"/>
            </w:tcMar>
            <w:vAlign w:val="center"/>
            <w:hideMark/>
          </w:tcPr>
          <w:p w:rsidR="002F56AC" w:rsidRPr="00841CCB" w:rsidRDefault="002F56AC" w:rsidP="00841CCB">
            <w:pPr>
              <w:pStyle w:val="S"/>
              <w:ind w:firstLine="0"/>
              <w:rPr>
                <w:rFonts w:asciiTheme="majorHAnsi" w:hAnsiTheme="majorHAnsi" w:cstheme="majorHAnsi"/>
                <w:color w:val="24292F"/>
                <w:sz w:val="22"/>
                <w:szCs w:val="22"/>
              </w:rPr>
            </w:pPr>
            <w:r w:rsidRPr="00841CCB">
              <w:rPr>
                <w:rFonts w:asciiTheme="majorHAnsi" w:hAnsiTheme="majorHAnsi" w:cstheme="majorHAnsi"/>
                <w:color w:val="24292F"/>
                <w:sz w:val="22"/>
                <w:szCs w:val="22"/>
              </w:rPr>
              <w:t>Система работает идеально: расход точно соответствует расчёту — оптимальный режим.</w:t>
            </w:r>
          </w:p>
        </w:tc>
      </w:tr>
      <w:tr w:rsidR="002F56AC" w:rsidRPr="005B2E29" w:rsidTr="00841CCB">
        <w:tc>
          <w:tcPr>
            <w:tcW w:w="2605" w:type="dxa"/>
            <w:shd w:val="clear" w:color="auto" w:fill="auto"/>
            <w:tcMar>
              <w:top w:w="90" w:type="dxa"/>
              <w:left w:w="195" w:type="dxa"/>
              <w:bottom w:w="90" w:type="dxa"/>
              <w:right w:w="195" w:type="dxa"/>
            </w:tcMar>
            <w:vAlign w:val="center"/>
            <w:hideMark/>
          </w:tcPr>
          <w:p w:rsidR="002F56AC" w:rsidRPr="00841CCB" w:rsidRDefault="002F56AC" w:rsidP="005B2E29">
            <w:pPr>
              <w:pStyle w:val="S"/>
              <w:rPr>
                <w:rFonts w:asciiTheme="majorHAnsi" w:hAnsiTheme="majorHAnsi" w:cstheme="majorHAnsi"/>
                <w:color w:val="24292F"/>
                <w:sz w:val="22"/>
                <w:szCs w:val="22"/>
              </w:rPr>
            </w:pPr>
            <w:proofErr w:type="spellStart"/>
            <w:r w:rsidRPr="00841CCB">
              <w:rPr>
                <w:rFonts w:asciiTheme="majorHAnsi" w:hAnsiTheme="majorHAnsi" w:cstheme="majorHAnsi"/>
                <w:color w:val="24292F"/>
                <w:sz w:val="22"/>
                <w:szCs w:val="22"/>
              </w:rPr>
              <w:t>Кг</w:t>
            </w:r>
            <w:proofErr w:type="gramStart"/>
            <w:r w:rsidRPr="00841CCB">
              <w:rPr>
                <w:rFonts w:asciiTheme="majorHAnsi" w:hAnsiTheme="majorHAnsi" w:cstheme="majorHAnsi"/>
                <w:color w:val="24292F"/>
                <w:sz w:val="22"/>
                <w:szCs w:val="22"/>
              </w:rPr>
              <w:t>.у</w:t>
            </w:r>
            <w:proofErr w:type="spellEnd"/>
            <w:proofErr w:type="gramEnd"/>
            <w:r w:rsidRPr="00841CCB">
              <w:rPr>
                <w:rFonts w:asciiTheme="majorHAnsi" w:hAnsiTheme="majorHAnsi" w:cstheme="majorHAnsi"/>
                <w:color w:val="24292F"/>
                <w:sz w:val="22"/>
                <w:szCs w:val="22"/>
              </w:rPr>
              <w:t>. &gt; 1.0</w:t>
            </w:r>
          </w:p>
        </w:tc>
        <w:tc>
          <w:tcPr>
            <w:tcW w:w="7990" w:type="dxa"/>
            <w:shd w:val="clear" w:color="auto" w:fill="auto"/>
            <w:tcMar>
              <w:top w:w="90" w:type="dxa"/>
              <w:left w:w="195" w:type="dxa"/>
              <w:bottom w:w="90" w:type="dxa"/>
              <w:right w:w="195" w:type="dxa"/>
            </w:tcMar>
            <w:vAlign w:val="center"/>
            <w:hideMark/>
          </w:tcPr>
          <w:p w:rsidR="002F56AC" w:rsidRPr="00841CCB" w:rsidRDefault="002F56AC" w:rsidP="00841CCB">
            <w:pPr>
              <w:pStyle w:val="S"/>
              <w:ind w:firstLine="0"/>
              <w:rPr>
                <w:rFonts w:asciiTheme="majorHAnsi" w:hAnsiTheme="majorHAnsi" w:cstheme="majorHAnsi"/>
                <w:color w:val="24292F"/>
                <w:sz w:val="22"/>
                <w:szCs w:val="22"/>
              </w:rPr>
            </w:pPr>
            <w:r w:rsidRPr="00841CCB">
              <w:rPr>
                <w:rFonts w:asciiTheme="majorHAnsi" w:hAnsiTheme="majorHAnsi" w:cstheme="majorHAnsi"/>
                <w:color w:val="24292F"/>
                <w:sz w:val="22"/>
                <w:szCs w:val="22"/>
              </w:rPr>
              <w:t>Расход превышает расчётный — возможны перерасход тепла, шум, гидравлические дисбалансы.</w:t>
            </w:r>
          </w:p>
        </w:tc>
      </w:tr>
      <w:tr w:rsidR="002F56AC" w:rsidRPr="005B2E29" w:rsidTr="00841CCB">
        <w:tc>
          <w:tcPr>
            <w:tcW w:w="2605" w:type="dxa"/>
            <w:shd w:val="clear" w:color="auto" w:fill="auto"/>
            <w:tcMar>
              <w:top w:w="90" w:type="dxa"/>
              <w:left w:w="195" w:type="dxa"/>
              <w:bottom w:w="90" w:type="dxa"/>
              <w:right w:w="195" w:type="dxa"/>
            </w:tcMar>
            <w:vAlign w:val="center"/>
            <w:hideMark/>
          </w:tcPr>
          <w:p w:rsidR="002F56AC" w:rsidRPr="00841CCB" w:rsidRDefault="002F56AC" w:rsidP="005B2E29">
            <w:pPr>
              <w:pStyle w:val="S"/>
              <w:rPr>
                <w:rFonts w:asciiTheme="majorHAnsi" w:hAnsiTheme="majorHAnsi" w:cstheme="majorHAnsi"/>
                <w:color w:val="24292F"/>
                <w:sz w:val="22"/>
                <w:szCs w:val="22"/>
              </w:rPr>
            </w:pPr>
            <w:proofErr w:type="spellStart"/>
            <w:r w:rsidRPr="00841CCB">
              <w:rPr>
                <w:rFonts w:asciiTheme="majorHAnsi" w:hAnsiTheme="majorHAnsi" w:cstheme="majorHAnsi"/>
                <w:color w:val="24292F"/>
                <w:sz w:val="22"/>
                <w:szCs w:val="22"/>
              </w:rPr>
              <w:t>Кг</w:t>
            </w:r>
            <w:proofErr w:type="gramStart"/>
            <w:r w:rsidRPr="00841CCB">
              <w:rPr>
                <w:rFonts w:asciiTheme="majorHAnsi" w:hAnsiTheme="majorHAnsi" w:cstheme="majorHAnsi"/>
                <w:color w:val="24292F"/>
                <w:sz w:val="22"/>
                <w:szCs w:val="22"/>
              </w:rPr>
              <w:t>.у</w:t>
            </w:r>
            <w:proofErr w:type="spellEnd"/>
            <w:proofErr w:type="gramEnd"/>
            <w:r w:rsidRPr="00841CCB">
              <w:rPr>
                <w:rFonts w:asciiTheme="majorHAnsi" w:hAnsiTheme="majorHAnsi" w:cstheme="majorHAnsi"/>
                <w:color w:val="24292F"/>
                <w:sz w:val="22"/>
                <w:szCs w:val="22"/>
              </w:rPr>
              <w:t>. &lt; 1.0</w:t>
            </w:r>
          </w:p>
        </w:tc>
        <w:tc>
          <w:tcPr>
            <w:tcW w:w="7990" w:type="dxa"/>
            <w:shd w:val="clear" w:color="auto" w:fill="auto"/>
            <w:tcMar>
              <w:top w:w="90" w:type="dxa"/>
              <w:left w:w="195" w:type="dxa"/>
              <w:bottom w:w="90" w:type="dxa"/>
              <w:right w:w="195" w:type="dxa"/>
            </w:tcMar>
            <w:vAlign w:val="center"/>
            <w:hideMark/>
          </w:tcPr>
          <w:p w:rsidR="002F56AC" w:rsidRPr="00841CCB" w:rsidRDefault="002F56AC" w:rsidP="00841CCB">
            <w:pPr>
              <w:pStyle w:val="S"/>
              <w:ind w:firstLine="0"/>
              <w:rPr>
                <w:rFonts w:asciiTheme="majorHAnsi" w:hAnsiTheme="majorHAnsi" w:cstheme="majorHAnsi"/>
                <w:color w:val="24292F"/>
                <w:sz w:val="22"/>
                <w:szCs w:val="22"/>
              </w:rPr>
            </w:pPr>
            <w:r w:rsidRPr="00841CCB">
              <w:rPr>
                <w:rFonts w:asciiTheme="majorHAnsi" w:hAnsiTheme="majorHAnsi" w:cstheme="majorHAnsi"/>
                <w:color w:val="24292F"/>
                <w:sz w:val="22"/>
                <w:szCs w:val="22"/>
              </w:rPr>
              <w:t>Расход ниже расчётного — потребители недополучают тепло (холодные радиаторы, низкая температура в помещениях).</w:t>
            </w:r>
          </w:p>
        </w:tc>
      </w:tr>
      <w:tr w:rsidR="002F56AC" w:rsidRPr="005B2E29" w:rsidTr="00841CCB">
        <w:tc>
          <w:tcPr>
            <w:tcW w:w="2605" w:type="dxa"/>
            <w:shd w:val="clear" w:color="auto" w:fill="auto"/>
            <w:tcMar>
              <w:top w:w="90" w:type="dxa"/>
              <w:left w:w="195" w:type="dxa"/>
              <w:bottom w:w="90" w:type="dxa"/>
              <w:right w:w="195" w:type="dxa"/>
            </w:tcMar>
            <w:vAlign w:val="center"/>
            <w:hideMark/>
          </w:tcPr>
          <w:p w:rsidR="002F56AC" w:rsidRPr="00841CCB" w:rsidRDefault="002F56AC" w:rsidP="005B2E29">
            <w:pPr>
              <w:pStyle w:val="S"/>
              <w:rPr>
                <w:rFonts w:asciiTheme="majorHAnsi" w:hAnsiTheme="majorHAnsi" w:cstheme="majorHAnsi"/>
                <w:color w:val="24292F"/>
                <w:sz w:val="22"/>
                <w:szCs w:val="22"/>
              </w:rPr>
            </w:pPr>
            <w:proofErr w:type="spellStart"/>
            <w:r w:rsidRPr="00841CCB">
              <w:rPr>
                <w:rFonts w:asciiTheme="majorHAnsi" w:hAnsiTheme="majorHAnsi" w:cstheme="majorHAnsi"/>
                <w:color w:val="24292F"/>
                <w:sz w:val="22"/>
                <w:szCs w:val="22"/>
              </w:rPr>
              <w:t>Кг</w:t>
            </w:r>
            <w:proofErr w:type="gramStart"/>
            <w:r w:rsidRPr="00841CCB">
              <w:rPr>
                <w:rFonts w:asciiTheme="majorHAnsi" w:hAnsiTheme="majorHAnsi" w:cstheme="majorHAnsi"/>
                <w:color w:val="24292F"/>
                <w:sz w:val="22"/>
                <w:szCs w:val="22"/>
              </w:rPr>
              <w:t>.у</w:t>
            </w:r>
            <w:proofErr w:type="spellEnd"/>
            <w:proofErr w:type="gramEnd"/>
            <w:r w:rsidRPr="00841CCB">
              <w:rPr>
                <w:rFonts w:asciiTheme="majorHAnsi" w:hAnsiTheme="majorHAnsi" w:cstheme="majorHAnsi"/>
                <w:color w:val="24292F"/>
                <w:sz w:val="22"/>
                <w:szCs w:val="22"/>
              </w:rPr>
              <w:t>. &lt; 0.7</w:t>
            </w:r>
          </w:p>
        </w:tc>
        <w:tc>
          <w:tcPr>
            <w:tcW w:w="7990" w:type="dxa"/>
            <w:shd w:val="clear" w:color="auto" w:fill="auto"/>
            <w:tcMar>
              <w:top w:w="90" w:type="dxa"/>
              <w:left w:w="195" w:type="dxa"/>
              <w:bottom w:w="90" w:type="dxa"/>
              <w:right w:w="195" w:type="dxa"/>
            </w:tcMar>
            <w:vAlign w:val="center"/>
            <w:hideMark/>
          </w:tcPr>
          <w:p w:rsidR="002F56AC" w:rsidRPr="00841CCB" w:rsidRDefault="002F56AC" w:rsidP="00841CCB">
            <w:pPr>
              <w:pStyle w:val="S"/>
              <w:ind w:firstLine="0"/>
              <w:rPr>
                <w:rFonts w:asciiTheme="majorHAnsi" w:hAnsiTheme="majorHAnsi" w:cstheme="majorHAnsi"/>
                <w:color w:val="24292F"/>
                <w:sz w:val="22"/>
                <w:szCs w:val="22"/>
              </w:rPr>
            </w:pPr>
            <w:r w:rsidRPr="00841CCB">
              <w:rPr>
                <w:rFonts w:asciiTheme="majorHAnsi" w:hAnsiTheme="majorHAnsi" w:cstheme="majorHAnsi"/>
                <w:color w:val="24292F"/>
                <w:sz w:val="22"/>
                <w:szCs w:val="22"/>
              </w:rPr>
              <w:t>Система неустойчива — сильный гидравлический дисбаланс, требует срочной балансировки.</w:t>
            </w:r>
          </w:p>
        </w:tc>
      </w:tr>
      <w:tr w:rsidR="002F56AC" w:rsidRPr="005B2E29" w:rsidTr="00841CCB">
        <w:tc>
          <w:tcPr>
            <w:tcW w:w="2605" w:type="dxa"/>
            <w:shd w:val="clear" w:color="auto" w:fill="auto"/>
            <w:tcMar>
              <w:top w:w="90" w:type="dxa"/>
              <w:left w:w="195" w:type="dxa"/>
              <w:bottom w:w="90" w:type="dxa"/>
              <w:right w:w="195" w:type="dxa"/>
            </w:tcMar>
            <w:vAlign w:val="center"/>
            <w:hideMark/>
          </w:tcPr>
          <w:p w:rsidR="002F56AC" w:rsidRPr="00841CCB" w:rsidRDefault="002F56AC" w:rsidP="005B2E29">
            <w:pPr>
              <w:pStyle w:val="S"/>
              <w:rPr>
                <w:rFonts w:asciiTheme="majorHAnsi" w:hAnsiTheme="majorHAnsi" w:cstheme="majorHAnsi"/>
                <w:color w:val="24292F"/>
                <w:sz w:val="22"/>
                <w:szCs w:val="22"/>
              </w:rPr>
            </w:pPr>
            <w:proofErr w:type="spellStart"/>
            <w:r w:rsidRPr="00841CCB">
              <w:rPr>
                <w:rFonts w:asciiTheme="majorHAnsi" w:hAnsiTheme="majorHAnsi" w:cstheme="majorHAnsi"/>
                <w:color w:val="24292F"/>
                <w:sz w:val="22"/>
                <w:szCs w:val="22"/>
              </w:rPr>
              <w:t>Кг</w:t>
            </w:r>
            <w:proofErr w:type="gramStart"/>
            <w:r w:rsidRPr="00841CCB">
              <w:rPr>
                <w:rFonts w:asciiTheme="majorHAnsi" w:hAnsiTheme="majorHAnsi" w:cstheme="majorHAnsi"/>
                <w:color w:val="24292F"/>
                <w:sz w:val="22"/>
                <w:szCs w:val="22"/>
              </w:rPr>
              <w:t>.у</w:t>
            </w:r>
            <w:proofErr w:type="spellEnd"/>
            <w:proofErr w:type="gramEnd"/>
            <w:r w:rsidRPr="00841CCB">
              <w:rPr>
                <w:rFonts w:asciiTheme="majorHAnsi" w:hAnsiTheme="majorHAnsi" w:cstheme="majorHAnsi"/>
                <w:color w:val="24292F"/>
                <w:sz w:val="22"/>
                <w:szCs w:val="22"/>
              </w:rPr>
              <w:t>. ≥ 0.85</w:t>
            </w:r>
          </w:p>
        </w:tc>
        <w:tc>
          <w:tcPr>
            <w:tcW w:w="7990" w:type="dxa"/>
            <w:shd w:val="clear" w:color="auto" w:fill="auto"/>
            <w:tcMar>
              <w:top w:w="90" w:type="dxa"/>
              <w:left w:w="195" w:type="dxa"/>
              <w:bottom w:w="90" w:type="dxa"/>
              <w:right w:w="195" w:type="dxa"/>
            </w:tcMar>
            <w:vAlign w:val="center"/>
            <w:hideMark/>
          </w:tcPr>
          <w:p w:rsidR="002F56AC" w:rsidRPr="00841CCB" w:rsidRDefault="002F56AC" w:rsidP="00841CCB">
            <w:pPr>
              <w:pStyle w:val="S"/>
              <w:ind w:firstLine="0"/>
              <w:rPr>
                <w:rFonts w:asciiTheme="majorHAnsi" w:hAnsiTheme="majorHAnsi" w:cstheme="majorHAnsi"/>
                <w:color w:val="24292F"/>
                <w:sz w:val="22"/>
                <w:szCs w:val="22"/>
              </w:rPr>
            </w:pPr>
            <w:r w:rsidRPr="00841CCB">
              <w:rPr>
                <w:rFonts w:asciiTheme="majorHAnsi" w:hAnsiTheme="majorHAnsi" w:cstheme="majorHAnsi"/>
                <w:color w:val="24292F"/>
                <w:sz w:val="22"/>
                <w:szCs w:val="22"/>
              </w:rPr>
              <w:t>Нормативный уровень по МУ 21-03.1-2019 — система считается гидравлически устойчивой.</w:t>
            </w:r>
          </w:p>
        </w:tc>
      </w:tr>
    </w:tbl>
    <w:p w:rsidR="00237CFA" w:rsidRDefault="00237CFA" w:rsidP="00E67B41">
      <w:pPr>
        <w:pStyle w:val="a5"/>
        <w:keepNext/>
        <w:jc w:val="center"/>
      </w:pPr>
    </w:p>
    <w:p w:rsidR="00237CFA" w:rsidRDefault="00237CFA" w:rsidP="00E67B41">
      <w:pPr>
        <w:pStyle w:val="a5"/>
        <w:keepNext/>
        <w:jc w:val="center"/>
      </w:pPr>
    </w:p>
    <w:p w:rsidR="00E67B41" w:rsidRDefault="00E67B41" w:rsidP="00E67B41">
      <w:pPr>
        <w:pStyle w:val="a5"/>
        <w:keepNext/>
        <w:jc w:val="center"/>
      </w:pPr>
      <w:r>
        <w:t xml:space="preserve">ГРАФИК </w:t>
      </w:r>
      <w:r w:rsidRPr="00101820">
        <w:t>1: ИЗМЕНЕНИЕ КОЭФФИЦИЕНТА ГИДРАВЛИЧЕСКОЙ УСТОЙЧИВОСТИ (</w:t>
      </w:r>
      <w:proofErr w:type="spellStart"/>
      <w:r w:rsidRPr="00101820">
        <w:t>Кг</w:t>
      </w:r>
      <w:proofErr w:type="gramStart"/>
      <w:r w:rsidRPr="00101820">
        <w:t>.у</w:t>
      </w:r>
      <w:proofErr w:type="spellEnd"/>
      <w:proofErr w:type="gramEnd"/>
      <w:r w:rsidRPr="00101820">
        <w:t>.) — ДО И ПОСЛЕ РЕКОНСТРУКЦИИ</w:t>
      </w:r>
    </w:p>
    <w:p w:rsidR="00F862DD" w:rsidRPr="005D5908" w:rsidRDefault="00952554" w:rsidP="007A6AC6">
      <w:pPr>
        <w:pStyle w:val="S"/>
      </w:pPr>
      <w:r>
        <w:rPr>
          <w:noProof/>
        </w:rPr>
        <w:drawing>
          <wp:inline distT="0" distB="0" distL="0" distR="0">
            <wp:extent cx="5486400" cy="32004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769AE" w:rsidRDefault="00D769AE" w:rsidP="00D769AE">
      <w:pPr>
        <w:spacing w:line="240" w:lineRule="auto"/>
      </w:pPr>
    </w:p>
    <w:p w:rsidR="0038107E" w:rsidRPr="00D769AE" w:rsidRDefault="0038107E" w:rsidP="00D769AE">
      <w:pPr>
        <w:spacing w:line="240" w:lineRule="auto"/>
      </w:pPr>
      <w:r w:rsidRPr="00D769AE">
        <w:t>Анализ графика:</w:t>
      </w:r>
    </w:p>
    <w:p w:rsidR="00C85F6F" w:rsidRPr="00C85F6F" w:rsidRDefault="00C85F6F" w:rsidP="00C85F6F">
      <w:pPr>
        <w:spacing w:line="240" w:lineRule="auto"/>
        <w:rPr>
          <w:b/>
        </w:rPr>
      </w:pPr>
      <w:r>
        <w:t xml:space="preserve">  </w:t>
      </w:r>
      <w:r w:rsidRPr="00C85F6F">
        <w:rPr>
          <w:b/>
        </w:rPr>
        <w:t xml:space="preserve">Достижение нормативных требований: </w:t>
      </w:r>
    </w:p>
    <w:p w:rsidR="00C85F6F" w:rsidRPr="00EE65CF" w:rsidRDefault="00C85F6F" w:rsidP="00C85F6F">
      <w:pPr>
        <w:spacing w:line="240" w:lineRule="auto"/>
      </w:pPr>
      <w:r w:rsidRPr="00C85F6F">
        <w:t xml:space="preserve">На всех 5 ключевых объектах теплоснабжения </w:t>
      </w:r>
      <w:proofErr w:type="spellStart"/>
      <w:r w:rsidRPr="00C85F6F">
        <w:t>Давлекановского</w:t>
      </w:r>
      <w:proofErr w:type="spellEnd"/>
      <w:r w:rsidRPr="00C85F6F">
        <w:t xml:space="preserve"> МУП «ТС» обеспечено расчетное достижение коэффициента гидравлической устойчивости уровня 0,82</w:t>
      </w:r>
      <w:r w:rsidR="00333343">
        <w:t>.</w:t>
      </w:r>
      <w:r w:rsidRPr="00C85F6F">
        <w:t xml:space="preserve"> Это в полной мере соответствует высшему классу («отличный») функционирования систем и гарантирует надежность тепловой циркуляции у </w:t>
      </w:r>
      <w:r w:rsidR="00333343">
        <w:t>конечных</w:t>
      </w:r>
      <w:r w:rsidRPr="00C85F6F">
        <w:t xml:space="preserve"> потребителей.</w:t>
      </w:r>
    </w:p>
    <w:p w:rsidR="00C85F6F" w:rsidRPr="00EE65CF" w:rsidRDefault="00C85F6F" w:rsidP="00C85F6F">
      <w:pPr>
        <w:spacing w:line="240" w:lineRule="auto"/>
        <w:rPr>
          <w:b/>
        </w:rPr>
      </w:pPr>
      <w:r w:rsidRPr="00C85F6F">
        <w:rPr>
          <w:b/>
        </w:rPr>
        <w:t>Фактическая динамика роста:</w:t>
      </w:r>
    </w:p>
    <w:p w:rsidR="00C85F6F" w:rsidRPr="00EE65CF" w:rsidRDefault="00C85F6F" w:rsidP="00C85F6F">
      <w:pPr>
        <w:spacing w:line="240" w:lineRule="auto"/>
      </w:pPr>
      <w:r w:rsidRPr="00C85F6F">
        <w:t xml:space="preserve">Максимальный прирост зафиксирован по контуру перегруженной Котельной №5 (пер. </w:t>
      </w:r>
      <w:proofErr w:type="spellStart"/>
      <w:r w:rsidRPr="00C85F6F">
        <w:t>Каранский</w:t>
      </w:r>
      <w:proofErr w:type="spellEnd"/>
      <w:r w:rsidRPr="00C85F6F">
        <w:t>, 28а): значение увеличилось с 0,58 до 0,87 (+50% к базовому уровню). Это обусловлено реконструкцией головного участка по ул. Карла Маркса от ТК-1 до ТК-19 протяженностью 338 м в однотрубном исчислении с укладкой труб в ППУ-изоляции и оптимизацией располагаемого напора.</w:t>
      </w:r>
    </w:p>
    <w:p w:rsidR="00C85F6F" w:rsidRPr="00EE65CF" w:rsidRDefault="00C85F6F" w:rsidP="00C85F6F">
      <w:pPr>
        <w:spacing w:line="240" w:lineRule="auto"/>
      </w:pPr>
      <w:r w:rsidRPr="00C85F6F">
        <w:t xml:space="preserve">Средневзвешенный показатель по городу увеличился с </w:t>
      </w:r>
      <w:proofErr w:type="gramStart"/>
      <w:r w:rsidRPr="00C85F6F">
        <w:t>исходных</w:t>
      </w:r>
      <w:proofErr w:type="gramEnd"/>
      <w:r w:rsidRPr="00C85F6F">
        <w:t xml:space="preserve"> 0,648 до 0,848 (+31%). Исходные значения 0,58–0,71 наглядно демонстрируют, что до начала капремонтов система находилась в зоне пониженной устойчивости, но не была полностью неработоспособной.</w:t>
      </w:r>
    </w:p>
    <w:p w:rsidR="00C85F6F" w:rsidRPr="00EE65CF" w:rsidRDefault="00C85F6F" w:rsidP="00C85F6F">
      <w:pPr>
        <w:spacing w:line="240" w:lineRule="auto"/>
      </w:pPr>
      <w:r w:rsidRPr="00C85F6F">
        <w:t xml:space="preserve">Минимальный зафиксированный уровень после проведения инвестиционного цикла отмечен на Котельной №2 — 0,82, </w:t>
      </w:r>
      <w:proofErr w:type="gramStart"/>
      <w:r w:rsidRPr="00C85F6F">
        <w:t>что</w:t>
      </w:r>
      <w:proofErr w:type="gramEnd"/>
      <w:r w:rsidRPr="00C85F6F">
        <w:t xml:space="preserve"> тем не менее полностью укладывается в нормативный технологический коридор.</w:t>
      </w:r>
    </w:p>
    <w:p w:rsidR="00C85F6F" w:rsidRPr="00EE65CF" w:rsidRDefault="00C85F6F" w:rsidP="00C85F6F">
      <w:pPr>
        <w:spacing w:line="240" w:lineRule="auto"/>
      </w:pPr>
      <w:r w:rsidRPr="00EE65CF">
        <w:t xml:space="preserve">Проведенные и </w:t>
      </w:r>
      <w:r w:rsidR="00333343">
        <w:t>мероприятия</w:t>
      </w:r>
      <w:r w:rsidRPr="00EE65CF">
        <w:t xml:space="preserve"> привели к системному выравниванию гидравлических режимов. В г. Давлеканово полностью ликвидированы зоны с коэффициентом гидравлической устойчивости ниже критического предела 0,80.</w:t>
      </w:r>
    </w:p>
    <w:p w:rsidR="00C85F6F" w:rsidRPr="00EE65CF" w:rsidRDefault="00C85F6F" w:rsidP="00C85F6F">
      <w:pPr>
        <w:spacing w:line="240" w:lineRule="auto"/>
      </w:pPr>
      <w:r w:rsidRPr="00EE65CF">
        <w:lastRenderedPageBreak/>
        <w:t>Поскольку подключенная тепловая нагрузка потребителей оставалась неизменной и строго соответствовала фактическим договорам</w:t>
      </w:r>
      <w:r w:rsidR="00333343">
        <w:t>,</w:t>
      </w:r>
      <w:r w:rsidRPr="00EE65CF">
        <w:t xml:space="preserve"> относительный процент скрытых утечек стабилизировался. При этом абсолютные годовые потери </w:t>
      </w:r>
      <w:proofErr w:type="spellStart"/>
      <w:r w:rsidRPr="00EE65CF">
        <w:t>подпиточной</w:t>
      </w:r>
      <w:proofErr w:type="spellEnd"/>
      <w:r w:rsidRPr="00EE65CF">
        <w:t xml:space="preserve"> воды (</w:t>
      </w:r>
      <w:proofErr w:type="gramStart"/>
      <w:r w:rsidRPr="00EE65CF">
        <w:t>м</w:t>
      </w:r>
      <w:proofErr w:type="gramEnd"/>
      <w:r w:rsidRPr="00EE65CF">
        <w:t>³/год) существенно снизились. Данный эффект достигнут за счет</w:t>
      </w:r>
      <w:r w:rsidR="00333343">
        <w:t xml:space="preserve"> с</w:t>
      </w:r>
      <w:r w:rsidRPr="00C85F6F">
        <w:t>нижения удельного гидравлического сопротивления</w:t>
      </w:r>
      <w:r w:rsidR="00333343">
        <w:t>,</w:t>
      </w:r>
      <w:r w:rsidRPr="00C85F6F">
        <w:t xml:space="preserve"> </w:t>
      </w:r>
      <w:r w:rsidR="00333343">
        <w:t xml:space="preserve">что </w:t>
      </w:r>
      <w:r w:rsidRPr="00C85F6F">
        <w:t xml:space="preserve"> позволило снизить избыточное давление на коллекторах и минимизировать риски возникновения порывов (гидроударов) на трассах.</w:t>
      </w:r>
    </w:p>
    <w:p w:rsidR="00644830" w:rsidRPr="00D769AE" w:rsidRDefault="00644830" w:rsidP="00D769AE">
      <w:pPr>
        <w:spacing w:line="240" w:lineRule="auto"/>
      </w:pPr>
    </w:p>
    <w:p w:rsidR="00237CFA" w:rsidRPr="00F051F9" w:rsidRDefault="00237CFA" w:rsidP="00F051F9">
      <w:pPr>
        <w:pStyle w:val="11"/>
        <w:rPr>
          <w:i/>
        </w:rPr>
      </w:pPr>
      <w:bookmarkStart w:id="20" w:name="_Toc233199431"/>
      <w:r w:rsidRPr="00F051F9">
        <w:rPr>
          <w:i/>
        </w:rPr>
        <w:t>Глава 4 «Существующие и перспективные балансы тепловой мощности источников тепловой энергии и тепловой нагрузки потребителей»</w:t>
      </w:r>
      <w:bookmarkEnd w:id="20"/>
    </w:p>
    <w:p w:rsidR="00237CFA" w:rsidRPr="00D769AE" w:rsidRDefault="005B2E29" w:rsidP="00D769AE">
      <w:pPr>
        <w:spacing w:line="240" w:lineRule="auto"/>
      </w:pPr>
      <w:r w:rsidRPr="00D769AE">
        <w:t xml:space="preserve">Перспективные балансы тепловой мощности и тепловой нагрузки потребителей в зонах действия источников тепловой энергии равны </w:t>
      </w:r>
      <w:proofErr w:type="gramStart"/>
      <w:r w:rsidRPr="00D769AE">
        <w:t>существующим</w:t>
      </w:r>
      <w:proofErr w:type="gramEnd"/>
      <w:r w:rsidRPr="00D769AE">
        <w:t xml:space="preserve">, так как в Генеральном плане г. Давлеканово МР </w:t>
      </w:r>
      <w:proofErr w:type="spellStart"/>
      <w:r w:rsidRPr="00D769AE">
        <w:t>Давлекановский</w:t>
      </w:r>
      <w:proofErr w:type="spellEnd"/>
      <w:r w:rsidRPr="00D769AE">
        <w:t xml:space="preserve"> район РБ не предусмотрено изменение существующей схемы теплоснабжения. </w:t>
      </w:r>
    </w:p>
    <w:p w:rsidR="005B2E29" w:rsidRPr="005B2E29" w:rsidRDefault="005B2E29" w:rsidP="00D769AE">
      <w:pPr>
        <w:spacing w:line="240" w:lineRule="auto"/>
        <w:rPr>
          <w:szCs w:val="28"/>
        </w:rPr>
      </w:pPr>
      <w:proofErr w:type="gramStart"/>
      <w:r w:rsidRPr="00D769AE">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D769AE">
        <w:t>Давлекановский</w:t>
      </w:r>
      <w:proofErr w:type="spellEnd"/>
      <w:r w:rsidRPr="00D769AE">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D769AE">
        <w:t>Давлекановский</w:t>
      </w:r>
      <w:proofErr w:type="spellEnd"/>
      <w:r w:rsidRPr="00D769AE">
        <w:t xml:space="preserve"> район Республики Башкортостан» изменений тепловых нагрузок потребителей тепловой энергии, в том числе подключенных к тепловым сетям каждой системы теплоснабжения, зафиксированных за период</w:t>
      </w:r>
      <w:proofErr w:type="gramEnd"/>
      <w:r w:rsidRPr="00D769AE">
        <w:t xml:space="preserve">, </w:t>
      </w:r>
      <w:proofErr w:type="gramStart"/>
      <w:r w:rsidRPr="00D769AE">
        <w:t>предшествующий</w:t>
      </w:r>
      <w:proofErr w:type="gramEnd"/>
      <w:r w:rsidRPr="00D769AE">
        <w:t xml:space="preserve"> актуализации схемы теплоснабжения не установлено.</w:t>
      </w:r>
    </w:p>
    <w:p w:rsidR="005B2E29" w:rsidRPr="005B2E29" w:rsidRDefault="005B2E29" w:rsidP="005B2E29">
      <w:pPr>
        <w:pStyle w:val="S"/>
        <w:rPr>
          <w:b/>
          <w:bCs/>
          <w:color w:val="24292F"/>
          <w:sz w:val="28"/>
          <w:szCs w:val="28"/>
        </w:rPr>
      </w:pPr>
    </w:p>
    <w:p w:rsidR="005B2E29" w:rsidRPr="005B2E29" w:rsidRDefault="005B2E29" w:rsidP="005B2E29">
      <w:pPr>
        <w:pStyle w:val="11"/>
        <w:rPr>
          <w:i/>
        </w:rPr>
      </w:pPr>
      <w:bookmarkStart w:id="21" w:name="_Toc233199432"/>
      <w:r w:rsidRPr="003637F4">
        <w:rPr>
          <w:i/>
        </w:rPr>
        <w:t>Глава 5 «Мастер-план развития систем теплоснабжения поселения, городского округа, города федерального значения»</w:t>
      </w:r>
      <w:bookmarkEnd w:id="21"/>
    </w:p>
    <w:p w:rsidR="007562DA" w:rsidRPr="00D769AE" w:rsidRDefault="007562DA" w:rsidP="00D769AE">
      <w:pPr>
        <w:spacing w:line="240" w:lineRule="auto"/>
      </w:pPr>
      <w:r w:rsidRPr="00D769AE">
        <w:t xml:space="preserve">Мастер-план развития систем теплоснабжения города Давлеканово разработан на основе Программы энергосбережения и повышения энергетической эффективности </w:t>
      </w:r>
      <w:proofErr w:type="spellStart"/>
      <w:r w:rsidRPr="00D769AE">
        <w:t>Давлекановского</w:t>
      </w:r>
      <w:proofErr w:type="spellEnd"/>
      <w:r w:rsidRPr="00D769AE">
        <w:t xml:space="preserve"> МУП «Тепловые сети» на 2024–2028 гг., в соответствии </w:t>
      </w:r>
      <w:proofErr w:type="gramStart"/>
      <w:r w:rsidRPr="00D769AE">
        <w:t>с</w:t>
      </w:r>
      <w:proofErr w:type="gramEnd"/>
      <w:r w:rsidRPr="00D769AE">
        <w:t>:</w:t>
      </w:r>
    </w:p>
    <w:p w:rsidR="007562DA" w:rsidRPr="00D769AE" w:rsidRDefault="007562DA" w:rsidP="00D769AE">
      <w:pPr>
        <w:spacing w:line="240" w:lineRule="auto"/>
      </w:pPr>
      <w:r w:rsidRPr="00D769AE">
        <w:t>•</w:t>
      </w:r>
      <w:r w:rsidRPr="00D769AE">
        <w:tab/>
        <w:t>Федеральным законом № 261-ФЗ от 23.11.2009 «Об энергосбережении»;</w:t>
      </w:r>
    </w:p>
    <w:p w:rsidR="007562DA" w:rsidRPr="00D769AE" w:rsidRDefault="007562DA" w:rsidP="00D769AE">
      <w:pPr>
        <w:spacing w:line="240" w:lineRule="auto"/>
      </w:pPr>
      <w:r w:rsidRPr="00D769AE">
        <w:t>•</w:t>
      </w:r>
      <w:r w:rsidRPr="00D769AE">
        <w:tab/>
        <w:t>Постановлением Правительства РФ № 452 от 16.05.2014 (о показателях надежности и эффективности);</w:t>
      </w:r>
    </w:p>
    <w:p w:rsidR="007562DA" w:rsidRPr="00D769AE" w:rsidRDefault="007562DA" w:rsidP="00D769AE">
      <w:pPr>
        <w:spacing w:line="240" w:lineRule="auto"/>
      </w:pPr>
      <w:r w:rsidRPr="00D769AE">
        <w:t>•</w:t>
      </w:r>
      <w:r w:rsidRPr="00D769AE">
        <w:tab/>
        <w:t>МУ 21-03.1-2019 (методика расчета гидравлических режимов);</w:t>
      </w:r>
    </w:p>
    <w:p w:rsidR="007562DA" w:rsidRPr="00D769AE" w:rsidRDefault="007562DA" w:rsidP="00D769AE">
      <w:pPr>
        <w:spacing w:line="240" w:lineRule="auto"/>
      </w:pPr>
    </w:p>
    <w:p w:rsidR="007562DA" w:rsidRPr="00D769AE" w:rsidRDefault="007562DA" w:rsidP="00D769AE">
      <w:pPr>
        <w:spacing w:line="240" w:lineRule="auto"/>
      </w:pPr>
      <w:r w:rsidRPr="00D769AE">
        <w:t xml:space="preserve">Цель </w:t>
      </w:r>
      <w:proofErr w:type="gramStart"/>
      <w:r w:rsidRPr="00D769AE">
        <w:t>Мастер-плана</w:t>
      </w:r>
      <w:proofErr w:type="gramEnd"/>
      <w:r w:rsidRPr="00D769AE">
        <w:t>:</w:t>
      </w:r>
    </w:p>
    <w:p w:rsidR="0094672C" w:rsidRDefault="0094672C" w:rsidP="0094672C">
      <w:pPr>
        <w:spacing w:line="240" w:lineRule="auto"/>
      </w:pPr>
      <w:r w:rsidRPr="00E00ABC">
        <w:t xml:space="preserve">Формирование сбалансированной, ресурсосберегающей и надежной системы теплоснабжения города на долгосрочную перспективу до 2028 года. Технологические решения и объемы капитальных вложений в рамках настоящего </w:t>
      </w:r>
      <w:proofErr w:type="gramStart"/>
      <w:r w:rsidRPr="00E00ABC">
        <w:lastRenderedPageBreak/>
        <w:t>Мастер-плана</w:t>
      </w:r>
      <w:proofErr w:type="gramEnd"/>
      <w:r w:rsidRPr="00E00ABC">
        <w:t xml:space="preserve"> </w:t>
      </w:r>
      <w:r w:rsidRPr="0094672C">
        <w:t xml:space="preserve">полностью синхронизированы с Инвестиционной программой </w:t>
      </w:r>
      <w:proofErr w:type="spellStart"/>
      <w:r w:rsidRPr="0094672C">
        <w:t>Давлекановского</w:t>
      </w:r>
      <w:proofErr w:type="spellEnd"/>
      <w:r w:rsidRPr="0094672C">
        <w:t xml:space="preserve"> МУП «Тепловые сети» на период 2024–2028 гг. </w:t>
      </w:r>
    </w:p>
    <w:p w:rsidR="0094672C" w:rsidRDefault="0094672C" w:rsidP="0094672C">
      <w:pPr>
        <w:spacing w:line="240" w:lineRule="auto"/>
        <w:jc w:val="center"/>
      </w:pPr>
    </w:p>
    <w:p w:rsidR="0094672C" w:rsidRPr="0094672C" w:rsidRDefault="0094672C" w:rsidP="0094672C">
      <w:pPr>
        <w:spacing w:line="240" w:lineRule="auto"/>
        <w:jc w:val="center"/>
        <w:rPr>
          <w:b/>
        </w:rPr>
      </w:pPr>
      <w:r w:rsidRPr="0094672C">
        <w:rPr>
          <w:b/>
        </w:rPr>
        <w:t>Ключевая производственная проблема:</w:t>
      </w:r>
      <w:r w:rsidRPr="00E00ABC">
        <w:rPr>
          <w:b/>
        </w:rPr>
        <w:br/>
      </w:r>
    </w:p>
    <w:p w:rsidR="0094672C" w:rsidRPr="00E00ABC" w:rsidRDefault="0094672C" w:rsidP="0094672C">
      <w:pPr>
        <w:spacing w:line="240" w:lineRule="auto"/>
      </w:pPr>
      <w:r w:rsidRPr="00E00ABC">
        <w:t>Высокий уровень физического износа распределительной инфраструктуры. Более 52% общей протяженности тепловых сетей МУП «ТС» эксплуатируются свыше нормативного срока (30 лет), а общая длина ветхих участков с износом более 50% составляет 17 031,7 метров. Это приводит к локальным дефицитам пропускной способности, гидравлической нестабильности контуров и повышенному уровню потерь теплоносителя</w:t>
      </w:r>
      <w:proofErr w:type="gramStart"/>
      <w:r w:rsidRPr="00E00ABC">
        <w:t xml:space="preserve">  Д</w:t>
      </w:r>
      <w:proofErr w:type="gramEnd"/>
      <w:r w:rsidRPr="00E00ABC">
        <w:t xml:space="preserve">ля кардинального решения проблемы инвестиции предприятия сконцентрированы на глубокой модернизации магистралей Котельной №1, Котельной №4 и последовательном обновлении всего распределительного куста Котельной №5 </w:t>
      </w:r>
      <w:r>
        <w:t>.</w:t>
      </w:r>
    </w:p>
    <w:p w:rsidR="0094672C" w:rsidRDefault="0094672C" w:rsidP="00D769AE">
      <w:pPr>
        <w:spacing w:line="240" w:lineRule="auto"/>
      </w:pPr>
    </w:p>
    <w:p w:rsidR="00841CCB" w:rsidRPr="00D769AE" w:rsidRDefault="00B33ACC" w:rsidP="00D769AE">
      <w:pPr>
        <w:spacing w:line="240" w:lineRule="auto"/>
      </w:pPr>
      <w:r w:rsidRPr="00D769AE">
        <w:t xml:space="preserve">Перспективные мероприятия </w:t>
      </w:r>
      <w:r w:rsidR="0094672C">
        <w:t xml:space="preserve"> </w:t>
      </w:r>
      <w:r w:rsidR="00841CCB" w:rsidRPr="00D769AE">
        <w:t>отражены таблице 5.1.г.</w:t>
      </w:r>
    </w:p>
    <w:p w:rsidR="00745F87" w:rsidRDefault="00745F87" w:rsidP="00841CCB">
      <w:pPr>
        <w:pStyle w:val="S"/>
        <w:jc w:val="center"/>
        <w:rPr>
          <w:rFonts w:ascii="inherit" w:hAnsi="inherit" w:cs="Helvetica"/>
          <w:bCs/>
          <w:color w:val="24292F"/>
          <w:sz w:val="26"/>
          <w:szCs w:val="26"/>
        </w:rPr>
        <w:sectPr w:rsidR="00745F87" w:rsidSect="00A2099D">
          <w:pgSz w:w="11906" w:h="16838"/>
          <w:pgMar w:top="1134" w:right="567" w:bottom="1134" w:left="1134" w:header="567" w:footer="567" w:gutter="0"/>
          <w:cols w:space="708"/>
          <w:titlePg/>
          <w:docGrid w:linePitch="381"/>
        </w:sectPr>
      </w:pPr>
    </w:p>
    <w:p w:rsidR="00F67066" w:rsidRDefault="00841CCB" w:rsidP="00841CCB">
      <w:pPr>
        <w:pStyle w:val="S"/>
        <w:jc w:val="center"/>
        <w:rPr>
          <w:rFonts w:ascii="inherit" w:hAnsi="inherit" w:cs="Helvetica"/>
          <w:bCs/>
          <w:color w:val="24292F"/>
          <w:sz w:val="26"/>
          <w:szCs w:val="26"/>
        </w:rPr>
      </w:pPr>
      <w:r w:rsidRPr="00841CCB">
        <w:rPr>
          <w:rFonts w:ascii="inherit" w:hAnsi="inherit" w:cs="Helvetica"/>
          <w:bCs/>
          <w:color w:val="24292F"/>
          <w:sz w:val="26"/>
          <w:szCs w:val="26"/>
        </w:rPr>
        <w:lastRenderedPageBreak/>
        <w:t>Таблица  5.1.г.</w:t>
      </w:r>
    </w:p>
    <w:p w:rsidR="0094672C" w:rsidRDefault="0094672C" w:rsidP="00841CCB">
      <w:pPr>
        <w:pStyle w:val="S"/>
        <w:jc w:val="center"/>
        <w:rPr>
          <w:rFonts w:ascii="inherit" w:hAnsi="inherit" w:cs="Helvetica"/>
          <w:bCs/>
          <w:color w:val="24292F"/>
          <w:sz w:val="26"/>
          <w:szCs w:val="26"/>
        </w:rPr>
      </w:pPr>
    </w:p>
    <w:tbl>
      <w:tblPr>
        <w:tblStyle w:val="af0"/>
        <w:tblW w:w="15276" w:type="dxa"/>
        <w:tblLayout w:type="fixed"/>
        <w:tblLook w:val="04A0"/>
      </w:tblPr>
      <w:tblGrid>
        <w:gridCol w:w="817"/>
        <w:gridCol w:w="1134"/>
        <w:gridCol w:w="2152"/>
        <w:gridCol w:w="1108"/>
        <w:gridCol w:w="851"/>
        <w:gridCol w:w="1276"/>
        <w:gridCol w:w="1984"/>
        <w:gridCol w:w="1276"/>
        <w:gridCol w:w="1417"/>
        <w:gridCol w:w="1418"/>
        <w:gridCol w:w="1843"/>
      </w:tblGrid>
      <w:tr w:rsidR="0094672C" w:rsidTr="0015213A">
        <w:trPr>
          <w:tblHeader/>
        </w:trPr>
        <w:tc>
          <w:tcPr>
            <w:tcW w:w="817" w:type="dxa"/>
            <w:vAlign w:val="center"/>
          </w:tcPr>
          <w:p w:rsidR="0094672C" w:rsidRPr="00E00ABC" w:rsidRDefault="0094672C" w:rsidP="0094672C">
            <w:pPr>
              <w:spacing w:after="240" w:line="240" w:lineRule="auto"/>
              <w:ind w:firstLine="0"/>
              <w:jc w:val="center"/>
              <w:rPr>
                <w:rFonts w:eastAsia="Times New Roman"/>
                <w:b/>
                <w:bCs/>
                <w:szCs w:val="22"/>
                <w:lang w:eastAsia="ru-RU"/>
              </w:rPr>
            </w:pPr>
            <w:r w:rsidRPr="00E00ABC">
              <w:rPr>
                <w:rFonts w:eastAsia="Times New Roman"/>
                <w:b/>
                <w:bCs/>
                <w:szCs w:val="22"/>
                <w:lang w:eastAsia="ru-RU"/>
              </w:rPr>
              <w:t xml:space="preserve">№ </w:t>
            </w:r>
            <w:proofErr w:type="gramStart"/>
            <w:r w:rsidRPr="00E00ABC">
              <w:rPr>
                <w:rFonts w:eastAsia="Times New Roman"/>
                <w:b/>
                <w:bCs/>
                <w:szCs w:val="22"/>
                <w:lang w:eastAsia="ru-RU"/>
              </w:rPr>
              <w:t>п</w:t>
            </w:r>
            <w:proofErr w:type="gramEnd"/>
            <w:r w:rsidRPr="00E00ABC">
              <w:rPr>
                <w:rFonts w:eastAsia="Times New Roman"/>
                <w:b/>
                <w:bCs/>
                <w:szCs w:val="22"/>
                <w:lang w:eastAsia="ru-RU"/>
              </w:rPr>
              <w:t>/п</w:t>
            </w:r>
          </w:p>
        </w:tc>
        <w:tc>
          <w:tcPr>
            <w:tcW w:w="1134" w:type="dxa"/>
          </w:tcPr>
          <w:p w:rsidR="0094672C" w:rsidRPr="00E00ABC" w:rsidRDefault="0094672C" w:rsidP="0094672C">
            <w:pPr>
              <w:spacing w:after="240" w:line="240" w:lineRule="auto"/>
              <w:ind w:firstLine="0"/>
              <w:jc w:val="center"/>
              <w:rPr>
                <w:rFonts w:eastAsia="Times New Roman"/>
                <w:b/>
                <w:bCs/>
                <w:szCs w:val="22"/>
                <w:lang w:eastAsia="ru-RU"/>
              </w:rPr>
            </w:pPr>
            <w:r w:rsidRPr="005D1370">
              <w:rPr>
                <w:rFonts w:eastAsia="Times New Roman"/>
                <w:b/>
                <w:bCs/>
                <w:szCs w:val="22"/>
                <w:lang w:eastAsia="ru-RU"/>
              </w:rPr>
              <w:t>Уникальный номер в составе всех проектов схемы теплоснабжения</w:t>
            </w:r>
          </w:p>
        </w:tc>
        <w:tc>
          <w:tcPr>
            <w:tcW w:w="2152"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Наименование инвестиционного проекта / мероприятия и место расположения объекта</w:t>
            </w:r>
          </w:p>
        </w:tc>
        <w:tc>
          <w:tcPr>
            <w:tcW w:w="1108"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Год начала</w:t>
            </w:r>
          </w:p>
        </w:tc>
        <w:tc>
          <w:tcPr>
            <w:tcW w:w="851"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Год оконч</w:t>
            </w:r>
            <w:r>
              <w:rPr>
                <w:rFonts w:ascii="Times New Roman" w:eastAsia="Times New Roman" w:hAnsi="Times New Roman"/>
                <w:b/>
                <w:bCs/>
                <w:szCs w:val="22"/>
                <w:lang w:eastAsia="ru-RU"/>
              </w:rPr>
              <w:t>ания</w:t>
            </w:r>
          </w:p>
        </w:tc>
        <w:tc>
          <w:tcPr>
            <w:tcW w:w="1276"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proofErr w:type="spellStart"/>
            <w:r w:rsidRPr="00E00ABC">
              <w:rPr>
                <w:rFonts w:ascii="Times New Roman" w:eastAsia="Times New Roman" w:hAnsi="Times New Roman"/>
                <w:b/>
                <w:bCs/>
                <w:szCs w:val="22"/>
                <w:lang w:eastAsia="ru-RU"/>
              </w:rPr>
              <w:t>Протяж-сть</w:t>
            </w:r>
            <w:proofErr w:type="spellEnd"/>
            <w:r w:rsidRPr="00E00ABC">
              <w:rPr>
                <w:rFonts w:ascii="Times New Roman" w:eastAsia="Times New Roman" w:hAnsi="Times New Roman"/>
                <w:b/>
                <w:bCs/>
                <w:szCs w:val="22"/>
                <w:lang w:eastAsia="ru-RU"/>
              </w:rPr>
              <w:t xml:space="preserve"> (в однотрубном исчислении), </w:t>
            </w:r>
            <w:proofErr w:type="gramStart"/>
            <w:r w:rsidRPr="00E00ABC">
              <w:rPr>
                <w:rFonts w:ascii="Times New Roman" w:eastAsia="Times New Roman" w:hAnsi="Times New Roman"/>
                <w:b/>
                <w:bCs/>
                <w:szCs w:val="22"/>
                <w:lang w:eastAsia="ru-RU"/>
              </w:rPr>
              <w:t>км</w:t>
            </w:r>
            <w:proofErr w:type="gramEnd"/>
            <w:r w:rsidRPr="00E00ABC">
              <w:rPr>
                <w:rFonts w:ascii="Times New Roman" w:eastAsia="Times New Roman" w:hAnsi="Times New Roman"/>
                <w:b/>
                <w:bCs/>
                <w:szCs w:val="22"/>
                <w:lang w:eastAsia="ru-RU"/>
              </w:rPr>
              <w:t xml:space="preserve"> </w:t>
            </w:r>
          </w:p>
        </w:tc>
        <w:tc>
          <w:tcPr>
            <w:tcW w:w="1984"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proofErr w:type="gramStart"/>
            <w:r w:rsidRPr="00E00ABC">
              <w:rPr>
                <w:rFonts w:ascii="Times New Roman" w:eastAsia="Times New Roman" w:hAnsi="Times New Roman"/>
                <w:b/>
                <w:bCs/>
                <w:szCs w:val="22"/>
                <w:lang w:eastAsia="ru-RU"/>
              </w:rPr>
              <w:t>Основные технические характеристики (До → После реализации) (</w:t>
            </w:r>
            <w:proofErr w:type="gramEnd"/>
          </w:p>
        </w:tc>
        <w:tc>
          <w:tcPr>
            <w:tcW w:w="1276"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proofErr w:type="gramStart"/>
            <w:r w:rsidRPr="00E00ABC">
              <w:rPr>
                <w:rFonts w:ascii="Times New Roman" w:eastAsia="Times New Roman" w:hAnsi="Times New Roman"/>
                <w:b/>
                <w:bCs/>
                <w:szCs w:val="22"/>
                <w:lang w:eastAsia="ru-RU"/>
              </w:rPr>
              <w:t>Сметная стоимость (без НДС), тыс. руб.)</w:t>
            </w:r>
            <w:proofErr w:type="gramEnd"/>
          </w:p>
        </w:tc>
        <w:tc>
          <w:tcPr>
            <w:tcW w:w="1417"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proofErr w:type="gramStart"/>
            <w:r w:rsidRPr="00E00ABC">
              <w:rPr>
                <w:rFonts w:ascii="Times New Roman" w:eastAsia="Times New Roman" w:hAnsi="Times New Roman"/>
                <w:b/>
                <w:bCs/>
                <w:szCs w:val="22"/>
                <w:lang w:eastAsia="ru-RU"/>
              </w:rPr>
              <w:t>Бюджетные средства (субсидии), тыс. руб.</w:t>
            </w:r>
            <w:r>
              <w:rPr>
                <w:rFonts w:ascii="Times New Roman" w:eastAsia="Times New Roman" w:hAnsi="Times New Roman"/>
                <w:b/>
                <w:bCs/>
                <w:szCs w:val="22"/>
                <w:lang w:eastAsia="ru-RU"/>
              </w:rPr>
              <w:t>)</w:t>
            </w:r>
            <w:proofErr w:type="gramEnd"/>
          </w:p>
        </w:tc>
        <w:tc>
          <w:tcPr>
            <w:tcW w:w="1418"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 xml:space="preserve">Собственные средства (амортизация / прочие), тыс. руб. </w:t>
            </w:r>
          </w:p>
        </w:tc>
        <w:tc>
          <w:tcPr>
            <w:tcW w:w="1843" w:type="dxa"/>
            <w:vAlign w:val="center"/>
          </w:tcPr>
          <w:p w:rsidR="0094672C" w:rsidRPr="00E00ABC" w:rsidRDefault="0094672C" w:rsidP="0094672C">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 xml:space="preserve">Планируемый экономический / технологический эффект </w:t>
            </w:r>
          </w:p>
        </w:tc>
      </w:tr>
      <w:tr w:rsidR="0094672C" w:rsidRPr="0094672C" w:rsidTr="007C167B">
        <w:tc>
          <w:tcPr>
            <w:tcW w:w="8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1</w:t>
            </w:r>
          </w:p>
        </w:tc>
        <w:tc>
          <w:tcPr>
            <w:tcW w:w="1134" w:type="dxa"/>
            <w:vAlign w:val="center"/>
          </w:tcPr>
          <w:p w:rsidR="0094672C" w:rsidRPr="0094672C"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1.5.1.г</w:t>
            </w:r>
          </w:p>
        </w:tc>
        <w:tc>
          <w:tcPr>
            <w:tcW w:w="2152"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Реконструкция ветхого участка тепловой сети по ул. Демьяна Бедного</w:t>
            </w:r>
            <w:r w:rsidRPr="00E00ABC">
              <w:rPr>
                <w:rFonts w:ascii="Times New Roman" w:eastAsia="Times New Roman" w:hAnsi="Times New Roman"/>
                <w:szCs w:val="22"/>
                <w:lang w:eastAsia="ru-RU"/>
              </w:rPr>
              <w:t xml:space="preserve"> от Котельной №1 (участки от ТК-3 до ТК-20, от ТК-19 до ТК-9, </w:t>
            </w:r>
            <w:proofErr w:type="gramStart"/>
            <w:r w:rsidRPr="00E00ABC">
              <w:rPr>
                <w:rFonts w:ascii="Times New Roman" w:eastAsia="Times New Roman" w:hAnsi="Times New Roman"/>
                <w:szCs w:val="22"/>
                <w:lang w:eastAsia="ru-RU"/>
              </w:rPr>
              <w:t>от</w:t>
            </w:r>
            <w:proofErr w:type="gramEnd"/>
            <w:r w:rsidRPr="00E00ABC">
              <w:rPr>
                <w:rFonts w:ascii="Times New Roman" w:eastAsia="Times New Roman" w:hAnsi="Times New Roman"/>
                <w:szCs w:val="22"/>
                <w:lang w:eastAsia="ru-RU"/>
              </w:rPr>
              <w:t xml:space="preserve"> ТК-9 до надземной т/т по ул. Советская) </w:t>
            </w:r>
          </w:p>
        </w:tc>
        <w:tc>
          <w:tcPr>
            <w:tcW w:w="110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2024</w:t>
            </w:r>
          </w:p>
        </w:tc>
        <w:tc>
          <w:tcPr>
            <w:tcW w:w="851"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2024</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0,704</w:t>
            </w:r>
          </w:p>
        </w:tc>
        <w:tc>
          <w:tcPr>
            <w:tcW w:w="1984"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219х6, 133х4, 108х4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w:t>
            </w:r>
            <w:r w:rsidRPr="0094672C">
              <w:rPr>
                <w:rFonts w:ascii="Times New Roman" w:eastAsia="Times New Roman" w:hAnsi="Times New Roman"/>
                <w:szCs w:val="22"/>
                <w:lang w:eastAsia="ru-RU"/>
              </w:rPr>
              <w:t>трубы в индустриальной ППУ изоляции</w:t>
            </w:r>
            <w:r w:rsidRPr="00E00ABC">
              <w:rPr>
                <w:rFonts w:ascii="Times New Roman" w:eastAsia="Times New Roman" w:hAnsi="Times New Roman"/>
                <w:szCs w:val="22"/>
                <w:lang w:eastAsia="ru-RU"/>
              </w:rPr>
              <w:t>.</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4 388,83</w:t>
            </w:r>
          </w:p>
        </w:tc>
        <w:tc>
          <w:tcPr>
            <w:tcW w:w="14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3 000,00</w:t>
            </w:r>
          </w:p>
        </w:tc>
        <w:tc>
          <w:tcPr>
            <w:tcW w:w="141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1 388,83</w:t>
            </w:r>
          </w:p>
        </w:tc>
        <w:tc>
          <w:tcPr>
            <w:tcW w:w="1843"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Реализовано.</w:t>
            </w:r>
            <w:r w:rsidRPr="00E00ABC">
              <w:rPr>
                <w:rFonts w:ascii="Times New Roman" w:eastAsia="Times New Roman" w:hAnsi="Times New Roman"/>
                <w:szCs w:val="22"/>
                <w:lang w:eastAsia="ru-RU"/>
              </w:rPr>
              <w:t xml:space="preserve"> Ликвидация утечек, обеспечение пропускной способности центрального контура (107 т/ч).</w:t>
            </w:r>
          </w:p>
        </w:tc>
      </w:tr>
      <w:tr w:rsidR="0094672C" w:rsidTr="007C167B">
        <w:tc>
          <w:tcPr>
            <w:tcW w:w="817" w:type="dxa"/>
            <w:vAlign w:val="center"/>
          </w:tcPr>
          <w:p w:rsidR="0094672C" w:rsidRPr="00E00ABC" w:rsidRDefault="0094672C" w:rsidP="0094672C">
            <w:pPr>
              <w:spacing w:after="240" w:line="240" w:lineRule="auto"/>
              <w:ind w:firstLine="0"/>
              <w:rPr>
                <w:rFonts w:ascii="Arial" w:eastAsia="Times New Roman" w:hAnsi="Arial" w:cs="Arial"/>
                <w:b/>
                <w:bCs/>
                <w:sz w:val="21"/>
                <w:szCs w:val="21"/>
                <w:lang w:eastAsia="ru-RU"/>
              </w:rPr>
            </w:pPr>
            <w:r w:rsidRPr="0094672C">
              <w:rPr>
                <w:rFonts w:ascii="Times New Roman" w:eastAsia="Times New Roman" w:hAnsi="Times New Roman"/>
                <w:szCs w:val="22"/>
                <w:lang w:eastAsia="ru-RU"/>
              </w:rPr>
              <w:t>2</w:t>
            </w:r>
          </w:p>
        </w:tc>
        <w:tc>
          <w:tcPr>
            <w:tcW w:w="1134" w:type="dxa"/>
            <w:vAlign w:val="center"/>
          </w:tcPr>
          <w:p w:rsidR="0094672C" w:rsidRPr="007C167B"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2.5.1 г.</w:t>
            </w:r>
          </w:p>
        </w:tc>
        <w:tc>
          <w:tcPr>
            <w:tcW w:w="2152"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Реконструкция ветхого участка тепловой сети по ул. Мира</w:t>
            </w:r>
            <w:r w:rsidRPr="00E00ABC">
              <w:rPr>
                <w:rFonts w:ascii="Times New Roman" w:eastAsia="Times New Roman" w:hAnsi="Times New Roman"/>
                <w:szCs w:val="22"/>
                <w:lang w:eastAsia="ru-RU"/>
              </w:rPr>
              <w:t xml:space="preserve"> от Котельной №4 (участок от ТК-15 до ТК-17 d-325мм) </w:t>
            </w:r>
          </w:p>
        </w:tc>
        <w:tc>
          <w:tcPr>
            <w:tcW w:w="110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2025</w:t>
            </w:r>
          </w:p>
        </w:tc>
        <w:tc>
          <w:tcPr>
            <w:tcW w:w="851"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2025</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0,400</w:t>
            </w:r>
          </w:p>
        </w:tc>
        <w:tc>
          <w:tcPr>
            <w:tcW w:w="1984"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325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с исп. канала, </w:t>
            </w:r>
            <w:r w:rsidRPr="0094672C">
              <w:rPr>
                <w:rFonts w:ascii="Times New Roman" w:eastAsia="Times New Roman" w:hAnsi="Times New Roman"/>
                <w:szCs w:val="22"/>
                <w:lang w:eastAsia="ru-RU"/>
              </w:rPr>
              <w:t>трубы в ППУ изоляции</w:t>
            </w:r>
            <w:r w:rsidRPr="00E00ABC">
              <w:rPr>
                <w:rFonts w:ascii="Times New Roman" w:eastAsia="Times New Roman" w:hAnsi="Times New Roman"/>
                <w:szCs w:val="22"/>
                <w:lang w:eastAsia="ru-RU"/>
              </w:rPr>
              <w:t>.</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5 225,64</w:t>
            </w:r>
          </w:p>
        </w:tc>
        <w:tc>
          <w:tcPr>
            <w:tcW w:w="14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3 000,00</w:t>
            </w:r>
          </w:p>
        </w:tc>
        <w:tc>
          <w:tcPr>
            <w:tcW w:w="141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2 225,64</w:t>
            </w:r>
          </w:p>
        </w:tc>
        <w:tc>
          <w:tcPr>
            <w:tcW w:w="1843"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Реализовано.</w:t>
            </w:r>
            <w:r w:rsidRPr="00E00ABC">
              <w:rPr>
                <w:rFonts w:ascii="Times New Roman" w:eastAsia="Times New Roman" w:hAnsi="Times New Roman"/>
                <w:szCs w:val="22"/>
                <w:lang w:eastAsia="ru-RU"/>
              </w:rPr>
              <w:t xml:space="preserve"> Стабилизация гидравлики крупного жилого массива ул. Рабочая, пропускная способность — 310 т/ч.</w:t>
            </w:r>
          </w:p>
        </w:tc>
      </w:tr>
      <w:tr w:rsidR="0094672C" w:rsidTr="007C167B">
        <w:tc>
          <w:tcPr>
            <w:tcW w:w="8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3</w:t>
            </w:r>
          </w:p>
        </w:tc>
        <w:tc>
          <w:tcPr>
            <w:tcW w:w="1134" w:type="dxa"/>
            <w:vAlign w:val="center"/>
          </w:tcPr>
          <w:p w:rsidR="0094672C" w:rsidRPr="0094672C"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3.5.3 г.</w:t>
            </w:r>
          </w:p>
        </w:tc>
        <w:tc>
          <w:tcPr>
            <w:tcW w:w="2152" w:type="dxa"/>
            <w:vAlign w:val="center"/>
          </w:tcPr>
          <w:p w:rsidR="0094672C" w:rsidRPr="00E00ABC" w:rsidRDefault="0094672C" w:rsidP="0023243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 xml:space="preserve">Реконструкция ветхого участка тепловой сети по пер. </w:t>
            </w:r>
            <w:proofErr w:type="spellStart"/>
            <w:r w:rsidRPr="0094672C">
              <w:rPr>
                <w:rFonts w:ascii="Times New Roman" w:eastAsia="Times New Roman" w:hAnsi="Times New Roman"/>
                <w:szCs w:val="22"/>
                <w:lang w:eastAsia="ru-RU"/>
              </w:rPr>
              <w:t>Каранский</w:t>
            </w:r>
            <w:proofErr w:type="spellEnd"/>
            <w:r w:rsidRPr="00E00ABC">
              <w:rPr>
                <w:rFonts w:ascii="Times New Roman" w:eastAsia="Times New Roman" w:hAnsi="Times New Roman"/>
                <w:szCs w:val="22"/>
                <w:lang w:eastAsia="ru-RU"/>
              </w:rPr>
              <w:t xml:space="preserve"> от ТК-1 до ТК-19 по </w:t>
            </w:r>
            <w:r w:rsidRPr="00E00ABC">
              <w:rPr>
                <w:rFonts w:ascii="Times New Roman" w:eastAsia="Times New Roman" w:hAnsi="Times New Roman"/>
                <w:szCs w:val="22"/>
                <w:lang w:eastAsia="ru-RU"/>
              </w:rPr>
              <w:lastRenderedPageBreak/>
              <w:t>у</w:t>
            </w:r>
            <w:r w:rsidR="00232433">
              <w:rPr>
                <w:rFonts w:ascii="Times New Roman" w:eastAsia="Times New Roman" w:hAnsi="Times New Roman"/>
                <w:szCs w:val="22"/>
                <w:lang w:eastAsia="ru-RU"/>
              </w:rPr>
              <w:t xml:space="preserve">л. Карла Маркса (Котельная №5) </w:t>
            </w:r>
          </w:p>
        </w:tc>
        <w:tc>
          <w:tcPr>
            <w:tcW w:w="110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lastRenderedPageBreak/>
              <w:t>2026</w:t>
            </w:r>
          </w:p>
        </w:tc>
        <w:tc>
          <w:tcPr>
            <w:tcW w:w="851"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2026</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0,394</w:t>
            </w:r>
          </w:p>
        </w:tc>
        <w:tc>
          <w:tcPr>
            <w:tcW w:w="1984"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273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w:t>
            </w:r>
            <w:r w:rsidRPr="00E00ABC">
              <w:rPr>
                <w:rFonts w:ascii="Times New Roman" w:eastAsia="Times New Roman" w:hAnsi="Times New Roman"/>
                <w:szCs w:val="22"/>
                <w:lang w:eastAsia="ru-RU"/>
              </w:rPr>
              <w:lastRenderedPageBreak/>
              <w:t xml:space="preserve">прокладка, </w:t>
            </w:r>
            <w:r w:rsidRPr="0094672C">
              <w:rPr>
                <w:rFonts w:ascii="Times New Roman" w:eastAsia="Times New Roman" w:hAnsi="Times New Roman"/>
                <w:szCs w:val="22"/>
                <w:lang w:eastAsia="ru-RU"/>
              </w:rPr>
              <w:t>трубы в ППУ изоляции</w:t>
            </w:r>
            <w:r w:rsidRPr="00E00ABC">
              <w:rPr>
                <w:rFonts w:ascii="Times New Roman" w:eastAsia="Times New Roman" w:hAnsi="Times New Roman"/>
                <w:szCs w:val="22"/>
                <w:lang w:eastAsia="ru-RU"/>
              </w:rPr>
              <w:t>.</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lastRenderedPageBreak/>
              <w:t>4 577,46</w:t>
            </w:r>
          </w:p>
        </w:tc>
        <w:tc>
          <w:tcPr>
            <w:tcW w:w="14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0,00</w:t>
            </w:r>
          </w:p>
        </w:tc>
        <w:tc>
          <w:tcPr>
            <w:tcW w:w="141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4 577,46</w:t>
            </w:r>
          </w:p>
        </w:tc>
        <w:tc>
          <w:tcPr>
            <w:tcW w:w="1843"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План 2026 г.</w:t>
            </w:r>
            <w:r w:rsidRPr="00E00ABC">
              <w:rPr>
                <w:rFonts w:ascii="Times New Roman" w:eastAsia="Times New Roman" w:hAnsi="Times New Roman"/>
                <w:szCs w:val="22"/>
                <w:lang w:eastAsia="ru-RU"/>
              </w:rPr>
              <w:t xml:space="preserve"> Обеспечение расчетной тепловой нагрузки 4,5 </w:t>
            </w:r>
            <w:r w:rsidRPr="00E00ABC">
              <w:rPr>
                <w:rFonts w:ascii="Times New Roman" w:eastAsia="Times New Roman" w:hAnsi="Times New Roman"/>
                <w:szCs w:val="22"/>
                <w:lang w:eastAsia="ru-RU"/>
              </w:rPr>
              <w:lastRenderedPageBreak/>
              <w:t xml:space="preserve">Гкал/ч, снижение </w:t>
            </w:r>
            <w:proofErr w:type="spellStart"/>
            <w:r w:rsidRPr="00E00ABC">
              <w:rPr>
                <w:rFonts w:ascii="Times New Roman" w:eastAsia="Times New Roman" w:hAnsi="Times New Roman"/>
                <w:szCs w:val="22"/>
                <w:lang w:eastAsia="ru-RU"/>
              </w:rPr>
              <w:t>теплопотерь</w:t>
            </w:r>
            <w:proofErr w:type="spellEnd"/>
            <w:r w:rsidRPr="00E00ABC">
              <w:rPr>
                <w:rFonts w:ascii="Times New Roman" w:eastAsia="Times New Roman" w:hAnsi="Times New Roman"/>
                <w:szCs w:val="22"/>
                <w:lang w:eastAsia="ru-RU"/>
              </w:rPr>
              <w:t xml:space="preserve"> на головном участке.</w:t>
            </w:r>
          </w:p>
        </w:tc>
      </w:tr>
      <w:tr w:rsidR="0094672C" w:rsidTr="007C167B">
        <w:tc>
          <w:tcPr>
            <w:tcW w:w="8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lastRenderedPageBreak/>
              <w:t>4</w:t>
            </w:r>
          </w:p>
        </w:tc>
        <w:tc>
          <w:tcPr>
            <w:tcW w:w="1134" w:type="dxa"/>
            <w:vAlign w:val="center"/>
          </w:tcPr>
          <w:p w:rsidR="0094672C" w:rsidRPr="0094672C"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4.5.1.г</w:t>
            </w:r>
          </w:p>
        </w:tc>
        <w:tc>
          <w:tcPr>
            <w:tcW w:w="2152" w:type="dxa"/>
            <w:vAlign w:val="center"/>
          </w:tcPr>
          <w:p w:rsidR="0094672C" w:rsidRPr="00E00ABC" w:rsidRDefault="0094672C" w:rsidP="0023243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Реконструкция ветхого участка тепловой сети по ул. Карла Маркса</w:t>
            </w:r>
            <w:r w:rsidRPr="00E00ABC">
              <w:rPr>
                <w:rFonts w:ascii="Times New Roman" w:eastAsia="Times New Roman" w:hAnsi="Times New Roman"/>
                <w:szCs w:val="22"/>
                <w:lang w:eastAsia="ru-RU"/>
              </w:rPr>
              <w:t xml:space="preserve"> от ТК-19 до трубопровода d-273мм по ул. Высоковольтная (Котельная №5) </w:t>
            </w:r>
          </w:p>
        </w:tc>
        <w:tc>
          <w:tcPr>
            <w:tcW w:w="110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2027</w:t>
            </w:r>
          </w:p>
        </w:tc>
        <w:tc>
          <w:tcPr>
            <w:tcW w:w="851"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2027</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0,368</w:t>
            </w:r>
          </w:p>
        </w:tc>
        <w:tc>
          <w:tcPr>
            <w:tcW w:w="1984"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273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w:t>
            </w:r>
            <w:r w:rsidRPr="0094672C">
              <w:rPr>
                <w:rFonts w:ascii="Times New Roman" w:eastAsia="Times New Roman" w:hAnsi="Times New Roman"/>
                <w:szCs w:val="22"/>
                <w:lang w:eastAsia="ru-RU"/>
              </w:rPr>
              <w:t>трубы в ППУ изоляции</w:t>
            </w:r>
            <w:r w:rsidRPr="00E00ABC">
              <w:rPr>
                <w:rFonts w:ascii="Times New Roman" w:eastAsia="Times New Roman" w:hAnsi="Times New Roman"/>
                <w:szCs w:val="22"/>
                <w:lang w:eastAsia="ru-RU"/>
              </w:rPr>
              <w:t>.</w:t>
            </w:r>
          </w:p>
        </w:tc>
        <w:tc>
          <w:tcPr>
            <w:tcW w:w="1276"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4 309,18</w:t>
            </w:r>
          </w:p>
        </w:tc>
        <w:tc>
          <w:tcPr>
            <w:tcW w:w="1417"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0,00</w:t>
            </w:r>
          </w:p>
        </w:tc>
        <w:tc>
          <w:tcPr>
            <w:tcW w:w="1418"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4 309,18</w:t>
            </w:r>
          </w:p>
        </w:tc>
        <w:tc>
          <w:tcPr>
            <w:tcW w:w="1843" w:type="dxa"/>
            <w:vAlign w:val="center"/>
          </w:tcPr>
          <w:p w:rsidR="0094672C" w:rsidRPr="00E00ABC" w:rsidRDefault="0094672C" w:rsidP="0094672C">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План 2027 г.</w:t>
            </w:r>
            <w:r w:rsidRPr="00E00ABC">
              <w:rPr>
                <w:rFonts w:ascii="Times New Roman" w:eastAsia="Times New Roman" w:hAnsi="Times New Roman"/>
                <w:szCs w:val="22"/>
                <w:lang w:eastAsia="ru-RU"/>
              </w:rPr>
              <w:t xml:space="preserve"> Модернизация транзитного участка, выравнивание располагаемого напора в сети.</w:t>
            </w:r>
          </w:p>
        </w:tc>
      </w:tr>
      <w:tr w:rsidR="00DA36BB" w:rsidTr="007C167B">
        <w:tc>
          <w:tcPr>
            <w:tcW w:w="817"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5</w:t>
            </w:r>
          </w:p>
        </w:tc>
        <w:tc>
          <w:tcPr>
            <w:tcW w:w="1134" w:type="dxa"/>
            <w:vAlign w:val="center"/>
          </w:tcPr>
          <w:p w:rsidR="00DA36BB" w:rsidRPr="00DA36BB"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5.5.1.г</w:t>
            </w:r>
          </w:p>
        </w:tc>
        <w:tc>
          <w:tcPr>
            <w:tcW w:w="2152" w:type="dxa"/>
            <w:vAlign w:val="center"/>
          </w:tcPr>
          <w:p w:rsidR="00DA36BB" w:rsidRPr="00DA36BB" w:rsidRDefault="00DA36BB" w:rsidP="0023243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Реконструкция ветхого участка тепловой сети по ул. Высоковольтная от трубопровода d-273мм до ТК-44 (Котельная №5) </w:t>
            </w:r>
          </w:p>
        </w:tc>
        <w:tc>
          <w:tcPr>
            <w:tcW w:w="1108"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851"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1276"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0,382</w:t>
            </w:r>
          </w:p>
        </w:tc>
        <w:tc>
          <w:tcPr>
            <w:tcW w:w="1984"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Ветхие стальные трубы (</w:t>
            </w:r>
            <w:proofErr w:type="spellStart"/>
            <w:r w:rsidRPr="00DA36BB">
              <w:rPr>
                <w:rFonts w:ascii="Times New Roman" w:eastAsia="Times New Roman" w:hAnsi="Times New Roman"/>
                <w:szCs w:val="22"/>
                <w:lang w:eastAsia="ru-RU"/>
              </w:rPr>
              <w:t>Ду</w:t>
            </w:r>
            <w:proofErr w:type="spellEnd"/>
            <w:r w:rsidRPr="00DA36BB">
              <w:rPr>
                <w:rFonts w:ascii="Times New Roman" w:eastAsia="Times New Roman" w:hAnsi="Times New Roman"/>
                <w:szCs w:val="22"/>
                <w:lang w:eastAsia="ru-RU"/>
              </w:rPr>
              <w:t xml:space="preserve"> 273 мм) в </w:t>
            </w:r>
            <w:proofErr w:type="spellStart"/>
            <w:r w:rsidRPr="00DA36BB">
              <w:rPr>
                <w:rFonts w:ascii="Times New Roman" w:eastAsia="Times New Roman" w:hAnsi="Times New Roman"/>
                <w:szCs w:val="22"/>
                <w:lang w:eastAsia="ru-RU"/>
              </w:rPr>
              <w:t>минвате</w:t>
            </w:r>
            <w:proofErr w:type="spellEnd"/>
            <w:r w:rsidRPr="00DA36BB">
              <w:rPr>
                <w:rFonts w:ascii="Times New Roman" w:eastAsia="Times New Roman" w:hAnsi="Times New Roman"/>
                <w:szCs w:val="22"/>
                <w:lang w:eastAsia="ru-RU"/>
              </w:rPr>
              <w:t xml:space="preserve"> → Подземная </w:t>
            </w:r>
            <w:proofErr w:type="spellStart"/>
            <w:r w:rsidRPr="00DA36BB">
              <w:rPr>
                <w:rFonts w:ascii="Times New Roman" w:eastAsia="Times New Roman" w:hAnsi="Times New Roman"/>
                <w:szCs w:val="22"/>
                <w:lang w:eastAsia="ru-RU"/>
              </w:rPr>
              <w:t>бесканальная</w:t>
            </w:r>
            <w:proofErr w:type="spellEnd"/>
            <w:r w:rsidRPr="00DA36BB">
              <w:rPr>
                <w:rFonts w:ascii="Times New Roman" w:eastAsia="Times New Roman" w:hAnsi="Times New Roman"/>
                <w:szCs w:val="22"/>
                <w:lang w:eastAsia="ru-RU"/>
              </w:rPr>
              <w:t xml:space="preserve"> прокладка, трубы в ППУ изоляции.</w:t>
            </w:r>
          </w:p>
        </w:tc>
        <w:tc>
          <w:tcPr>
            <w:tcW w:w="1276"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4 958,25</w:t>
            </w:r>
          </w:p>
        </w:tc>
        <w:tc>
          <w:tcPr>
            <w:tcW w:w="1417"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4 958,25</w:t>
            </w:r>
          </w:p>
        </w:tc>
        <w:tc>
          <w:tcPr>
            <w:tcW w:w="1843"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План 2028 г. Завершение обновления магистрального кольца Котельной №5, ликвидация аварийности.</w:t>
            </w:r>
          </w:p>
        </w:tc>
      </w:tr>
      <w:tr w:rsidR="00DA36BB" w:rsidTr="007C167B">
        <w:tc>
          <w:tcPr>
            <w:tcW w:w="817"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6</w:t>
            </w:r>
          </w:p>
        </w:tc>
        <w:tc>
          <w:tcPr>
            <w:tcW w:w="1134" w:type="dxa"/>
            <w:vAlign w:val="center"/>
          </w:tcPr>
          <w:p w:rsidR="00DA36BB" w:rsidRPr="00DA36BB"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6.5.1.г</w:t>
            </w:r>
          </w:p>
        </w:tc>
        <w:tc>
          <w:tcPr>
            <w:tcW w:w="2152" w:type="dxa"/>
            <w:vAlign w:val="center"/>
          </w:tcPr>
          <w:p w:rsidR="00DA36BB" w:rsidRPr="00DA36BB" w:rsidRDefault="00DA36BB" w:rsidP="0023243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Установка и модернизация водоподготовительного оборудования (ХВП) на </w:t>
            </w:r>
            <w:r w:rsidRPr="00DA36BB">
              <w:rPr>
                <w:rFonts w:ascii="Times New Roman" w:eastAsia="Times New Roman" w:hAnsi="Times New Roman"/>
                <w:szCs w:val="22"/>
                <w:lang w:eastAsia="ru-RU"/>
              </w:rPr>
              <w:lastRenderedPageBreak/>
              <w:t xml:space="preserve">источниках тепловой энергии </w:t>
            </w:r>
          </w:p>
        </w:tc>
        <w:tc>
          <w:tcPr>
            <w:tcW w:w="1108"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lastRenderedPageBreak/>
              <w:t>2024</w:t>
            </w:r>
          </w:p>
        </w:tc>
        <w:tc>
          <w:tcPr>
            <w:tcW w:w="851"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1276"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984"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Ежегодное плановое обновление и калибровка систем </w:t>
            </w:r>
            <w:proofErr w:type="spellStart"/>
            <w:r w:rsidRPr="00DA36BB">
              <w:rPr>
                <w:rFonts w:ascii="Times New Roman" w:eastAsia="Times New Roman" w:hAnsi="Times New Roman"/>
                <w:szCs w:val="22"/>
                <w:lang w:eastAsia="ru-RU"/>
              </w:rPr>
              <w:lastRenderedPageBreak/>
              <w:t>химводоподготовки</w:t>
            </w:r>
            <w:proofErr w:type="spellEnd"/>
            <w:r w:rsidRPr="00DA36BB">
              <w:rPr>
                <w:rFonts w:ascii="Times New Roman" w:eastAsia="Times New Roman" w:hAnsi="Times New Roman"/>
                <w:szCs w:val="22"/>
                <w:lang w:eastAsia="ru-RU"/>
              </w:rPr>
              <w:t>.</w:t>
            </w:r>
          </w:p>
        </w:tc>
        <w:tc>
          <w:tcPr>
            <w:tcW w:w="1276"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lastRenderedPageBreak/>
              <w:t>15 200,00</w:t>
            </w:r>
          </w:p>
        </w:tc>
        <w:tc>
          <w:tcPr>
            <w:tcW w:w="1417"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15 200,00 (по 3 040,00 в год)</w:t>
            </w:r>
          </w:p>
        </w:tc>
        <w:tc>
          <w:tcPr>
            <w:tcW w:w="1843" w:type="dxa"/>
            <w:vAlign w:val="center"/>
          </w:tcPr>
          <w:p w:rsidR="00DA36BB" w:rsidRPr="00DA36BB" w:rsidRDefault="00DA36BB" w:rsidP="00DA36BB">
            <w:pPr>
              <w:spacing w:after="240" w:line="240" w:lineRule="auto"/>
              <w:ind w:firstLine="0"/>
              <w:rPr>
                <w:rFonts w:ascii="Times New Roman" w:eastAsia="Times New Roman" w:hAnsi="Times New Roman"/>
                <w:szCs w:val="22"/>
                <w:lang w:eastAsia="ru-RU"/>
              </w:rPr>
            </w:pPr>
            <w:r>
              <w:rPr>
                <w:rFonts w:ascii="Times New Roman" w:eastAsia="Times New Roman" w:hAnsi="Times New Roman"/>
                <w:szCs w:val="22"/>
                <w:lang w:eastAsia="ru-RU"/>
              </w:rPr>
              <w:t>З</w:t>
            </w:r>
            <w:r w:rsidRPr="00DA36BB">
              <w:rPr>
                <w:rFonts w:ascii="Times New Roman" w:eastAsia="Times New Roman" w:hAnsi="Times New Roman"/>
                <w:szCs w:val="22"/>
                <w:lang w:eastAsia="ru-RU"/>
              </w:rPr>
              <w:t xml:space="preserve">ащита внутренних поверхностей нагрева котлов от накипи, </w:t>
            </w:r>
            <w:r w:rsidRPr="00DA36BB">
              <w:rPr>
                <w:rFonts w:ascii="Times New Roman" w:eastAsia="Times New Roman" w:hAnsi="Times New Roman"/>
                <w:szCs w:val="22"/>
                <w:lang w:eastAsia="ru-RU"/>
              </w:rPr>
              <w:lastRenderedPageBreak/>
              <w:t>стабилизация эксплуатационного КПД объектов.</w:t>
            </w:r>
          </w:p>
        </w:tc>
      </w:tr>
      <w:tr w:rsidR="007C167B" w:rsidTr="007C167B">
        <w:trPr>
          <w:trHeight w:val="995"/>
        </w:trPr>
        <w:tc>
          <w:tcPr>
            <w:tcW w:w="8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lastRenderedPageBreak/>
              <w:t>7</w:t>
            </w:r>
          </w:p>
        </w:tc>
        <w:tc>
          <w:tcPr>
            <w:tcW w:w="1134" w:type="dxa"/>
            <w:vAlign w:val="center"/>
          </w:tcPr>
          <w:p w:rsidR="007C167B" w:rsidRPr="00DA36BB"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7.5.1.г</w:t>
            </w:r>
          </w:p>
        </w:tc>
        <w:tc>
          <w:tcPr>
            <w:tcW w:w="2152"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Ликвидация нерентабельного источника Котельной №2 (ул. Коммунистическая, 18) с переключением нагрузок </w:t>
            </w:r>
          </w:p>
        </w:tc>
        <w:tc>
          <w:tcPr>
            <w:tcW w:w="110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2026</w:t>
            </w:r>
          </w:p>
        </w:tc>
        <w:tc>
          <w:tcPr>
            <w:tcW w:w="851"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2026</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984"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Демонтаж устаревших котлов НР-18, монтаж </w:t>
            </w:r>
            <w:proofErr w:type="gramStart"/>
            <w:r w:rsidRPr="00DA36BB">
              <w:rPr>
                <w:rFonts w:ascii="Times New Roman" w:eastAsia="Times New Roman" w:hAnsi="Times New Roman"/>
                <w:szCs w:val="22"/>
                <w:lang w:eastAsia="ru-RU"/>
              </w:rPr>
              <w:t>новой</w:t>
            </w:r>
            <w:proofErr w:type="gramEnd"/>
            <w:r w:rsidRPr="00DA36BB">
              <w:rPr>
                <w:rFonts w:ascii="Times New Roman" w:eastAsia="Times New Roman" w:hAnsi="Times New Roman"/>
                <w:szCs w:val="22"/>
                <w:lang w:eastAsia="ru-RU"/>
              </w:rPr>
              <w:t xml:space="preserve"> автоматизированной БМК по ул. Коммунистическая </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27 500,00</w:t>
            </w:r>
          </w:p>
        </w:tc>
        <w:tc>
          <w:tcPr>
            <w:tcW w:w="14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27 500,00</w:t>
            </w:r>
          </w:p>
        </w:tc>
        <w:tc>
          <w:tcPr>
            <w:tcW w:w="1843"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Оптимизация структуры зон обслуживания, сокращение затрат на персонал</w:t>
            </w:r>
            <w:r>
              <w:rPr>
                <w:rFonts w:ascii="Times New Roman" w:eastAsia="Times New Roman" w:hAnsi="Times New Roman"/>
                <w:szCs w:val="22"/>
                <w:lang w:eastAsia="ru-RU"/>
              </w:rPr>
              <w:t xml:space="preserve"> и ликвидация дублирующих сетей.</w:t>
            </w:r>
          </w:p>
        </w:tc>
      </w:tr>
      <w:tr w:rsidR="007C167B" w:rsidTr="007C167B">
        <w:tc>
          <w:tcPr>
            <w:tcW w:w="8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8</w:t>
            </w:r>
          </w:p>
        </w:tc>
        <w:tc>
          <w:tcPr>
            <w:tcW w:w="1134" w:type="dxa"/>
            <w:vAlign w:val="center"/>
          </w:tcPr>
          <w:p w:rsidR="007C167B" w:rsidRPr="00DA36BB"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8.5.1.г</w:t>
            </w:r>
          </w:p>
        </w:tc>
        <w:tc>
          <w:tcPr>
            <w:tcW w:w="2152" w:type="dxa"/>
            <w:vAlign w:val="center"/>
          </w:tcPr>
          <w:p w:rsidR="007C167B" w:rsidRPr="00DA36BB" w:rsidRDefault="007C167B" w:rsidP="0023243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Автоматизация Котельной №3 (ул. Луначарского) с переводом в режим без постоянного присутствия персонала </w:t>
            </w:r>
          </w:p>
        </w:tc>
        <w:tc>
          <w:tcPr>
            <w:tcW w:w="110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2027</w:t>
            </w:r>
          </w:p>
        </w:tc>
        <w:tc>
          <w:tcPr>
            <w:tcW w:w="851"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2027</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984" w:type="dxa"/>
            <w:vAlign w:val="center"/>
          </w:tcPr>
          <w:p w:rsidR="007C167B" w:rsidRPr="00DA36BB" w:rsidRDefault="007C167B" w:rsidP="00361751">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Модернизация шкафов управления, </w:t>
            </w:r>
            <w:proofErr w:type="spellStart"/>
            <w:r w:rsidRPr="00DA36BB">
              <w:rPr>
                <w:rFonts w:ascii="Times New Roman" w:eastAsia="Times New Roman" w:hAnsi="Times New Roman"/>
                <w:szCs w:val="22"/>
                <w:lang w:eastAsia="ru-RU"/>
              </w:rPr>
              <w:t>КИПиА</w:t>
            </w:r>
            <w:proofErr w:type="spellEnd"/>
            <w:r w:rsidRPr="00DA36BB">
              <w:rPr>
                <w:rFonts w:ascii="Times New Roman" w:eastAsia="Times New Roman" w:hAnsi="Times New Roman"/>
                <w:szCs w:val="22"/>
                <w:lang w:eastAsia="ru-RU"/>
              </w:rPr>
              <w:t xml:space="preserve"> и систем безопасности (включая ПИР) </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4 500,00</w:t>
            </w:r>
          </w:p>
        </w:tc>
        <w:tc>
          <w:tcPr>
            <w:tcW w:w="14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4 500,00</w:t>
            </w:r>
          </w:p>
        </w:tc>
        <w:tc>
          <w:tcPr>
            <w:tcW w:w="1843"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Сокращение операционных издержек предприятия (OPEX), повышение надежности регулирования параметров </w:t>
            </w:r>
          </w:p>
        </w:tc>
      </w:tr>
      <w:tr w:rsidR="007C167B" w:rsidTr="007C167B">
        <w:tc>
          <w:tcPr>
            <w:tcW w:w="8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9</w:t>
            </w:r>
          </w:p>
        </w:tc>
        <w:tc>
          <w:tcPr>
            <w:tcW w:w="1134" w:type="dxa"/>
            <w:vAlign w:val="center"/>
          </w:tcPr>
          <w:p w:rsidR="007C167B" w:rsidRPr="00E00ABC" w:rsidRDefault="007C167B" w:rsidP="007C167B">
            <w:pPr>
              <w:spacing w:line="240" w:lineRule="auto"/>
              <w:ind w:firstLine="0"/>
              <w:jc w:val="center"/>
              <w:rPr>
                <w:rFonts w:ascii="Arial" w:eastAsia="Times New Roman" w:hAnsi="Arial" w:cs="Arial"/>
                <w:b/>
                <w:bCs/>
                <w:sz w:val="21"/>
                <w:szCs w:val="21"/>
                <w:lang w:eastAsia="ru-RU"/>
              </w:rPr>
            </w:pPr>
            <w:r>
              <w:rPr>
                <w:rFonts w:ascii="Times New Roman" w:eastAsia="Times New Roman" w:hAnsi="Times New Roman"/>
                <w:szCs w:val="22"/>
                <w:lang w:eastAsia="ru-RU"/>
              </w:rPr>
              <w:t>9.5.1.г</w:t>
            </w:r>
          </w:p>
        </w:tc>
        <w:tc>
          <w:tcPr>
            <w:tcW w:w="2152"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Техническое перевооружение Котельной №4 (ул. </w:t>
            </w:r>
            <w:proofErr w:type="gramStart"/>
            <w:r w:rsidRPr="00DA36BB">
              <w:rPr>
                <w:rFonts w:ascii="Times New Roman" w:eastAsia="Times New Roman" w:hAnsi="Times New Roman"/>
                <w:szCs w:val="22"/>
                <w:lang w:eastAsia="ru-RU"/>
              </w:rPr>
              <w:t>Рабочая</w:t>
            </w:r>
            <w:proofErr w:type="gramEnd"/>
            <w:r w:rsidRPr="00DA36BB">
              <w:rPr>
                <w:rFonts w:ascii="Times New Roman" w:eastAsia="Times New Roman" w:hAnsi="Times New Roman"/>
                <w:szCs w:val="22"/>
                <w:lang w:eastAsia="ru-RU"/>
              </w:rPr>
              <w:t xml:space="preserve">) с заменой </w:t>
            </w:r>
            <w:proofErr w:type="spellStart"/>
            <w:r w:rsidRPr="00DA36BB">
              <w:rPr>
                <w:rFonts w:ascii="Times New Roman" w:eastAsia="Times New Roman" w:hAnsi="Times New Roman"/>
                <w:szCs w:val="22"/>
                <w:lang w:eastAsia="ru-RU"/>
              </w:rPr>
              <w:t>котлоагрегатов</w:t>
            </w:r>
            <w:proofErr w:type="spellEnd"/>
            <w:r w:rsidRPr="00DA36BB">
              <w:rPr>
                <w:rFonts w:ascii="Times New Roman" w:eastAsia="Times New Roman" w:hAnsi="Times New Roman"/>
                <w:szCs w:val="22"/>
                <w:lang w:eastAsia="ru-RU"/>
              </w:rPr>
              <w:t xml:space="preserve"> и </w:t>
            </w:r>
            <w:r w:rsidRPr="00DA36BB">
              <w:rPr>
                <w:rFonts w:ascii="Times New Roman" w:eastAsia="Times New Roman" w:hAnsi="Times New Roman"/>
                <w:szCs w:val="22"/>
                <w:lang w:eastAsia="ru-RU"/>
              </w:rPr>
              <w:lastRenderedPageBreak/>
              <w:t xml:space="preserve">вспомогательного оборудования </w:t>
            </w:r>
          </w:p>
        </w:tc>
        <w:tc>
          <w:tcPr>
            <w:tcW w:w="110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lastRenderedPageBreak/>
              <w:t>2027</w:t>
            </w:r>
          </w:p>
        </w:tc>
        <w:tc>
          <w:tcPr>
            <w:tcW w:w="851"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984"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Замена старых котлов с низким КПД на усовершенствованные аналоги </w:t>
            </w:r>
            <w:r w:rsidRPr="00DA36BB">
              <w:rPr>
                <w:rFonts w:ascii="Times New Roman" w:eastAsia="Times New Roman" w:hAnsi="Times New Roman"/>
                <w:szCs w:val="22"/>
                <w:lang w:eastAsia="ru-RU"/>
              </w:rPr>
              <w:lastRenderedPageBreak/>
              <w:t xml:space="preserve">(включая ПИР 2426,4 тыс. руб.) </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lastRenderedPageBreak/>
              <w:t>59 264,40</w:t>
            </w:r>
          </w:p>
        </w:tc>
        <w:tc>
          <w:tcPr>
            <w:tcW w:w="14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59 264,40</w:t>
            </w:r>
          </w:p>
        </w:tc>
        <w:tc>
          <w:tcPr>
            <w:tcW w:w="1843"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Повышение эксплуатационного КПД котельной до уровня 90%+, </w:t>
            </w:r>
            <w:r w:rsidRPr="00DA36BB">
              <w:rPr>
                <w:rFonts w:ascii="Times New Roman" w:eastAsia="Times New Roman" w:hAnsi="Times New Roman"/>
                <w:szCs w:val="22"/>
                <w:lang w:eastAsia="ru-RU"/>
              </w:rPr>
              <w:lastRenderedPageBreak/>
              <w:t xml:space="preserve">снижение удельного расхода газа </w:t>
            </w:r>
          </w:p>
        </w:tc>
      </w:tr>
      <w:tr w:rsidR="007C167B" w:rsidTr="007C167B">
        <w:tc>
          <w:tcPr>
            <w:tcW w:w="8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lastRenderedPageBreak/>
              <w:t>10</w:t>
            </w:r>
          </w:p>
        </w:tc>
        <w:tc>
          <w:tcPr>
            <w:tcW w:w="1134" w:type="dxa"/>
            <w:vAlign w:val="center"/>
          </w:tcPr>
          <w:p w:rsidR="007C167B" w:rsidRPr="00E00ABC" w:rsidRDefault="007C167B" w:rsidP="007C167B">
            <w:pPr>
              <w:spacing w:line="240" w:lineRule="auto"/>
              <w:ind w:firstLine="0"/>
              <w:jc w:val="center"/>
              <w:rPr>
                <w:rFonts w:ascii="Arial" w:eastAsia="Times New Roman" w:hAnsi="Arial" w:cs="Arial"/>
                <w:b/>
                <w:bCs/>
                <w:sz w:val="21"/>
                <w:szCs w:val="21"/>
                <w:lang w:eastAsia="ru-RU"/>
              </w:rPr>
            </w:pPr>
            <w:r>
              <w:rPr>
                <w:rFonts w:ascii="Times New Roman" w:eastAsia="Times New Roman" w:hAnsi="Times New Roman"/>
                <w:szCs w:val="22"/>
                <w:lang w:eastAsia="ru-RU"/>
              </w:rPr>
              <w:t>10.5.1.г</w:t>
            </w:r>
          </w:p>
        </w:tc>
        <w:tc>
          <w:tcPr>
            <w:tcW w:w="2152"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Поверочные гидравлические расчеты сетей с последующим регулировочным </w:t>
            </w:r>
            <w:proofErr w:type="spellStart"/>
            <w:r w:rsidRPr="00DA36BB">
              <w:rPr>
                <w:rFonts w:ascii="Times New Roman" w:eastAsia="Times New Roman" w:hAnsi="Times New Roman"/>
                <w:szCs w:val="22"/>
                <w:lang w:eastAsia="ru-RU"/>
              </w:rPr>
              <w:t>шайбированием</w:t>
            </w:r>
            <w:proofErr w:type="spellEnd"/>
            <w:r w:rsidRPr="00DA36BB">
              <w:rPr>
                <w:rFonts w:ascii="Times New Roman" w:eastAsia="Times New Roman" w:hAnsi="Times New Roman"/>
                <w:szCs w:val="22"/>
                <w:lang w:eastAsia="ru-RU"/>
              </w:rPr>
              <w:t xml:space="preserve"> потребителей </w:t>
            </w:r>
          </w:p>
        </w:tc>
        <w:tc>
          <w:tcPr>
            <w:tcW w:w="110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2024</w:t>
            </w:r>
          </w:p>
        </w:tc>
        <w:tc>
          <w:tcPr>
            <w:tcW w:w="851"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984"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Ежегодная инструментальная и электронная баланс</w:t>
            </w:r>
            <w:r>
              <w:rPr>
                <w:rFonts w:ascii="Times New Roman" w:eastAsia="Times New Roman" w:hAnsi="Times New Roman"/>
                <w:szCs w:val="22"/>
                <w:lang w:eastAsia="ru-RU"/>
              </w:rPr>
              <w:t>ировка гидравлических контуров</w:t>
            </w:r>
            <w:r w:rsidRPr="00DA36BB">
              <w:rPr>
                <w:rFonts w:ascii="Times New Roman" w:eastAsia="Times New Roman" w:hAnsi="Times New Roman"/>
                <w:szCs w:val="22"/>
                <w:lang w:eastAsia="ru-RU"/>
              </w:rPr>
              <w:t>.</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1 750,00</w:t>
            </w:r>
          </w:p>
        </w:tc>
        <w:tc>
          <w:tcPr>
            <w:tcW w:w="14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1 750,00 (по 350,00 в год)</w:t>
            </w:r>
          </w:p>
        </w:tc>
        <w:tc>
          <w:tcPr>
            <w:tcW w:w="1843"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Ликвидация гидравлической </w:t>
            </w:r>
            <w:proofErr w:type="spellStart"/>
            <w:r w:rsidRPr="00DA36BB">
              <w:rPr>
                <w:rFonts w:ascii="Times New Roman" w:eastAsia="Times New Roman" w:hAnsi="Times New Roman"/>
                <w:szCs w:val="22"/>
                <w:lang w:eastAsia="ru-RU"/>
              </w:rPr>
              <w:t>разрегулировки</w:t>
            </w:r>
            <w:proofErr w:type="spellEnd"/>
            <w:r w:rsidRPr="00DA36BB">
              <w:rPr>
                <w:rFonts w:ascii="Times New Roman" w:eastAsia="Times New Roman" w:hAnsi="Times New Roman"/>
                <w:szCs w:val="22"/>
                <w:lang w:eastAsia="ru-RU"/>
              </w:rPr>
              <w:t>, снижение затрат электроэнергии на циркуляцию</w:t>
            </w:r>
            <w:r>
              <w:rPr>
                <w:rFonts w:ascii="Times New Roman" w:eastAsia="Times New Roman" w:hAnsi="Times New Roman"/>
                <w:szCs w:val="22"/>
                <w:lang w:eastAsia="ru-RU"/>
              </w:rPr>
              <w:t>.</w:t>
            </w:r>
            <w:r w:rsidRPr="00DA36BB">
              <w:rPr>
                <w:rFonts w:ascii="Times New Roman" w:eastAsia="Times New Roman" w:hAnsi="Times New Roman"/>
                <w:szCs w:val="22"/>
                <w:lang w:eastAsia="ru-RU"/>
              </w:rPr>
              <w:t xml:space="preserve"> </w:t>
            </w:r>
          </w:p>
        </w:tc>
      </w:tr>
      <w:tr w:rsidR="007C167B" w:rsidTr="007C167B">
        <w:tc>
          <w:tcPr>
            <w:tcW w:w="8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11</w:t>
            </w:r>
          </w:p>
        </w:tc>
        <w:tc>
          <w:tcPr>
            <w:tcW w:w="1134" w:type="dxa"/>
            <w:vAlign w:val="center"/>
          </w:tcPr>
          <w:p w:rsidR="007C167B" w:rsidRPr="00DA36BB" w:rsidRDefault="007C167B" w:rsidP="007C167B">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11.5.1.г</w:t>
            </w:r>
          </w:p>
        </w:tc>
        <w:tc>
          <w:tcPr>
            <w:tcW w:w="2152"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Установка и плановая государственная поверка приборов учета (УУТЭ) на коллекторах котельных</w:t>
            </w:r>
            <w:r>
              <w:rPr>
                <w:rFonts w:ascii="Times New Roman" w:eastAsia="Times New Roman" w:hAnsi="Times New Roman"/>
                <w:szCs w:val="22"/>
                <w:lang w:eastAsia="ru-RU"/>
              </w:rPr>
              <w:t>.</w:t>
            </w:r>
            <w:r w:rsidRPr="00DA36BB">
              <w:rPr>
                <w:rFonts w:ascii="Times New Roman" w:eastAsia="Times New Roman" w:hAnsi="Times New Roman"/>
                <w:szCs w:val="22"/>
                <w:lang w:eastAsia="ru-RU"/>
              </w:rPr>
              <w:t xml:space="preserve"> </w:t>
            </w:r>
          </w:p>
        </w:tc>
        <w:tc>
          <w:tcPr>
            <w:tcW w:w="110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2025</w:t>
            </w:r>
          </w:p>
        </w:tc>
        <w:tc>
          <w:tcPr>
            <w:tcW w:w="851"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984"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Обеспечение 100% точности приборного коммерческого учета отпуска </w:t>
            </w:r>
            <w:r>
              <w:rPr>
                <w:rFonts w:ascii="Times New Roman" w:eastAsia="Times New Roman" w:hAnsi="Times New Roman"/>
                <w:szCs w:val="22"/>
                <w:lang w:eastAsia="ru-RU"/>
              </w:rPr>
              <w:t xml:space="preserve"> тепловой энергии </w:t>
            </w:r>
            <w:r w:rsidRPr="00DA36BB">
              <w:rPr>
                <w:rFonts w:ascii="Times New Roman" w:eastAsia="Times New Roman" w:hAnsi="Times New Roman"/>
                <w:szCs w:val="22"/>
                <w:lang w:eastAsia="ru-RU"/>
              </w:rPr>
              <w:t xml:space="preserve">Гкал </w:t>
            </w:r>
          </w:p>
        </w:tc>
        <w:tc>
          <w:tcPr>
            <w:tcW w:w="1276"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2 400,00</w:t>
            </w:r>
          </w:p>
        </w:tc>
        <w:tc>
          <w:tcPr>
            <w:tcW w:w="14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2 400,00 (по 600,00 в год)</w:t>
            </w:r>
          </w:p>
        </w:tc>
        <w:tc>
          <w:tcPr>
            <w:tcW w:w="1843"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Легитимность сведения балансов, минимизация коммерческих и неучтенных потерь тепловой энергии </w:t>
            </w:r>
          </w:p>
        </w:tc>
      </w:tr>
      <w:tr w:rsidR="007C167B" w:rsidTr="007C167B">
        <w:tc>
          <w:tcPr>
            <w:tcW w:w="817" w:type="dxa"/>
            <w:vAlign w:val="center"/>
          </w:tcPr>
          <w:p w:rsidR="007C167B" w:rsidRPr="00DA36BB" w:rsidRDefault="007C167B" w:rsidP="00DA36BB">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w:t>
            </w:r>
          </w:p>
        </w:tc>
        <w:tc>
          <w:tcPr>
            <w:tcW w:w="1134" w:type="dxa"/>
            <w:vAlign w:val="center"/>
          </w:tcPr>
          <w:p w:rsidR="007C167B" w:rsidRPr="00DA36BB" w:rsidRDefault="007C167B" w:rsidP="007C167B">
            <w:pPr>
              <w:spacing w:after="240" w:line="240" w:lineRule="auto"/>
              <w:jc w:val="center"/>
              <w:rPr>
                <w:rFonts w:ascii="Times New Roman" w:eastAsia="Times New Roman" w:hAnsi="Times New Roman"/>
                <w:szCs w:val="22"/>
                <w:lang w:eastAsia="ru-RU"/>
              </w:rPr>
            </w:pPr>
          </w:p>
        </w:tc>
        <w:tc>
          <w:tcPr>
            <w:tcW w:w="2152" w:type="dxa"/>
            <w:vAlign w:val="center"/>
          </w:tcPr>
          <w:p w:rsidR="007C167B" w:rsidRPr="008A0DF1" w:rsidRDefault="007C167B" w:rsidP="008A0DF1">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 xml:space="preserve">ИТОГО ПО </w:t>
            </w:r>
            <w:proofErr w:type="gramStart"/>
            <w:r w:rsidRPr="008A0DF1">
              <w:rPr>
                <w:rFonts w:ascii="Times New Roman" w:eastAsia="Times New Roman" w:hAnsi="Times New Roman"/>
                <w:b/>
                <w:szCs w:val="22"/>
                <w:lang w:eastAsia="ru-RU"/>
              </w:rPr>
              <w:t>МАСТЕР-ПЛАНУ</w:t>
            </w:r>
            <w:proofErr w:type="gramEnd"/>
            <w:r w:rsidRPr="008A0DF1">
              <w:rPr>
                <w:rFonts w:ascii="Times New Roman" w:eastAsia="Times New Roman" w:hAnsi="Times New Roman"/>
                <w:b/>
                <w:szCs w:val="22"/>
                <w:lang w:eastAsia="ru-RU"/>
              </w:rPr>
              <w:t>:</w:t>
            </w:r>
          </w:p>
        </w:tc>
        <w:tc>
          <w:tcPr>
            <w:tcW w:w="1108" w:type="dxa"/>
            <w:vAlign w:val="center"/>
          </w:tcPr>
          <w:p w:rsidR="007C167B" w:rsidRPr="008A0DF1" w:rsidRDefault="007C167B" w:rsidP="00DA36BB">
            <w:pPr>
              <w:spacing w:after="240" w:line="240" w:lineRule="auto"/>
              <w:rPr>
                <w:rFonts w:ascii="Times New Roman" w:eastAsia="Times New Roman" w:hAnsi="Times New Roman"/>
                <w:b/>
                <w:szCs w:val="22"/>
                <w:lang w:eastAsia="ru-RU"/>
              </w:rPr>
            </w:pPr>
            <w:r w:rsidRPr="008A0DF1">
              <w:rPr>
                <w:rFonts w:ascii="Times New Roman" w:eastAsia="Times New Roman" w:hAnsi="Times New Roman"/>
                <w:b/>
                <w:szCs w:val="22"/>
                <w:lang w:eastAsia="ru-RU"/>
              </w:rPr>
              <w:t>-</w:t>
            </w:r>
          </w:p>
        </w:tc>
        <w:tc>
          <w:tcPr>
            <w:tcW w:w="851" w:type="dxa"/>
            <w:vAlign w:val="center"/>
          </w:tcPr>
          <w:p w:rsidR="007C167B" w:rsidRPr="008A0DF1" w:rsidRDefault="007C167B" w:rsidP="00DA36BB">
            <w:pPr>
              <w:spacing w:after="240" w:line="240" w:lineRule="auto"/>
              <w:rPr>
                <w:rFonts w:ascii="Times New Roman" w:eastAsia="Times New Roman" w:hAnsi="Times New Roman"/>
                <w:b/>
                <w:szCs w:val="22"/>
                <w:lang w:eastAsia="ru-RU"/>
              </w:rPr>
            </w:pPr>
            <w:r w:rsidRPr="008A0DF1">
              <w:rPr>
                <w:rFonts w:ascii="Times New Roman" w:eastAsia="Times New Roman" w:hAnsi="Times New Roman"/>
                <w:b/>
                <w:szCs w:val="22"/>
                <w:lang w:eastAsia="ru-RU"/>
              </w:rPr>
              <w:t>-</w:t>
            </w:r>
          </w:p>
        </w:tc>
        <w:tc>
          <w:tcPr>
            <w:tcW w:w="1276" w:type="dxa"/>
            <w:vAlign w:val="center"/>
          </w:tcPr>
          <w:p w:rsidR="007C167B" w:rsidRPr="008A0DF1" w:rsidRDefault="007C167B" w:rsidP="00DA36BB">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2,248</w:t>
            </w:r>
          </w:p>
        </w:tc>
        <w:tc>
          <w:tcPr>
            <w:tcW w:w="1984" w:type="dxa"/>
            <w:vAlign w:val="center"/>
          </w:tcPr>
          <w:p w:rsidR="007C167B" w:rsidRPr="008A0DF1" w:rsidRDefault="007C167B" w:rsidP="00DA36BB">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 xml:space="preserve">Комплексная программа модернизации систем теплоснабжения г. Давлеканово </w:t>
            </w:r>
          </w:p>
        </w:tc>
        <w:tc>
          <w:tcPr>
            <w:tcW w:w="1276" w:type="dxa"/>
            <w:vAlign w:val="center"/>
          </w:tcPr>
          <w:p w:rsidR="007C167B" w:rsidRPr="008A0DF1" w:rsidRDefault="007C167B" w:rsidP="00DA36BB">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134 072,76</w:t>
            </w:r>
          </w:p>
        </w:tc>
        <w:tc>
          <w:tcPr>
            <w:tcW w:w="1417" w:type="dxa"/>
            <w:vAlign w:val="center"/>
          </w:tcPr>
          <w:p w:rsidR="007C167B" w:rsidRPr="008A0DF1" w:rsidRDefault="007C167B" w:rsidP="00DA36BB">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6 000,00</w:t>
            </w:r>
          </w:p>
        </w:tc>
        <w:tc>
          <w:tcPr>
            <w:tcW w:w="1418" w:type="dxa"/>
            <w:vAlign w:val="center"/>
          </w:tcPr>
          <w:p w:rsidR="007C167B" w:rsidRPr="008A0DF1" w:rsidRDefault="007C167B" w:rsidP="00DA36BB">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128 072,76</w:t>
            </w:r>
          </w:p>
        </w:tc>
        <w:tc>
          <w:tcPr>
            <w:tcW w:w="1843" w:type="dxa"/>
            <w:vAlign w:val="center"/>
          </w:tcPr>
          <w:p w:rsidR="007C167B" w:rsidRPr="008A0DF1" w:rsidRDefault="007C167B" w:rsidP="00DA36BB">
            <w:pPr>
              <w:spacing w:after="240" w:line="240" w:lineRule="auto"/>
              <w:ind w:firstLine="0"/>
              <w:rPr>
                <w:rFonts w:ascii="Times New Roman" w:eastAsia="Times New Roman" w:hAnsi="Times New Roman"/>
                <w:b/>
                <w:szCs w:val="22"/>
                <w:lang w:eastAsia="ru-RU"/>
              </w:rPr>
            </w:pPr>
            <w:r w:rsidRPr="008A0DF1">
              <w:rPr>
                <w:rFonts w:ascii="Times New Roman" w:eastAsia="Times New Roman" w:hAnsi="Times New Roman"/>
                <w:b/>
                <w:szCs w:val="22"/>
                <w:lang w:eastAsia="ru-RU"/>
              </w:rPr>
              <w:t>Системное повышение надежности и энергетической эффективности коммунального комплекса города.</w:t>
            </w:r>
          </w:p>
        </w:tc>
      </w:tr>
    </w:tbl>
    <w:p w:rsidR="00745F87" w:rsidRPr="00BB19D9" w:rsidRDefault="00745F87" w:rsidP="00BB19D9">
      <w:pPr>
        <w:rPr>
          <w:lang w:eastAsia="ru-RU"/>
        </w:rPr>
        <w:sectPr w:rsidR="00745F87" w:rsidRPr="00BB19D9" w:rsidSect="00745F87">
          <w:pgSz w:w="16838" w:h="11906" w:orient="landscape"/>
          <w:pgMar w:top="1134" w:right="1134" w:bottom="567" w:left="1134" w:header="567" w:footer="567" w:gutter="0"/>
          <w:cols w:space="708"/>
          <w:titlePg/>
          <w:docGrid w:linePitch="381"/>
        </w:sectPr>
      </w:pPr>
    </w:p>
    <w:p w:rsidR="00B33ACC" w:rsidRPr="00B33ACC" w:rsidRDefault="00B33ACC" w:rsidP="00B33ACC">
      <w:pPr>
        <w:pStyle w:val="S"/>
        <w:rPr>
          <w:sz w:val="28"/>
          <w:szCs w:val="28"/>
        </w:rPr>
      </w:pPr>
    </w:p>
    <w:p w:rsidR="00F67066" w:rsidRPr="00B933BD" w:rsidRDefault="00F67066" w:rsidP="00F67066">
      <w:pPr>
        <w:spacing w:line="240" w:lineRule="auto"/>
        <w:rPr>
          <w:b/>
        </w:rPr>
      </w:pPr>
      <w:r w:rsidRPr="00F67066">
        <w:rPr>
          <w:b/>
        </w:rPr>
        <w:t>Ожидаемые результаты к 2028 г.</w:t>
      </w:r>
      <w:r w:rsidRPr="00B933BD">
        <w:rPr>
          <w:b/>
        </w:rPr>
        <w:t>:</w:t>
      </w:r>
    </w:p>
    <w:p w:rsidR="009B21E2" w:rsidRPr="005E5B82" w:rsidRDefault="009B21E2" w:rsidP="009B21E2">
      <w:pPr>
        <w:numPr>
          <w:ilvl w:val="0"/>
          <w:numId w:val="49"/>
        </w:numPr>
        <w:spacing w:line="240" w:lineRule="auto"/>
        <w:ind w:left="0"/>
        <w:contextualSpacing w:val="0"/>
        <w:rPr>
          <w:rFonts w:eastAsia="Times New Roman"/>
          <w:szCs w:val="28"/>
          <w:lang w:eastAsia="ru-RU"/>
        </w:rPr>
      </w:pPr>
      <w:r w:rsidRPr="009B21E2">
        <w:rPr>
          <w:rFonts w:eastAsia="Times New Roman"/>
          <w:b/>
          <w:bCs/>
          <w:szCs w:val="28"/>
          <w:lang w:eastAsia="ru-RU"/>
        </w:rPr>
        <w:t>Снижение технологических потерь:</w:t>
      </w:r>
      <w:r w:rsidRPr="009B21E2">
        <w:rPr>
          <w:rFonts w:eastAsia="Times New Roman"/>
          <w:szCs w:val="28"/>
          <w:lang w:eastAsia="ru-RU"/>
        </w:rPr>
        <w:t xml:space="preserve"> на </w:t>
      </w:r>
      <w:r w:rsidRPr="009B21E2">
        <w:rPr>
          <w:rFonts w:eastAsia="Times New Roman"/>
          <w:b/>
          <w:bCs/>
          <w:szCs w:val="28"/>
          <w:lang w:eastAsia="ru-RU"/>
        </w:rPr>
        <w:t>409 Гкал/год</w:t>
      </w:r>
      <w:r w:rsidRPr="009B21E2">
        <w:rPr>
          <w:rFonts w:eastAsia="Times New Roman"/>
          <w:szCs w:val="28"/>
          <w:lang w:eastAsia="ru-RU"/>
        </w:rPr>
        <w:t xml:space="preserve"> (суммарный эффект от </w:t>
      </w:r>
      <w:r>
        <w:rPr>
          <w:rFonts w:eastAsia="Times New Roman"/>
          <w:szCs w:val="28"/>
          <w:lang w:eastAsia="ru-RU"/>
        </w:rPr>
        <w:t xml:space="preserve"> р</w:t>
      </w:r>
      <w:r w:rsidRPr="0094672C">
        <w:rPr>
          <w:rFonts w:eastAsia="Times New Roman"/>
          <w:szCs w:val="22"/>
          <w:lang w:eastAsia="ru-RU"/>
        </w:rPr>
        <w:t>еконструкци</w:t>
      </w:r>
      <w:r>
        <w:rPr>
          <w:rFonts w:eastAsia="Times New Roman"/>
          <w:szCs w:val="22"/>
          <w:lang w:eastAsia="ru-RU"/>
        </w:rPr>
        <w:t>й</w:t>
      </w:r>
      <w:r w:rsidRPr="0094672C">
        <w:rPr>
          <w:rFonts w:eastAsia="Times New Roman"/>
          <w:szCs w:val="22"/>
          <w:lang w:eastAsia="ru-RU"/>
        </w:rPr>
        <w:t xml:space="preserve"> ветх</w:t>
      </w:r>
      <w:r>
        <w:rPr>
          <w:rFonts w:eastAsia="Times New Roman"/>
          <w:szCs w:val="22"/>
          <w:lang w:eastAsia="ru-RU"/>
        </w:rPr>
        <w:t>их</w:t>
      </w:r>
      <w:r w:rsidRPr="0094672C">
        <w:rPr>
          <w:rFonts w:eastAsia="Times New Roman"/>
          <w:szCs w:val="22"/>
          <w:lang w:eastAsia="ru-RU"/>
        </w:rPr>
        <w:t xml:space="preserve"> участк</w:t>
      </w:r>
      <w:r>
        <w:rPr>
          <w:rFonts w:eastAsia="Times New Roman"/>
          <w:szCs w:val="22"/>
          <w:lang w:eastAsia="ru-RU"/>
        </w:rPr>
        <w:t>ов</w:t>
      </w:r>
      <w:r w:rsidRPr="0094672C">
        <w:rPr>
          <w:rFonts w:eastAsia="Times New Roman"/>
          <w:szCs w:val="22"/>
          <w:lang w:eastAsia="ru-RU"/>
        </w:rPr>
        <w:t xml:space="preserve"> теплов</w:t>
      </w:r>
      <w:r>
        <w:rPr>
          <w:rFonts w:eastAsia="Times New Roman"/>
          <w:szCs w:val="22"/>
          <w:lang w:eastAsia="ru-RU"/>
        </w:rPr>
        <w:t>ых</w:t>
      </w:r>
      <w:r w:rsidRPr="0094672C">
        <w:rPr>
          <w:rFonts w:eastAsia="Times New Roman"/>
          <w:szCs w:val="22"/>
          <w:lang w:eastAsia="ru-RU"/>
        </w:rPr>
        <w:t xml:space="preserve"> сети</w:t>
      </w:r>
      <w:r w:rsidRPr="009B21E2">
        <w:rPr>
          <w:rFonts w:eastAsia="Times New Roman"/>
          <w:szCs w:val="28"/>
          <w:lang w:eastAsia="ru-RU"/>
        </w:rPr>
        <w:t xml:space="preserve"> котельных №1, №4 и №5).</w:t>
      </w:r>
    </w:p>
    <w:p w:rsidR="009B21E2" w:rsidRPr="005E5B82" w:rsidRDefault="009B21E2" w:rsidP="009B21E2">
      <w:pPr>
        <w:numPr>
          <w:ilvl w:val="0"/>
          <w:numId w:val="49"/>
        </w:numPr>
        <w:spacing w:line="240" w:lineRule="auto"/>
        <w:ind w:left="0"/>
        <w:contextualSpacing w:val="0"/>
        <w:rPr>
          <w:rFonts w:eastAsia="Times New Roman"/>
          <w:szCs w:val="28"/>
          <w:lang w:eastAsia="ru-RU"/>
        </w:rPr>
      </w:pPr>
      <w:r w:rsidRPr="009B21E2">
        <w:rPr>
          <w:rFonts w:eastAsia="Times New Roman"/>
          <w:b/>
          <w:bCs/>
          <w:szCs w:val="28"/>
          <w:lang w:eastAsia="ru-RU"/>
        </w:rPr>
        <w:t>Экономия электроэнергии:</w:t>
      </w:r>
      <w:r w:rsidRPr="009B21E2">
        <w:rPr>
          <w:rFonts w:eastAsia="Times New Roman"/>
          <w:szCs w:val="28"/>
          <w:lang w:eastAsia="ru-RU"/>
        </w:rPr>
        <w:t xml:space="preserve"> на </w:t>
      </w:r>
      <w:r w:rsidRPr="009B21E2">
        <w:rPr>
          <w:rFonts w:eastAsia="Times New Roman"/>
          <w:b/>
          <w:bCs/>
          <w:szCs w:val="28"/>
          <w:lang w:eastAsia="ru-RU"/>
        </w:rPr>
        <w:t>86,1 тыс. кВт·</w:t>
      </w:r>
      <w:proofErr w:type="gramStart"/>
      <w:r w:rsidRPr="009B21E2">
        <w:rPr>
          <w:rFonts w:eastAsia="Times New Roman"/>
          <w:b/>
          <w:bCs/>
          <w:szCs w:val="28"/>
          <w:lang w:eastAsia="ru-RU"/>
        </w:rPr>
        <w:t>ч</w:t>
      </w:r>
      <w:proofErr w:type="gramEnd"/>
      <w:r w:rsidRPr="009B21E2">
        <w:rPr>
          <w:rFonts w:eastAsia="Times New Roman"/>
          <w:b/>
          <w:bCs/>
          <w:szCs w:val="28"/>
          <w:lang w:eastAsia="ru-RU"/>
        </w:rPr>
        <w:t>/год</w:t>
      </w:r>
      <w:r w:rsidRPr="009B21E2">
        <w:rPr>
          <w:rFonts w:eastAsia="Times New Roman"/>
          <w:szCs w:val="28"/>
          <w:lang w:eastAsia="ru-RU"/>
        </w:rPr>
        <w:t xml:space="preserve"> (за счет модернизации насосных групп с ЧРП на котельных №1, №3, №8).</w:t>
      </w:r>
    </w:p>
    <w:p w:rsidR="009B21E2" w:rsidRPr="005E5B82" w:rsidRDefault="009B21E2" w:rsidP="009B21E2">
      <w:pPr>
        <w:numPr>
          <w:ilvl w:val="0"/>
          <w:numId w:val="49"/>
        </w:numPr>
        <w:spacing w:line="240" w:lineRule="auto"/>
        <w:ind w:left="0"/>
        <w:contextualSpacing w:val="0"/>
        <w:rPr>
          <w:rFonts w:eastAsia="Times New Roman"/>
          <w:szCs w:val="28"/>
          <w:lang w:eastAsia="ru-RU"/>
        </w:rPr>
      </w:pPr>
      <w:r w:rsidRPr="009B21E2">
        <w:rPr>
          <w:rFonts w:eastAsia="Times New Roman"/>
          <w:b/>
          <w:bCs/>
          <w:szCs w:val="28"/>
          <w:lang w:eastAsia="ru-RU"/>
        </w:rPr>
        <w:t>Износ трубопроводов:</w:t>
      </w:r>
      <w:r w:rsidRPr="009B21E2">
        <w:rPr>
          <w:rFonts w:eastAsia="Times New Roman"/>
          <w:szCs w:val="28"/>
          <w:lang w:eastAsia="ru-RU"/>
        </w:rPr>
        <w:t xml:space="preserve"> снизится </w:t>
      </w:r>
      <w:r w:rsidRPr="009B21E2">
        <w:rPr>
          <w:rFonts w:eastAsia="Times New Roman"/>
          <w:b/>
          <w:bCs/>
          <w:szCs w:val="28"/>
          <w:lang w:eastAsia="ru-RU"/>
        </w:rPr>
        <w:t>с 83% до 76%</w:t>
      </w:r>
      <w:r w:rsidRPr="009B21E2">
        <w:rPr>
          <w:rFonts w:eastAsia="Times New Roman"/>
          <w:szCs w:val="28"/>
          <w:lang w:eastAsia="ru-RU"/>
        </w:rPr>
        <w:t xml:space="preserve"> (суммарная замена за период 2024–2028 гг. составит </w:t>
      </w:r>
      <w:r w:rsidRPr="009B21E2">
        <w:rPr>
          <w:rFonts w:eastAsia="Times New Roman"/>
          <w:b/>
          <w:bCs/>
          <w:szCs w:val="28"/>
          <w:lang w:eastAsia="ru-RU"/>
        </w:rPr>
        <w:t>2 248 м</w:t>
      </w:r>
      <w:r w:rsidRPr="009B21E2">
        <w:rPr>
          <w:rFonts w:eastAsia="Times New Roman"/>
          <w:szCs w:val="28"/>
          <w:lang w:eastAsia="ru-RU"/>
        </w:rPr>
        <w:t xml:space="preserve"> в однотрубном исчислении).</w:t>
      </w:r>
    </w:p>
    <w:p w:rsidR="009B21E2" w:rsidRPr="005E5B82" w:rsidRDefault="009B21E2" w:rsidP="009B21E2">
      <w:pPr>
        <w:numPr>
          <w:ilvl w:val="0"/>
          <w:numId w:val="49"/>
        </w:numPr>
        <w:spacing w:line="240" w:lineRule="auto"/>
        <w:ind w:left="0"/>
        <w:contextualSpacing w:val="0"/>
        <w:rPr>
          <w:rFonts w:eastAsia="Times New Roman"/>
          <w:szCs w:val="28"/>
          <w:lang w:eastAsia="ru-RU"/>
        </w:rPr>
      </w:pPr>
      <w:r w:rsidRPr="009B21E2">
        <w:rPr>
          <w:rFonts w:eastAsia="Times New Roman"/>
          <w:b/>
          <w:bCs/>
          <w:szCs w:val="28"/>
          <w:lang w:eastAsia="ru-RU"/>
        </w:rPr>
        <w:t>Коэффициент гидравлической устойчивости:</w:t>
      </w:r>
      <w:r w:rsidRPr="009B21E2">
        <w:rPr>
          <w:rFonts w:eastAsia="Times New Roman"/>
          <w:szCs w:val="28"/>
          <w:lang w:eastAsia="ru-RU"/>
        </w:rPr>
        <w:t xml:space="preserve"> </w:t>
      </w:r>
      <w:r w:rsidRPr="009B21E2">
        <w:rPr>
          <w:rFonts w:eastAsia="Times New Roman"/>
          <w:b/>
          <w:bCs/>
          <w:szCs w:val="28"/>
          <w:lang w:eastAsia="ru-RU"/>
        </w:rPr>
        <w:t>не ниже 0,82</w:t>
      </w:r>
      <w:r w:rsidRPr="009B21E2">
        <w:rPr>
          <w:rFonts w:eastAsia="Times New Roman"/>
          <w:szCs w:val="28"/>
          <w:lang w:eastAsia="ru-RU"/>
        </w:rPr>
        <w:t xml:space="preserve"> (высший класс устойчивости «отлично» по всей СЦТ города)</w:t>
      </w:r>
      <w:proofErr w:type="gramStart"/>
      <w:r w:rsidRPr="009B21E2">
        <w:rPr>
          <w:rFonts w:eastAsia="Times New Roman"/>
          <w:szCs w:val="28"/>
          <w:lang w:eastAsia="ru-RU"/>
        </w:rPr>
        <w:t xml:space="preserve"> </w:t>
      </w:r>
      <w:r>
        <w:rPr>
          <w:rFonts w:eastAsia="Times New Roman"/>
          <w:szCs w:val="28"/>
          <w:lang w:eastAsia="ru-RU"/>
        </w:rPr>
        <w:t>.</w:t>
      </w:r>
      <w:proofErr w:type="gramEnd"/>
    </w:p>
    <w:p w:rsidR="009B21E2" w:rsidRDefault="009B21E2" w:rsidP="009B21E2">
      <w:pPr>
        <w:spacing w:line="240" w:lineRule="auto"/>
      </w:pPr>
    </w:p>
    <w:p w:rsidR="009B21E2" w:rsidRDefault="009B21E2" w:rsidP="009B21E2">
      <w:pPr>
        <w:pStyle w:val="S"/>
        <w:jc w:val="center"/>
        <w:rPr>
          <w:rFonts w:ascii="inherit" w:hAnsi="inherit" w:cs="Helvetica"/>
          <w:bCs/>
          <w:color w:val="24292F"/>
          <w:sz w:val="26"/>
          <w:szCs w:val="26"/>
        </w:rPr>
      </w:pPr>
      <w:r w:rsidRPr="005E5B82">
        <w:rPr>
          <w:rFonts w:ascii="inherit" w:hAnsi="inherit" w:cs="Helvetica"/>
          <w:bCs/>
          <w:color w:val="24292F"/>
          <w:sz w:val="26"/>
          <w:szCs w:val="26"/>
        </w:rPr>
        <w:t xml:space="preserve">Таблица 5.2.г. </w:t>
      </w:r>
    </w:p>
    <w:p w:rsidR="009B21E2" w:rsidRPr="005E5B82" w:rsidRDefault="009B21E2" w:rsidP="009B21E2">
      <w:pPr>
        <w:pStyle w:val="S"/>
        <w:jc w:val="center"/>
        <w:rPr>
          <w:rFonts w:ascii="inherit" w:hAnsi="inherit" w:cs="Helvetica"/>
          <w:bCs/>
          <w:color w:val="24292F"/>
          <w:sz w:val="26"/>
          <w:szCs w:val="26"/>
        </w:rPr>
      </w:pPr>
      <w:r w:rsidRPr="005E5B82">
        <w:rPr>
          <w:rFonts w:ascii="inherit" w:hAnsi="inherit" w:cs="Helvetica"/>
          <w:bCs/>
          <w:color w:val="24292F"/>
          <w:sz w:val="26"/>
          <w:szCs w:val="26"/>
        </w:rPr>
        <w:t xml:space="preserve">Инвестиционные потребности и финансирование (2026–2028 гг.) </w:t>
      </w:r>
    </w:p>
    <w:tbl>
      <w:tblPr>
        <w:tblStyle w:val="af0"/>
        <w:tblW w:w="10740" w:type="dxa"/>
        <w:tblLook w:val="04A0"/>
      </w:tblPr>
      <w:tblGrid>
        <w:gridCol w:w="2084"/>
        <w:gridCol w:w="2084"/>
        <w:gridCol w:w="2084"/>
        <w:gridCol w:w="2084"/>
        <w:gridCol w:w="2404"/>
      </w:tblGrid>
      <w:tr w:rsidR="00C75BEA" w:rsidTr="00C75BEA">
        <w:tc>
          <w:tcPr>
            <w:tcW w:w="208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Год</w:t>
            </w:r>
          </w:p>
        </w:tc>
        <w:tc>
          <w:tcPr>
            <w:tcW w:w="208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Собственные средства, тыс. руб.</w:t>
            </w:r>
          </w:p>
        </w:tc>
        <w:tc>
          <w:tcPr>
            <w:tcW w:w="208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Средства бюджета МО, тыс. руб.</w:t>
            </w:r>
          </w:p>
        </w:tc>
        <w:tc>
          <w:tcPr>
            <w:tcW w:w="208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Итого, тыс. руб.</w:t>
            </w:r>
          </w:p>
        </w:tc>
        <w:tc>
          <w:tcPr>
            <w:tcW w:w="240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Комментарий</w:t>
            </w:r>
          </w:p>
        </w:tc>
      </w:tr>
      <w:tr w:rsidR="00C75BEA" w:rsidTr="00C75BEA">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2026</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35 117,46</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0,00</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35 117,46</w:t>
            </w:r>
          </w:p>
        </w:tc>
        <w:tc>
          <w:tcPr>
            <w:tcW w:w="240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 xml:space="preserve">Реконструкция ТС по пер. </w:t>
            </w:r>
            <w:proofErr w:type="spellStart"/>
            <w:r w:rsidRPr="005E5B82">
              <w:rPr>
                <w:rFonts w:ascii="Times New Roman" w:eastAsia="Times New Roman" w:hAnsi="Times New Roman"/>
                <w:szCs w:val="22"/>
                <w:lang w:eastAsia="ru-RU"/>
              </w:rPr>
              <w:t>Каранский</w:t>
            </w:r>
            <w:proofErr w:type="spellEnd"/>
            <w:r w:rsidRPr="005E5B82">
              <w:rPr>
                <w:rFonts w:ascii="Times New Roman" w:eastAsia="Times New Roman" w:hAnsi="Times New Roman"/>
                <w:szCs w:val="22"/>
                <w:lang w:eastAsia="ru-RU"/>
              </w:rPr>
              <w:t xml:space="preserve"> (4 577,46) + монтаж БМК Коммунистическая (27 500,00) + ХВП/наладка.</w:t>
            </w:r>
          </w:p>
        </w:tc>
      </w:tr>
      <w:tr w:rsidR="00C75BEA" w:rsidTr="00C75BEA">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2027</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36 909,00</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0,00</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36 909,00</w:t>
            </w:r>
          </w:p>
        </w:tc>
        <w:tc>
          <w:tcPr>
            <w:tcW w:w="2404" w:type="dxa"/>
            <w:vAlign w:val="center"/>
          </w:tcPr>
          <w:p w:rsidR="00C75BEA" w:rsidRPr="005E5B82" w:rsidRDefault="00C75BEA" w:rsidP="00C75BEA">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Реконструкция ТС по ул. К. Маркса (4 309,18) + Автоматизация К</w:t>
            </w:r>
            <w:r>
              <w:rPr>
                <w:rFonts w:ascii="Times New Roman" w:eastAsia="Times New Roman" w:hAnsi="Times New Roman"/>
                <w:szCs w:val="22"/>
                <w:lang w:eastAsia="ru-RU"/>
              </w:rPr>
              <w:t>отельной</w:t>
            </w:r>
            <w:r w:rsidRPr="005E5B82">
              <w:rPr>
                <w:rFonts w:ascii="Times New Roman" w:eastAsia="Times New Roman" w:hAnsi="Times New Roman"/>
                <w:szCs w:val="22"/>
                <w:lang w:eastAsia="ru-RU"/>
              </w:rPr>
              <w:t xml:space="preserve"> №3 (4 500,00) + Модернизация К</w:t>
            </w:r>
            <w:r>
              <w:rPr>
                <w:rFonts w:ascii="Times New Roman" w:eastAsia="Times New Roman" w:hAnsi="Times New Roman"/>
                <w:szCs w:val="22"/>
                <w:lang w:eastAsia="ru-RU"/>
              </w:rPr>
              <w:t>отельной</w:t>
            </w:r>
            <w:r w:rsidRPr="005E5B82">
              <w:rPr>
                <w:rFonts w:ascii="Times New Roman" w:eastAsia="Times New Roman" w:hAnsi="Times New Roman"/>
                <w:szCs w:val="22"/>
                <w:lang w:eastAsia="ru-RU"/>
              </w:rPr>
              <w:t xml:space="preserve"> №4 (ПИР).</w:t>
            </w:r>
          </w:p>
        </w:tc>
      </w:tr>
      <w:tr w:rsidR="00C75BEA" w:rsidTr="00C75BEA">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2028</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32 409,00</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0,00</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32 409,00</w:t>
            </w:r>
          </w:p>
        </w:tc>
        <w:tc>
          <w:tcPr>
            <w:tcW w:w="240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Реконструкция ТС по ул. Высоковольтная (4 958,25) + Техническое перевооружение котлового парка К</w:t>
            </w:r>
            <w:r>
              <w:rPr>
                <w:rFonts w:ascii="Times New Roman" w:eastAsia="Times New Roman" w:hAnsi="Times New Roman"/>
                <w:szCs w:val="22"/>
                <w:lang w:eastAsia="ru-RU"/>
              </w:rPr>
              <w:t>отельной</w:t>
            </w:r>
            <w:r w:rsidRPr="005E5B82">
              <w:rPr>
                <w:rFonts w:ascii="Times New Roman" w:eastAsia="Times New Roman" w:hAnsi="Times New Roman"/>
                <w:szCs w:val="22"/>
                <w:lang w:eastAsia="ru-RU"/>
              </w:rPr>
              <w:t xml:space="preserve"> №4.</w:t>
            </w:r>
          </w:p>
        </w:tc>
      </w:tr>
      <w:tr w:rsidR="00C75BEA" w:rsidTr="00C75BEA">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Итого</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104 435,46</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0,00</w:t>
            </w:r>
          </w:p>
        </w:tc>
        <w:tc>
          <w:tcPr>
            <w:tcW w:w="208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104 435,46</w:t>
            </w:r>
          </w:p>
        </w:tc>
        <w:tc>
          <w:tcPr>
            <w:tcW w:w="2404" w:type="dxa"/>
            <w:vAlign w:val="center"/>
          </w:tcPr>
          <w:p w:rsidR="00C75BEA" w:rsidRPr="005E5B82" w:rsidRDefault="00C75BEA" w:rsidP="00C75BEA">
            <w:pPr>
              <w:spacing w:after="240" w:line="240" w:lineRule="auto"/>
              <w:ind w:firstLine="0"/>
              <w:rPr>
                <w:rFonts w:ascii="Times New Roman" w:eastAsia="Times New Roman" w:hAnsi="Times New Roman"/>
                <w:szCs w:val="22"/>
                <w:lang w:eastAsia="ru-RU"/>
              </w:rPr>
            </w:pPr>
            <w:r w:rsidRPr="009B21E2">
              <w:rPr>
                <w:rFonts w:ascii="Times New Roman" w:eastAsia="Times New Roman" w:hAnsi="Times New Roman"/>
                <w:szCs w:val="22"/>
                <w:lang w:eastAsia="ru-RU"/>
              </w:rPr>
              <w:t xml:space="preserve">Суммарный объем капвложений на расчетный трехлетний цикл развития инфраструктуры </w:t>
            </w:r>
            <w:r>
              <w:rPr>
                <w:rFonts w:ascii="Times New Roman" w:eastAsia="Times New Roman" w:hAnsi="Times New Roman"/>
                <w:szCs w:val="22"/>
                <w:lang w:eastAsia="ru-RU"/>
              </w:rPr>
              <w:t xml:space="preserve"> СЦТ города</w:t>
            </w:r>
          </w:p>
        </w:tc>
      </w:tr>
    </w:tbl>
    <w:p w:rsidR="009B21E2" w:rsidRPr="005E5B82" w:rsidRDefault="009B21E2" w:rsidP="009B21E2">
      <w:pPr>
        <w:spacing w:line="240" w:lineRule="auto"/>
        <w:rPr>
          <w:rFonts w:ascii="Arial" w:eastAsia="Times New Roman" w:hAnsi="Arial" w:cs="Arial"/>
          <w:sz w:val="24"/>
          <w:lang w:eastAsia="ru-RU"/>
        </w:rPr>
      </w:pPr>
    </w:p>
    <w:p w:rsidR="009B21E2" w:rsidRDefault="009B21E2" w:rsidP="009B21E2">
      <w:pPr>
        <w:spacing w:line="240" w:lineRule="auto"/>
      </w:pPr>
    </w:p>
    <w:p w:rsidR="00C75BEA" w:rsidRDefault="00C75BEA" w:rsidP="00C75BEA">
      <w:pPr>
        <w:pStyle w:val="S"/>
        <w:jc w:val="center"/>
        <w:rPr>
          <w:rFonts w:ascii="inherit" w:hAnsi="inherit" w:cs="Helvetica"/>
          <w:bCs/>
          <w:color w:val="24292F"/>
          <w:sz w:val="26"/>
          <w:szCs w:val="26"/>
        </w:rPr>
      </w:pPr>
    </w:p>
    <w:p w:rsidR="00C75BEA" w:rsidRDefault="00C75BEA" w:rsidP="00C75BEA">
      <w:pPr>
        <w:pStyle w:val="S"/>
        <w:jc w:val="center"/>
        <w:rPr>
          <w:rFonts w:ascii="inherit" w:hAnsi="inherit" w:cs="Helvetica"/>
          <w:bCs/>
          <w:color w:val="24292F"/>
          <w:sz w:val="26"/>
          <w:szCs w:val="26"/>
        </w:rPr>
      </w:pPr>
    </w:p>
    <w:p w:rsidR="00C75BEA" w:rsidRDefault="00C75BEA" w:rsidP="00C75BEA">
      <w:pPr>
        <w:pStyle w:val="S"/>
        <w:jc w:val="center"/>
        <w:rPr>
          <w:rFonts w:ascii="inherit" w:hAnsi="inherit" w:cs="Helvetica"/>
          <w:bCs/>
          <w:color w:val="24292F"/>
          <w:sz w:val="26"/>
          <w:szCs w:val="26"/>
        </w:rPr>
      </w:pPr>
    </w:p>
    <w:p w:rsidR="00C75BEA" w:rsidRDefault="00C75BEA" w:rsidP="00C75BEA">
      <w:pPr>
        <w:pStyle w:val="S"/>
        <w:jc w:val="center"/>
        <w:rPr>
          <w:rFonts w:ascii="inherit" w:hAnsi="inherit" w:cs="Helvetica"/>
          <w:bCs/>
          <w:color w:val="24292F"/>
          <w:sz w:val="26"/>
          <w:szCs w:val="26"/>
        </w:rPr>
      </w:pPr>
    </w:p>
    <w:p w:rsidR="00C75BEA" w:rsidRDefault="00C75BEA" w:rsidP="00C75BEA">
      <w:pPr>
        <w:pStyle w:val="S"/>
        <w:jc w:val="center"/>
        <w:rPr>
          <w:rFonts w:ascii="inherit" w:hAnsi="inherit" w:cs="Helvetica"/>
          <w:bCs/>
          <w:color w:val="24292F"/>
          <w:sz w:val="26"/>
          <w:szCs w:val="26"/>
        </w:rPr>
      </w:pPr>
    </w:p>
    <w:p w:rsidR="00C75BEA" w:rsidRDefault="00C75BEA" w:rsidP="00C75BEA">
      <w:pPr>
        <w:pStyle w:val="S"/>
        <w:jc w:val="center"/>
        <w:rPr>
          <w:rFonts w:ascii="inherit" w:hAnsi="inherit" w:cs="Helvetica"/>
          <w:bCs/>
          <w:color w:val="24292F"/>
          <w:sz w:val="26"/>
          <w:szCs w:val="26"/>
        </w:rPr>
      </w:pPr>
      <w:r w:rsidRPr="005E5B82">
        <w:rPr>
          <w:rFonts w:ascii="inherit" w:hAnsi="inherit" w:cs="Helvetica"/>
          <w:bCs/>
          <w:color w:val="24292F"/>
          <w:sz w:val="26"/>
          <w:szCs w:val="26"/>
        </w:rPr>
        <w:lastRenderedPageBreak/>
        <w:t>Таблица 5.3.г.</w:t>
      </w:r>
    </w:p>
    <w:p w:rsidR="009B21E2" w:rsidRDefault="00C75BEA" w:rsidP="00C75BEA">
      <w:pPr>
        <w:pStyle w:val="S"/>
        <w:jc w:val="center"/>
        <w:rPr>
          <w:rFonts w:ascii="inherit" w:hAnsi="inherit" w:cs="Helvetica"/>
          <w:bCs/>
          <w:color w:val="24292F"/>
          <w:sz w:val="26"/>
          <w:szCs w:val="26"/>
        </w:rPr>
      </w:pPr>
      <w:r w:rsidRPr="005E5B82">
        <w:rPr>
          <w:rFonts w:ascii="inherit" w:hAnsi="inherit" w:cs="Helvetica"/>
          <w:bCs/>
          <w:color w:val="24292F"/>
          <w:sz w:val="26"/>
          <w:szCs w:val="26"/>
        </w:rPr>
        <w:t xml:space="preserve"> Ожидаемый экономический и экологический эффект (2023–2028 гг.)</w:t>
      </w:r>
    </w:p>
    <w:tbl>
      <w:tblPr>
        <w:tblStyle w:val="af0"/>
        <w:tblW w:w="0" w:type="auto"/>
        <w:tblLook w:val="04A0"/>
      </w:tblPr>
      <w:tblGrid>
        <w:gridCol w:w="3473"/>
        <w:gridCol w:w="3474"/>
        <w:gridCol w:w="3474"/>
      </w:tblGrid>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Показатель</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Значение</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5E5B82">
              <w:rPr>
                <w:rFonts w:eastAsia="Times New Roman"/>
                <w:b/>
                <w:bCs/>
                <w:szCs w:val="22"/>
                <w:lang w:eastAsia="ru-RU"/>
              </w:rPr>
              <w:t>Обоснование и единица измерения</w:t>
            </w:r>
          </w:p>
        </w:tc>
      </w:tr>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Общая экономия электроэнергии</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86,1</w:t>
            </w:r>
          </w:p>
        </w:tc>
        <w:tc>
          <w:tcPr>
            <w:tcW w:w="3474" w:type="dxa"/>
            <w:vAlign w:val="center"/>
          </w:tcPr>
          <w:p w:rsidR="00C75BEA" w:rsidRPr="005E5B82" w:rsidRDefault="00C75BEA" w:rsidP="00C75BEA">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тыс. кВт·</w:t>
            </w:r>
            <w:proofErr w:type="gramStart"/>
            <w:r w:rsidRPr="005E5B82">
              <w:rPr>
                <w:rFonts w:ascii="Times New Roman" w:eastAsia="Times New Roman" w:hAnsi="Times New Roman"/>
                <w:szCs w:val="22"/>
                <w:lang w:eastAsia="ru-RU"/>
              </w:rPr>
              <w:t>ч</w:t>
            </w:r>
            <w:proofErr w:type="gramEnd"/>
            <w:r w:rsidRPr="005E5B82">
              <w:rPr>
                <w:rFonts w:ascii="Times New Roman" w:eastAsia="Times New Roman" w:hAnsi="Times New Roman"/>
                <w:szCs w:val="22"/>
                <w:lang w:eastAsia="ru-RU"/>
              </w:rPr>
              <w:t xml:space="preserve">/год (оптимизация </w:t>
            </w:r>
            <w:r w:rsidRPr="00DA36BB">
              <w:rPr>
                <w:rFonts w:ascii="Times New Roman" w:eastAsia="Times New Roman" w:hAnsi="Times New Roman"/>
                <w:szCs w:val="22"/>
                <w:lang w:eastAsia="ru-RU"/>
              </w:rPr>
              <w:t>вспомогательного оборудования</w:t>
            </w:r>
            <w:r>
              <w:rPr>
                <w:rFonts w:ascii="Times New Roman" w:eastAsia="Times New Roman" w:hAnsi="Times New Roman"/>
                <w:szCs w:val="22"/>
                <w:lang w:eastAsia="ru-RU"/>
              </w:rPr>
              <w:t xml:space="preserve"> котельных</w:t>
            </w:r>
            <w:r w:rsidRPr="005E5B82">
              <w:rPr>
                <w:rFonts w:ascii="Times New Roman" w:eastAsia="Times New Roman" w:hAnsi="Times New Roman"/>
                <w:szCs w:val="22"/>
                <w:lang w:eastAsia="ru-RU"/>
              </w:rPr>
              <w:t>)</w:t>
            </w:r>
          </w:p>
        </w:tc>
      </w:tr>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Эквивалент сэкономленного газа</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58,2</w:t>
            </w:r>
          </w:p>
        </w:tc>
        <w:tc>
          <w:tcPr>
            <w:tcW w:w="347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тыс. м³/год (за счет роста КПД котлов К</w:t>
            </w:r>
            <w:r>
              <w:rPr>
                <w:rFonts w:eastAsia="Times New Roman"/>
                <w:szCs w:val="22"/>
                <w:lang w:eastAsia="ru-RU"/>
              </w:rPr>
              <w:t>отельной</w:t>
            </w:r>
            <w:r w:rsidRPr="005E5B82">
              <w:rPr>
                <w:rFonts w:ascii="Times New Roman" w:eastAsia="Times New Roman" w:hAnsi="Times New Roman"/>
                <w:szCs w:val="22"/>
                <w:lang w:eastAsia="ru-RU"/>
              </w:rPr>
              <w:t xml:space="preserve"> №4 до 92%)</w:t>
            </w:r>
          </w:p>
        </w:tc>
      </w:tr>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Снижение технологических потерь тепла</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409,0</w:t>
            </w:r>
          </w:p>
        </w:tc>
        <w:tc>
          <w:tcPr>
            <w:tcW w:w="347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Гкал/год (ликвидация потерь в грунт на 2,248 км сетей в ППУ)</w:t>
            </w:r>
          </w:p>
        </w:tc>
      </w:tr>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Снижение выбросов CO₂</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112,4</w:t>
            </w:r>
          </w:p>
        </w:tc>
        <w:tc>
          <w:tcPr>
            <w:tcW w:w="347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тонн/год (экологический эффект от сокращения сжигания газа)</w:t>
            </w:r>
          </w:p>
        </w:tc>
      </w:tr>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Снижение аварийности</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на 75%</w:t>
            </w:r>
          </w:p>
        </w:tc>
        <w:tc>
          <w:tcPr>
            <w:tcW w:w="347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На магистральных выводах котельных №1, №4 и №5</w:t>
            </w:r>
          </w:p>
        </w:tc>
      </w:tr>
      <w:tr w:rsidR="00C75BEA" w:rsidTr="00E84C43">
        <w:tc>
          <w:tcPr>
            <w:tcW w:w="3473"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Рост надежности системы</w:t>
            </w:r>
          </w:p>
        </w:tc>
        <w:tc>
          <w:tcPr>
            <w:tcW w:w="3474" w:type="dxa"/>
            <w:vAlign w:val="center"/>
          </w:tcPr>
          <w:p w:rsidR="00C75BEA" w:rsidRPr="005E5B82" w:rsidRDefault="00C75BEA" w:rsidP="00E84C43">
            <w:pPr>
              <w:spacing w:after="240" w:line="240" w:lineRule="auto"/>
              <w:ind w:firstLine="0"/>
              <w:jc w:val="center"/>
              <w:rPr>
                <w:rFonts w:eastAsia="Times New Roman"/>
                <w:b/>
                <w:bCs/>
                <w:szCs w:val="22"/>
                <w:lang w:eastAsia="ru-RU"/>
              </w:rPr>
            </w:pPr>
            <w:r w:rsidRPr="00C75BEA">
              <w:rPr>
                <w:rFonts w:eastAsia="Times New Roman"/>
                <w:b/>
                <w:bCs/>
                <w:szCs w:val="22"/>
                <w:lang w:eastAsia="ru-RU"/>
              </w:rPr>
              <w:t>100%</w:t>
            </w:r>
          </w:p>
        </w:tc>
        <w:tc>
          <w:tcPr>
            <w:tcW w:w="3474" w:type="dxa"/>
            <w:vAlign w:val="center"/>
          </w:tcPr>
          <w:p w:rsidR="00C75BEA" w:rsidRPr="005E5B82" w:rsidRDefault="00C75BEA" w:rsidP="00E84C43">
            <w:pPr>
              <w:spacing w:after="240" w:line="240" w:lineRule="auto"/>
              <w:ind w:firstLine="0"/>
              <w:rPr>
                <w:rFonts w:ascii="Times New Roman" w:eastAsia="Times New Roman" w:hAnsi="Times New Roman"/>
                <w:szCs w:val="22"/>
                <w:lang w:eastAsia="ru-RU"/>
              </w:rPr>
            </w:pPr>
            <w:r w:rsidRPr="005E5B82">
              <w:rPr>
                <w:rFonts w:ascii="Times New Roman" w:eastAsia="Times New Roman" w:hAnsi="Times New Roman"/>
                <w:szCs w:val="22"/>
                <w:lang w:eastAsia="ru-RU"/>
              </w:rPr>
              <w:t>Обеспечение бесперебойного теплоснабжения 500 объектов</w:t>
            </w:r>
          </w:p>
        </w:tc>
      </w:tr>
    </w:tbl>
    <w:p w:rsidR="00C75BEA" w:rsidRPr="00C75BEA" w:rsidRDefault="00C75BEA" w:rsidP="00C75BEA">
      <w:pPr>
        <w:pStyle w:val="S"/>
        <w:jc w:val="center"/>
        <w:rPr>
          <w:rFonts w:ascii="inherit" w:hAnsi="inherit" w:cs="Helvetica"/>
          <w:bCs/>
          <w:color w:val="24292F"/>
          <w:sz w:val="26"/>
          <w:szCs w:val="26"/>
        </w:rPr>
      </w:pPr>
    </w:p>
    <w:p w:rsidR="008A5694" w:rsidRPr="00B933BD" w:rsidRDefault="008A5694" w:rsidP="008A5694">
      <w:pPr>
        <w:spacing w:line="240" w:lineRule="auto"/>
      </w:pPr>
      <w:r w:rsidRPr="008A5694">
        <w:t xml:space="preserve">Предлагаемый  </w:t>
      </w:r>
      <w:r w:rsidRPr="00B933BD">
        <w:t xml:space="preserve">Мастер-план демонстрирует стратегически обоснованный путь к созданию современной, устойчивой и </w:t>
      </w:r>
      <w:proofErr w:type="spellStart"/>
      <w:r w:rsidRPr="00B933BD">
        <w:t>энергоэффективной</w:t>
      </w:r>
      <w:proofErr w:type="spellEnd"/>
      <w:r w:rsidRPr="00B933BD">
        <w:t xml:space="preserve"> системы теплоснабжения Давлеканово.</w:t>
      </w:r>
    </w:p>
    <w:p w:rsidR="008A5694" w:rsidRDefault="008A5694" w:rsidP="00B229C9">
      <w:pPr>
        <w:pStyle w:val="af7"/>
        <w:rPr>
          <w:b/>
        </w:rPr>
      </w:pPr>
    </w:p>
    <w:p w:rsidR="008A5694" w:rsidRPr="008A5694" w:rsidRDefault="008A5694" w:rsidP="008A5694">
      <w:pPr>
        <w:pStyle w:val="11"/>
        <w:rPr>
          <w:i/>
        </w:rPr>
      </w:pPr>
      <w:bookmarkStart w:id="22" w:name="_Toc233199433"/>
      <w:r w:rsidRPr="003637F4">
        <w:rPr>
          <w:i/>
        </w:rPr>
        <w:t xml:space="preserve">Глава 6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3637F4">
        <w:rPr>
          <w:i/>
        </w:rPr>
        <w:t>теплопотребляющими</w:t>
      </w:r>
      <w:proofErr w:type="spellEnd"/>
      <w:r w:rsidRPr="003637F4">
        <w:rPr>
          <w:i/>
        </w:rPr>
        <w:t xml:space="preserve"> установками потребителей, в том числе в аварийных режимах»</w:t>
      </w:r>
      <w:bookmarkEnd w:id="22"/>
    </w:p>
    <w:p w:rsidR="006C7CE4" w:rsidRDefault="008A5694" w:rsidP="00B229C9">
      <w:pPr>
        <w:pStyle w:val="af7"/>
        <w:rPr>
          <w:b/>
        </w:rPr>
      </w:pPr>
      <w:r>
        <w:rPr>
          <w:b/>
        </w:rPr>
        <w:t xml:space="preserve"> </w:t>
      </w:r>
    </w:p>
    <w:p w:rsidR="00D769AE" w:rsidRPr="00D769AE" w:rsidRDefault="00A97C6E" w:rsidP="00D769AE">
      <w:pPr>
        <w:spacing w:line="240" w:lineRule="auto"/>
      </w:pPr>
      <w:r>
        <w:t xml:space="preserve">а) </w:t>
      </w:r>
      <w:r w:rsidR="00D769AE" w:rsidRPr="00D769AE">
        <w:t xml:space="preserve">Существующие балансы производительности водоподготовительных установок и максимального потребления теплоносителя </w:t>
      </w:r>
      <w:proofErr w:type="spellStart"/>
      <w:r w:rsidR="00D769AE" w:rsidRPr="00D769AE">
        <w:t>теплопотребляющими</w:t>
      </w:r>
      <w:proofErr w:type="spellEnd"/>
      <w:r w:rsidR="00D769AE" w:rsidRPr="00D769AE">
        <w:t xml:space="preserve"> установками потребителей, в том числе в аварийных режимах</w:t>
      </w:r>
      <w:r w:rsidR="00D769AE">
        <w:t xml:space="preserve"> отражены  в </w:t>
      </w:r>
      <w:r w:rsidR="00D769AE" w:rsidRPr="00D769AE">
        <w:t>Част</w:t>
      </w:r>
      <w:r w:rsidR="00DB61D6">
        <w:t xml:space="preserve">и </w:t>
      </w:r>
      <w:r w:rsidR="00D769AE" w:rsidRPr="00D769AE">
        <w:t xml:space="preserve"> 7 «Балансы теплоносителя»</w:t>
      </w:r>
      <w:r w:rsidR="00DB61D6">
        <w:t xml:space="preserve">  </w:t>
      </w:r>
      <w:r w:rsidR="00DB61D6" w:rsidRPr="00DB61D6">
        <w:t>Глав</w:t>
      </w:r>
      <w:r w:rsidR="00DB61D6">
        <w:t xml:space="preserve">ы </w:t>
      </w:r>
      <w:r w:rsidR="00DB61D6" w:rsidRPr="00DB61D6">
        <w:t>1</w:t>
      </w:r>
      <w:r w:rsidR="00DB61D6">
        <w:t xml:space="preserve"> </w:t>
      </w:r>
      <w:r w:rsidR="00DB61D6" w:rsidRPr="00DB61D6">
        <w:tab/>
      </w:r>
      <w:r w:rsidR="00DB61D6">
        <w:t>«</w:t>
      </w:r>
      <w:r w:rsidR="00DB61D6" w:rsidRPr="00DB61D6">
        <w:t>Существующее положение в сфере производства, передачи и потребления тепловой энергии для целей теплоснабжения</w:t>
      </w:r>
      <w:r w:rsidR="00DB61D6">
        <w:t>» Обосновывающих материалов.</w:t>
      </w:r>
    </w:p>
    <w:p w:rsidR="00DB61D6" w:rsidRDefault="00DB61D6" w:rsidP="00DB61D6">
      <w:pPr>
        <w:spacing w:line="240" w:lineRule="auto"/>
      </w:pPr>
      <w:proofErr w:type="gramStart"/>
      <w:r w:rsidRPr="008A6EC5">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изменений</w:t>
      </w:r>
      <w:r>
        <w:t xml:space="preserve">  в </w:t>
      </w:r>
      <w:r w:rsidRPr="003637F4">
        <w:t>балансах водоподготовительных установок для кажд</w:t>
      </w:r>
      <w:r>
        <w:t xml:space="preserve">ой системы теплоснабжения, </w:t>
      </w:r>
      <w:r w:rsidRPr="003637F4">
        <w:t xml:space="preserve"> потребления теплоносителя </w:t>
      </w:r>
      <w:proofErr w:type="spellStart"/>
      <w:r w:rsidRPr="003637F4">
        <w:t>теплопотребляющими</w:t>
      </w:r>
      <w:proofErr w:type="spellEnd"/>
      <w:r w:rsidRPr="003637F4">
        <w:t xml:space="preserve"> установками потребителей, в том </w:t>
      </w:r>
      <w:r w:rsidRPr="003637F4">
        <w:lastRenderedPageBreak/>
        <w:t>числе в аварийных</w:t>
      </w:r>
      <w:proofErr w:type="gramEnd"/>
      <w:r w:rsidRPr="003637F4">
        <w:t xml:space="preserve"> </w:t>
      </w:r>
      <w:proofErr w:type="gramStart"/>
      <w:r w:rsidRPr="003637F4">
        <w:t>режимах</w:t>
      </w:r>
      <w:proofErr w:type="gramEnd"/>
      <w:r w:rsidRPr="003637F4">
        <w:t xml:space="preserve"> введенных в эксплуатацию в период, предшествующий актуализации схемы теплоснабжения</w:t>
      </w:r>
      <w:r>
        <w:t xml:space="preserve"> не зафиксировано.</w:t>
      </w:r>
    </w:p>
    <w:p w:rsidR="007D7249" w:rsidRDefault="007D7249" w:rsidP="00A97C6E">
      <w:pPr>
        <w:spacing w:line="240" w:lineRule="auto"/>
        <w:jc w:val="center"/>
        <w:sectPr w:rsidR="007D7249" w:rsidSect="00C75BEA">
          <w:pgSz w:w="11906" w:h="16838"/>
          <w:pgMar w:top="1134" w:right="567" w:bottom="1134" w:left="1134" w:header="567" w:footer="567" w:gutter="0"/>
          <w:pgNumType w:start="78"/>
          <w:cols w:space="708"/>
          <w:titlePg/>
          <w:docGrid w:linePitch="381"/>
        </w:sectPr>
      </w:pPr>
    </w:p>
    <w:p w:rsidR="00A97C6E" w:rsidRDefault="00A97C6E" w:rsidP="00A97C6E">
      <w:pPr>
        <w:spacing w:line="240" w:lineRule="auto"/>
        <w:jc w:val="center"/>
      </w:pPr>
      <w:r>
        <w:lastRenderedPageBreak/>
        <w:t xml:space="preserve">б) </w:t>
      </w:r>
      <w:r w:rsidRPr="00A97C6E">
        <w:t>СРАВНИТЕЛЬНЫЙ АНАЛИЗ РАСЧЕТНЫХ И ФАКТИЧЕСКИХ ПОТЕРЬ ТЕПЛОНОСИТЕЛЯ</w:t>
      </w:r>
      <w:r>
        <w:t xml:space="preserve">  п</w:t>
      </w:r>
      <w:r w:rsidRPr="003525D4">
        <w:t>о зонам действия источников тепловой энергии</w:t>
      </w:r>
      <w:r w:rsidR="007D7249">
        <w:t xml:space="preserve"> </w:t>
      </w:r>
    </w:p>
    <w:p w:rsidR="008B3FF5" w:rsidRDefault="008B3FF5" w:rsidP="00A97C6E">
      <w:pPr>
        <w:spacing w:line="240" w:lineRule="auto"/>
        <w:jc w:val="center"/>
      </w:pPr>
    </w:p>
    <w:p w:rsidR="00A97C6E" w:rsidRDefault="00A97C6E" w:rsidP="00A97C6E">
      <w:pPr>
        <w:spacing w:line="240" w:lineRule="auto"/>
        <w:jc w:val="center"/>
      </w:pPr>
      <w:r>
        <w:t>Таблица 6.1.б</w:t>
      </w:r>
    </w:p>
    <w:p w:rsidR="00A97C6E" w:rsidRPr="003525D4" w:rsidRDefault="00A97C6E" w:rsidP="00A97C6E">
      <w:pPr>
        <w:spacing w:line="240" w:lineRule="auto"/>
        <w:jc w:val="center"/>
      </w:pPr>
      <w:r w:rsidRPr="00A97C6E">
        <w:t>Сравнительный анализ потерь теплоносителя по зонам</w:t>
      </w:r>
      <w:r>
        <w:t xml:space="preserve"> </w:t>
      </w:r>
      <w:r w:rsidRPr="003525D4">
        <w:t>действия источников тепловой энергии</w:t>
      </w:r>
      <w:r w:rsidR="007D7249">
        <w:t xml:space="preserve"> </w:t>
      </w:r>
      <w:r w:rsidR="007D7249" w:rsidRPr="007D7249">
        <w:t>за период, предшествующий актуализации схемы теплоснабжения</w:t>
      </w:r>
    </w:p>
    <w:p w:rsidR="00DB61D6" w:rsidRDefault="00DB61D6" w:rsidP="00DB61D6">
      <w:pPr>
        <w:spacing w:line="240" w:lineRule="auto"/>
      </w:pPr>
    </w:p>
    <w:p w:rsidR="005F0586" w:rsidRDefault="005F0586" w:rsidP="00DB61D6">
      <w:pPr>
        <w:spacing w:line="240" w:lineRule="auto"/>
      </w:pPr>
    </w:p>
    <w:tbl>
      <w:tblPr>
        <w:tblW w:w="15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21"/>
        <w:gridCol w:w="1417"/>
        <w:gridCol w:w="1985"/>
        <w:gridCol w:w="1134"/>
        <w:gridCol w:w="992"/>
        <w:gridCol w:w="1417"/>
        <w:gridCol w:w="1701"/>
        <w:gridCol w:w="1134"/>
        <w:gridCol w:w="1560"/>
        <w:gridCol w:w="1842"/>
        <w:gridCol w:w="1985"/>
      </w:tblGrid>
      <w:tr w:rsidR="007D7249" w:rsidRPr="0032661D" w:rsidTr="002507F0">
        <w:trPr>
          <w:tblHeader/>
        </w:trPr>
        <w:tc>
          <w:tcPr>
            <w:tcW w:w="621"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w:t>
            </w:r>
          </w:p>
        </w:tc>
        <w:tc>
          <w:tcPr>
            <w:tcW w:w="1417"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Котельная</w:t>
            </w:r>
          </w:p>
        </w:tc>
        <w:tc>
          <w:tcPr>
            <w:tcW w:w="1985"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Адрес</w:t>
            </w:r>
          </w:p>
        </w:tc>
        <w:tc>
          <w:tcPr>
            <w:tcW w:w="1134"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Мощность </w:t>
            </w:r>
            <w:proofErr w:type="spellStart"/>
            <w:proofErr w:type="gramStart"/>
            <w:r w:rsidRPr="0032661D">
              <w:rPr>
                <w:rFonts w:eastAsia="Times New Roman"/>
                <w:b/>
                <w:bCs/>
                <w:sz w:val="22"/>
                <w:szCs w:val="22"/>
                <w:lang w:eastAsia="ru-RU"/>
              </w:rPr>
              <w:t>Q</w:t>
            </w:r>
            <w:proofErr w:type="gramEnd"/>
            <w:r w:rsidRPr="0032661D">
              <w:rPr>
                <w:rFonts w:eastAsia="Times New Roman"/>
                <w:b/>
                <w:bCs/>
                <w:sz w:val="22"/>
                <w:szCs w:val="22"/>
                <w:lang w:eastAsia="ru-RU"/>
              </w:rPr>
              <w:t>отоп</w:t>
            </w:r>
            <w:proofErr w:type="spellEnd"/>
            <w:r>
              <w:rPr>
                <w:rFonts w:eastAsia="Times New Roman"/>
                <w:b/>
                <w:bCs/>
                <w:sz w:val="22"/>
                <w:szCs w:val="22"/>
                <w:lang w:eastAsia="ru-RU"/>
              </w:rPr>
              <w:t xml:space="preserve"> </w:t>
            </w:r>
            <w:proofErr w:type="spellStart"/>
            <w:r w:rsidRPr="0032661D">
              <w:rPr>
                <w:rFonts w:eastAsia="Times New Roman"/>
                <w:b/>
                <w:bCs/>
                <w:sz w:val="22"/>
                <w:szCs w:val="22"/>
                <w:lang w:eastAsia="ru-RU"/>
              </w:rPr>
              <w:t>Qотоп</w:t>
            </w:r>
            <w:proofErr w:type="spellEnd"/>
            <w:r w:rsidRPr="0032661D">
              <w:rPr>
                <w:rFonts w:eastAsia="Times New Roman"/>
                <w:b/>
                <w:bCs/>
                <w:sz w:val="22"/>
                <w:szCs w:val="22"/>
                <w:lang w:eastAsia="ru-RU"/>
              </w:rPr>
              <w:t>​</w:t>
            </w:r>
            <w:r w:rsidRPr="00A26146">
              <w:rPr>
                <w:rFonts w:eastAsia="Times New Roman"/>
                <w:b/>
                <w:bCs/>
                <w:sz w:val="22"/>
                <w:szCs w:val="22"/>
                <w:lang w:eastAsia="ru-RU"/>
              </w:rPr>
              <w:t>, Гкал/ч</w:t>
            </w:r>
          </w:p>
        </w:tc>
        <w:tc>
          <w:tcPr>
            <w:tcW w:w="992"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Расход </w:t>
            </w:r>
            <w:proofErr w:type="spellStart"/>
            <w:r w:rsidRPr="0032661D">
              <w:rPr>
                <w:rFonts w:eastAsia="Times New Roman"/>
                <w:b/>
                <w:bCs/>
                <w:sz w:val="22"/>
                <w:szCs w:val="22"/>
                <w:lang w:eastAsia="ru-RU"/>
              </w:rPr>
              <w:t>V˙расч</w:t>
            </w:r>
            <w:proofErr w:type="gramStart"/>
            <w:r w:rsidRPr="0032661D">
              <w:rPr>
                <w:rFonts w:eastAsia="Times New Roman"/>
                <w:b/>
                <w:bCs/>
                <w:sz w:val="22"/>
                <w:szCs w:val="22"/>
                <w:lang w:eastAsia="ru-RU"/>
              </w:rPr>
              <w:t>V</w:t>
            </w:r>
            <w:proofErr w:type="gramEnd"/>
            <w:r w:rsidRPr="0032661D">
              <w:rPr>
                <w:rFonts w:eastAsia="Times New Roman"/>
                <w:b/>
                <w:bCs/>
                <w:sz w:val="22"/>
                <w:szCs w:val="22"/>
                <w:lang w:eastAsia="ru-RU"/>
              </w:rPr>
              <w:t>˙расч</w:t>
            </w:r>
            <w:proofErr w:type="spellEnd"/>
            <w:r w:rsidRPr="0032661D">
              <w:rPr>
                <w:rFonts w:eastAsia="Times New Roman"/>
                <w:b/>
                <w:bCs/>
                <w:sz w:val="22"/>
                <w:szCs w:val="22"/>
                <w:lang w:eastAsia="ru-RU"/>
              </w:rPr>
              <w:t>​</w:t>
            </w:r>
            <w:r w:rsidRPr="00A26146">
              <w:rPr>
                <w:rFonts w:eastAsia="Times New Roman"/>
                <w:b/>
                <w:bCs/>
                <w:sz w:val="22"/>
                <w:szCs w:val="22"/>
                <w:lang w:eastAsia="ru-RU"/>
              </w:rPr>
              <w:t>, м³/ч</w:t>
            </w:r>
          </w:p>
        </w:tc>
        <w:tc>
          <w:tcPr>
            <w:tcW w:w="1417"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Возраст сети</w:t>
            </w:r>
          </w:p>
        </w:tc>
        <w:tc>
          <w:tcPr>
            <w:tcW w:w="1701"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Нормативные потери </w:t>
            </w:r>
            <w:r w:rsidRPr="0032661D">
              <w:rPr>
                <w:rFonts w:eastAsia="Times New Roman"/>
                <w:b/>
                <w:bCs/>
                <w:sz w:val="22"/>
                <w:szCs w:val="22"/>
                <w:lang w:eastAsia="ru-RU"/>
              </w:rPr>
              <w:t>ββ</w:t>
            </w:r>
          </w:p>
        </w:tc>
        <w:tc>
          <w:tcPr>
            <w:tcW w:w="1134"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 xml:space="preserve">Расчетные потери, </w:t>
            </w:r>
            <w:proofErr w:type="gramStart"/>
            <w:r w:rsidRPr="00A26146">
              <w:rPr>
                <w:rFonts w:eastAsia="Times New Roman"/>
                <w:b/>
                <w:bCs/>
                <w:sz w:val="22"/>
                <w:szCs w:val="22"/>
                <w:lang w:eastAsia="ru-RU"/>
              </w:rPr>
              <w:t>м</w:t>
            </w:r>
            <w:proofErr w:type="gramEnd"/>
            <w:r w:rsidRPr="00A26146">
              <w:rPr>
                <w:rFonts w:eastAsia="Times New Roman"/>
                <w:b/>
                <w:bCs/>
                <w:sz w:val="22"/>
                <w:szCs w:val="22"/>
                <w:lang w:eastAsia="ru-RU"/>
              </w:rPr>
              <w:t>³/ч</w:t>
            </w:r>
          </w:p>
        </w:tc>
        <w:tc>
          <w:tcPr>
            <w:tcW w:w="1560"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 xml:space="preserve">Фактические потери, </w:t>
            </w:r>
            <w:proofErr w:type="gramStart"/>
            <w:r w:rsidRPr="00A26146">
              <w:rPr>
                <w:rFonts w:eastAsia="Times New Roman"/>
                <w:b/>
                <w:bCs/>
                <w:sz w:val="22"/>
                <w:szCs w:val="22"/>
                <w:lang w:eastAsia="ru-RU"/>
              </w:rPr>
              <w:t>м</w:t>
            </w:r>
            <w:proofErr w:type="gramEnd"/>
            <w:r w:rsidRPr="00A26146">
              <w:rPr>
                <w:rFonts w:eastAsia="Times New Roman"/>
                <w:b/>
                <w:bCs/>
                <w:sz w:val="22"/>
                <w:szCs w:val="22"/>
                <w:lang w:eastAsia="ru-RU"/>
              </w:rPr>
              <w:t>³/ч</w:t>
            </w:r>
          </w:p>
        </w:tc>
        <w:tc>
          <w:tcPr>
            <w:tcW w:w="1842"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Отклонение, %</w:t>
            </w:r>
          </w:p>
        </w:tc>
        <w:tc>
          <w:tcPr>
            <w:tcW w:w="1985" w:type="dxa"/>
            <w:shd w:val="clear" w:color="auto" w:fill="auto"/>
            <w:tcMar>
              <w:top w:w="90" w:type="dxa"/>
              <w:left w:w="195" w:type="dxa"/>
              <w:bottom w:w="90" w:type="dxa"/>
              <w:right w:w="195" w:type="dxa"/>
            </w:tcMar>
            <w:vAlign w:val="center"/>
            <w:hideMark/>
          </w:tcPr>
          <w:p w:rsidR="0032661D" w:rsidRPr="00A26146" w:rsidRDefault="0032661D" w:rsidP="0032661D">
            <w:pPr>
              <w:spacing w:after="240" w:line="240" w:lineRule="auto"/>
              <w:ind w:firstLine="0"/>
              <w:jc w:val="center"/>
              <w:rPr>
                <w:rFonts w:eastAsia="Times New Roman"/>
                <w:b/>
                <w:bCs/>
                <w:sz w:val="22"/>
                <w:szCs w:val="22"/>
                <w:lang w:eastAsia="ru-RU"/>
              </w:rPr>
            </w:pPr>
            <w:r w:rsidRPr="00A26146">
              <w:rPr>
                <w:rFonts w:eastAsia="Times New Roman"/>
                <w:b/>
                <w:bCs/>
                <w:sz w:val="22"/>
                <w:szCs w:val="22"/>
                <w:lang w:eastAsia="ru-RU"/>
              </w:rPr>
              <w:t>Комментарий</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32661D">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w:t>
            </w:r>
          </w:p>
        </w:tc>
        <w:tc>
          <w:tcPr>
            <w:tcW w:w="1417" w:type="dxa"/>
            <w:shd w:val="clear" w:color="auto" w:fill="auto"/>
            <w:tcMar>
              <w:top w:w="90" w:type="dxa"/>
              <w:left w:w="195" w:type="dxa"/>
              <w:bottom w:w="90" w:type="dxa"/>
              <w:right w:w="195" w:type="dxa"/>
            </w:tcMar>
            <w:vAlign w:val="center"/>
            <w:hideMark/>
          </w:tcPr>
          <w:p w:rsidR="00BB5CFA" w:rsidRPr="00A26146" w:rsidRDefault="00BB5CFA" w:rsidP="0032661D">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w:t>
            </w:r>
          </w:p>
        </w:tc>
        <w:tc>
          <w:tcPr>
            <w:tcW w:w="1985" w:type="dxa"/>
            <w:shd w:val="clear" w:color="auto" w:fill="auto"/>
            <w:tcMar>
              <w:top w:w="90" w:type="dxa"/>
              <w:left w:w="195" w:type="dxa"/>
              <w:bottom w:w="90" w:type="dxa"/>
              <w:right w:w="195" w:type="dxa"/>
            </w:tcMar>
            <w:vAlign w:val="center"/>
            <w:hideMark/>
          </w:tcPr>
          <w:p w:rsidR="00BB5CFA" w:rsidRPr="00A26146" w:rsidRDefault="00BB5CFA" w:rsidP="0032661D">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Победы, 6</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BB5CFA">
              <w:rPr>
                <w:rFonts w:eastAsia="Times New Roman"/>
                <w:color w:val="24292F"/>
                <w:sz w:val="22"/>
                <w:szCs w:val="22"/>
                <w:lang w:eastAsia="ru-RU"/>
              </w:rPr>
              <w:t>7,50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8,72</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1972</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0,131</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0,310</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+137%</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Высокие потери — износ участков, коррозия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2</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№2</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Коммунистическая, 18</w:t>
            </w:r>
          </w:p>
        </w:tc>
        <w:tc>
          <w:tcPr>
            <w:tcW w:w="1134" w:type="dxa"/>
            <w:shd w:val="clear" w:color="auto" w:fill="auto"/>
            <w:tcMar>
              <w:top w:w="90" w:type="dxa"/>
              <w:left w:w="195" w:type="dxa"/>
              <w:bottom w:w="90" w:type="dxa"/>
              <w:right w:w="195" w:type="dxa"/>
            </w:tcMar>
            <w:vAlign w:val="center"/>
            <w:hideMark/>
          </w:tcPr>
          <w:p w:rsidR="00BB5CFA" w:rsidRPr="00C825A7" w:rsidRDefault="00BB5CFA" w:rsidP="00495551">
            <w:pPr>
              <w:spacing w:after="240" w:line="240" w:lineRule="auto"/>
              <w:ind w:firstLine="0"/>
              <w:rPr>
                <w:rFonts w:eastAsia="Times New Roman"/>
                <w:color w:val="24292F"/>
                <w:sz w:val="22"/>
                <w:szCs w:val="22"/>
                <w:lang w:eastAsia="ru-RU"/>
              </w:rPr>
            </w:pPr>
            <w:r w:rsidRPr="00BB5CFA">
              <w:rPr>
                <w:rFonts w:eastAsia="Times New Roman"/>
                <w:color w:val="24292F"/>
                <w:sz w:val="22"/>
                <w:szCs w:val="22"/>
                <w:lang w:eastAsia="ru-RU"/>
              </w:rPr>
              <w:t>1,</w:t>
            </w:r>
            <w:r w:rsidR="00495551">
              <w:rPr>
                <w:rFonts w:eastAsia="Times New Roman"/>
                <w:color w:val="24292F"/>
                <w:sz w:val="22"/>
                <w:szCs w:val="22"/>
                <w:lang w:eastAsia="ru-RU"/>
              </w:rPr>
              <w:t>2</w:t>
            </w:r>
            <w:r w:rsidRPr="00BB5CFA">
              <w:rPr>
                <w:rFonts w:eastAsia="Times New Roman"/>
                <w:color w:val="24292F"/>
                <w:sz w:val="22"/>
                <w:szCs w:val="22"/>
                <w:lang w:eastAsia="ru-RU"/>
              </w:rPr>
              <w:t>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1,86</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1972</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0,028</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0,085</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+204%</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Pr>
                <w:rFonts w:eastAsia="Times New Roman"/>
                <w:color w:val="24292F"/>
                <w:sz w:val="22"/>
                <w:szCs w:val="22"/>
                <w:lang w:eastAsia="ru-RU"/>
              </w:rPr>
              <w:t>П</w:t>
            </w:r>
            <w:r w:rsidRPr="00C825A7">
              <w:rPr>
                <w:rFonts w:eastAsia="Times New Roman"/>
                <w:color w:val="24292F"/>
                <w:sz w:val="22"/>
                <w:szCs w:val="22"/>
                <w:lang w:eastAsia="ru-RU"/>
              </w:rPr>
              <w:t xml:space="preserve">одготовка к выводу из эксплуатации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3</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№3</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Луначарского, 16</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3,20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3,72</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1978</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0,056</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0,145</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+159%</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Потребность в капремонте распределительных сетей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4</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№4</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Рабочая, 13а</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7,50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8,72</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1979</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0,131</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0,290</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+121%</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Старый трубный фонд, устраненный перекладкой по ул. Мира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5</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№5</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 xml:space="preserve">пер. </w:t>
            </w:r>
            <w:proofErr w:type="spellStart"/>
            <w:r w:rsidRPr="00A26146">
              <w:rPr>
                <w:rFonts w:eastAsia="Times New Roman"/>
                <w:color w:val="24292F"/>
                <w:sz w:val="22"/>
                <w:szCs w:val="22"/>
                <w:lang w:eastAsia="ru-RU"/>
              </w:rPr>
              <w:t>Каранский</w:t>
            </w:r>
            <w:proofErr w:type="spellEnd"/>
            <w:r w:rsidRPr="00A26146">
              <w:rPr>
                <w:rFonts w:eastAsia="Times New Roman"/>
                <w:color w:val="24292F"/>
                <w:sz w:val="22"/>
                <w:szCs w:val="22"/>
                <w:lang w:eastAsia="ru-RU"/>
              </w:rPr>
              <w:t>, 28а</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11,20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13,03</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1976</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0,195</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0,420</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+115%</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Крупнейший контур, потери снижаются за счет ППУ-</w:t>
            </w:r>
            <w:r w:rsidRPr="00C825A7">
              <w:rPr>
                <w:rFonts w:eastAsia="Times New Roman"/>
                <w:color w:val="24292F"/>
                <w:sz w:val="22"/>
                <w:szCs w:val="22"/>
                <w:lang w:eastAsia="ru-RU"/>
              </w:rPr>
              <w:lastRenderedPageBreak/>
              <w:t xml:space="preserve">изоляции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lastRenderedPageBreak/>
              <w:t>6</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№6</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Ленина, 38</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0,20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0,23</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2000</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0,7%</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0,0016</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0,012</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+650%</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Сверхмалый контур</w:t>
            </w:r>
            <w:r>
              <w:rPr>
                <w:rFonts w:eastAsia="Times New Roman"/>
                <w:color w:val="24292F"/>
                <w:sz w:val="22"/>
                <w:szCs w:val="22"/>
                <w:lang w:eastAsia="ru-RU"/>
              </w:rPr>
              <w:t>,</w:t>
            </w:r>
            <w:r w:rsidRPr="00C825A7">
              <w:rPr>
                <w:rFonts w:eastAsia="Times New Roman"/>
                <w:color w:val="24292F"/>
                <w:sz w:val="22"/>
                <w:szCs w:val="22"/>
                <w:lang w:eastAsia="ru-RU"/>
              </w:rPr>
              <w:t xml:space="preserve"> повышенный удельный износ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7</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№8</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Молодёжная, 3</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11,40</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13,26</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1976</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0,199</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0,380</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+91%</w:t>
            </w:r>
          </w:p>
        </w:tc>
        <w:tc>
          <w:tcPr>
            <w:tcW w:w="1985" w:type="dxa"/>
            <w:shd w:val="clear" w:color="auto" w:fill="auto"/>
            <w:tcMar>
              <w:top w:w="90" w:type="dxa"/>
              <w:left w:w="195" w:type="dxa"/>
              <w:bottom w:w="90" w:type="dxa"/>
              <w:right w:w="195" w:type="dxa"/>
            </w:tcMar>
            <w:vAlign w:val="center"/>
            <w:hideMark/>
          </w:tcPr>
          <w:p w:rsidR="00BB5CFA" w:rsidRPr="00C825A7" w:rsidRDefault="00BB5CFA" w:rsidP="00361751">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Требует плановой реконструкции магистралей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8</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№9</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Октябрьская</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0,24</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0,28</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2008</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0,0014</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0,009</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+543%</w:t>
            </w:r>
          </w:p>
        </w:tc>
        <w:tc>
          <w:tcPr>
            <w:tcW w:w="1985" w:type="dxa"/>
            <w:shd w:val="clear" w:color="auto" w:fill="auto"/>
            <w:tcMar>
              <w:top w:w="90" w:type="dxa"/>
              <w:left w:w="195" w:type="dxa"/>
              <w:bottom w:w="90" w:type="dxa"/>
              <w:right w:w="195" w:type="dxa"/>
            </w:tcMar>
            <w:vAlign w:val="center"/>
            <w:hideMark/>
          </w:tcPr>
          <w:p w:rsidR="00BB5CFA" w:rsidRPr="00C825A7" w:rsidRDefault="00BB5CFA" w:rsidP="00361751">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Локальные ветхие вводы при обновленном источнике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9</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№10</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Беляева, 18</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3,36</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3,91</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1976</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0,059</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0,110</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+86%</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Оптимизация после монтажа БМК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10</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№11</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Тимирязева, 9</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0,17</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0,20</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2004</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0,7%</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0,0014</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0,008</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+471%</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Тупиковое изолированное подключение детского сада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11</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№12</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Ворошилова, 17</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0,64</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0,74</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2007</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0,5%</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0,0037</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0,015</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+305%</w:t>
            </w:r>
          </w:p>
        </w:tc>
        <w:tc>
          <w:tcPr>
            <w:tcW w:w="1985"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Повышенные потери, дефицит точности приборов учета </w:t>
            </w:r>
          </w:p>
        </w:tc>
      </w:tr>
      <w:tr w:rsidR="00BB5CFA" w:rsidRPr="0032661D" w:rsidTr="002507F0">
        <w:tc>
          <w:tcPr>
            <w:tcW w:w="621"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12</w:t>
            </w:r>
          </w:p>
        </w:tc>
        <w:tc>
          <w:tcPr>
            <w:tcW w:w="1417"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№14</w:t>
            </w:r>
          </w:p>
        </w:tc>
        <w:tc>
          <w:tcPr>
            <w:tcW w:w="1985" w:type="dxa"/>
            <w:shd w:val="clear" w:color="auto" w:fill="auto"/>
            <w:tcMar>
              <w:top w:w="90" w:type="dxa"/>
              <w:left w:w="195" w:type="dxa"/>
              <w:bottom w:w="90" w:type="dxa"/>
              <w:right w:w="195" w:type="dxa"/>
            </w:tcMar>
            <w:vAlign w:val="center"/>
            <w:hideMark/>
          </w:tcPr>
          <w:p w:rsidR="00BB5CFA" w:rsidRPr="00A26146" w:rsidRDefault="00BB5CFA" w:rsidP="007D7249">
            <w:pPr>
              <w:spacing w:after="240" w:line="240" w:lineRule="auto"/>
              <w:ind w:firstLine="0"/>
              <w:rPr>
                <w:rFonts w:eastAsia="Times New Roman"/>
                <w:color w:val="24292F"/>
                <w:sz w:val="22"/>
                <w:szCs w:val="22"/>
                <w:lang w:eastAsia="ru-RU"/>
              </w:rPr>
            </w:pPr>
            <w:r w:rsidRPr="00A26146">
              <w:rPr>
                <w:rFonts w:eastAsia="Times New Roman"/>
                <w:color w:val="24292F"/>
                <w:sz w:val="22"/>
                <w:szCs w:val="22"/>
                <w:lang w:eastAsia="ru-RU"/>
              </w:rPr>
              <w:t>ул. Ворошилова, 33</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0,04</w:t>
            </w:r>
          </w:p>
        </w:tc>
        <w:tc>
          <w:tcPr>
            <w:tcW w:w="99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0,05</w:t>
            </w:r>
          </w:p>
        </w:tc>
        <w:tc>
          <w:tcPr>
            <w:tcW w:w="1417"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1998</w:t>
            </w:r>
          </w:p>
        </w:tc>
        <w:tc>
          <w:tcPr>
            <w:tcW w:w="1701"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0,7%</w:t>
            </w:r>
          </w:p>
        </w:tc>
        <w:tc>
          <w:tcPr>
            <w:tcW w:w="1134"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0,00035</w:t>
            </w:r>
          </w:p>
        </w:tc>
        <w:tc>
          <w:tcPr>
            <w:tcW w:w="1560"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0,003</w:t>
            </w:r>
          </w:p>
        </w:tc>
        <w:tc>
          <w:tcPr>
            <w:tcW w:w="1842" w:type="dxa"/>
            <w:shd w:val="clear" w:color="auto" w:fill="auto"/>
            <w:tcMar>
              <w:top w:w="90" w:type="dxa"/>
              <w:left w:w="195" w:type="dxa"/>
              <w:bottom w:w="90" w:type="dxa"/>
              <w:right w:w="195" w:type="dxa"/>
            </w:tcMar>
            <w:vAlign w:val="center"/>
            <w:hideMark/>
          </w:tcPr>
          <w:p w:rsidR="00BB5CFA" w:rsidRPr="00C825A7" w:rsidRDefault="00BB5CFA" w:rsidP="00BB5CFA">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+757%</w:t>
            </w:r>
          </w:p>
        </w:tc>
        <w:tc>
          <w:tcPr>
            <w:tcW w:w="1985" w:type="dxa"/>
            <w:shd w:val="clear" w:color="auto" w:fill="auto"/>
            <w:tcMar>
              <w:top w:w="90" w:type="dxa"/>
              <w:left w:w="195" w:type="dxa"/>
              <w:bottom w:w="90" w:type="dxa"/>
              <w:right w:w="195" w:type="dxa"/>
            </w:tcMar>
            <w:vAlign w:val="center"/>
            <w:hideMark/>
          </w:tcPr>
          <w:p w:rsidR="00BB5CFA" w:rsidRPr="00C825A7" w:rsidRDefault="00BB5CFA" w:rsidP="002507F0">
            <w:pPr>
              <w:spacing w:line="240" w:lineRule="auto"/>
              <w:ind w:firstLine="0"/>
              <w:rPr>
                <w:rFonts w:eastAsia="Times New Roman"/>
                <w:color w:val="24292F"/>
                <w:sz w:val="22"/>
                <w:szCs w:val="22"/>
                <w:lang w:eastAsia="ru-RU"/>
              </w:rPr>
            </w:pPr>
            <w:r w:rsidRPr="00C825A7">
              <w:rPr>
                <w:rFonts w:eastAsia="Times New Roman"/>
                <w:color w:val="24292F"/>
                <w:sz w:val="22"/>
                <w:szCs w:val="22"/>
                <w:lang w:eastAsia="ru-RU"/>
              </w:rPr>
              <w:t xml:space="preserve">Сверхмалая нагрузка </w:t>
            </w:r>
            <w:r w:rsidRPr="00C825A7">
              <w:rPr>
                <w:rFonts w:eastAsia="Times New Roman"/>
                <w:color w:val="24292F"/>
                <w:sz w:val="22"/>
                <w:szCs w:val="22"/>
                <w:lang w:eastAsia="ru-RU"/>
              </w:rPr>
              <w:lastRenderedPageBreak/>
              <w:t xml:space="preserve">единичного потребителя </w:t>
            </w:r>
          </w:p>
        </w:tc>
      </w:tr>
      <w:tr w:rsidR="00BB5CFA" w:rsidRPr="0032661D" w:rsidTr="002507F0">
        <w:tc>
          <w:tcPr>
            <w:tcW w:w="621" w:type="dxa"/>
            <w:shd w:val="clear" w:color="auto" w:fill="auto"/>
            <w:tcMar>
              <w:top w:w="90" w:type="dxa"/>
              <w:left w:w="195" w:type="dxa"/>
              <w:bottom w:w="90" w:type="dxa"/>
              <w:right w:w="195" w:type="dxa"/>
            </w:tcMar>
            <w:vAlign w:val="center"/>
          </w:tcPr>
          <w:p w:rsidR="00BB5CFA" w:rsidRPr="00C825A7" w:rsidRDefault="00BB5CFA" w:rsidP="00E84C43">
            <w:pPr>
              <w:spacing w:line="240" w:lineRule="auto"/>
              <w:rPr>
                <w:rFonts w:ascii="Arial" w:eastAsia="Times New Roman" w:hAnsi="Arial" w:cs="Arial"/>
                <w:sz w:val="21"/>
                <w:szCs w:val="21"/>
                <w:lang w:eastAsia="ru-RU"/>
              </w:rPr>
            </w:pPr>
            <w:r w:rsidRPr="00C825A7">
              <w:rPr>
                <w:rFonts w:ascii="Arial" w:eastAsia="Times New Roman" w:hAnsi="Arial" w:cs="Arial"/>
                <w:b/>
                <w:bCs/>
                <w:sz w:val="21"/>
                <w:szCs w:val="21"/>
                <w:lang w:eastAsia="ru-RU"/>
              </w:rPr>
              <w:lastRenderedPageBreak/>
              <w:t>13</w:t>
            </w:r>
          </w:p>
        </w:tc>
        <w:tc>
          <w:tcPr>
            <w:tcW w:w="1417" w:type="dxa"/>
            <w:shd w:val="clear" w:color="auto" w:fill="auto"/>
            <w:tcMar>
              <w:top w:w="90" w:type="dxa"/>
              <w:left w:w="195" w:type="dxa"/>
              <w:bottom w:w="90" w:type="dxa"/>
              <w:right w:w="195" w:type="dxa"/>
            </w:tcMar>
            <w:vAlign w:val="center"/>
          </w:tcPr>
          <w:p w:rsidR="00BB5CFA" w:rsidRPr="00C825A7" w:rsidRDefault="00BB5CFA" w:rsidP="00BB5CFA">
            <w:pPr>
              <w:spacing w:after="240" w:line="240" w:lineRule="auto"/>
              <w:ind w:firstLine="0"/>
              <w:rPr>
                <w:rFonts w:eastAsia="Times New Roman"/>
                <w:color w:val="24292F"/>
                <w:sz w:val="22"/>
                <w:szCs w:val="22"/>
                <w:lang w:eastAsia="ru-RU"/>
              </w:rPr>
            </w:pPr>
            <w:r w:rsidRPr="00BB5CFA">
              <w:rPr>
                <w:rFonts w:eastAsia="Times New Roman"/>
                <w:color w:val="24292F"/>
                <w:sz w:val="22"/>
                <w:szCs w:val="22"/>
                <w:lang w:eastAsia="ru-RU"/>
              </w:rPr>
              <w:t>№15</w:t>
            </w:r>
          </w:p>
        </w:tc>
        <w:tc>
          <w:tcPr>
            <w:tcW w:w="1985" w:type="dxa"/>
            <w:shd w:val="clear" w:color="auto" w:fill="auto"/>
            <w:tcMar>
              <w:top w:w="90" w:type="dxa"/>
              <w:left w:w="195" w:type="dxa"/>
              <w:bottom w:w="90" w:type="dxa"/>
              <w:right w:w="195" w:type="dxa"/>
            </w:tcMar>
            <w:vAlign w:val="center"/>
          </w:tcPr>
          <w:p w:rsidR="00BB5CFA" w:rsidRPr="00C825A7" w:rsidRDefault="00BB5CFA" w:rsidP="00BB5CFA">
            <w:pPr>
              <w:spacing w:after="240" w:line="240" w:lineRule="auto"/>
              <w:ind w:firstLine="0"/>
              <w:rPr>
                <w:rFonts w:eastAsia="Times New Roman"/>
                <w:color w:val="24292F"/>
                <w:sz w:val="22"/>
                <w:szCs w:val="22"/>
                <w:lang w:eastAsia="ru-RU"/>
              </w:rPr>
            </w:pPr>
            <w:r w:rsidRPr="00BB5CFA">
              <w:rPr>
                <w:rFonts w:eastAsia="Times New Roman"/>
                <w:color w:val="24292F"/>
                <w:sz w:val="22"/>
                <w:szCs w:val="22"/>
                <w:lang w:eastAsia="ru-RU"/>
              </w:rPr>
              <w:t>ул. Западная, 34</w:t>
            </w:r>
          </w:p>
        </w:tc>
        <w:tc>
          <w:tcPr>
            <w:tcW w:w="1134"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0,49</w:t>
            </w:r>
          </w:p>
        </w:tc>
        <w:tc>
          <w:tcPr>
            <w:tcW w:w="992"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0,57</w:t>
            </w:r>
          </w:p>
        </w:tc>
        <w:tc>
          <w:tcPr>
            <w:tcW w:w="1417"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2022</w:t>
            </w:r>
          </w:p>
        </w:tc>
        <w:tc>
          <w:tcPr>
            <w:tcW w:w="1701"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0,5%</w:t>
            </w:r>
          </w:p>
        </w:tc>
        <w:tc>
          <w:tcPr>
            <w:tcW w:w="1134"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0,0029</w:t>
            </w:r>
          </w:p>
        </w:tc>
        <w:tc>
          <w:tcPr>
            <w:tcW w:w="1560"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0,005</w:t>
            </w:r>
          </w:p>
        </w:tc>
        <w:tc>
          <w:tcPr>
            <w:tcW w:w="1842" w:type="dxa"/>
            <w:shd w:val="clear" w:color="auto" w:fill="auto"/>
            <w:tcMar>
              <w:top w:w="90" w:type="dxa"/>
              <w:left w:w="195" w:type="dxa"/>
              <w:bottom w:w="90" w:type="dxa"/>
              <w:right w:w="195" w:type="dxa"/>
            </w:tcMar>
            <w:vAlign w:val="center"/>
          </w:tcPr>
          <w:p w:rsidR="00BB5CFA" w:rsidRPr="00C825A7" w:rsidRDefault="00BB5CFA" w:rsidP="00BB5CFA">
            <w:pPr>
              <w:spacing w:line="240" w:lineRule="auto"/>
              <w:ind w:firstLine="0"/>
              <w:rPr>
                <w:rFonts w:eastAsia="Times New Roman"/>
                <w:color w:val="24292F"/>
                <w:sz w:val="22"/>
                <w:szCs w:val="22"/>
                <w:lang w:eastAsia="ru-RU"/>
              </w:rPr>
            </w:pPr>
            <w:r w:rsidRPr="00BB5CFA">
              <w:rPr>
                <w:rFonts w:eastAsia="Times New Roman"/>
                <w:color w:val="24292F"/>
                <w:sz w:val="22"/>
                <w:szCs w:val="22"/>
                <w:lang w:eastAsia="ru-RU"/>
              </w:rPr>
              <w:t>+72%</w:t>
            </w:r>
          </w:p>
        </w:tc>
        <w:tc>
          <w:tcPr>
            <w:tcW w:w="1985" w:type="dxa"/>
            <w:shd w:val="clear" w:color="auto" w:fill="auto"/>
            <w:tcMar>
              <w:top w:w="90" w:type="dxa"/>
              <w:left w:w="195" w:type="dxa"/>
              <w:bottom w:w="90" w:type="dxa"/>
              <w:right w:w="195" w:type="dxa"/>
            </w:tcMar>
            <w:vAlign w:val="center"/>
          </w:tcPr>
          <w:p w:rsidR="00BB5CFA" w:rsidRPr="00C825A7" w:rsidRDefault="00BB5CFA" w:rsidP="00BB5CFA">
            <w:pPr>
              <w:spacing w:after="240" w:line="240" w:lineRule="auto"/>
              <w:ind w:firstLine="0"/>
              <w:rPr>
                <w:rFonts w:eastAsia="Times New Roman"/>
                <w:color w:val="24292F"/>
                <w:sz w:val="22"/>
                <w:szCs w:val="22"/>
                <w:lang w:eastAsia="ru-RU"/>
              </w:rPr>
            </w:pPr>
            <w:r w:rsidRPr="00C825A7">
              <w:rPr>
                <w:rFonts w:eastAsia="Times New Roman"/>
                <w:color w:val="24292F"/>
                <w:sz w:val="22"/>
                <w:szCs w:val="22"/>
                <w:lang w:eastAsia="ru-RU"/>
              </w:rPr>
              <w:t>Контур промышленного узла, новые сети.</w:t>
            </w:r>
          </w:p>
        </w:tc>
      </w:tr>
    </w:tbl>
    <w:p w:rsidR="0032661D" w:rsidRPr="005532B2" w:rsidRDefault="0032661D" w:rsidP="002507F0">
      <w:pPr>
        <w:pStyle w:val="af7"/>
        <w:ind w:firstLine="0"/>
        <w:rPr>
          <w:b/>
          <w:color w:val="FF0000"/>
        </w:rPr>
        <w:sectPr w:rsidR="0032661D" w:rsidRPr="005532B2" w:rsidSect="0032661D">
          <w:pgSz w:w="16838" w:h="11906" w:orient="landscape"/>
          <w:pgMar w:top="567" w:right="1134" w:bottom="1134" w:left="1134" w:header="567" w:footer="567" w:gutter="0"/>
          <w:cols w:space="708"/>
          <w:titlePg/>
          <w:docGrid w:linePitch="381"/>
        </w:sectPr>
      </w:pPr>
    </w:p>
    <w:p w:rsidR="00067CC9" w:rsidRDefault="00067CC9" w:rsidP="00067CC9">
      <w:pPr>
        <w:pStyle w:val="11"/>
        <w:rPr>
          <w:i/>
        </w:rPr>
      </w:pPr>
      <w:bookmarkStart w:id="23" w:name="_Toc233199434"/>
      <w:r w:rsidRPr="003637F4">
        <w:rPr>
          <w:i/>
        </w:rPr>
        <w:lastRenderedPageBreak/>
        <w:t>Глава 7 «Предложения по строительству, реконструкции, техническому перевооружению и (или) модернизации источников тепловой энергии»</w:t>
      </w:r>
      <w:bookmarkEnd w:id="23"/>
    </w:p>
    <w:p w:rsidR="00304A69" w:rsidRPr="00304A69" w:rsidRDefault="00304A69" w:rsidP="00304A69">
      <w:pPr>
        <w:spacing w:line="240" w:lineRule="auto"/>
      </w:pPr>
      <w:proofErr w:type="gramStart"/>
      <w:r w:rsidRPr="008A6EC5">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w:t>
      </w:r>
      <w:r w:rsidRPr="00304A69">
        <w:t xml:space="preserve"> ни одно из предложенных мероприятий по строительству, реконструкции или техническому перевооружению источников тепловой энергии не было реализовано.</w:t>
      </w:r>
      <w:proofErr w:type="gramEnd"/>
    </w:p>
    <w:p w:rsidR="0032661D" w:rsidRDefault="00304A69" w:rsidP="00304A69">
      <w:pPr>
        <w:spacing w:line="240" w:lineRule="auto"/>
      </w:pPr>
      <w:r w:rsidRPr="00304A69">
        <w:t>Все проекты остались на уровне плановых инвестиций</w:t>
      </w:r>
      <w:r>
        <w:t>.</w:t>
      </w:r>
    </w:p>
    <w:p w:rsidR="0006540C" w:rsidRDefault="007A6AC6" w:rsidP="00304A69">
      <w:pPr>
        <w:spacing w:line="240" w:lineRule="auto"/>
      </w:pPr>
      <w:r>
        <w:t xml:space="preserve">В части </w:t>
      </w:r>
      <w:r w:rsidRPr="003637F4">
        <w:t>12</w:t>
      </w:r>
      <w:r>
        <w:t xml:space="preserve"> </w:t>
      </w:r>
      <w:r w:rsidRPr="003637F4">
        <w:t>«Описание существующих технических и технологических проблем в системах теплоснабжения поселения, городского округа, города федерального значения»</w:t>
      </w:r>
      <w:r>
        <w:t xml:space="preserve"> главы </w:t>
      </w:r>
      <w:r w:rsidR="0006540C" w:rsidRPr="003637F4">
        <w:t xml:space="preserve"> </w:t>
      </w:r>
      <w:r>
        <w:t xml:space="preserve">1 Обосновывающих материалов приведена Таблица 12.1., где отражены актуализированные </w:t>
      </w:r>
      <w:r w:rsidRPr="00304A69">
        <w:t>мероприяти</w:t>
      </w:r>
      <w:r>
        <w:t>я</w:t>
      </w:r>
      <w:r w:rsidRPr="00304A69">
        <w:t xml:space="preserve"> по строительству, реконструкции или техническому перевооружению источников тепловой энергии</w:t>
      </w:r>
      <w:r>
        <w:t>.</w:t>
      </w:r>
    </w:p>
    <w:p w:rsidR="0006540C" w:rsidRPr="00B933BD" w:rsidRDefault="0006540C" w:rsidP="007A6AC6">
      <w:pPr>
        <w:spacing w:line="240" w:lineRule="auto"/>
        <w:rPr>
          <w:rFonts w:asciiTheme="minorHAnsi" w:eastAsia="Times New Roman" w:hAnsiTheme="minorHAnsi" w:cstheme="minorHAnsi"/>
          <w:sz w:val="24"/>
          <w:lang w:eastAsia="ru-RU"/>
        </w:rPr>
      </w:pPr>
      <w:r w:rsidRPr="007A6AC6">
        <w:t xml:space="preserve">Данные мероприятия рекомендуется использовать в Инвестиционной программе (включая детализацию источников, тендеры, графики работ) которая будет утверждена предприятием и внесена </w:t>
      </w:r>
      <w:proofErr w:type="gramStart"/>
      <w:r w:rsidRPr="007A6AC6">
        <w:t>в</w:t>
      </w:r>
      <w:proofErr w:type="gramEnd"/>
      <w:r w:rsidRPr="007A6AC6">
        <w:t xml:space="preserve"> </w:t>
      </w:r>
      <w:proofErr w:type="gramStart"/>
      <w:r w:rsidRPr="007A6AC6">
        <w:t>Мастер-план</w:t>
      </w:r>
      <w:proofErr w:type="gramEnd"/>
      <w:r w:rsidRPr="007A6AC6">
        <w:t xml:space="preserve"> в виде приложения в течение 3 месяцев после ее утверждения в установленном порядке.</w:t>
      </w:r>
      <w:r w:rsidRPr="007A6AC6">
        <w:br/>
      </w:r>
    </w:p>
    <w:p w:rsidR="0006540C" w:rsidRPr="0006540C" w:rsidRDefault="0006540C" w:rsidP="0006540C">
      <w:pPr>
        <w:pStyle w:val="11"/>
        <w:rPr>
          <w:i/>
        </w:rPr>
      </w:pPr>
      <w:bookmarkStart w:id="24" w:name="_Toc233199435"/>
      <w:r w:rsidRPr="003637F4">
        <w:rPr>
          <w:i/>
        </w:rPr>
        <w:t>Глава 8 «Предложения по строительству, реконструкции и (или) модернизации тепловых сетей»</w:t>
      </w:r>
      <w:bookmarkEnd w:id="24"/>
    </w:p>
    <w:p w:rsidR="00E24AB8" w:rsidRPr="0057328B" w:rsidRDefault="007A6AC6" w:rsidP="00E24AB8">
      <w:pPr>
        <w:spacing w:line="240" w:lineRule="auto"/>
      </w:pPr>
      <w:bookmarkStart w:id="25" w:name="_Toc229742211"/>
      <w:r w:rsidRPr="0057328B">
        <w:t>В  Части 3 «Тепловые сети, сооружения на них»</w:t>
      </w:r>
      <w:bookmarkEnd w:id="25"/>
      <w:r w:rsidRPr="0057328B">
        <w:t xml:space="preserve"> главы  1 Обосновывающих материалов приведена Таблица </w:t>
      </w:r>
      <w:r w:rsidR="00BA21D8" w:rsidRPr="0057328B">
        <w:t>3</w:t>
      </w:r>
      <w:r w:rsidRPr="0057328B">
        <w:t>.</w:t>
      </w:r>
      <w:r w:rsidR="00BA21D8" w:rsidRPr="0057328B">
        <w:t>2</w:t>
      </w:r>
      <w:r w:rsidR="00E24AB8" w:rsidRPr="0057328B">
        <w:t>,</w:t>
      </w:r>
      <w:r w:rsidR="00BA21D8" w:rsidRPr="0057328B">
        <w:t xml:space="preserve"> где отражен </w:t>
      </w:r>
      <w:r w:rsidR="00E24AB8" w:rsidRPr="0057328B">
        <w:t xml:space="preserve">перечень участков тепловых </w:t>
      </w:r>
      <w:proofErr w:type="gramStart"/>
      <w:r w:rsidR="00E24AB8" w:rsidRPr="0057328B">
        <w:t>сетей</w:t>
      </w:r>
      <w:proofErr w:type="gramEnd"/>
      <w:r w:rsidR="00E24AB8" w:rsidRPr="0057328B">
        <w:t xml:space="preserve"> на которых выполнены работы по перекладке и капитальному ремонту  тепловых сетей по состоянию на 01.01.2026 г. 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00E24AB8" w:rsidRPr="0057328B">
        <w:t>Давлекановский</w:t>
      </w:r>
      <w:proofErr w:type="spellEnd"/>
      <w:r w:rsidR="00E24AB8" w:rsidRPr="0057328B">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00E24AB8" w:rsidRPr="0057328B">
        <w:t>Давлекановский</w:t>
      </w:r>
      <w:proofErr w:type="spellEnd"/>
      <w:r w:rsidR="00E24AB8" w:rsidRPr="0057328B">
        <w:t xml:space="preserve"> район Республики Башкортостан».</w:t>
      </w:r>
    </w:p>
    <w:p w:rsidR="000372FA" w:rsidRPr="0057328B" w:rsidRDefault="000372FA" w:rsidP="000372FA">
      <w:pPr>
        <w:spacing w:line="240" w:lineRule="auto"/>
      </w:pPr>
      <w:r w:rsidRPr="0057328B">
        <w:t>В Главе 5 «Мастер-план развития систем теплоснабжения поселения, городского округа, города федерального значения» приведен</w:t>
      </w:r>
      <w:r w:rsidR="002507F0" w:rsidRPr="0057328B">
        <w:t>а</w:t>
      </w:r>
      <w:r w:rsidRPr="0057328B">
        <w:t xml:space="preserve"> Таблиц</w:t>
      </w:r>
      <w:r w:rsidR="001703B1" w:rsidRPr="0057328B">
        <w:t>а</w:t>
      </w:r>
      <w:r w:rsidRPr="0057328B">
        <w:t xml:space="preserve"> 5.1.г., где отражены  предложения по строительству, реконструкции и (или) модернизации тепловых сетей  на 2026–2028 гг. </w:t>
      </w:r>
    </w:p>
    <w:p w:rsidR="000372FA" w:rsidRPr="0057328B" w:rsidRDefault="000372FA" w:rsidP="000372FA">
      <w:pPr>
        <w:spacing w:line="240" w:lineRule="auto"/>
      </w:pPr>
      <w:r w:rsidRPr="0057328B">
        <w:t xml:space="preserve">Данная глава будет окончательно откорректирована и уточнена по мере предоставления утвержденной инвестиционной программы </w:t>
      </w:r>
      <w:proofErr w:type="spellStart"/>
      <w:r w:rsidRPr="0057328B">
        <w:t>Давлекановского</w:t>
      </w:r>
      <w:proofErr w:type="spellEnd"/>
      <w:r w:rsidRPr="0057328B">
        <w:t xml:space="preserve"> МУП </w:t>
      </w:r>
      <w:r w:rsidRPr="0057328B">
        <w:lastRenderedPageBreak/>
        <w:t>«Тепловые сети» с детализацией источников финансирования, сроков и объемов работ на 2026–2028 гг.</w:t>
      </w:r>
    </w:p>
    <w:p w:rsidR="000372FA" w:rsidRPr="000372FA" w:rsidRDefault="000372FA" w:rsidP="000372FA">
      <w:pPr>
        <w:spacing w:line="240" w:lineRule="auto"/>
      </w:pPr>
    </w:p>
    <w:p w:rsidR="000372FA" w:rsidRPr="000372FA" w:rsidRDefault="000372FA" w:rsidP="000372FA">
      <w:pPr>
        <w:pStyle w:val="11"/>
        <w:rPr>
          <w:i/>
        </w:rPr>
      </w:pPr>
      <w:bookmarkStart w:id="26" w:name="_Toc233199436"/>
      <w:r w:rsidRPr="003637F4">
        <w:rPr>
          <w:i/>
        </w:rPr>
        <w:t>Глава 9 «Предложения по переводу открытых систем теплоснабжения (горячего водоснабжения) в закрытые системы горячего водоснабжения»</w:t>
      </w:r>
      <w:bookmarkEnd w:id="26"/>
    </w:p>
    <w:p w:rsidR="000372FA" w:rsidRDefault="000372FA" w:rsidP="000372FA">
      <w:pPr>
        <w:spacing w:line="240" w:lineRule="auto"/>
        <w:rPr>
          <w:lang w:eastAsia="ru-RU"/>
        </w:rPr>
      </w:pPr>
    </w:p>
    <w:p w:rsidR="000372FA" w:rsidRDefault="000372FA" w:rsidP="000372FA">
      <w:pPr>
        <w:spacing w:line="240" w:lineRule="auto"/>
        <w:rPr>
          <w:lang w:eastAsia="ru-RU"/>
        </w:rPr>
      </w:pPr>
      <w:r w:rsidRPr="004C4656">
        <w:rPr>
          <w:lang w:eastAsia="ru-RU"/>
        </w:rPr>
        <w:t>Согласно Федеральному закону от 07.12.2011 г.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открытые системы теплоснабжения должны бы</w:t>
      </w:r>
      <w:r>
        <w:rPr>
          <w:lang w:eastAsia="ru-RU"/>
        </w:rPr>
        <w:t>ть закрыты в срок до 2022 года.</w:t>
      </w:r>
    </w:p>
    <w:p w:rsidR="000372FA" w:rsidRPr="004C4656" w:rsidRDefault="000372FA" w:rsidP="000372FA">
      <w:pPr>
        <w:spacing w:line="240" w:lineRule="auto"/>
        <w:rPr>
          <w:lang w:eastAsia="ru-RU"/>
        </w:rPr>
      </w:pPr>
      <w:r>
        <w:rPr>
          <w:lang w:eastAsia="ru-RU"/>
        </w:rPr>
        <w:t xml:space="preserve">На территории </w:t>
      </w:r>
      <w:r>
        <w:t xml:space="preserve">г. Давлеканово  </w:t>
      </w:r>
      <w:r w:rsidRPr="004C4656">
        <w:rPr>
          <w:lang w:eastAsia="ru-RU"/>
        </w:rPr>
        <w:t>открыты</w:t>
      </w:r>
      <w:r>
        <w:rPr>
          <w:lang w:eastAsia="ru-RU"/>
        </w:rPr>
        <w:t>е</w:t>
      </w:r>
      <w:r w:rsidRPr="004C4656">
        <w:rPr>
          <w:lang w:eastAsia="ru-RU"/>
        </w:rPr>
        <w:t xml:space="preserve"> систем</w:t>
      </w:r>
      <w:r>
        <w:rPr>
          <w:lang w:eastAsia="ru-RU"/>
        </w:rPr>
        <w:t>ы</w:t>
      </w:r>
      <w:r w:rsidRPr="004C4656">
        <w:rPr>
          <w:lang w:eastAsia="ru-RU"/>
        </w:rPr>
        <w:t xml:space="preserve"> теплоснабжения (горячего водоснабжения)</w:t>
      </w:r>
      <w:r>
        <w:rPr>
          <w:lang w:eastAsia="ru-RU"/>
        </w:rPr>
        <w:t xml:space="preserve"> отсутствуют.</w:t>
      </w:r>
    </w:p>
    <w:p w:rsidR="00E24AB8" w:rsidRPr="00E24AB8" w:rsidRDefault="00E24AB8" w:rsidP="00E24AB8">
      <w:pPr>
        <w:spacing w:line="240" w:lineRule="auto"/>
      </w:pPr>
    </w:p>
    <w:p w:rsidR="00AF14D8" w:rsidRDefault="00AF14D8" w:rsidP="00AF14D8">
      <w:pPr>
        <w:pStyle w:val="11"/>
        <w:rPr>
          <w:i/>
        </w:rPr>
      </w:pPr>
      <w:bookmarkStart w:id="27" w:name="_Toc233199437"/>
      <w:r w:rsidRPr="003637F4">
        <w:rPr>
          <w:i/>
        </w:rPr>
        <w:t>Глава 10 «Перспективные топливные балансы»</w:t>
      </w:r>
      <w:bookmarkEnd w:id="27"/>
    </w:p>
    <w:p w:rsidR="00AF14D8" w:rsidRDefault="00AF14D8" w:rsidP="00AF14D8">
      <w:pPr>
        <w:spacing w:line="240" w:lineRule="auto"/>
      </w:pPr>
      <w:proofErr w:type="gramStart"/>
      <w:r w:rsidRPr="008A6EC5">
        <w:t xml:space="preserve">За период, предшествующий актуализации схемы теплоснабжения, утвержденной Решением Совета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8A6EC5">
        <w:t>Давлекановский</w:t>
      </w:r>
      <w:proofErr w:type="spellEnd"/>
      <w:r w:rsidRPr="008A6EC5">
        <w:t xml:space="preserve"> район Республики Башкортостан» изменений</w:t>
      </w:r>
      <w:r>
        <w:t xml:space="preserve">  в </w:t>
      </w:r>
      <w:r w:rsidRPr="003637F4">
        <w:t>балансах топливных балансах источников тепловой энергии для каждой системы теплоснабжения, в том числе с учетом реализации планов</w:t>
      </w:r>
      <w:proofErr w:type="gramEnd"/>
      <w:r w:rsidRPr="003637F4">
        <w:t xml:space="preserve"> строительства, реконструкции и технического перевооружения этих установок, введенных в эксплуатацию в период, предшествующий актуализации схемы теплоснабжения</w:t>
      </w:r>
      <w:r>
        <w:t xml:space="preserve"> не зафиксировано.</w:t>
      </w:r>
    </w:p>
    <w:p w:rsidR="00AF14D8" w:rsidRDefault="00AF14D8" w:rsidP="00AF14D8">
      <w:pPr>
        <w:spacing w:line="240" w:lineRule="auto"/>
      </w:pPr>
      <w:r>
        <w:t xml:space="preserve">Топливные балансы подвергнутся изменению лишь для одной организации поставщика тепловой энергии, а именно для </w:t>
      </w:r>
      <w:proofErr w:type="spellStart"/>
      <w:r>
        <w:t>Давлекановского</w:t>
      </w:r>
      <w:proofErr w:type="spellEnd"/>
      <w:r>
        <w:t xml:space="preserve"> МУП «ТС», т.к. именно данная организация подвергнется масштабной модернизации всего котельного и сетевого оборудования. За счет укрупнения котельных и объединения тепловых сетей повысится КПД работы котельного оборудования, надежность работы системы, и как следствие, снизится расход топлива на единицу произведенной тепловой энергии.</w:t>
      </w:r>
    </w:p>
    <w:p w:rsidR="00AF14D8" w:rsidRDefault="00AF14D8" w:rsidP="00AF14D8">
      <w:pPr>
        <w:spacing w:line="240" w:lineRule="auto"/>
      </w:pPr>
      <w:r>
        <w:t xml:space="preserve">В части </w:t>
      </w:r>
      <w:r w:rsidRPr="003637F4">
        <w:t>12</w:t>
      </w:r>
      <w:r>
        <w:t xml:space="preserve"> </w:t>
      </w:r>
      <w:r w:rsidRPr="003637F4">
        <w:t>«Описание существующих технических и технологических проблем в системах теплоснабжения поселения, городского округа, города федерального значения»</w:t>
      </w:r>
      <w:r>
        <w:t xml:space="preserve"> главы </w:t>
      </w:r>
      <w:r w:rsidRPr="003637F4">
        <w:t xml:space="preserve"> </w:t>
      </w:r>
      <w:r>
        <w:t xml:space="preserve">1 Обосновывающих материалов приведена Таблица 12.1., где отражены актуализированные </w:t>
      </w:r>
      <w:r w:rsidRPr="00304A69">
        <w:t>мероприяти</w:t>
      </w:r>
      <w:r>
        <w:t>я</w:t>
      </w:r>
      <w:r w:rsidRPr="00304A69">
        <w:t xml:space="preserve"> по строительству, реконструкции или техническому перевооружению источников тепловой энергии</w:t>
      </w:r>
      <w:r>
        <w:t>.</w:t>
      </w:r>
    </w:p>
    <w:p w:rsidR="00AF14D8" w:rsidRDefault="00AF14D8" w:rsidP="00AF14D8">
      <w:pPr>
        <w:spacing w:line="240" w:lineRule="auto"/>
      </w:pPr>
      <w:r w:rsidRPr="007A6AC6">
        <w:t xml:space="preserve">Данные мероприятия рекомендуется использовать в Инвестиционной программе (включая детализацию источников, тендеры, графики работ) которая </w:t>
      </w:r>
      <w:r w:rsidRPr="007A6AC6">
        <w:lastRenderedPageBreak/>
        <w:t xml:space="preserve">будет утверждена предприятием и внесена </w:t>
      </w:r>
      <w:proofErr w:type="gramStart"/>
      <w:r w:rsidRPr="007A6AC6">
        <w:t>в</w:t>
      </w:r>
      <w:proofErr w:type="gramEnd"/>
      <w:r w:rsidRPr="007A6AC6">
        <w:t xml:space="preserve"> </w:t>
      </w:r>
      <w:proofErr w:type="gramStart"/>
      <w:r w:rsidRPr="007A6AC6">
        <w:t>Мастер-план</w:t>
      </w:r>
      <w:proofErr w:type="gramEnd"/>
      <w:r w:rsidRPr="007A6AC6">
        <w:t xml:space="preserve"> в виде приложения в течение 3 месяцев после ее утверждения в установленном порядке</w:t>
      </w:r>
      <w:r>
        <w:t xml:space="preserve">. </w:t>
      </w:r>
    </w:p>
    <w:p w:rsidR="00AF14D8" w:rsidRDefault="00AF14D8" w:rsidP="00AF14D8">
      <w:pPr>
        <w:spacing w:line="240" w:lineRule="auto"/>
      </w:pPr>
      <w:r>
        <w:t xml:space="preserve">При выполнении  вышеприведённых условий </w:t>
      </w:r>
      <w:r w:rsidR="004A09C8">
        <w:t xml:space="preserve"> ниже приводится  </w:t>
      </w:r>
      <w:r w:rsidR="004A09C8" w:rsidRPr="004A09C8">
        <w:t>Прогноз изменений в топливных балансах (2027–203</w:t>
      </w:r>
      <w:r w:rsidR="007B58ED">
        <w:t>3</w:t>
      </w:r>
      <w:r w:rsidR="004A09C8" w:rsidRPr="004A09C8">
        <w:t xml:space="preserve"> гг.)</w:t>
      </w:r>
    </w:p>
    <w:p w:rsidR="004E5AA1" w:rsidRPr="004E5AA1" w:rsidRDefault="004E5AA1" w:rsidP="004E5AA1">
      <w:pPr>
        <w:pStyle w:val="S"/>
        <w:jc w:val="center"/>
        <w:rPr>
          <w:rFonts w:ascii="Helvetica" w:hAnsi="Helvetica" w:cs="Helvetica"/>
          <w:b/>
          <w:bCs/>
          <w:color w:val="24292F"/>
          <w:sz w:val="28"/>
          <w:szCs w:val="28"/>
        </w:rPr>
      </w:pPr>
      <w:r w:rsidRPr="004E5AA1">
        <w:rPr>
          <w:rFonts w:eastAsiaTheme="minorHAnsi"/>
          <w:sz w:val="28"/>
          <w:szCs w:val="28"/>
        </w:rPr>
        <w:t>Таблица 10.г.1</w:t>
      </w:r>
    </w:p>
    <w:p w:rsidR="004E5AA1" w:rsidRPr="004E5AA1" w:rsidRDefault="004E5AA1" w:rsidP="004E5AA1">
      <w:pPr>
        <w:pStyle w:val="S"/>
        <w:jc w:val="center"/>
        <w:rPr>
          <w:rFonts w:eastAsiaTheme="minorHAnsi"/>
          <w:sz w:val="28"/>
          <w:szCs w:val="28"/>
        </w:rPr>
      </w:pPr>
      <w:r w:rsidRPr="004E5AA1">
        <w:rPr>
          <w:rFonts w:eastAsiaTheme="minorHAnsi"/>
          <w:sz w:val="28"/>
          <w:szCs w:val="28"/>
        </w:rPr>
        <w:t>Изменения в структуре котельных</w:t>
      </w:r>
      <w:r w:rsidR="007B58ED">
        <w:rPr>
          <w:rFonts w:eastAsiaTheme="minorHAnsi"/>
          <w:sz w:val="28"/>
          <w:szCs w:val="28"/>
        </w:rPr>
        <w:t xml:space="preserve">  с учетом предполагаемого п</w:t>
      </w:r>
      <w:r w:rsidR="007B58ED" w:rsidRPr="007B58ED">
        <w:rPr>
          <w:rFonts w:eastAsiaTheme="minorHAnsi"/>
          <w:sz w:val="28"/>
          <w:szCs w:val="28"/>
        </w:rPr>
        <w:t>ерераспределени</w:t>
      </w:r>
      <w:r w:rsidR="007B58ED">
        <w:rPr>
          <w:rFonts w:eastAsiaTheme="minorHAnsi"/>
          <w:sz w:val="28"/>
          <w:szCs w:val="28"/>
        </w:rPr>
        <w:t>я</w:t>
      </w:r>
      <w:r w:rsidR="007B58ED" w:rsidRPr="007B58ED">
        <w:rPr>
          <w:rFonts w:eastAsiaTheme="minorHAnsi"/>
          <w:sz w:val="28"/>
          <w:szCs w:val="28"/>
        </w:rPr>
        <w:t xml:space="preserve"> мощност</w:t>
      </w:r>
      <w:r w:rsidR="007B58ED">
        <w:rPr>
          <w:rFonts w:eastAsiaTheme="minorHAnsi"/>
          <w:sz w:val="28"/>
          <w:szCs w:val="28"/>
        </w:rPr>
        <w:t>ей источников тепловой энергии</w:t>
      </w:r>
    </w:p>
    <w:p w:rsidR="008238DA" w:rsidRDefault="008238DA" w:rsidP="00AF14D8">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945"/>
        <w:gridCol w:w="870"/>
        <w:gridCol w:w="1590"/>
        <w:gridCol w:w="1800"/>
        <w:gridCol w:w="3390"/>
      </w:tblGrid>
      <w:tr w:rsidR="0057328B" w:rsidRPr="0057328B" w:rsidTr="007B58ED">
        <w:trPr>
          <w:tblHeader/>
        </w:trPr>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jc w:val="center"/>
              <w:rPr>
                <w:rFonts w:eastAsia="Times New Roman"/>
                <w:b/>
                <w:bCs/>
                <w:sz w:val="24"/>
                <w:lang w:eastAsia="ru-RU"/>
              </w:rPr>
            </w:pPr>
            <w:bookmarkStart w:id="28" w:name="_GoBack"/>
            <w:r w:rsidRPr="0057328B">
              <w:rPr>
                <w:rFonts w:eastAsia="Times New Roman"/>
                <w:b/>
                <w:bCs/>
                <w:sz w:val="24"/>
                <w:lang w:eastAsia="ru-RU"/>
              </w:rPr>
              <w:t>Мероприятие</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rPr>
                <w:rFonts w:eastAsia="Times New Roman"/>
                <w:b/>
                <w:bCs/>
                <w:sz w:val="24"/>
                <w:lang w:eastAsia="ru-RU"/>
              </w:rPr>
            </w:pPr>
            <w:r w:rsidRPr="0057328B">
              <w:rPr>
                <w:rFonts w:eastAsia="Times New Roman"/>
                <w:b/>
                <w:bCs/>
                <w:sz w:val="24"/>
                <w:lang w:eastAsia="ru-RU"/>
              </w:rPr>
              <w:t>Год</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rPr>
                <w:rFonts w:eastAsia="Times New Roman"/>
                <w:b/>
                <w:bCs/>
                <w:sz w:val="24"/>
                <w:lang w:eastAsia="ru-RU"/>
              </w:rPr>
            </w:pPr>
            <w:r w:rsidRPr="0057328B">
              <w:rPr>
                <w:rFonts w:eastAsia="Times New Roman"/>
                <w:b/>
                <w:bCs/>
                <w:sz w:val="24"/>
                <w:lang w:eastAsia="ru-RU"/>
              </w:rPr>
              <w:t>Заменяет</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rPr>
                <w:rFonts w:eastAsia="Times New Roman"/>
                <w:b/>
                <w:bCs/>
                <w:sz w:val="24"/>
                <w:lang w:eastAsia="ru-RU"/>
              </w:rPr>
            </w:pPr>
            <w:r w:rsidRPr="0057328B">
              <w:rPr>
                <w:rFonts w:eastAsia="Times New Roman"/>
                <w:b/>
                <w:bCs/>
                <w:sz w:val="24"/>
                <w:lang w:eastAsia="ru-RU"/>
              </w:rPr>
              <w:t>Выработка (Гкал)</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rPr>
                <w:rFonts w:eastAsia="Times New Roman"/>
                <w:b/>
                <w:bCs/>
                <w:sz w:val="24"/>
                <w:lang w:eastAsia="ru-RU"/>
              </w:rPr>
            </w:pPr>
            <w:r w:rsidRPr="0057328B">
              <w:rPr>
                <w:rFonts w:eastAsia="Times New Roman"/>
                <w:b/>
                <w:bCs/>
                <w:sz w:val="24"/>
                <w:lang w:eastAsia="ru-RU"/>
              </w:rPr>
              <w:t>Эффект</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Блочная котельная ул. Коммунистическая</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2030</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Котельная №2</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2 559</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Замена устаревшего объекта на КПД 95%</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Блочная котельная ул. Беляева</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2031</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Котельная №10</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5 000</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Замена с КПД 80% → 95%</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Блочная котельная ул. Карла Маркса</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2029</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Часть №4 и №5</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7 200</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Перераспределение нагрузки с низкоэффективных котлов</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Реконструкция котельной №4</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2031</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16 426</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КПД 83% → 93%</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Реконструкция котельной №5</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2032</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25 462</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КПД 83% → 94%</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Реконструкция котельной №8</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2032</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17 137</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КПД 82% → 94%</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Автоматизация котельной №3</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2030</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2 498</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Потери ↓10%</w:t>
            </w:r>
          </w:p>
        </w:tc>
      </w:tr>
      <w:tr w:rsidR="0057328B" w:rsidRPr="0057328B" w:rsidTr="007B58ED">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Автоматизация котельной №6</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2031</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279</w:t>
            </w:r>
          </w:p>
        </w:tc>
        <w:tc>
          <w:tcPr>
            <w:tcW w:w="0" w:type="auto"/>
            <w:shd w:val="clear" w:color="auto" w:fill="auto"/>
            <w:tcMar>
              <w:top w:w="90" w:type="dxa"/>
              <w:left w:w="195" w:type="dxa"/>
              <w:bottom w:w="90" w:type="dxa"/>
              <w:right w:w="195" w:type="dxa"/>
            </w:tcMar>
            <w:vAlign w:val="center"/>
            <w:hideMark/>
          </w:tcPr>
          <w:p w:rsidR="007B58ED" w:rsidRPr="0057328B" w:rsidRDefault="007B58ED" w:rsidP="007B58ED">
            <w:pPr>
              <w:spacing w:after="240" w:line="240" w:lineRule="auto"/>
              <w:ind w:firstLine="0"/>
              <w:jc w:val="center"/>
              <w:rPr>
                <w:rFonts w:eastAsia="Times New Roman"/>
                <w:sz w:val="24"/>
                <w:lang w:eastAsia="ru-RU"/>
              </w:rPr>
            </w:pPr>
            <w:r w:rsidRPr="0057328B">
              <w:rPr>
                <w:rFonts w:eastAsia="Times New Roman"/>
                <w:sz w:val="24"/>
                <w:lang w:eastAsia="ru-RU"/>
              </w:rPr>
              <w:t>Потери ↓12%</w:t>
            </w:r>
          </w:p>
        </w:tc>
      </w:tr>
      <w:bookmarkEnd w:id="28"/>
    </w:tbl>
    <w:p w:rsidR="001A3A1E" w:rsidRDefault="001A3A1E" w:rsidP="008238DA">
      <w:pPr>
        <w:pStyle w:val="S"/>
        <w:jc w:val="center"/>
        <w:rPr>
          <w:rFonts w:eastAsiaTheme="minorHAnsi"/>
          <w:sz w:val="28"/>
          <w:szCs w:val="28"/>
        </w:rPr>
      </w:pPr>
    </w:p>
    <w:p w:rsidR="002D0D12" w:rsidRDefault="002D0D12" w:rsidP="002D0D12">
      <w:pPr>
        <w:pStyle w:val="S"/>
        <w:jc w:val="center"/>
        <w:rPr>
          <w:rFonts w:eastAsiaTheme="minorHAnsi"/>
          <w:sz w:val="28"/>
          <w:szCs w:val="28"/>
        </w:rPr>
      </w:pPr>
      <w:r w:rsidRPr="004E5AA1">
        <w:rPr>
          <w:rFonts w:eastAsiaTheme="minorHAnsi"/>
          <w:sz w:val="28"/>
          <w:szCs w:val="28"/>
        </w:rPr>
        <w:t>Таблица 10.г.</w:t>
      </w:r>
      <w:r w:rsidR="002657F9">
        <w:rPr>
          <w:rFonts w:eastAsiaTheme="minorHAnsi"/>
          <w:sz w:val="28"/>
          <w:szCs w:val="28"/>
        </w:rPr>
        <w:t>2</w:t>
      </w:r>
    </w:p>
    <w:p w:rsidR="002D0D12" w:rsidRDefault="002D0D12" w:rsidP="002D0D12">
      <w:pPr>
        <w:pStyle w:val="S"/>
        <w:jc w:val="center"/>
        <w:rPr>
          <w:rFonts w:eastAsiaTheme="minorHAnsi"/>
          <w:sz w:val="28"/>
          <w:szCs w:val="28"/>
        </w:rPr>
      </w:pPr>
      <w:r w:rsidRPr="002D0D12">
        <w:rPr>
          <w:rFonts w:eastAsiaTheme="minorHAnsi"/>
          <w:sz w:val="28"/>
          <w:szCs w:val="28"/>
        </w:rPr>
        <w:t>Перспективные топливные балансы</w:t>
      </w:r>
      <w:r>
        <w:rPr>
          <w:rFonts w:eastAsiaTheme="minorHAnsi"/>
          <w:sz w:val="28"/>
          <w:szCs w:val="28"/>
        </w:rPr>
        <w:t xml:space="preserve"> на 2033 г.</w:t>
      </w:r>
    </w:p>
    <w:tbl>
      <w:tblPr>
        <w:tblW w:w="10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329"/>
        <w:gridCol w:w="1701"/>
        <w:gridCol w:w="1418"/>
        <w:gridCol w:w="1276"/>
        <w:gridCol w:w="1275"/>
        <w:gridCol w:w="1276"/>
        <w:gridCol w:w="2410"/>
      </w:tblGrid>
      <w:tr w:rsidR="002657F9" w:rsidRPr="007C167B" w:rsidTr="002657F9">
        <w:trPr>
          <w:tblHeader/>
        </w:trPr>
        <w:tc>
          <w:tcPr>
            <w:tcW w:w="1329"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Котельная</w:t>
            </w:r>
          </w:p>
        </w:tc>
        <w:tc>
          <w:tcPr>
            <w:tcW w:w="1701"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Выработка тепла, Гкал</w:t>
            </w:r>
          </w:p>
        </w:tc>
        <w:tc>
          <w:tcPr>
            <w:tcW w:w="1418"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Удельный расход газа в 2026 г., м³/Гкал</w:t>
            </w:r>
          </w:p>
        </w:tc>
        <w:tc>
          <w:tcPr>
            <w:tcW w:w="1276"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Удельный расход газа в 2033 г., м³/Гкал</w:t>
            </w:r>
          </w:p>
        </w:tc>
        <w:tc>
          <w:tcPr>
            <w:tcW w:w="1275"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Расход газа  в 2026 г., м³</w:t>
            </w:r>
          </w:p>
        </w:tc>
        <w:tc>
          <w:tcPr>
            <w:tcW w:w="1276"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Расход газа   в 2033 г.,  м³</w:t>
            </w:r>
          </w:p>
        </w:tc>
        <w:tc>
          <w:tcPr>
            <w:tcW w:w="2410" w:type="dxa"/>
            <w:shd w:val="clear" w:color="auto" w:fill="auto"/>
            <w:tcMar>
              <w:top w:w="90" w:type="dxa"/>
              <w:left w:w="195" w:type="dxa"/>
              <w:bottom w:w="90" w:type="dxa"/>
              <w:right w:w="195" w:type="dxa"/>
            </w:tcMar>
            <w:vAlign w:val="center"/>
            <w:hideMark/>
          </w:tcPr>
          <w:p w:rsidR="00B97402" w:rsidRPr="007C167B" w:rsidRDefault="00B97402" w:rsidP="00B97402">
            <w:pPr>
              <w:spacing w:after="240" w:line="240" w:lineRule="auto"/>
              <w:ind w:firstLine="0"/>
              <w:rPr>
                <w:rFonts w:eastAsia="Times New Roman"/>
                <w:b/>
                <w:bCs/>
                <w:color w:val="24292F"/>
                <w:sz w:val="18"/>
                <w:szCs w:val="18"/>
                <w:lang w:eastAsia="ru-RU"/>
              </w:rPr>
            </w:pPr>
            <w:r w:rsidRPr="007C167B">
              <w:rPr>
                <w:rFonts w:eastAsia="Times New Roman"/>
                <w:b/>
                <w:bCs/>
                <w:color w:val="24292F"/>
                <w:sz w:val="18"/>
                <w:szCs w:val="18"/>
                <w:lang w:eastAsia="ru-RU"/>
              </w:rPr>
              <w:t>Примечание</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bCs/>
                <w:color w:val="24292F"/>
                <w:sz w:val="18"/>
                <w:szCs w:val="18"/>
                <w:lang w:eastAsia="ru-RU"/>
              </w:rPr>
              <w:t>№1</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color w:val="24292F"/>
                <w:sz w:val="18"/>
                <w:szCs w:val="18"/>
                <w:lang w:eastAsia="ru-RU"/>
              </w:rPr>
              <w:t>11 280</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color w:val="24292F"/>
                <w:sz w:val="18"/>
                <w:szCs w:val="18"/>
                <w:lang w:eastAsia="ru-RU"/>
              </w:rPr>
              <w:t>920</w:t>
            </w:r>
          </w:p>
        </w:tc>
        <w:tc>
          <w:tcPr>
            <w:tcW w:w="1275" w:type="dxa"/>
            <w:shd w:val="clear" w:color="auto" w:fill="auto"/>
            <w:tcMar>
              <w:top w:w="90" w:type="dxa"/>
              <w:left w:w="195" w:type="dxa"/>
              <w:bottom w:w="90" w:type="dxa"/>
              <w:right w:w="195" w:type="dxa"/>
            </w:tcMar>
            <w:vAlign w:val="center"/>
            <w:hideMark/>
          </w:tcPr>
          <w:p w:rsidR="00B97402" w:rsidRPr="007C167B" w:rsidRDefault="002657F9" w:rsidP="002657F9">
            <w:pPr>
              <w:spacing w:after="240" w:line="240" w:lineRule="auto"/>
              <w:ind w:firstLine="0"/>
              <w:jc w:val="center"/>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color w:val="24292F"/>
                <w:sz w:val="18"/>
                <w:szCs w:val="18"/>
                <w:lang w:eastAsia="ru-RU"/>
              </w:rPr>
              <w:t xml:space="preserve">11 </w:t>
            </w:r>
            <w:r w:rsidR="00B97402" w:rsidRPr="007C167B">
              <w:rPr>
                <w:rFonts w:asciiTheme="minorHAnsi" w:eastAsia="Times New Roman" w:hAnsiTheme="minorHAnsi" w:cstheme="minorHAnsi"/>
                <w:color w:val="24292F"/>
                <w:sz w:val="18"/>
                <w:szCs w:val="18"/>
                <w:lang w:eastAsia="ru-RU"/>
              </w:rPr>
              <w:t>527 360</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jc w:val="center"/>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color w:val="24292F"/>
                <w:sz w:val="18"/>
                <w:szCs w:val="18"/>
                <w:lang w:eastAsia="ru-RU"/>
              </w:rPr>
              <w:t>10 377 600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jc w:val="center"/>
              <w:rPr>
                <w:rFonts w:asciiTheme="minorHAnsi" w:eastAsia="Times New Roman" w:hAnsiTheme="minorHAnsi" w:cstheme="minorHAnsi"/>
                <w:color w:val="24292F"/>
                <w:sz w:val="18"/>
                <w:szCs w:val="18"/>
                <w:lang w:eastAsia="ru-RU"/>
              </w:rPr>
            </w:pPr>
            <w:r w:rsidRPr="007C167B">
              <w:rPr>
                <w:rFonts w:asciiTheme="minorHAnsi" w:eastAsia="Times New Roman" w:hAnsiTheme="minorHAnsi" w:cstheme="minorHAnsi"/>
                <w:color w:val="24292F"/>
                <w:sz w:val="18"/>
                <w:szCs w:val="18"/>
                <w:lang w:eastAsia="ru-RU"/>
              </w:rPr>
              <w:t>Реконструкция — КПД 84% → 93%</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2 559</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2 613 298</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proofErr w:type="gramStart"/>
            <w:r w:rsidRPr="007C167B">
              <w:rPr>
                <w:rFonts w:asciiTheme="minorHAnsi" w:eastAsia="Times New Roman" w:hAnsiTheme="minorHAnsi" w:cstheme="minorHAnsi"/>
                <w:bCs/>
                <w:color w:val="24292F"/>
                <w:sz w:val="18"/>
                <w:szCs w:val="18"/>
                <w:lang w:eastAsia="ru-RU"/>
              </w:rPr>
              <w:t>Ликвидирована</w:t>
            </w:r>
            <w:proofErr w:type="gramEnd"/>
            <w:r w:rsidRPr="007C167B">
              <w:rPr>
                <w:rFonts w:asciiTheme="minorHAnsi" w:eastAsia="Times New Roman" w:hAnsiTheme="minorHAnsi" w:cstheme="minorHAnsi"/>
                <w:bCs/>
                <w:color w:val="24292F"/>
                <w:sz w:val="18"/>
                <w:szCs w:val="18"/>
                <w:lang w:eastAsia="ru-RU"/>
              </w:rPr>
              <w:t xml:space="preserve"> в 2030 г.</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№3</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2 498</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920</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2 552 956</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2 298 160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Автоматизация + КПД 84% → 93%</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№4</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16 426</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920</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16 787 372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15 111 920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 xml:space="preserve">Реконструкция — КПД </w:t>
            </w:r>
            <w:r w:rsidRPr="007C167B">
              <w:rPr>
                <w:rFonts w:asciiTheme="minorHAnsi" w:eastAsia="Times New Roman" w:hAnsiTheme="minorHAnsi" w:cstheme="minorHAnsi"/>
                <w:bCs/>
                <w:color w:val="24292F"/>
                <w:sz w:val="18"/>
                <w:szCs w:val="18"/>
                <w:lang w:eastAsia="ru-RU"/>
              </w:rPr>
              <w:lastRenderedPageBreak/>
              <w:t>83% → 93%</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lastRenderedPageBreak/>
              <w:t>№5</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25 462</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905</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26 022 164</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23 053 010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Реконструкция — КПД 83% → 94%</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№6</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279</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920</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285 138</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256 680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Автоматизация — КПД 82% → 93%</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№8</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17 137</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905</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17 513 914</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15 500 085</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Реконструкция — КПД 82% → 94%</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№9</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693</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708 246</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708 246</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Без изменений</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№10</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5 000</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5 110 000</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proofErr w:type="gramStart"/>
            <w:r w:rsidRPr="007C167B">
              <w:rPr>
                <w:rFonts w:asciiTheme="minorHAnsi" w:eastAsia="Times New Roman" w:hAnsiTheme="minorHAnsi" w:cstheme="minorHAnsi"/>
                <w:bCs/>
                <w:color w:val="24292F"/>
                <w:sz w:val="18"/>
                <w:szCs w:val="18"/>
                <w:lang w:eastAsia="ru-RU"/>
              </w:rPr>
              <w:t>Ликвидирована</w:t>
            </w:r>
            <w:proofErr w:type="gramEnd"/>
            <w:r w:rsidRPr="007C167B">
              <w:rPr>
                <w:rFonts w:asciiTheme="minorHAnsi" w:eastAsia="Times New Roman" w:hAnsiTheme="minorHAnsi" w:cstheme="minorHAnsi"/>
                <w:bCs/>
                <w:color w:val="24292F"/>
                <w:sz w:val="18"/>
                <w:szCs w:val="18"/>
                <w:lang w:eastAsia="ru-RU"/>
              </w:rPr>
              <w:t xml:space="preserve"> в 2031 г.</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№11</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232</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237 104</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237 104</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Без изменений</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№12</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1 161</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1 186 442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1 186 442</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Без изменений</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№14</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78</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1 022</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79 716</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79 716</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Без изменений</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724233"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Блочная котельная</w:t>
            </w:r>
            <w:r w:rsidR="00B97402" w:rsidRPr="007C167B">
              <w:rPr>
                <w:rFonts w:asciiTheme="minorHAnsi" w:eastAsia="Times New Roman" w:hAnsiTheme="minorHAnsi" w:cstheme="minorHAnsi"/>
                <w:bCs/>
                <w:color w:val="24292F"/>
                <w:sz w:val="18"/>
                <w:szCs w:val="18"/>
                <w:lang w:eastAsia="ru-RU"/>
              </w:rPr>
              <w:t xml:space="preserve"> ул. Коммунистическая</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2 559</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880</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2 251 920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 xml:space="preserve">Замена </w:t>
            </w:r>
            <w:r w:rsidR="00724233" w:rsidRPr="007C167B">
              <w:rPr>
                <w:rFonts w:asciiTheme="minorHAnsi" w:eastAsia="Times New Roman" w:hAnsiTheme="minorHAnsi" w:cstheme="minorHAnsi"/>
                <w:bCs/>
                <w:color w:val="24292F"/>
                <w:sz w:val="18"/>
                <w:szCs w:val="18"/>
                <w:lang w:eastAsia="ru-RU"/>
              </w:rPr>
              <w:t xml:space="preserve">котельной </w:t>
            </w:r>
            <w:r w:rsidRPr="007C167B">
              <w:rPr>
                <w:rFonts w:asciiTheme="minorHAnsi" w:eastAsia="Times New Roman" w:hAnsiTheme="minorHAnsi" w:cstheme="minorHAnsi"/>
                <w:bCs/>
                <w:color w:val="24292F"/>
                <w:sz w:val="18"/>
                <w:szCs w:val="18"/>
                <w:lang w:eastAsia="ru-RU"/>
              </w:rPr>
              <w:t>№2</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724233"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Блочная котельная</w:t>
            </w:r>
            <w:r w:rsidR="00B97402" w:rsidRPr="007C167B">
              <w:rPr>
                <w:rFonts w:asciiTheme="minorHAnsi" w:eastAsia="Times New Roman" w:hAnsiTheme="minorHAnsi" w:cstheme="minorHAnsi"/>
                <w:bCs/>
                <w:color w:val="24292F"/>
                <w:sz w:val="18"/>
                <w:szCs w:val="18"/>
                <w:lang w:eastAsia="ru-RU"/>
              </w:rPr>
              <w:t xml:space="preserve"> ул. Беляева</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5 000</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880</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4 400 000</w:t>
            </w:r>
          </w:p>
        </w:tc>
        <w:tc>
          <w:tcPr>
            <w:tcW w:w="2410"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 xml:space="preserve">Замена </w:t>
            </w:r>
            <w:r w:rsidR="00724233" w:rsidRPr="007C167B">
              <w:rPr>
                <w:rFonts w:asciiTheme="minorHAnsi" w:eastAsia="Times New Roman" w:hAnsiTheme="minorHAnsi" w:cstheme="minorHAnsi"/>
                <w:bCs/>
                <w:color w:val="24292F"/>
                <w:sz w:val="18"/>
                <w:szCs w:val="18"/>
                <w:lang w:eastAsia="ru-RU"/>
              </w:rPr>
              <w:t xml:space="preserve">котельной </w:t>
            </w:r>
            <w:r w:rsidRPr="007C167B">
              <w:rPr>
                <w:rFonts w:asciiTheme="minorHAnsi" w:eastAsia="Times New Roman" w:hAnsiTheme="minorHAnsi" w:cstheme="minorHAnsi"/>
                <w:bCs/>
                <w:color w:val="24292F"/>
                <w:sz w:val="18"/>
                <w:szCs w:val="18"/>
                <w:lang w:eastAsia="ru-RU"/>
              </w:rPr>
              <w:t>№10</w:t>
            </w:r>
          </w:p>
        </w:tc>
      </w:tr>
      <w:tr w:rsidR="002657F9" w:rsidRPr="007C167B" w:rsidTr="002657F9">
        <w:tc>
          <w:tcPr>
            <w:tcW w:w="1329" w:type="dxa"/>
            <w:shd w:val="clear" w:color="auto" w:fill="auto"/>
            <w:tcMar>
              <w:top w:w="90" w:type="dxa"/>
              <w:left w:w="195" w:type="dxa"/>
              <w:bottom w:w="90" w:type="dxa"/>
              <w:right w:w="195" w:type="dxa"/>
            </w:tcMar>
            <w:vAlign w:val="center"/>
            <w:hideMark/>
          </w:tcPr>
          <w:p w:rsidR="00B97402" w:rsidRPr="007C167B" w:rsidRDefault="00724233"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Блочная котельная</w:t>
            </w:r>
            <w:r w:rsidR="00B97402" w:rsidRPr="007C167B">
              <w:rPr>
                <w:rFonts w:asciiTheme="minorHAnsi" w:eastAsia="Times New Roman" w:hAnsiTheme="minorHAnsi" w:cstheme="minorHAnsi"/>
                <w:bCs/>
                <w:color w:val="24292F"/>
                <w:sz w:val="18"/>
                <w:szCs w:val="18"/>
                <w:lang w:eastAsia="ru-RU"/>
              </w:rPr>
              <w:t xml:space="preserve"> ул. Карла Маркса</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7 200</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880</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6 336 000</w:t>
            </w:r>
          </w:p>
        </w:tc>
        <w:tc>
          <w:tcPr>
            <w:tcW w:w="2410" w:type="dxa"/>
            <w:shd w:val="clear" w:color="auto" w:fill="auto"/>
            <w:tcMar>
              <w:top w:w="90" w:type="dxa"/>
              <w:left w:w="195" w:type="dxa"/>
              <w:bottom w:w="90" w:type="dxa"/>
              <w:right w:w="195" w:type="dxa"/>
            </w:tcMar>
            <w:vAlign w:val="center"/>
            <w:hideMark/>
          </w:tcPr>
          <w:p w:rsidR="00B97402" w:rsidRPr="007C167B" w:rsidRDefault="00B97402" w:rsidP="00814CB1">
            <w:pPr>
              <w:spacing w:after="240" w:line="240" w:lineRule="auto"/>
              <w:ind w:firstLine="0"/>
              <w:rPr>
                <w:rFonts w:asciiTheme="minorHAnsi" w:eastAsia="Times New Roman" w:hAnsiTheme="minorHAnsi" w:cstheme="minorHAnsi"/>
                <w:bCs/>
                <w:color w:val="24292F"/>
                <w:sz w:val="18"/>
                <w:szCs w:val="18"/>
                <w:lang w:eastAsia="ru-RU"/>
              </w:rPr>
            </w:pPr>
            <w:r w:rsidRPr="007C167B">
              <w:rPr>
                <w:rFonts w:asciiTheme="minorHAnsi" w:eastAsia="Times New Roman" w:hAnsiTheme="minorHAnsi" w:cstheme="minorHAnsi"/>
                <w:bCs/>
                <w:color w:val="24292F"/>
                <w:sz w:val="18"/>
                <w:szCs w:val="18"/>
                <w:lang w:eastAsia="ru-RU"/>
              </w:rPr>
              <w:t xml:space="preserve">Замена части </w:t>
            </w:r>
            <w:r w:rsidR="00724233" w:rsidRPr="007C167B">
              <w:rPr>
                <w:rFonts w:asciiTheme="minorHAnsi" w:eastAsia="Times New Roman" w:hAnsiTheme="minorHAnsi" w:cstheme="minorHAnsi"/>
                <w:bCs/>
                <w:color w:val="24292F"/>
                <w:sz w:val="18"/>
                <w:szCs w:val="18"/>
                <w:lang w:eastAsia="ru-RU"/>
              </w:rPr>
              <w:t xml:space="preserve">котельных </w:t>
            </w:r>
            <w:r w:rsidR="00814CB1">
              <w:rPr>
                <w:rFonts w:asciiTheme="minorHAnsi" w:eastAsia="Times New Roman" w:hAnsiTheme="minorHAnsi" w:cstheme="minorHAnsi"/>
                <w:bCs/>
                <w:color w:val="24292F"/>
                <w:sz w:val="18"/>
                <w:szCs w:val="18"/>
                <w:lang w:eastAsia="ru-RU"/>
              </w:rPr>
              <w:t xml:space="preserve"> </w:t>
            </w:r>
            <w:r w:rsidRPr="007C167B">
              <w:rPr>
                <w:rFonts w:asciiTheme="minorHAnsi" w:eastAsia="Times New Roman" w:hAnsiTheme="minorHAnsi" w:cstheme="minorHAnsi"/>
                <w:bCs/>
                <w:color w:val="24292F"/>
                <w:sz w:val="18"/>
                <w:szCs w:val="18"/>
                <w:lang w:eastAsia="ru-RU"/>
              </w:rPr>
              <w:t xml:space="preserve"> №5</w:t>
            </w:r>
          </w:p>
        </w:tc>
      </w:tr>
      <w:tr w:rsidR="002657F9" w:rsidRPr="00B1416F" w:rsidTr="002657F9">
        <w:tc>
          <w:tcPr>
            <w:tcW w:w="1329"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ИТОГО</w:t>
            </w:r>
          </w:p>
        </w:tc>
        <w:tc>
          <w:tcPr>
            <w:tcW w:w="1701"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80 405</w:t>
            </w:r>
          </w:p>
        </w:tc>
        <w:tc>
          <w:tcPr>
            <w:tcW w:w="1418"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1 022</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w:t>
            </w:r>
          </w:p>
        </w:tc>
        <w:tc>
          <w:tcPr>
            <w:tcW w:w="1275"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82 197 000</w:t>
            </w:r>
          </w:p>
        </w:tc>
        <w:tc>
          <w:tcPr>
            <w:tcW w:w="1276" w:type="dxa"/>
            <w:shd w:val="clear" w:color="auto" w:fill="auto"/>
            <w:tcMar>
              <w:top w:w="90" w:type="dxa"/>
              <w:left w:w="195" w:type="dxa"/>
              <w:bottom w:w="90" w:type="dxa"/>
              <w:right w:w="195" w:type="dxa"/>
            </w:tcMar>
            <w:vAlign w:val="center"/>
            <w:hideMark/>
          </w:tcPr>
          <w:p w:rsidR="00B97402" w:rsidRPr="007C167B"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73 640 148</w:t>
            </w:r>
          </w:p>
        </w:tc>
        <w:tc>
          <w:tcPr>
            <w:tcW w:w="2410" w:type="dxa"/>
            <w:shd w:val="clear" w:color="auto" w:fill="auto"/>
            <w:tcMar>
              <w:top w:w="90" w:type="dxa"/>
              <w:left w:w="195" w:type="dxa"/>
              <w:bottom w:w="90" w:type="dxa"/>
              <w:right w:w="195" w:type="dxa"/>
            </w:tcMar>
            <w:vAlign w:val="center"/>
            <w:hideMark/>
          </w:tcPr>
          <w:p w:rsidR="00B97402" w:rsidRPr="00B1416F" w:rsidRDefault="00B97402" w:rsidP="002657F9">
            <w:pPr>
              <w:spacing w:after="240" w:line="240" w:lineRule="auto"/>
              <w:ind w:firstLine="0"/>
              <w:rPr>
                <w:rFonts w:asciiTheme="minorHAnsi" w:eastAsia="Times New Roman" w:hAnsiTheme="minorHAnsi" w:cstheme="minorHAnsi"/>
                <w:b/>
                <w:bCs/>
                <w:color w:val="24292F"/>
                <w:sz w:val="18"/>
                <w:szCs w:val="18"/>
                <w:lang w:eastAsia="ru-RU"/>
              </w:rPr>
            </w:pPr>
            <w:r w:rsidRPr="007C167B">
              <w:rPr>
                <w:rFonts w:asciiTheme="minorHAnsi" w:eastAsia="Times New Roman" w:hAnsiTheme="minorHAnsi" w:cstheme="minorHAnsi"/>
                <w:b/>
                <w:bCs/>
                <w:color w:val="24292F"/>
                <w:sz w:val="18"/>
                <w:szCs w:val="18"/>
                <w:lang w:eastAsia="ru-RU"/>
              </w:rPr>
              <w:t>—</w:t>
            </w:r>
          </w:p>
        </w:tc>
      </w:tr>
    </w:tbl>
    <w:p w:rsidR="00B97402" w:rsidRDefault="00B97402" w:rsidP="002D0D12">
      <w:pPr>
        <w:pStyle w:val="S"/>
        <w:jc w:val="center"/>
        <w:rPr>
          <w:rFonts w:eastAsiaTheme="minorHAnsi"/>
          <w:sz w:val="28"/>
          <w:szCs w:val="28"/>
        </w:rPr>
      </w:pPr>
    </w:p>
    <w:p w:rsidR="00B97402" w:rsidRPr="002D0D12" w:rsidRDefault="00B97402" w:rsidP="002D0D12">
      <w:pPr>
        <w:pStyle w:val="S"/>
        <w:jc w:val="center"/>
        <w:rPr>
          <w:rFonts w:eastAsiaTheme="minorHAnsi"/>
          <w:sz w:val="28"/>
          <w:szCs w:val="28"/>
        </w:rPr>
      </w:pPr>
    </w:p>
    <w:p w:rsidR="002D0D12" w:rsidRDefault="002D0D12" w:rsidP="00621DF3">
      <w:pPr>
        <w:spacing w:line="240" w:lineRule="auto"/>
        <w:rPr>
          <w:b/>
        </w:rPr>
      </w:pPr>
    </w:p>
    <w:p w:rsidR="008614BE" w:rsidRPr="008614BE" w:rsidRDefault="008614BE" w:rsidP="008614BE">
      <w:pPr>
        <w:pStyle w:val="11"/>
        <w:rPr>
          <w:i/>
        </w:rPr>
      </w:pPr>
      <w:bookmarkStart w:id="29" w:name="_Toc233199438"/>
      <w:r w:rsidRPr="003637F4">
        <w:rPr>
          <w:i/>
        </w:rPr>
        <w:t>Глава 11 «Оценка надежности теплоснабжения»</w:t>
      </w:r>
      <w:bookmarkEnd w:id="29"/>
    </w:p>
    <w:p w:rsidR="00A44B7C" w:rsidRPr="002E36CD" w:rsidRDefault="00A44B7C" w:rsidP="00A44B7C">
      <w:pPr>
        <w:spacing w:line="240" w:lineRule="auto"/>
      </w:pPr>
      <w:proofErr w:type="gramStart"/>
      <w:r w:rsidRPr="002E36CD">
        <w:t xml:space="preserve">В период, предшествующий актуализации схемы теплоснабжения, проведена комплексная реконструкция тепловых сетей и сооружений на котельных №1, №2, №4, </w:t>
      </w:r>
      <w:r w:rsidR="00814CB1">
        <w:t xml:space="preserve"> №5,</w:t>
      </w:r>
      <w:r w:rsidRPr="002E36CD">
        <w:t xml:space="preserve"> №8, №10, </w:t>
      </w:r>
      <w:r w:rsidR="00814CB1">
        <w:t xml:space="preserve">  </w:t>
      </w:r>
      <w:r w:rsidRPr="002E36CD">
        <w:t xml:space="preserve"> Общий объем работ включил </w:t>
      </w:r>
      <w:r w:rsidRPr="00A44B7C">
        <w:t>замену 4 450 м трубопроводов (87% от реконструированной протяженности)</w:t>
      </w:r>
      <w:r w:rsidRPr="002E36CD">
        <w:t> и </w:t>
      </w:r>
      <w:r w:rsidRPr="00A44B7C">
        <w:t>ввод в эксплуатацию 690 м новых линий (13%)</w:t>
      </w:r>
      <w:r w:rsidRPr="002E36CD">
        <w:t>, что привело к значительному улучшению показателей надежности теплоснабжения.</w:t>
      </w:r>
      <w:proofErr w:type="gramEnd"/>
    </w:p>
    <w:p w:rsidR="00A44B7C" w:rsidRPr="00A44B7C" w:rsidRDefault="00A44B7C" w:rsidP="00A44B7C">
      <w:pPr>
        <w:pStyle w:val="S"/>
        <w:jc w:val="center"/>
        <w:rPr>
          <w:rFonts w:eastAsiaTheme="minorHAnsi"/>
          <w:sz w:val="28"/>
          <w:szCs w:val="28"/>
        </w:rPr>
      </w:pPr>
    </w:p>
    <w:p w:rsidR="00A44B7C" w:rsidRDefault="00A44B7C" w:rsidP="00A44B7C">
      <w:pPr>
        <w:pStyle w:val="S"/>
        <w:jc w:val="center"/>
        <w:rPr>
          <w:rFonts w:eastAsiaTheme="minorHAnsi"/>
          <w:sz w:val="28"/>
          <w:szCs w:val="28"/>
        </w:rPr>
      </w:pPr>
    </w:p>
    <w:p w:rsidR="00A44B7C" w:rsidRDefault="00A44B7C" w:rsidP="00A44B7C">
      <w:pPr>
        <w:pStyle w:val="S"/>
        <w:jc w:val="center"/>
        <w:rPr>
          <w:rFonts w:eastAsiaTheme="minorHAnsi"/>
          <w:sz w:val="28"/>
          <w:szCs w:val="28"/>
        </w:rPr>
      </w:pPr>
    </w:p>
    <w:p w:rsidR="00A44B7C" w:rsidRDefault="00A44B7C" w:rsidP="00A44B7C">
      <w:pPr>
        <w:pStyle w:val="S"/>
        <w:jc w:val="center"/>
        <w:rPr>
          <w:rFonts w:eastAsiaTheme="minorHAnsi"/>
          <w:sz w:val="28"/>
          <w:szCs w:val="28"/>
        </w:rPr>
      </w:pPr>
    </w:p>
    <w:p w:rsidR="00A44B7C" w:rsidRDefault="00A44B7C" w:rsidP="00A44B7C">
      <w:pPr>
        <w:pStyle w:val="S"/>
        <w:jc w:val="center"/>
        <w:rPr>
          <w:rFonts w:eastAsiaTheme="minorHAnsi"/>
          <w:sz w:val="28"/>
          <w:szCs w:val="28"/>
        </w:rPr>
      </w:pPr>
      <w:r w:rsidRPr="00A44B7C">
        <w:rPr>
          <w:rFonts w:eastAsiaTheme="minorHAnsi"/>
          <w:sz w:val="28"/>
          <w:szCs w:val="28"/>
        </w:rPr>
        <w:lastRenderedPageBreak/>
        <w:t>Таблица 11.г</w:t>
      </w:r>
    </w:p>
    <w:p w:rsidR="00A44B7C" w:rsidRPr="002E36CD" w:rsidRDefault="00A44B7C" w:rsidP="00A44B7C">
      <w:pPr>
        <w:pStyle w:val="S"/>
        <w:jc w:val="center"/>
        <w:rPr>
          <w:rFonts w:eastAsiaTheme="minorHAnsi"/>
          <w:sz w:val="28"/>
          <w:szCs w:val="28"/>
        </w:rPr>
      </w:pPr>
      <w:r w:rsidRPr="00A44B7C">
        <w:rPr>
          <w:rFonts w:eastAsiaTheme="minorHAnsi"/>
          <w:sz w:val="28"/>
          <w:szCs w:val="28"/>
        </w:rPr>
        <w:t>Ключевые изменения в показателях надежности: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896"/>
        <w:gridCol w:w="1985"/>
        <w:gridCol w:w="2268"/>
        <w:gridCol w:w="1984"/>
        <w:gridCol w:w="2462"/>
      </w:tblGrid>
      <w:tr w:rsidR="00A44B7C" w:rsidRPr="002E36CD" w:rsidTr="00A44B7C">
        <w:trPr>
          <w:tblHeader/>
        </w:trPr>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rPr>
                <w:rFonts w:eastAsia="Times New Roman"/>
                <w:b/>
                <w:bCs/>
                <w:color w:val="24292F"/>
                <w:sz w:val="22"/>
                <w:szCs w:val="22"/>
                <w:lang w:eastAsia="ru-RU"/>
              </w:rPr>
            </w:pPr>
            <w:r w:rsidRPr="002E36CD">
              <w:rPr>
                <w:rFonts w:eastAsia="Times New Roman"/>
                <w:b/>
                <w:bCs/>
                <w:color w:val="24292F"/>
                <w:sz w:val="22"/>
                <w:szCs w:val="22"/>
                <w:lang w:eastAsia="ru-RU"/>
              </w:rPr>
              <w:t>Показатель</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b/>
                <w:bCs/>
                <w:color w:val="24292F"/>
                <w:sz w:val="22"/>
                <w:szCs w:val="22"/>
                <w:lang w:eastAsia="ru-RU"/>
              </w:rPr>
            </w:pPr>
            <w:r w:rsidRPr="002E36CD">
              <w:rPr>
                <w:rFonts w:eastAsia="Times New Roman"/>
                <w:b/>
                <w:bCs/>
                <w:color w:val="24292F"/>
                <w:sz w:val="22"/>
                <w:szCs w:val="22"/>
                <w:lang w:eastAsia="ru-RU"/>
              </w:rPr>
              <w:t>2023 г.</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b/>
                <w:bCs/>
                <w:color w:val="24292F"/>
                <w:sz w:val="22"/>
                <w:szCs w:val="22"/>
                <w:lang w:eastAsia="ru-RU"/>
              </w:rPr>
            </w:pPr>
            <w:r w:rsidRPr="002E36CD">
              <w:rPr>
                <w:rFonts w:eastAsia="Times New Roman"/>
                <w:b/>
                <w:bCs/>
                <w:color w:val="24292F"/>
                <w:sz w:val="22"/>
                <w:szCs w:val="22"/>
                <w:lang w:eastAsia="ru-RU"/>
              </w:rPr>
              <w:t>2025 г.</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b/>
                <w:bCs/>
                <w:color w:val="24292F"/>
                <w:sz w:val="22"/>
                <w:szCs w:val="22"/>
                <w:lang w:eastAsia="ru-RU"/>
              </w:rPr>
            </w:pPr>
            <w:r w:rsidRPr="002E36CD">
              <w:rPr>
                <w:rFonts w:eastAsia="Times New Roman"/>
                <w:b/>
                <w:bCs/>
                <w:color w:val="24292F"/>
                <w:sz w:val="22"/>
                <w:szCs w:val="22"/>
                <w:lang w:eastAsia="ru-RU"/>
              </w:rPr>
              <w:t>Изменение</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jc w:val="center"/>
              <w:rPr>
                <w:rFonts w:eastAsia="Times New Roman"/>
                <w:b/>
                <w:bCs/>
                <w:color w:val="24292F"/>
                <w:sz w:val="22"/>
                <w:szCs w:val="22"/>
                <w:lang w:eastAsia="ru-RU"/>
              </w:rPr>
            </w:pPr>
            <w:r w:rsidRPr="002E36CD">
              <w:rPr>
                <w:rFonts w:eastAsia="Times New Roman"/>
                <w:b/>
                <w:bCs/>
                <w:color w:val="24292F"/>
                <w:sz w:val="22"/>
                <w:szCs w:val="22"/>
                <w:lang w:eastAsia="ru-RU"/>
              </w:rPr>
              <w:t>Эффект</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t>Среднее гидравлическое сопротивление сети</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100 Па/м</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50 Па/м</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 на </w:t>
            </w:r>
            <w:r w:rsidRPr="00A44B7C">
              <w:rPr>
                <w:rFonts w:eastAsia="Times New Roman"/>
                <w:color w:val="24292F"/>
                <w:sz w:val="22"/>
                <w:szCs w:val="22"/>
                <w:lang w:eastAsia="ru-RU"/>
              </w:rPr>
              <w:t>50%</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Снижение гидравлических сопротивлений обеспечило стабильность давления в сети, уменьшило риск гидравлических разбалансировок и повышает устойчивость к локальным отказам.</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t>Коэффициент гидравлической устойчивости (</w:t>
            </w:r>
            <w:proofErr w:type="spellStart"/>
            <w:r w:rsidRPr="00A44B7C">
              <w:rPr>
                <w:rFonts w:eastAsia="Times New Roman"/>
                <w:color w:val="24292F"/>
                <w:sz w:val="22"/>
                <w:szCs w:val="22"/>
                <w:lang w:eastAsia="ru-RU"/>
              </w:rPr>
              <w:t>Кг</w:t>
            </w:r>
            <w:proofErr w:type="gramStart"/>
            <w:r w:rsidRPr="00A44B7C">
              <w:rPr>
                <w:rFonts w:eastAsia="Times New Roman"/>
                <w:color w:val="24292F"/>
                <w:sz w:val="22"/>
                <w:szCs w:val="22"/>
                <w:lang w:eastAsia="ru-RU"/>
              </w:rPr>
              <w:t>.у</w:t>
            </w:r>
            <w:proofErr w:type="spellEnd"/>
            <w:proofErr w:type="gramEnd"/>
            <w:r w:rsidRPr="00A44B7C">
              <w:rPr>
                <w:rFonts w:eastAsia="Times New Roman"/>
                <w:color w:val="24292F"/>
                <w:sz w:val="22"/>
                <w:szCs w:val="22"/>
                <w:lang w:eastAsia="ru-RU"/>
              </w:rPr>
              <w:t>.)</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1.00</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0.62</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 на </w:t>
            </w:r>
            <w:r w:rsidRPr="00A44B7C">
              <w:rPr>
                <w:rFonts w:eastAsia="Times New Roman"/>
                <w:color w:val="24292F"/>
                <w:sz w:val="22"/>
                <w:szCs w:val="22"/>
                <w:lang w:eastAsia="ru-RU"/>
              </w:rPr>
              <w:t>38%</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Улучшение балансировки сети, снижение чувствительности к перепадам нагрузки, повышение устойчивости к аварийным режимам.</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t>Энергопотребление насосов</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1 710 000 кВт·</w:t>
            </w:r>
            <w:proofErr w:type="gramStart"/>
            <w:r w:rsidRPr="002E36CD">
              <w:rPr>
                <w:rFonts w:eastAsia="Times New Roman"/>
                <w:color w:val="24292F"/>
                <w:sz w:val="22"/>
                <w:szCs w:val="22"/>
                <w:lang w:eastAsia="ru-RU"/>
              </w:rPr>
              <w:t>ч</w:t>
            </w:r>
            <w:proofErr w:type="gramEnd"/>
            <w:r w:rsidRPr="002E36CD">
              <w:rPr>
                <w:rFonts w:eastAsia="Times New Roman"/>
                <w:color w:val="24292F"/>
                <w:sz w:val="22"/>
                <w:szCs w:val="22"/>
                <w:lang w:eastAsia="ru-RU"/>
              </w:rPr>
              <w:t>/год</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980 000 кВт·</w:t>
            </w:r>
            <w:proofErr w:type="gramStart"/>
            <w:r w:rsidRPr="002E36CD">
              <w:rPr>
                <w:rFonts w:eastAsia="Times New Roman"/>
                <w:color w:val="24292F"/>
                <w:sz w:val="22"/>
                <w:szCs w:val="22"/>
                <w:lang w:eastAsia="ru-RU"/>
              </w:rPr>
              <w:t>ч</w:t>
            </w:r>
            <w:proofErr w:type="gramEnd"/>
            <w:r w:rsidRPr="002E36CD">
              <w:rPr>
                <w:rFonts w:eastAsia="Times New Roman"/>
                <w:color w:val="24292F"/>
                <w:sz w:val="22"/>
                <w:szCs w:val="22"/>
                <w:lang w:eastAsia="ru-RU"/>
              </w:rPr>
              <w:t>/год</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 на </w:t>
            </w:r>
            <w:r w:rsidRPr="00A44B7C">
              <w:rPr>
                <w:rFonts w:eastAsia="Times New Roman"/>
                <w:color w:val="24292F"/>
                <w:sz w:val="22"/>
                <w:szCs w:val="22"/>
                <w:lang w:eastAsia="ru-RU"/>
              </w:rPr>
              <w:t>43%</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Снижение эксплуатационных затрат, уменьшение нагрузки на электросети, повышение энергетической устойчивости системы.</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t>Утечки воды</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3 450 м³/год</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2 150 м³/год</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 на </w:t>
            </w:r>
            <w:r w:rsidRPr="00A44B7C">
              <w:rPr>
                <w:rFonts w:eastAsia="Times New Roman"/>
                <w:color w:val="24292F"/>
                <w:sz w:val="22"/>
                <w:szCs w:val="22"/>
                <w:lang w:eastAsia="ru-RU"/>
              </w:rPr>
              <w:t>38%</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Снижение потерь теплоносителя, уменьшение затрат на водоподготовку, снижение риска аварий из-за обезвоживания сетей.</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t>Оценочные утечки (</w:t>
            </w:r>
            <w:proofErr w:type="gramStart"/>
            <w:r w:rsidRPr="00A44B7C">
              <w:rPr>
                <w:rFonts w:eastAsia="Times New Roman"/>
                <w:color w:val="24292F"/>
                <w:sz w:val="22"/>
                <w:szCs w:val="22"/>
                <w:lang w:eastAsia="ru-RU"/>
              </w:rPr>
              <w:t>в</w:t>
            </w:r>
            <w:proofErr w:type="gramEnd"/>
            <w:r w:rsidRPr="00A44B7C">
              <w:rPr>
                <w:rFonts w:eastAsia="Times New Roman"/>
                <w:color w:val="24292F"/>
                <w:sz w:val="22"/>
                <w:szCs w:val="22"/>
                <w:lang w:eastAsia="ru-RU"/>
              </w:rPr>
              <w:t xml:space="preserve"> % от подачи)</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8.8%</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6.0%</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 на </w:t>
            </w:r>
            <w:r w:rsidRPr="00A44B7C">
              <w:rPr>
                <w:rFonts w:eastAsia="Times New Roman"/>
                <w:color w:val="24292F"/>
                <w:sz w:val="22"/>
                <w:szCs w:val="22"/>
                <w:lang w:eastAsia="ru-RU"/>
              </w:rPr>
              <w:t>32%</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Повышение эффективности использования теплоносителя, улучшение экологической и экономической надежности.</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t>Наличие резервных/обхо</w:t>
            </w:r>
            <w:r w:rsidRPr="00A44B7C">
              <w:rPr>
                <w:rFonts w:eastAsia="Times New Roman"/>
                <w:color w:val="24292F"/>
                <w:sz w:val="22"/>
                <w:szCs w:val="22"/>
                <w:lang w:eastAsia="ru-RU"/>
              </w:rPr>
              <w:lastRenderedPageBreak/>
              <w:t>дных линий</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lastRenderedPageBreak/>
              <w:t>Отсутствовали</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proofErr w:type="gramStart"/>
            <w:r w:rsidRPr="002E36CD">
              <w:rPr>
                <w:rFonts w:eastAsia="Times New Roman"/>
                <w:color w:val="24292F"/>
                <w:sz w:val="22"/>
                <w:szCs w:val="22"/>
                <w:lang w:eastAsia="ru-RU"/>
              </w:rPr>
              <w:t>Введены</w:t>
            </w:r>
            <w:proofErr w:type="gramEnd"/>
            <w:r w:rsidRPr="002E36CD">
              <w:rPr>
                <w:rFonts w:eastAsia="Times New Roman"/>
                <w:color w:val="24292F"/>
                <w:sz w:val="22"/>
                <w:szCs w:val="22"/>
                <w:lang w:eastAsia="ru-RU"/>
              </w:rPr>
              <w:t> </w:t>
            </w:r>
            <w:r w:rsidRPr="00A44B7C">
              <w:rPr>
                <w:rFonts w:eastAsia="Times New Roman"/>
                <w:color w:val="24292F"/>
                <w:sz w:val="22"/>
                <w:szCs w:val="22"/>
                <w:lang w:eastAsia="ru-RU"/>
              </w:rPr>
              <w:t xml:space="preserve">4 новых параллельных </w:t>
            </w:r>
            <w:r w:rsidRPr="00A44B7C">
              <w:rPr>
                <w:rFonts w:eastAsia="Times New Roman"/>
                <w:color w:val="24292F"/>
                <w:sz w:val="22"/>
                <w:szCs w:val="22"/>
                <w:lang w:eastAsia="ru-RU"/>
              </w:rPr>
              <w:lastRenderedPageBreak/>
              <w:t>участка</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lastRenderedPageBreak/>
              <w:t>Повышение избыточности</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 xml:space="preserve">Устранены точки единого отказа; при </w:t>
            </w:r>
            <w:r w:rsidRPr="002E36CD">
              <w:rPr>
                <w:rFonts w:eastAsia="Times New Roman"/>
                <w:color w:val="24292F"/>
                <w:sz w:val="22"/>
                <w:szCs w:val="22"/>
                <w:lang w:eastAsia="ru-RU"/>
              </w:rPr>
              <w:lastRenderedPageBreak/>
              <w:t>аварии на одном участке нагрузка перераспределяется по альтернативным магистралям.</w:t>
            </w:r>
          </w:p>
        </w:tc>
      </w:tr>
      <w:tr w:rsidR="00A44B7C" w:rsidRPr="002E36CD" w:rsidTr="00A44B7C">
        <w:tc>
          <w:tcPr>
            <w:tcW w:w="1896"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A44B7C">
              <w:rPr>
                <w:rFonts w:eastAsia="Times New Roman"/>
                <w:color w:val="24292F"/>
                <w:sz w:val="22"/>
                <w:szCs w:val="22"/>
                <w:lang w:eastAsia="ru-RU"/>
              </w:rPr>
              <w:lastRenderedPageBreak/>
              <w:t>Техническое состояние трубопроводов</w:t>
            </w:r>
          </w:p>
        </w:tc>
        <w:tc>
          <w:tcPr>
            <w:tcW w:w="1985"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Старые стальные трубы, коррозия, сварные швы</w:t>
            </w:r>
          </w:p>
        </w:tc>
        <w:tc>
          <w:tcPr>
            <w:tcW w:w="2268"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Новые трубы с ППУ-изоляцией, антикоррозийными покрытиями, гнутыми отводами</w:t>
            </w:r>
          </w:p>
        </w:tc>
        <w:tc>
          <w:tcPr>
            <w:tcW w:w="1984"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Повышение долговечности</w:t>
            </w:r>
          </w:p>
        </w:tc>
        <w:tc>
          <w:tcPr>
            <w:tcW w:w="2462" w:type="dxa"/>
            <w:shd w:val="clear" w:color="auto" w:fill="auto"/>
            <w:tcMar>
              <w:top w:w="90" w:type="dxa"/>
              <w:left w:w="195" w:type="dxa"/>
              <w:bottom w:w="90" w:type="dxa"/>
              <w:right w:w="195" w:type="dxa"/>
            </w:tcMar>
            <w:vAlign w:val="center"/>
            <w:hideMark/>
          </w:tcPr>
          <w:p w:rsidR="00A44B7C" w:rsidRPr="002E36CD" w:rsidRDefault="00A44B7C" w:rsidP="00A44B7C">
            <w:pPr>
              <w:spacing w:after="240" w:line="240" w:lineRule="auto"/>
              <w:ind w:firstLine="0"/>
              <w:jc w:val="center"/>
              <w:rPr>
                <w:rFonts w:eastAsia="Times New Roman"/>
                <w:color w:val="24292F"/>
                <w:sz w:val="22"/>
                <w:szCs w:val="22"/>
                <w:lang w:eastAsia="ru-RU"/>
              </w:rPr>
            </w:pPr>
            <w:r w:rsidRPr="002E36CD">
              <w:rPr>
                <w:rFonts w:eastAsia="Times New Roman"/>
                <w:color w:val="24292F"/>
                <w:sz w:val="22"/>
                <w:szCs w:val="22"/>
                <w:lang w:eastAsia="ru-RU"/>
              </w:rPr>
              <w:t>Срок службы сетей увеличен до 40–50 лет, снижена частота плановых и аварийных ремонтов.</w:t>
            </w:r>
          </w:p>
        </w:tc>
      </w:tr>
    </w:tbl>
    <w:p w:rsidR="0006540C" w:rsidRDefault="0006540C" w:rsidP="008614BE">
      <w:pPr>
        <w:spacing w:after="240" w:line="240" w:lineRule="auto"/>
        <w:jc w:val="center"/>
        <w:rPr>
          <w:i/>
        </w:rPr>
      </w:pPr>
    </w:p>
    <w:p w:rsidR="00A44B7C" w:rsidRPr="00821773" w:rsidRDefault="00A44B7C" w:rsidP="00821773">
      <w:pPr>
        <w:pStyle w:val="S"/>
        <w:rPr>
          <w:rFonts w:eastAsiaTheme="majorEastAsia"/>
          <w:b/>
          <w:sz w:val="28"/>
          <w:szCs w:val="28"/>
        </w:rPr>
      </w:pPr>
      <w:r w:rsidRPr="00821773">
        <w:rPr>
          <w:rFonts w:eastAsiaTheme="majorEastAsia"/>
          <w:b/>
          <w:sz w:val="28"/>
          <w:szCs w:val="28"/>
        </w:rPr>
        <w:t>Влияние на надежность теплоснабжения:</w:t>
      </w:r>
    </w:p>
    <w:p w:rsidR="00A44B7C" w:rsidRPr="002E36CD" w:rsidRDefault="00A44B7C" w:rsidP="000E1588">
      <w:pPr>
        <w:pStyle w:val="ad"/>
        <w:numPr>
          <w:ilvl w:val="0"/>
          <w:numId w:val="25"/>
        </w:numPr>
        <w:spacing w:line="240" w:lineRule="auto"/>
        <w:jc w:val="left"/>
      </w:pPr>
      <w:r w:rsidRPr="00A44B7C">
        <w:t>Повышение устойчивости к аварийным режимам</w:t>
      </w:r>
      <w:r w:rsidRPr="002E36CD">
        <w:br/>
        <w:t>Введение </w:t>
      </w:r>
      <w:r w:rsidRPr="00A44B7C">
        <w:t>обходных и параллельных линий</w:t>
      </w:r>
      <w:r w:rsidRPr="002E36CD">
        <w:t> (котельные №2, №4</w:t>
      </w:r>
      <w:r w:rsidR="00814CB1">
        <w:t xml:space="preserve">, </w:t>
      </w:r>
      <w:r w:rsidRPr="002E36CD">
        <w:t xml:space="preserve"> №10) создало </w:t>
      </w:r>
      <w:r w:rsidRPr="00A44B7C">
        <w:t>избыточность в сети</w:t>
      </w:r>
      <w:r w:rsidRPr="002E36CD">
        <w:t>, что позволяет сохранять теплоснабжение при локальных отказах (разрыв трубы, авария на насосе, ремонт). Вероятность полного отключения потребителей снизилась на </w:t>
      </w:r>
      <w:r w:rsidRPr="00A44B7C">
        <w:t>~40%</w:t>
      </w:r>
      <w:r w:rsidRPr="002E36CD">
        <w:t> по оценкам моделирования.</w:t>
      </w:r>
    </w:p>
    <w:p w:rsidR="00A44B7C" w:rsidRPr="002E36CD" w:rsidRDefault="00A44B7C" w:rsidP="000E1588">
      <w:pPr>
        <w:pStyle w:val="ad"/>
        <w:numPr>
          <w:ilvl w:val="0"/>
          <w:numId w:val="25"/>
        </w:numPr>
        <w:spacing w:line="240" w:lineRule="auto"/>
        <w:jc w:val="left"/>
      </w:pPr>
      <w:r w:rsidRPr="00A44B7C">
        <w:rPr>
          <w:rFonts w:eastAsiaTheme="majorEastAsia"/>
          <w:b/>
          <w:bCs/>
          <w:szCs w:val="28"/>
          <w:lang w:eastAsia="ru-RU"/>
        </w:rPr>
        <w:t>Снижение частоты аварий</w:t>
      </w:r>
      <w:r w:rsidRPr="00A44B7C">
        <w:rPr>
          <w:rFonts w:eastAsiaTheme="majorEastAsia"/>
          <w:b/>
          <w:bCs/>
          <w:szCs w:val="28"/>
          <w:lang w:eastAsia="ru-RU"/>
        </w:rPr>
        <w:br/>
      </w:r>
      <w:r w:rsidRPr="002E36CD">
        <w:t>Замена старых труб на современные с низкой шероховатостью и улучшенной изоляцией снизила коррозионные и гидравлические риски. Уменьшение утечек и давления в сети напрямую снижает вероятность разрывов и прорывов.</w:t>
      </w:r>
    </w:p>
    <w:p w:rsidR="00A44B7C" w:rsidRPr="002E36CD" w:rsidRDefault="00A44B7C" w:rsidP="000E1588">
      <w:pPr>
        <w:pStyle w:val="ad"/>
        <w:numPr>
          <w:ilvl w:val="0"/>
          <w:numId w:val="25"/>
        </w:numPr>
        <w:spacing w:line="240" w:lineRule="auto"/>
        <w:jc w:val="left"/>
      </w:pPr>
      <w:r w:rsidRPr="00A44B7C">
        <w:rPr>
          <w:rFonts w:eastAsiaTheme="majorEastAsia"/>
          <w:b/>
          <w:bCs/>
          <w:szCs w:val="28"/>
          <w:lang w:eastAsia="ru-RU"/>
        </w:rPr>
        <w:t>Улучшение качества теплоснабжения</w:t>
      </w:r>
      <w:r w:rsidRPr="00A44B7C">
        <w:rPr>
          <w:rFonts w:eastAsiaTheme="majorEastAsia"/>
          <w:b/>
          <w:bCs/>
          <w:szCs w:val="28"/>
          <w:lang w:eastAsia="ru-RU"/>
        </w:rPr>
        <w:br/>
      </w:r>
      <w:r w:rsidRPr="002E36CD">
        <w:t xml:space="preserve">Снижение гидравлического сопротивления и повышение </w:t>
      </w:r>
      <w:proofErr w:type="spellStart"/>
      <w:r w:rsidRPr="002E36CD">
        <w:t>Кг</w:t>
      </w:r>
      <w:proofErr w:type="gramStart"/>
      <w:r w:rsidRPr="002E36CD">
        <w:t>.у</w:t>
      </w:r>
      <w:proofErr w:type="spellEnd"/>
      <w:proofErr w:type="gramEnd"/>
      <w:r w:rsidRPr="002E36CD">
        <w:t>. обеспечили </w:t>
      </w:r>
      <w:r w:rsidRPr="00A44B7C">
        <w:t>более равномерное распределение тепла</w:t>
      </w:r>
      <w:r w:rsidRPr="002E36CD">
        <w:t> по зонам, устранили перегрев в близких к котельной узлах и холод в удалённых районах — что является ключевым показателем </w:t>
      </w:r>
      <w:r w:rsidRPr="00A44B7C">
        <w:t>качества и надежности</w:t>
      </w:r>
      <w:r w:rsidRPr="002E36CD">
        <w:t>.</w:t>
      </w:r>
    </w:p>
    <w:p w:rsidR="00A44B7C" w:rsidRDefault="00A44B7C" w:rsidP="00B229C9">
      <w:pPr>
        <w:pStyle w:val="af7"/>
        <w:rPr>
          <w:b/>
        </w:rPr>
      </w:pPr>
    </w:p>
    <w:p w:rsidR="00047368" w:rsidRPr="00047368" w:rsidRDefault="00047368" w:rsidP="00047368">
      <w:pPr>
        <w:pStyle w:val="11"/>
        <w:rPr>
          <w:i/>
        </w:rPr>
      </w:pPr>
      <w:bookmarkStart w:id="30" w:name="_Toc233199439"/>
      <w:r w:rsidRPr="000969FE">
        <w:rPr>
          <w:i/>
        </w:rPr>
        <w:t>Глава 12 «Обоснование инвестиций в строительство, реконструкцию, техническое перевооружение и (или) модернизацию»</w:t>
      </w:r>
      <w:bookmarkEnd w:id="30"/>
    </w:p>
    <w:p w:rsidR="00452445" w:rsidRPr="00452445" w:rsidRDefault="00452445" w:rsidP="00452445">
      <w:pPr>
        <w:spacing w:after="240" w:line="240" w:lineRule="auto"/>
        <w:rPr>
          <w:rFonts w:eastAsia="Times New Roman"/>
          <w:color w:val="24292F"/>
          <w:szCs w:val="28"/>
          <w:lang w:eastAsia="ru-RU"/>
        </w:rPr>
      </w:pPr>
      <w:r w:rsidRPr="00452445">
        <w:rPr>
          <w:rFonts w:eastAsia="Times New Roman"/>
          <w:color w:val="24292F"/>
          <w:szCs w:val="28"/>
          <w:lang w:eastAsia="ru-RU"/>
        </w:rPr>
        <w:t>Существующая система теплоснабжения города Давлеканово функционирует </w:t>
      </w:r>
      <w:r w:rsidRPr="00452445">
        <w:rPr>
          <w:rFonts w:eastAsia="Times New Roman"/>
          <w:b/>
          <w:bCs/>
          <w:color w:val="24292F"/>
          <w:szCs w:val="28"/>
          <w:lang w:eastAsia="ru-RU"/>
        </w:rPr>
        <w:t>на пределе ресурсной надёжности</w:t>
      </w:r>
      <w:r w:rsidRPr="00452445">
        <w:rPr>
          <w:rFonts w:eastAsia="Times New Roman"/>
          <w:color w:val="24292F"/>
          <w:szCs w:val="28"/>
          <w:lang w:eastAsia="ru-RU"/>
        </w:rPr>
        <w:t xml:space="preserve">. Все основные элементы инфраструктуры </w:t>
      </w:r>
      <w:r>
        <w:rPr>
          <w:rFonts w:eastAsia="Times New Roman"/>
          <w:color w:val="24292F"/>
          <w:szCs w:val="28"/>
          <w:lang w:eastAsia="ru-RU"/>
        </w:rPr>
        <w:t xml:space="preserve"> </w:t>
      </w:r>
      <w:r w:rsidRPr="00452445">
        <w:rPr>
          <w:rFonts w:eastAsia="Times New Roman"/>
          <w:color w:val="24292F"/>
          <w:szCs w:val="28"/>
          <w:lang w:eastAsia="ru-RU"/>
        </w:rPr>
        <w:t> </w:t>
      </w:r>
      <w:r w:rsidRPr="00452445">
        <w:rPr>
          <w:rFonts w:eastAsia="Times New Roman"/>
          <w:b/>
          <w:bCs/>
          <w:color w:val="24292F"/>
          <w:szCs w:val="28"/>
          <w:lang w:eastAsia="ru-RU"/>
        </w:rPr>
        <w:t>физически и морально устарели</w:t>
      </w:r>
      <w:r w:rsidRPr="00452445">
        <w:rPr>
          <w:rFonts w:eastAsia="Times New Roman"/>
          <w:color w:val="24292F"/>
          <w:szCs w:val="28"/>
          <w:lang w:eastAsia="ru-RU"/>
        </w:rPr>
        <w:t xml:space="preserve">, не соответствуют современным требованиям </w:t>
      </w:r>
      <w:proofErr w:type="spellStart"/>
      <w:r w:rsidRPr="00452445">
        <w:rPr>
          <w:rFonts w:eastAsia="Times New Roman"/>
          <w:color w:val="24292F"/>
          <w:szCs w:val="28"/>
          <w:lang w:eastAsia="ru-RU"/>
        </w:rPr>
        <w:t>энергоэффективности</w:t>
      </w:r>
      <w:proofErr w:type="spellEnd"/>
      <w:r w:rsidRPr="00452445">
        <w:rPr>
          <w:rFonts w:eastAsia="Times New Roman"/>
          <w:color w:val="24292F"/>
          <w:szCs w:val="28"/>
          <w:lang w:eastAsia="ru-RU"/>
        </w:rPr>
        <w:t>, безопасности и автоматизации.</w:t>
      </w:r>
    </w:p>
    <w:p w:rsidR="00452445" w:rsidRDefault="00452445" w:rsidP="00452445">
      <w:pPr>
        <w:spacing w:before="360" w:after="240" w:line="240" w:lineRule="auto"/>
        <w:outlineLvl w:val="2"/>
        <w:rPr>
          <w:rFonts w:asciiTheme="minorHAnsi" w:eastAsia="Times New Roman" w:hAnsiTheme="minorHAnsi" w:cs="Segoe UI Symbol"/>
          <w:b/>
          <w:bCs/>
          <w:color w:val="24292F"/>
          <w:sz w:val="30"/>
          <w:szCs w:val="30"/>
          <w:lang w:eastAsia="ru-RU"/>
        </w:rPr>
      </w:pPr>
    </w:p>
    <w:p w:rsidR="00695220" w:rsidRDefault="00695220" w:rsidP="00821773">
      <w:pPr>
        <w:pStyle w:val="S"/>
        <w:rPr>
          <w:b/>
          <w:sz w:val="28"/>
          <w:szCs w:val="28"/>
        </w:rPr>
      </w:pPr>
    </w:p>
    <w:p w:rsidR="00695220" w:rsidRDefault="00695220" w:rsidP="00821773">
      <w:pPr>
        <w:pStyle w:val="S"/>
        <w:rPr>
          <w:b/>
          <w:sz w:val="28"/>
          <w:szCs w:val="28"/>
        </w:rPr>
      </w:pPr>
    </w:p>
    <w:p w:rsidR="00452445" w:rsidRPr="00821773" w:rsidRDefault="00452445" w:rsidP="00821773">
      <w:pPr>
        <w:pStyle w:val="S"/>
        <w:rPr>
          <w:rFonts w:ascii="Helvetica" w:hAnsi="Helvetica" w:cs="Helvetica"/>
          <w:b/>
          <w:sz w:val="28"/>
          <w:szCs w:val="28"/>
        </w:rPr>
      </w:pPr>
      <w:r w:rsidRPr="00821773">
        <w:rPr>
          <w:b/>
          <w:sz w:val="28"/>
          <w:szCs w:val="28"/>
        </w:rPr>
        <w:lastRenderedPageBreak/>
        <w:t>Ключевые проблемы:</w:t>
      </w:r>
    </w:p>
    <w:p w:rsidR="00452445" w:rsidRPr="00452445" w:rsidRDefault="00452445" w:rsidP="000E1588">
      <w:pPr>
        <w:numPr>
          <w:ilvl w:val="0"/>
          <w:numId w:val="23"/>
        </w:numPr>
        <w:spacing w:before="100" w:beforeAutospacing="1" w:after="100" w:afterAutospacing="1" w:line="240" w:lineRule="auto"/>
        <w:contextualSpacing w:val="0"/>
        <w:jc w:val="left"/>
        <w:rPr>
          <w:rFonts w:eastAsia="Times New Roman"/>
          <w:color w:val="24292F"/>
          <w:szCs w:val="28"/>
          <w:lang w:eastAsia="ru-RU"/>
        </w:rPr>
      </w:pPr>
      <w:r w:rsidRPr="00452445">
        <w:rPr>
          <w:rFonts w:eastAsia="Times New Roman"/>
          <w:b/>
          <w:bCs/>
          <w:color w:val="24292F"/>
          <w:szCs w:val="28"/>
          <w:lang w:eastAsia="ru-RU"/>
        </w:rPr>
        <w:t>Износ основного оборудования</w:t>
      </w:r>
      <w:r w:rsidRPr="00452445">
        <w:rPr>
          <w:rFonts w:eastAsia="Times New Roman"/>
          <w:color w:val="24292F"/>
          <w:szCs w:val="28"/>
          <w:lang w:eastAsia="ru-RU"/>
        </w:rPr>
        <w:t>: Средний срок службы котлов — более 45 лет (введены в эксплуатацию в 1970–1980-е гг.), что превышает нормативный ресурс в 2–3 раза.</w:t>
      </w:r>
    </w:p>
    <w:p w:rsidR="00452445" w:rsidRPr="00452445" w:rsidRDefault="00452445" w:rsidP="000E1588">
      <w:pPr>
        <w:numPr>
          <w:ilvl w:val="0"/>
          <w:numId w:val="23"/>
        </w:numPr>
        <w:spacing w:before="60" w:after="100" w:afterAutospacing="1" w:line="240" w:lineRule="auto"/>
        <w:contextualSpacing w:val="0"/>
        <w:jc w:val="left"/>
        <w:rPr>
          <w:rFonts w:eastAsia="Times New Roman"/>
          <w:color w:val="24292F"/>
          <w:szCs w:val="28"/>
          <w:lang w:eastAsia="ru-RU"/>
        </w:rPr>
      </w:pPr>
      <w:r w:rsidRPr="00452445">
        <w:rPr>
          <w:rFonts w:eastAsia="Times New Roman"/>
          <w:b/>
          <w:bCs/>
          <w:color w:val="24292F"/>
          <w:szCs w:val="28"/>
          <w:lang w:eastAsia="ru-RU"/>
        </w:rPr>
        <w:t>Отсутствие автоматизации</w:t>
      </w:r>
      <w:r w:rsidRPr="00452445">
        <w:rPr>
          <w:rFonts w:eastAsia="Times New Roman"/>
          <w:color w:val="24292F"/>
          <w:szCs w:val="28"/>
          <w:lang w:eastAsia="ru-RU"/>
        </w:rPr>
        <w:t>: 80% котельных работают в ручном режиме с постоянным присутствием персонала, что повышает риски аварий и операционных затрат.</w:t>
      </w:r>
    </w:p>
    <w:p w:rsidR="00452445" w:rsidRPr="00452445" w:rsidRDefault="00452445" w:rsidP="000E1588">
      <w:pPr>
        <w:numPr>
          <w:ilvl w:val="0"/>
          <w:numId w:val="23"/>
        </w:numPr>
        <w:spacing w:before="60" w:after="100" w:afterAutospacing="1" w:line="240" w:lineRule="auto"/>
        <w:contextualSpacing w:val="0"/>
        <w:jc w:val="left"/>
        <w:rPr>
          <w:rFonts w:eastAsia="Times New Roman"/>
          <w:color w:val="24292F"/>
          <w:szCs w:val="28"/>
          <w:lang w:eastAsia="ru-RU"/>
        </w:rPr>
      </w:pPr>
      <w:r w:rsidRPr="00452445">
        <w:rPr>
          <w:rFonts w:eastAsia="Times New Roman"/>
          <w:b/>
          <w:bCs/>
          <w:color w:val="24292F"/>
          <w:szCs w:val="28"/>
          <w:lang w:eastAsia="ru-RU"/>
        </w:rPr>
        <w:t>Низкая эффективность</w:t>
      </w:r>
      <w:r w:rsidRPr="00452445">
        <w:rPr>
          <w:rFonts w:eastAsia="Times New Roman"/>
          <w:color w:val="24292F"/>
          <w:szCs w:val="28"/>
          <w:lang w:eastAsia="ru-RU"/>
        </w:rPr>
        <w:t>: КПД котлов — 72–78% (норма — не ниже 90–92% для современных водогрейных котлов).</w:t>
      </w:r>
    </w:p>
    <w:p w:rsidR="00452445" w:rsidRPr="00452445" w:rsidRDefault="00452445" w:rsidP="000E1588">
      <w:pPr>
        <w:numPr>
          <w:ilvl w:val="0"/>
          <w:numId w:val="23"/>
        </w:numPr>
        <w:spacing w:before="60" w:after="100" w:afterAutospacing="1" w:line="240" w:lineRule="auto"/>
        <w:contextualSpacing w:val="0"/>
        <w:jc w:val="left"/>
        <w:rPr>
          <w:rFonts w:eastAsia="Times New Roman"/>
          <w:color w:val="24292F"/>
          <w:szCs w:val="28"/>
          <w:lang w:eastAsia="ru-RU"/>
        </w:rPr>
      </w:pPr>
      <w:r w:rsidRPr="00452445">
        <w:rPr>
          <w:rFonts w:eastAsia="Times New Roman"/>
          <w:b/>
          <w:bCs/>
          <w:color w:val="24292F"/>
          <w:szCs w:val="28"/>
          <w:lang w:eastAsia="ru-RU"/>
        </w:rPr>
        <w:t>Высокий износ тепловых сетей</w:t>
      </w:r>
      <w:r w:rsidRPr="00452445">
        <w:rPr>
          <w:rFonts w:eastAsia="Times New Roman"/>
          <w:color w:val="24292F"/>
          <w:szCs w:val="28"/>
          <w:lang w:eastAsia="ru-RU"/>
        </w:rPr>
        <w:t>: Средний износ теплосетей — 76%, утечки теплоносителя — до 22% от поданного объёма.</w:t>
      </w:r>
    </w:p>
    <w:p w:rsidR="00452445" w:rsidRPr="00452445" w:rsidRDefault="00452445" w:rsidP="000E1588">
      <w:pPr>
        <w:numPr>
          <w:ilvl w:val="0"/>
          <w:numId w:val="23"/>
        </w:numPr>
        <w:spacing w:before="60" w:after="100" w:afterAutospacing="1" w:line="240" w:lineRule="auto"/>
        <w:contextualSpacing w:val="0"/>
        <w:jc w:val="left"/>
        <w:rPr>
          <w:rFonts w:eastAsia="Times New Roman"/>
          <w:color w:val="24292F"/>
          <w:szCs w:val="28"/>
          <w:lang w:eastAsia="ru-RU"/>
        </w:rPr>
      </w:pPr>
      <w:r w:rsidRPr="00452445">
        <w:rPr>
          <w:rFonts w:eastAsia="Times New Roman"/>
          <w:b/>
          <w:bCs/>
          <w:color w:val="24292F"/>
          <w:szCs w:val="28"/>
          <w:lang w:eastAsia="ru-RU"/>
        </w:rPr>
        <w:t xml:space="preserve">Отсутствие </w:t>
      </w:r>
      <w:proofErr w:type="spellStart"/>
      <w:r w:rsidRPr="00452445">
        <w:rPr>
          <w:rFonts w:eastAsia="Times New Roman"/>
          <w:b/>
          <w:bCs/>
          <w:color w:val="24292F"/>
          <w:szCs w:val="28"/>
          <w:lang w:eastAsia="ru-RU"/>
        </w:rPr>
        <w:t>цифровизации</w:t>
      </w:r>
      <w:proofErr w:type="spellEnd"/>
      <w:r w:rsidRPr="00452445">
        <w:rPr>
          <w:rFonts w:eastAsia="Times New Roman"/>
          <w:color w:val="24292F"/>
          <w:szCs w:val="28"/>
          <w:lang w:eastAsia="ru-RU"/>
        </w:rPr>
        <w:t>: Нет интегрированных систем автоматизированного учёта (АИИС КУЭ), диспетчеризации и удалённого мониторинга.</w:t>
      </w:r>
    </w:p>
    <w:p w:rsidR="00452445" w:rsidRDefault="00452445" w:rsidP="000E1588">
      <w:pPr>
        <w:numPr>
          <w:ilvl w:val="0"/>
          <w:numId w:val="23"/>
        </w:numPr>
        <w:spacing w:before="60" w:after="100" w:afterAutospacing="1" w:line="240" w:lineRule="auto"/>
        <w:contextualSpacing w:val="0"/>
        <w:jc w:val="left"/>
        <w:rPr>
          <w:rFonts w:eastAsia="Times New Roman"/>
          <w:color w:val="24292F"/>
          <w:szCs w:val="28"/>
          <w:lang w:eastAsia="ru-RU"/>
        </w:rPr>
      </w:pPr>
      <w:r w:rsidRPr="00452445">
        <w:rPr>
          <w:rFonts w:eastAsia="Times New Roman"/>
          <w:b/>
          <w:bCs/>
          <w:color w:val="24292F"/>
          <w:szCs w:val="28"/>
          <w:lang w:eastAsia="ru-RU"/>
        </w:rPr>
        <w:t>Финансовая несостоятельность</w:t>
      </w:r>
      <w:r w:rsidRPr="00452445">
        <w:rPr>
          <w:rFonts w:eastAsia="Times New Roman"/>
          <w:color w:val="24292F"/>
          <w:szCs w:val="28"/>
          <w:lang w:eastAsia="ru-RU"/>
        </w:rPr>
        <w:t xml:space="preserve">: </w:t>
      </w:r>
      <w:proofErr w:type="spellStart"/>
      <w:r w:rsidRPr="00452445">
        <w:rPr>
          <w:rFonts w:eastAsia="Times New Roman"/>
          <w:color w:val="24292F"/>
          <w:szCs w:val="28"/>
          <w:lang w:eastAsia="ru-RU"/>
        </w:rPr>
        <w:t>Давлекановское</w:t>
      </w:r>
      <w:proofErr w:type="spellEnd"/>
      <w:r w:rsidRPr="00452445">
        <w:rPr>
          <w:rFonts w:eastAsia="Times New Roman"/>
          <w:color w:val="24292F"/>
          <w:szCs w:val="28"/>
          <w:lang w:eastAsia="ru-RU"/>
        </w:rPr>
        <w:t xml:space="preserve"> МУП «ТС» не имеет достаточных собственных сре</w:t>
      </w:r>
      <w:proofErr w:type="gramStart"/>
      <w:r w:rsidRPr="00452445">
        <w:rPr>
          <w:rFonts w:eastAsia="Times New Roman"/>
          <w:color w:val="24292F"/>
          <w:szCs w:val="28"/>
          <w:lang w:eastAsia="ru-RU"/>
        </w:rPr>
        <w:t>дств дл</w:t>
      </w:r>
      <w:proofErr w:type="gramEnd"/>
      <w:r w:rsidRPr="00452445">
        <w:rPr>
          <w:rFonts w:eastAsia="Times New Roman"/>
          <w:color w:val="24292F"/>
          <w:szCs w:val="28"/>
          <w:lang w:eastAsia="ru-RU"/>
        </w:rPr>
        <w:t>я капитального ремонта и модернизации.</w:t>
      </w:r>
    </w:p>
    <w:p w:rsidR="00452445" w:rsidRDefault="00452445" w:rsidP="00452445">
      <w:pPr>
        <w:pStyle w:val="S"/>
        <w:jc w:val="center"/>
        <w:rPr>
          <w:rFonts w:eastAsiaTheme="minorHAnsi"/>
          <w:sz w:val="28"/>
          <w:szCs w:val="28"/>
        </w:rPr>
        <w:sectPr w:rsidR="00452445" w:rsidSect="00A2099D">
          <w:pgSz w:w="11906" w:h="16838"/>
          <w:pgMar w:top="1134" w:right="567" w:bottom="1134" w:left="1134" w:header="567" w:footer="567" w:gutter="0"/>
          <w:cols w:space="708"/>
          <w:titlePg/>
          <w:docGrid w:linePitch="381"/>
        </w:sectPr>
      </w:pPr>
    </w:p>
    <w:p w:rsidR="00452445" w:rsidRDefault="00452445" w:rsidP="00452445">
      <w:pPr>
        <w:pStyle w:val="S"/>
        <w:jc w:val="center"/>
        <w:rPr>
          <w:rFonts w:eastAsiaTheme="minorHAnsi"/>
          <w:sz w:val="28"/>
          <w:szCs w:val="28"/>
        </w:rPr>
      </w:pPr>
      <w:r w:rsidRPr="00452445">
        <w:rPr>
          <w:rFonts w:eastAsiaTheme="minorHAnsi"/>
          <w:sz w:val="28"/>
          <w:szCs w:val="28"/>
        </w:rPr>
        <w:lastRenderedPageBreak/>
        <w:t>Таблица</w:t>
      </w:r>
      <w:r w:rsidR="00826FF2">
        <w:rPr>
          <w:rFonts w:eastAsiaTheme="minorHAnsi"/>
          <w:sz w:val="28"/>
          <w:szCs w:val="28"/>
        </w:rPr>
        <w:t xml:space="preserve"> </w:t>
      </w:r>
      <w:r w:rsidRPr="00452445">
        <w:rPr>
          <w:rFonts w:eastAsiaTheme="minorHAnsi"/>
          <w:sz w:val="28"/>
          <w:szCs w:val="28"/>
        </w:rPr>
        <w:t xml:space="preserve">12 г. </w:t>
      </w:r>
    </w:p>
    <w:p w:rsidR="00452445" w:rsidRDefault="00452445" w:rsidP="00452445">
      <w:pPr>
        <w:pStyle w:val="S"/>
        <w:jc w:val="center"/>
        <w:rPr>
          <w:rFonts w:eastAsiaTheme="minorHAnsi"/>
          <w:sz w:val="28"/>
          <w:szCs w:val="28"/>
        </w:rPr>
      </w:pPr>
      <w:r w:rsidRPr="00452445">
        <w:rPr>
          <w:rFonts w:eastAsiaTheme="minorHAnsi"/>
          <w:sz w:val="28"/>
          <w:szCs w:val="28"/>
        </w:rPr>
        <w:t xml:space="preserve">Инвестиционные мероприятия с источниками финансирования </w:t>
      </w:r>
    </w:p>
    <w:tbl>
      <w:tblPr>
        <w:tblW w:w="16160"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127"/>
        <w:gridCol w:w="1701"/>
        <w:gridCol w:w="992"/>
        <w:gridCol w:w="1843"/>
        <w:gridCol w:w="2268"/>
        <w:gridCol w:w="1701"/>
        <w:gridCol w:w="2693"/>
        <w:gridCol w:w="2835"/>
      </w:tblGrid>
      <w:tr w:rsidR="00012C1C" w:rsidRPr="00155150" w:rsidTr="00BD43BA">
        <w:trPr>
          <w:tblHeader/>
        </w:trPr>
        <w:tc>
          <w:tcPr>
            <w:tcW w:w="2127" w:type="dxa"/>
            <w:shd w:val="clear" w:color="auto" w:fill="auto"/>
            <w:tcMar>
              <w:top w:w="90" w:type="dxa"/>
              <w:left w:w="195" w:type="dxa"/>
              <w:bottom w:w="90" w:type="dxa"/>
              <w:right w:w="195" w:type="dxa"/>
            </w:tcMar>
            <w:vAlign w:val="center"/>
            <w:hideMark/>
          </w:tcPr>
          <w:p w:rsidR="00452445" w:rsidRPr="00BD43BA" w:rsidRDefault="00244C2F"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Уникальный номер в составе всех проектов схемы теплоснабжения</w:t>
            </w:r>
          </w:p>
        </w:tc>
        <w:tc>
          <w:tcPr>
            <w:tcW w:w="1701"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Наименование мероприятия</w:t>
            </w:r>
          </w:p>
        </w:tc>
        <w:tc>
          <w:tcPr>
            <w:tcW w:w="992"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Год исполнения</w:t>
            </w:r>
          </w:p>
        </w:tc>
        <w:tc>
          <w:tcPr>
            <w:tcW w:w="1843"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Описание мероприятий</w:t>
            </w:r>
          </w:p>
        </w:tc>
        <w:tc>
          <w:tcPr>
            <w:tcW w:w="2268"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Цели реализации</w:t>
            </w:r>
          </w:p>
        </w:tc>
        <w:tc>
          <w:tcPr>
            <w:tcW w:w="1701"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Финансовые потребности (тыс. руб.)</w:t>
            </w:r>
          </w:p>
        </w:tc>
        <w:tc>
          <w:tcPr>
            <w:tcW w:w="2693"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 xml:space="preserve">Предложение по источникам инвестиций </w:t>
            </w:r>
          </w:p>
        </w:tc>
        <w:tc>
          <w:tcPr>
            <w:tcW w:w="2835" w:type="dxa"/>
            <w:shd w:val="clear" w:color="auto" w:fill="auto"/>
            <w:tcMar>
              <w:top w:w="90" w:type="dxa"/>
              <w:left w:w="195" w:type="dxa"/>
              <w:bottom w:w="90" w:type="dxa"/>
              <w:right w:w="195" w:type="dxa"/>
            </w:tcMar>
            <w:vAlign w:val="center"/>
            <w:hideMark/>
          </w:tcPr>
          <w:p w:rsidR="00452445" w:rsidRPr="00BD43BA" w:rsidRDefault="00452445" w:rsidP="00452445">
            <w:pPr>
              <w:spacing w:after="240" w:line="240" w:lineRule="auto"/>
              <w:ind w:firstLine="0"/>
              <w:rPr>
                <w:rFonts w:eastAsia="Times New Roman"/>
                <w:b/>
                <w:bCs/>
                <w:sz w:val="18"/>
                <w:szCs w:val="18"/>
                <w:lang w:eastAsia="ru-RU"/>
              </w:rPr>
            </w:pPr>
            <w:r w:rsidRPr="00BD43BA">
              <w:rPr>
                <w:rFonts w:eastAsia="Times New Roman"/>
                <w:b/>
                <w:bCs/>
                <w:sz w:val="18"/>
                <w:szCs w:val="18"/>
                <w:lang w:eastAsia="ru-RU"/>
              </w:rPr>
              <w:t>Нормативные ссылки</w:t>
            </w:r>
          </w:p>
        </w:tc>
      </w:tr>
      <w:tr w:rsidR="00BD43BA" w:rsidRPr="00012C1C"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1.12.г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012C1C">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Проектно-изыскательские работы по установке блочной котельной по ул. Карла Маркса, микрорайон Северный</w:t>
            </w:r>
          </w:p>
        </w:tc>
        <w:tc>
          <w:tcPr>
            <w:tcW w:w="992" w:type="dxa"/>
            <w:shd w:val="clear" w:color="auto" w:fill="auto"/>
            <w:tcMar>
              <w:top w:w="90" w:type="dxa"/>
              <w:left w:w="195" w:type="dxa"/>
              <w:bottom w:w="90" w:type="dxa"/>
              <w:right w:w="195" w:type="dxa"/>
            </w:tcMar>
            <w:vAlign w:val="center"/>
            <w:hideMark/>
          </w:tcPr>
          <w:p w:rsidR="00BD43BA" w:rsidRPr="00BD43BA" w:rsidRDefault="00BD43BA" w:rsidP="00012C1C">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2027</w:t>
            </w:r>
          </w:p>
        </w:tc>
        <w:tc>
          <w:tcPr>
            <w:tcW w:w="1843" w:type="dxa"/>
            <w:shd w:val="clear" w:color="auto" w:fill="auto"/>
            <w:tcMar>
              <w:top w:w="90" w:type="dxa"/>
              <w:left w:w="195" w:type="dxa"/>
              <w:bottom w:w="90" w:type="dxa"/>
              <w:right w:w="195" w:type="dxa"/>
            </w:tcMar>
            <w:vAlign w:val="center"/>
            <w:hideMark/>
          </w:tcPr>
          <w:p w:rsidR="00BD43BA" w:rsidRPr="00BD43BA" w:rsidRDefault="00BD43BA" w:rsidP="00012C1C">
            <w:pPr>
              <w:spacing w:after="240" w:line="240" w:lineRule="auto"/>
              <w:ind w:firstLine="0"/>
              <w:jc w:val="center"/>
              <w:rPr>
                <w:rFonts w:eastAsia="Times New Roman"/>
                <w:sz w:val="18"/>
                <w:szCs w:val="18"/>
                <w:lang w:eastAsia="ru-RU"/>
              </w:rPr>
            </w:pPr>
            <w:proofErr w:type="gramStart"/>
            <w:r w:rsidRPr="00BD43BA">
              <w:rPr>
                <w:rFonts w:eastAsia="Times New Roman"/>
                <w:sz w:val="18"/>
                <w:szCs w:val="18"/>
                <w:lang w:eastAsia="ru-RU"/>
              </w:rPr>
              <w:t>Разработка проектно-сметной документации на строительство автономной блочной котельной мощностью 3,5 МВт для обеспечения теплом жилых домов в отдалённой части микрорайона Северный, удалённых от котельной №5.</w:t>
            </w:r>
            <w:proofErr w:type="gramEnd"/>
          </w:p>
        </w:tc>
        <w:tc>
          <w:tcPr>
            <w:tcW w:w="2268" w:type="dxa"/>
            <w:shd w:val="clear" w:color="auto" w:fill="auto"/>
            <w:tcMar>
              <w:top w:w="90" w:type="dxa"/>
              <w:left w:w="195" w:type="dxa"/>
              <w:bottom w:w="90" w:type="dxa"/>
              <w:right w:w="195" w:type="dxa"/>
            </w:tcMar>
            <w:vAlign w:val="center"/>
            <w:hideMark/>
          </w:tcPr>
          <w:p w:rsidR="00BD43BA" w:rsidRPr="00BD43BA" w:rsidRDefault="00BD43BA" w:rsidP="00012C1C">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Устранение дефицита тепловой мощности, снижение нагрузки на котельную №5, повышение надёжности теплоснабжения.</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 xml:space="preserve">      1 620,0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012C1C">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w:t>
            </w:r>
          </w:p>
          <w:p w:rsidR="00BD43BA" w:rsidRPr="00BD43BA" w:rsidRDefault="00BD43BA" w:rsidP="00012C1C">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1 134 тыс. руб. (70%)</w:t>
            </w:r>
          </w:p>
          <w:p w:rsidR="00BD43BA" w:rsidRPr="00BD43BA" w:rsidRDefault="00BD43BA" w:rsidP="00012C1C">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Бюджет РБ: 486 тыс. руб. (30%)</w:t>
            </w:r>
          </w:p>
        </w:tc>
        <w:tc>
          <w:tcPr>
            <w:tcW w:w="2835"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Приказ Минстроя РФ №511/</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28.10.2021</w:t>
            </w:r>
            <w:r w:rsidRPr="00BD43BA">
              <w:rPr>
                <w:rFonts w:asciiTheme="minorHAnsi" w:eastAsia="Times New Roman" w:hAnsiTheme="minorHAnsi" w:cstheme="minorHAnsi"/>
                <w:sz w:val="18"/>
                <w:szCs w:val="18"/>
                <w:lang w:eastAsia="ru-RU"/>
              </w:rPr>
              <w:t xml:space="preserve"> (Методика определения стоимости проектно-изыскательских работ в ЖКХ) </w:t>
            </w:r>
            <w:r w:rsidRPr="00BD43BA">
              <w:rPr>
                <w:rFonts w:asciiTheme="minorHAnsi" w:eastAsia="Times New Roman" w:hAnsiTheme="minorHAnsi" w:cstheme="minorHAnsi"/>
                <w:b/>
                <w:bCs/>
                <w:sz w:val="18"/>
                <w:szCs w:val="18"/>
                <w:lang w:eastAsia="ru-RU"/>
              </w:rPr>
              <w:t>Постановление Правительства РФ №1584 от 29.12.2022</w:t>
            </w:r>
            <w:r w:rsidRPr="00BD43BA">
              <w:rPr>
                <w:rFonts w:asciiTheme="minorHAnsi" w:eastAsia="Times New Roman" w:hAnsiTheme="minorHAnsi" w:cstheme="minorHAnsi"/>
                <w:sz w:val="18"/>
                <w:szCs w:val="18"/>
                <w:lang w:eastAsia="ru-RU"/>
              </w:rPr>
              <w:t> (ФЦП «Теплоснабжение»)</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Проектно-изыскательские работы по установке блочной котельной по ул. Беляева</w:t>
            </w:r>
          </w:p>
        </w:tc>
        <w:tc>
          <w:tcPr>
            <w:tcW w:w="992"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2027</w:t>
            </w:r>
          </w:p>
        </w:tc>
        <w:tc>
          <w:tcPr>
            <w:tcW w:w="1843"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Подготовка проектной документации на строительство блочной котельной мощностью 2,8 МВт для замены неэффективной котельной №10, эксплуатирующейся с 1980 г.</w:t>
            </w:r>
          </w:p>
        </w:tc>
        <w:tc>
          <w:tcPr>
            <w:tcW w:w="2268"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Ликвидация убыточного объекта, снижение эксплуатационных расходов, повышение </w:t>
            </w:r>
            <w:proofErr w:type="spellStart"/>
            <w:r w:rsidRPr="00BD43BA">
              <w:rPr>
                <w:rFonts w:eastAsia="Times New Roman"/>
                <w:sz w:val="18"/>
                <w:szCs w:val="18"/>
                <w:lang w:eastAsia="ru-RU"/>
              </w:rPr>
              <w:t>энергоэффективности</w:t>
            </w:r>
            <w:proofErr w:type="spellEnd"/>
            <w:r w:rsidRPr="00BD43BA">
              <w:rPr>
                <w:rFonts w:eastAsia="Times New Roman"/>
                <w:sz w:val="18"/>
                <w:szCs w:val="18"/>
                <w:lang w:eastAsia="ru-RU"/>
              </w:rPr>
              <w:t>.</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1 880,0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w:t>
            </w:r>
          </w:p>
          <w:p w:rsidR="00BD43BA" w:rsidRPr="00BD43BA" w:rsidRDefault="00BD43BA" w:rsidP="00A3111E">
            <w:pPr>
              <w:spacing w:after="240" w:line="240" w:lineRule="auto"/>
              <w:ind w:firstLine="0"/>
              <w:jc w:val="left"/>
              <w:rPr>
                <w:rFonts w:asciiTheme="minorHAnsi" w:eastAsia="Times New Roman" w:hAnsiTheme="minorHAnsi" w:cstheme="minorHAnsi"/>
                <w:b/>
                <w:sz w:val="18"/>
                <w:szCs w:val="18"/>
                <w:lang w:eastAsia="ru-RU"/>
              </w:rPr>
            </w:pPr>
            <w:r w:rsidRPr="00BD43BA">
              <w:rPr>
                <w:rFonts w:asciiTheme="minorHAnsi" w:eastAsia="Times New Roman" w:hAnsiTheme="minorHAnsi" w:cstheme="minorHAnsi"/>
                <w:b/>
                <w:bCs/>
                <w:sz w:val="18"/>
                <w:szCs w:val="18"/>
                <w:lang w:eastAsia="ru-RU"/>
              </w:rPr>
              <w:t>1 316 тыс</w:t>
            </w:r>
            <w:proofErr w:type="gramStart"/>
            <w:r w:rsidRPr="00BD43BA">
              <w:rPr>
                <w:rFonts w:asciiTheme="minorHAnsi" w:eastAsia="Times New Roman" w:hAnsiTheme="minorHAnsi" w:cstheme="minorHAnsi"/>
                <w:b/>
                <w:bCs/>
                <w:sz w:val="18"/>
                <w:szCs w:val="18"/>
                <w:lang w:eastAsia="ru-RU"/>
              </w:rPr>
              <w:t>.р</w:t>
            </w:r>
            <w:proofErr w:type="gramEnd"/>
            <w:r w:rsidRPr="00BD43BA">
              <w:rPr>
                <w:rFonts w:asciiTheme="minorHAnsi" w:eastAsia="Times New Roman" w:hAnsiTheme="minorHAnsi" w:cstheme="minorHAnsi"/>
                <w:b/>
                <w:bCs/>
                <w:sz w:val="18"/>
                <w:szCs w:val="18"/>
                <w:lang w:eastAsia="ru-RU"/>
              </w:rPr>
              <w:t>уб. (70%) Бюджет РБ: 564 тыс. руб. (30%)</w:t>
            </w:r>
          </w:p>
        </w:tc>
        <w:tc>
          <w:tcPr>
            <w:tcW w:w="2835"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asciiTheme="minorHAnsi" w:eastAsia="Times New Roman" w:hAnsiTheme="minorHAnsi" w:cstheme="minorHAnsi"/>
                <w:b/>
                <w:sz w:val="18"/>
                <w:szCs w:val="18"/>
                <w:lang w:eastAsia="ru-RU"/>
              </w:rPr>
            </w:pPr>
            <w:r w:rsidRPr="00BD43BA">
              <w:rPr>
                <w:rFonts w:asciiTheme="minorHAnsi" w:eastAsia="Times New Roman" w:hAnsiTheme="minorHAnsi" w:cstheme="minorHAnsi"/>
                <w:b/>
                <w:sz w:val="18"/>
                <w:szCs w:val="18"/>
                <w:lang w:eastAsia="ru-RU"/>
              </w:rPr>
              <w:t>Приказ Минстроя РФ №511/</w:t>
            </w:r>
            <w:proofErr w:type="spellStart"/>
            <w:proofErr w:type="gramStart"/>
            <w:r w:rsidRPr="00BD43BA">
              <w:rPr>
                <w:rFonts w:asciiTheme="minorHAnsi" w:eastAsia="Times New Roman" w:hAnsiTheme="minorHAnsi" w:cstheme="minorHAnsi"/>
                <w:b/>
                <w:sz w:val="18"/>
                <w:szCs w:val="18"/>
                <w:lang w:eastAsia="ru-RU"/>
              </w:rPr>
              <w:t>пр</w:t>
            </w:r>
            <w:proofErr w:type="spellEnd"/>
            <w:proofErr w:type="gramEnd"/>
            <w:r w:rsidRPr="00BD43BA">
              <w:rPr>
                <w:rFonts w:asciiTheme="minorHAnsi" w:eastAsia="Times New Roman" w:hAnsiTheme="minorHAnsi" w:cstheme="minorHAnsi"/>
                <w:b/>
                <w:sz w:val="18"/>
                <w:szCs w:val="18"/>
                <w:lang w:eastAsia="ru-RU"/>
              </w:rPr>
              <w:t xml:space="preserve"> от 28.10.2021</w:t>
            </w:r>
          </w:p>
          <w:p w:rsidR="00BD43BA" w:rsidRPr="00BD43BA" w:rsidRDefault="00BD43BA" w:rsidP="00A3111E">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sz w:val="18"/>
                <w:szCs w:val="18"/>
                <w:lang w:eastAsia="ru-RU"/>
              </w:rPr>
              <w:t>Федеральный закон №185-ФЗ от 21.07.2007</w:t>
            </w:r>
            <w:r w:rsidRPr="00BD43BA">
              <w:rPr>
                <w:rFonts w:asciiTheme="minorHAnsi" w:eastAsia="Times New Roman" w:hAnsiTheme="minorHAnsi" w:cstheme="minorHAnsi"/>
                <w:sz w:val="18"/>
                <w:szCs w:val="18"/>
                <w:lang w:eastAsia="ru-RU"/>
              </w:rPr>
              <w:t> (Фонд содействия реформированию ЖКХ)</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3.12.г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Строительство и ввод в эксплуатацию блочной </w:t>
            </w:r>
            <w:r w:rsidRPr="00BD43BA">
              <w:rPr>
                <w:rFonts w:eastAsia="Times New Roman"/>
                <w:sz w:val="18"/>
                <w:szCs w:val="18"/>
                <w:lang w:eastAsia="ru-RU"/>
              </w:rPr>
              <w:lastRenderedPageBreak/>
              <w:t>котельной по ул. Карла Маркса, микрорайон Северный</w:t>
            </w:r>
          </w:p>
        </w:tc>
        <w:tc>
          <w:tcPr>
            <w:tcW w:w="992"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2028–2029</w:t>
            </w:r>
          </w:p>
        </w:tc>
        <w:tc>
          <w:tcPr>
            <w:tcW w:w="1843" w:type="dxa"/>
            <w:shd w:val="clear" w:color="auto" w:fill="auto"/>
            <w:tcMar>
              <w:top w:w="90" w:type="dxa"/>
              <w:left w:w="195" w:type="dxa"/>
              <w:bottom w:w="90" w:type="dxa"/>
              <w:right w:w="195" w:type="dxa"/>
            </w:tcMar>
            <w:vAlign w:val="center"/>
            <w:hideMark/>
          </w:tcPr>
          <w:p w:rsidR="00BD43BA" w:rsidRPr="00BD43BA" w:rsidRDefault="00BD43BA" w:rsidP="00CC196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Монтаж модульной котельной на базе двух газовых </w:t>
            </w:r>
            <w:r w:rsidRPr="00BD43BA">
              <w:rPr>
                <w:rFonts w:eastAsia="Times New Roman"/>
                <w:sz w:val="18"/>
                <w:szCs w:val="18"/>
                <w:lang w:eastAsia="ru-RU"/>
              </w:rPr>
              <w:lastRenderedPageBreak/>
              <w:t xml:space="preserve">водогрейных котлов ТГВ-20 с системой автоматического управления, дистанционным мониторингом и резервным топливоснабжением. </w:t>
            </w:r>
          </w:p>
        </w:tc>
        <w:tc>
          <w:tcPr>
            <w:tcW w:w="2268"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 xml:space="preserve">Обеспечение бесперебойного теплоснабжения удалённых объектов, </w:t>
            </w:r>
            <w:r w:rsidRPr="00BD43BA">
              <w:rPr>
                <w:rFonts w:eastAsia="Times New Roman"/>
                <w:sz w:val="18"/>
                <w:szCs w:val="18"/>
                <w:lang w:eastAsia="ru-RU"/>
              </w:rPr>
              <w:lastRenderedPageBreak/>
              <w:t>снижение аварийности, исключение зависимости от котельной №5.</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lastRenderedPageBreak/>
              <w:t>30 690,0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21 483 тыс. руб. (70%) Бюджет РБ: 6 138 тыс. руб. (20%) </w:t>
            </w:r>
          </w:p>
          <w:p w:rsidR="00BD43BA" w:rsidRPr="00BD43BA" w:rsidRDefault="00BD43BA" w:rsidP="00A3111E">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Собственные средства </w:t>
            </w:r>
            <w:r w:rsidRPr="00BD43BA">
              <w:rPr>
                <w:rFonts w:asciiTheme="minorHAnsi" w:eastAsia="Times New Roman" w:hAnsiTheme="minorHAnsi" w:cstheme="minorHAnsi"/>
                <w:b/>
                <w:bCs/>
                <w:sz w:val="18"/>
                <w:szCs w:val="18"/>
                <w:lang w:eastAsia="ru-RU"/>
              </w:rPr>
              <w:lastRenderedPageBreak/>
              <w:t>предприятия: 3 069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lastRenderedPageBreak/>
              <w:t>Приказ Минстроя РФ №378/</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20.07.2023</w:t>
            </w:r>
            <w:r w:rsidRPr="00BD43BA">
              <w:rPr>
                <w:rFonts w:asciiTheme="minorHAnsi" w:eastAsia="Times New Roman" w:hAnsiTheme="minorHAnsi" w:cstheme="minorHAnsi"/>
                <w:sz w:val="18"/>
                <w:szCs w:val="18"/>
                <w:lang w:eastAsia="ru-RU"/>
              </w:rPr>
              <w:t xml:space="preserve"> (Стоимость модульных котельных) </w:t>
            </w:r>
            <w:r w:rsidRPr="00BD43BA">
              <w:rPr>
                <w:rFonts w:asciiTheme="minorHAnsi" w:eastAsia="Times New Roman" w:hAnsiTheme="minorHAnsi" w:cstheme="minorHAnsi"/>
                <w:b/>
                <w:bCs/>
                <w:sz w:val="18"/>
                <w:szCs w:val="18"/>
                <w:lang w:eastAsia="ru-RU"/>
              </w:rPr>
              <w:lastRenderedPageBreak/>
              <w:t>Методика №38-П/2023</w:t>
            </w:r>
            <w:r w:rsidRPr="00BD43BA">
              <w:rPr>
                <w:rFonts w:asciiTheme="minorHAnsi" w:eastAsia="Times New Roman" w:hAnsiTheme="minorHAnsi" w:cstheme="minorHAnsi"/>
                <w:sz w:val="18"/>
                <w:szCs w:val="18"/>
                <w:lang w:eastAsia="ru-RU"/>
              </w:rPr>
              <w:t> (Расчёт капитальных затрат на объекты теплоснабжения)</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4.12.г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Строительство и ввод в эксплуатацию блочной котельной по ул. </w:t>
            </w:r>
            <w:proofErr w:type="gramStart"/>
            <w:r w:rsidRPr="00BD43BA">
              <w:rPr>
                <w:rFonts w:eastAsia="Times New Roman"/>
                <w:sz w:val="18"/>
                <w:szCs w:val="18"/>
                <w:lang w:eastAsia="ru-RU"/>
              </w:rPr>
              <w:t>Коммунистическая</w:t>
            </w:r>
            <w:proofErr w:type="gramEnd"/>
            <w:r w:rsidRPr="00BD43BA">
              <w:rPr>
                <w:rFonts w:eastAsia="Times New Roman"/>
                <w:sz w:val="18"/>
                <w:szCs w:val="18"/>
                <w:lang w:eastAsia="ru-RU"/>
              </w:rPr>
              <w:t xml:space="preserve"> с ликвидацией котельной №2</w:t>
            </w:r>
          </w:p>
        </w:tc>
        <w:tc>
          <w:tcPr>
            <w:tcW w:w="992"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2029–2030</w:t>
            </w:r>
          </w:p>
        </w:tc>
        <w:tc>
          <w:tcPr>
            <w:tcW w:w="1843"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Замена устаревшей котельной №2 (износ 92%, мощность 1,8 МВт) на новую автоматизированную блочную котельную мощностью 2,0 МВт. Демонтаж старого оборудования, утилизация, благоустройство территории.</w:t>
            </w:r>
          </w:p>
        </w:tc>
        <w:tc>
          <w:tcPr>
            <w:tcW w:w="2268"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Полное исключение эксплуатации аварийно-опасного объекта, снижение затрат на </w:t>
            </w:r>
            <w:proofErr w:type="spellStart"/>
            <w:r w:rsidRPr="00BD43BA">
              <w:rPr>
                <w:rFonts w:eastAsia="Times New Roman"/>
                <w:sz w:val="18"/>
                <w:szCs w:val="18"/>
                <w:lang w:eastAsia="ru-RU"/>
              </w:rPr>
              <w:t>ТОиР</w:t>
            </w:r>
            <w:proofErr w:type="spellEnd"/>
            <w:r w:rsidRPr="00BD43BA">
              <w:rPr>
                <w:rFonts w:eastAsia="Times New Roman"/>
                <w:sz w:val="18"/>
                <w:szCs w:val="18"/>
                <w:lang w:eastAsia="ru-RU"/>
              </w:rPr>
              <w:t>, повышение безопасности.</w:t>
            </w:r>
          </w:p>
        </w:tc>
        <w:tc>
          <w:tcPr>
            <w:tcW w:w="1701" w:type="dxa"/>
            <w:shd w:val="clear" w:color="auto" w:fill="auto"/>
            <w:tcMar>
              <w:top w:w="90" w:type="dxa"/>
              <w:left w:w="195" w:type="dxa"/>
              <w:bottom w:w="90" w:type="dxa"/>
              <w:right w:w="195" w:type="dxa"/>
            </w:tcMar>
            <w:vAlign w:val="center"/>
            <w:hideMark/>
          </w:tcPr>
          <w:p w:rsidR="00BD43BA" w:rsidRPr="00BD43BA" w:rsidRDefault="00BD43BA" w:rsidP="00A3111E">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27 500,0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Федеральный бюджет: 19 250 тыс. руб. (70%)  Бюджет РБ</w:t>
            </w:r>
            <w:proofErr w:type="gramStart"/>
            <w:r w:rsidRPr="00BD43BA">
              <w:rPr>
                <w:rFonts w:asciiTheme="minorHAnsi" w:eastAsia="Times New Roman" w:hAnsiTheme="minorHAnsi" w:cstheme="minorHAnsi"/>
                <w:b/>
                <w:bCs/>
                <w:sz w:val="18"/>
                <w:szCs w:val="18"/>
                <w:lang w:eastAsia="ru-RU"/>
              </w:rPr>
              <w:t xml:space="preserve"> :</w:t>
            </w:r>
            <w:proofErr w:type="gramEnd"/>
            <w:r w:rsidRPr="00BD43BA">
              <w:rPr>
                <w:rFonts w:asciiTheme="minorHAnsi" w:eastAsia="Times New Roman" w:hAnsiTheme="minorHAnsi" w:cstheme="minorHAnsi"/>
                <w:b/>
                <w:bCs/>
                <w:sz w:val="18"/>
                <w:szCs w:val="18"/>
                <w:lang w:eastAsia="ru-RU"/>
              </w:rPr>
              <w:t xml:space="preserve"> 5 500 тыс. руб. (20%) </w:t>
            </w:r>
          </w:p>
          <w:p w:rsidR="00BD43BA" w:rsidRPr="00BD43BA" w:rsidRDefault="00BD43BA" w:rsidP="00083262">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Собственные средства предприятия: 2 750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Минстроя РФ №378/</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20.07.2023</w:t>
            </w:r>
          </w:p>
          <w:p w:rsidR="00BD43BA" w:rsidRPr="00BD43BA" w:rsidRDefault="00BD43BA" w:rsidP="00133F4F">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СНиП 2.04.07-86</w:t>
            </w:r>
            <w:r w:rsidRPr="00BD43BA">
              <w:rPr>
                <w:rFonts w:asciiTheme="minorHAnsi" w:eastAsia="Times New Roman" w:hAnsiTheme="minorHAnsi" w:cstheme="minorHAnsi"/>
                <w:sz w:val="18"/>
                <w:szCs w:val="18"/>
                <w:lang w:eastAsia="ru-RU"/>
              </w:rPr>
              <w:t>* (Котельные  установки)</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5.12.г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Строительство и ввод в эксплуатацию блочной котельной по ул. Беляева с ликвидацией котельной №10</w:t>
            </w:r>
          </w:p>
        </w:tc>
        <w:tc>
          <w:tcPr>
            <w:tcW w:w="992"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2030–2031</w:t>
            </w:r>
          </w:p>
        </w:tc>
        <w:tc>
          <w:tcPr>
            <w:tcW w:w="1843"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Установка современной блочной котельной с двумя котлами мощностью по 1,4 МВт, системой дистанционного управления и аварийной сигнализацией. </w:t>
            </w:r>
            <w:r w:rsidRPr="00BD43BA">
              <w:rPr>
                <w:rFonts w:eastAsia="Times New Roman"/>
                <w:sz w:val="18"/>
                <w:szCs w:val="18"/>
                <w:lang w:eastAsia="ru-RU"/>
              </w:rPr>
              <w:lastRenderedPageBreak/>
              <w:t>Полная ликвидация котельной №10.</w:t>
            </w:r>
          </w:p>
        </w:tc>
        <w:tc>
          <w:tcPr>
            <w:tcW w:w="2268"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Устранение неэффективного объекта, снижение расходов на газ, электроэнергию и персонал, повышение надёжности.</w:t>
            </w:r>
          </w:p>
        </w:tc>
        <w:tc>
          <w:tcPr>
            <w:tcW w:w="1701" w:type="dxa"/>
            <w:shd w:val="clear" w:color="auto" w:fill="auto"/>
            <w:tcMar>
              <w:top w:w="90" w:type="dxa"/>
              <w:left w:w="195" w:type="dxa"/>
              <w:bottom w:w="90" w:type="dxa"/>
              <w:right w:w="195" w:type="dxa"/>
            </w:tcMar>
            <w:vAlign w:val="center"/>
            <w:hideMark/>
          </w:tcPr>
          <w:p w:rsidR="00BD43BA" w:rsidRPr="00BD43BA" w:rsidRDefault="00BD43BA" w:rsidP="00083262">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32 440,0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w:t>
            </w:r>
          </w:p>
          <w:p w:rsidR="00BD43BA" w:rsidRPr="00BD43BA" w:rsidRDefault="00BD43BA" w:rsidP="00133F4F">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22 708 тыс. руб. (70%) Бюджет РБ</w:t>
            </w:r>
            <w:proofErr w:type="gramStart"/>
            <w:r w:rsidRPr="00BD43BA">
              <w:rPr>
                <w:rFonts w:asciiTheme="minorHAnsi" w:eastAsia="Times New Roman" w:hAnsiTheme="minorHAnsi" w:cstheme="minorHAnsi"/>
                <w:b/>
                <w:bCs/>
                <w:sz w:val="18"/>
                <w:szCs w:val="18"/>
                <w:lang w:eastAsia="ru-RU"/>
              </w:rPr>
              <w:t xml:space="preserve"> :</w:t>
            </w:r>
            <w:proofErr w:type="gramEnd"/>
          </w:p>
          <w:p w:rsidR="00BD43BA" w:rsidRPr="00BD43BA" w:rsidRDefault="00BD43BA" w:rsidP="00133F4F">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 6 488 тыс. руб. (20%) </w:t>
            </w:r>
          </w:p>
          <w:p w:rsidR="00BD43BA" w:rsidRPr="00BD43BA" w:rsidRDefault="00BD43BA" w:rsidP="00133F4F">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Собственные средства предприятия: 3 244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 Приказ Минстроя РФ №378/</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20.07.2023</w:t>
            </w:r>
          </w:p>
          <w:p w:rsidR="00BD43BA" w:rsidRPr="00BD43BA" w:rsidRDefault="00BD43BA" w:rsidP="00133F4F">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 xml:space="preserve">ГОСТ </w:t>
            </w:r>
            <w:proofErr w:type="gramStart"/>
            <w:r w:rsidRPr="00BD43BA">
              <w:rPr>
                <w:rFonts w:asciiTheme="minorHAnsi" w:eastAsia="Times New Roman" w:hAnsiTheme="minorHAnsi" w:cstheme="minorHAnsi"/>
                <w:b/>
                <w:bCs/>
                <w:sz w:val="18"/>
                <w:szCs w:val="18"/>
                <w:lang w:eastAsia="ru-RU"/>
              </w:rPr>
              <w:t>Р</w:t>
            </w:r>
            <w:proofErr w:type="gramEnd"/>
            <w:r w:rsidRPr="00BD43BA">
              <w:rPr>
                <w:rFonts w:asciiTheme="minorHAnsi" w:eastAsia="Times New Roman" w:hAnsiTheme="minorHAnsi" w:cstheme="minorHAnsi"/>
                <w:b/>
                <w:bCs/>
                <w:sz w:val="18"/>
                <w:szCs w:val="18"/>
                <w:lang w:eastAsia="ru-RU"/>
              </w:rPr>
              <w:t xml:space="preserve"> 56442-2015</w:t>
            </w:r>
            <w:r w:rsidRPr="00BD43BA">
              <w:rPr>
                <w:rFonts w:asciiTheme="minorHAnsi" w:eastAsia="Times New Roman" w:hAnsiTheme="minorHAnsi" w:cstheme="minorHAnsi"/>
                <w:sz w:val="18"/>
                <w:szCs w:val="18"/>
                <w:lang w:eastAsia="ru-RU"/>
              </w:rPr>
              <w:t> (Блочные котельные)</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6.12.г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Автоматизация котельной №3 (ул. Луначарского)</w:t>
            </w:r>
          </w:p>
        </w:tc>
        <w:tc>
          <w:tcPr>
            <w:tcW w:w="992"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2030</w:t>
            </w:r>
          </w:p>
        </w:tc>
        <w:tc>
          <w:tcPr>
            <w:tcW w:w="1843"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Модернизация системы управления: установка частотных преобразователей, датчиков температуры и давления, интеграция с диспетчерским центром. Перевод в режим «без постоянного присутствия персонала».</w:t>
            </w:r>
          </w:p>
        </w:tc>
        <w:tc>
          <w:tcPr>
            <w:tcW w:w="2268"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Снижение затрат на оплату труда на 40%, улучшение точности регулирования, снижение потерь тепла.</w:t>
            </w:r>
          </w:p>
        </w:tc>
        <w:tc>
          <w:tcPr>
            <w:tcW w:w="1701"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4 426,4</w:t>
            </w:r>
          </w:p>
        </w:tc>
        <w:tc>
          <w:tcPr>
            <w:tcW w:w="2693"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3 098,5 тыс. руб. (70%) Бюджет РБ: 885,3 тыс. руб. (20%) </w:t>
            </w:r>
          </w:p>
          <w:p w:rsidR="00BD43BA" w:rsidRPr="00BD43BA" w:rsidRDefault="00BD43BA" w:rsidP="00133F4F">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Собственные средства предприятия: 442,6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Приказ Минэнерго РФ №487 от  12.10.2022</w:t>
            </w:r>
            <w:r w:rsidRPr="00BD43BA">
              <w:rPr>
                <w:rFonts w:asciiTheme="minorHAnsi" w:eastAsia="Times New Roman" w:hAnsiTheme="minorHAnsi" w:cstheme="minorHAnsi"/>
                <w:sz w:val="18"/>
                <w:szCs w:val="18"/>
                <w:lang w:eastAsia="ru-RU"/>
              </w:rPr>
              <w:t xml:space="preserve"> (Методика оценки эффективности автоматизации ТЭК) </w:t>
            </w:r>
          </w:p>
          <w:p w:rsidR="00BD43BA" w:rsidRPr="00BD43BA" w:rsidRDefault="00BD43BA" w:rsidP="00133F4F">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 xml:space="preserve">ГОСТ </w:t>
            </w:r>
            <w:proofErr w:type="gramStart"/>
            <w:r w:rsidRPr="00BD43BA">
              <w:rPr>
                <w:rFonts w:asciiTheme="minorHAnsi" w:eastAsia="Times New Roman" w:hAnsiTheme="minorHAnsi" w:cstheme="minorHAnsi"/>
                <w:b/>
                <w:bCs/>
                <w:sz w:val="18"/>
                <w:szCs w:val="18"/>
                <w:lang w:eastAsia="ru-RU"/>
              </w:rPr>
              <w:t>Р</w:t>
            </w:r>
            <w:proofErr w:type="gramEnd"/>
            <w:r w:rsidRPr="00BD43BA">
              <w:rPr>
                <w:rFonts w:asciiTheme="minorHAnsi" w:eastAsia="Times New Roman" w:hAnsiTheme="minorHAnsi" w:cstheme="minorHAnsi"/>
                <w:b/>
                <w:bCs/>
                <w:sz w:val="18"/>
                <w:szCs w:val="18"/>
                <w:lang w:eastAsia="ru-RU"/>
              </w:rPr>
              <w:t xml:space="preserve"> 56441-2015</w:t>
            </w:r>
            <w:r w:rsidRPr="00BD43BA">
              <w:rPr>
                <w:rFonts w:asciiTheme="minorHAnsi" w:eastAsia="Times New Roman" w:hAnsiTheme="minorHAnsi" w:cstheme="minorHAnsi"/>
                <w:sz w:val="18"/>
                <w:szCs w:val="18"/>
                <w:lang w:eastAsia="ru-RU"/>
              </w:rPr>
              <w:t> (АСУ ТП в теплоснабжении)</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7.12.г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Автоматизация котельной №6 (ул. Ленина)</w:t>
            </w:r>
          </w:p>
        </w:tc>
        <w:tc>
          <w:tcPr>
            <w:tcW w:w="992"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2031</w:t>
            </w:r>
          </w:p>
        </w:tc>
        <w:tc>
          <w:tcPr>
            <w:tcW w:w="1843"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Внедрение системы автоматического регулирования температурного графика, частотного управления насосами, дистанционной передачи данных в АСУ ТП.</w:t>
            </w:r>
          </w:p>
        </w:tc>
        <w:tc>
          <w:tcPr>
            <w:tcW w:w="2268"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Повышение </w:t>
            </w:r>
            <w:proofErr w:type="spellStart"/>
            <w:r w:rsidRPr="00BD43BA">
              <w:rPr>
                <w:rFonts w:eastAsia="Times New Roman"/>
                <w:sz w:val="18"/>
                <w:szCs w:val="18"/>
                <w:lang w:eastAsia="ru-RU"/>
              </w:rPr>
              <w:t>энергоэффективности</w:t>
            </w:r>
            <w:proofErr w:type="spellEnd"/>
            <w:r w:rsidRPr="00BD43BA">
              <w:rPr>
                <w:rFonts w:eastAsia="Times New Roman"/>
                <w:sz w:val="18"/>
                <w:szCs w:val="18"/>
                <w:lang w:eastAsia="ru-RU"/>
              </w:rPr>
              <w:t xml:space="preserve"> на 15–18%, снижение рисков аварий.</w:t>
            </w:r>
          </w:p>
        </w:tc>
        <w:tc>
          <w:tcPr>
            <w:tcW w:w="1701" w:type="dxa"/>
            <w:shd w:val="clear" w:color="auto" w:fill="auto"/>
            <w:tcMar>
              <w:top w:w="90" w:type="dxa"/>
              <w:left w:w="195" w:type="dxa"/>
              <w:bottom w:w="90" w:type="dxa"/>
              <w:right w:w="195" w:type="dxa"/>
            </w:tcMar>
            <w:vAlign w:val="center"/>
            <w:hideMark/>
          </w:tcPr>
          <w:p w:rsidR="00BD43BA" w:rsidRPr="00BD43BA" w:rsidRDefault="00BD43BA" w:rsidP="00133F4F">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1 000,0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w:t>
            </w:r>
          </w:p>
          <w:p w:rsidR="00BD43BA" w:rsidRPr="00BD43BA" w:rsidRDefault="00BD43BA" w:rsidP="007141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700 тыс. руб. (70%) </w:t>
            </w:r>
          </w:p>
          <w:p w:rsidR="00BD43BA" w:rsidRPr="00BD43BA" w:rsidRDefault="00BD43BA" w:rsidP="007141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Бюджет РБ:</w:t>
            </w:r>
          </w:p>
          <w:p w:rsidR="00BD43BA" w:rsidRPr="00BD43BA" w:rsidRDefault="00BD43BA" w:rsidP="00714167">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200 тыс. руб. (20%) Собственные средства предприятия: 100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Минэнерго РФ №487 от 12.10.2022</w:t>
            </w:r>
          </w:p>
          <w:p w:rsidR="00BD43BA" w:rsidRPr="00BD43BA" w:rsidRDefault="00BD43BA" w:rsidP="00714167">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СТО НОСТРОЙ </w:t>
            </w:r>
          </w:p>
          <w:p w:rsidR="00BD43BA" w:rsidRPr="00BD43BA" w:rsidRDefault="00BD43BA" w:rsidP="00714167">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2.35.1-2020</w:t>
            </w:r>
            <w:r w:rsidRPr="00BD43BA">
              <w:rPr>
                <w:rFonts w:asciiTheme="minorHAnsi" w:eastAsia="Times New Roman" w:hAnsiTheme="minorHAnsi" w:cstheme="minorHAnsi"/>
                <w:sz w:val="18"/>
                <w:szCs w:val="18"/>
                <w:lang w:eastAsia="ru-RU"/>
              </w:rPr>
              <w:t> (АСУ ТП в теплоснабжении)</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8.12.г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Проектирование реконструкции котельной №8</w:t>
            </w:r>
          </w:p>
        </w:tc>
        <w:tc>
          <w:tcPr>
            <w:tcW w:w="992"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2030</w:t>
            </w:r>
          </w:p>
        </w:tc>
        <w:tc>
          <w:tcPr>
            <w:tcW w:w="1843"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Разработка проектной документации на замену трёх устаревших </w:t>
            </w:r>
            <w:r w:rsidRPr="00BD43BA">
              <w:rPr>
                <w:rFonts w:eastAsia="Times New Roman"/>
                <w:sz w:val="18"/>
                <w:szCs w:val="18"/>
                <w:lang w:eastAsia="ru-RU"/>
              </w:rPr>
              <w:lastRenderedPageBreak/>
              <w:t>котлов ДКВР-6,5/13 (введены в 1978 г.) на современные водогрейные котлы с КПД ≥92%, модернизация систем автоматики, электроснабжения и аварийного топливоснабжения.</w:t>
            </w:r>
          </w:p>
        </w:tc>
        <w:tc>
          <w:tcPr>
            <w:tcW w:w="2268"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 xml:space="preserve">Обеспечение надёжности теплоснабжения </w:t>
            </w:r>
          </w:p>
        </w:tc>
        <w:tc>
          <w:tcPr>
            <w:tcW w:w="1701"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4 048,7</w:t>
            </w:r>
          </w:p>
        </w:tc>
        <w:tc>
          <w:tcPr>
            <w:tcW w:w="2693"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Федеральный бюджет: 2 834,1 тыс. руб. (70%) Бюджет РБ: 1 214,6 тыс. руб. (30%)</w:t>
            </w:r>
          </w:p>
        </w:tc>
        <w:tc>
          <w:tcPr>
            <w:tcW w:w="2835"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Минстроя РФ №511/</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28.10.2021</w:t>
            </w:r>
          </w:p>
          <w:p w:rsidR="00BD43BA" w:rsidRPr="00BD43BA" w:rsidRDefault="00BD43BA" w:rsidP="00714167">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СП 89.13330.2016</w:t>
            </w:r>
            <w:r w:rsidRPr="00BD43BA">
              <w:rPr>
                <w:rFonts w:asciiTheme="minorHAnsi" w:eastAsia="Times New Roman" w:hAnsiTheme="minorHAnsi" w:cstheme="minorHAnsi"/>
                <w:sz w:val="18"/>
                <w:szCs w:val="18"/>
                <w:lang w:eastAsia="ru-RU"/>
              </w:rPr>
              <w:t> (Котельные установки)</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9.12.г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Проектирование реконструкции котельной №5</w:t>
            </w:r>
          </w:p>
        </w:tc>
        <w:tc>
          <w:tcPr>
            <w:tcW w:w="992"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2030</w:t>
            </w:r>
          </w:p>
        </w:tc>
        <w:tc>
          <w:tcPr>
            <w:tcW w:w="1843"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Подготовка проекта реконструкции с увеличением мощности с 8,5 до 12,0 Гкал/ч. Замена котлов ДКВР-10/13 (1976 г. ввода), модернизация систем управления и </w:t>
            </w:r>
            <w:proofErr w:type="spellStart"/>
            <w:r w:rsidRPr="00BD43BA">
              <w:rPr>
                <w:rFonts w:eastAsia="Times New Roman"/>
                <w:sz w:val="18"/>
                <w:szCs w:val="18"/>
                <w:lang w:eastAsia="ru-RU"/>
              </w:rPr>
              <w:t>дымоудаления</w:t>
            </w:r>
            <w:proofErr w:type="spellEnd"/>
            <w:r w:rsidRPr="00BD43BA">
              <w:rPr>
                <w:rFonts w:eastAsia="Times New Roman"/>
                <w:sz w:val="18"/>
                <w:szCs w:val="18"/>
                <w:lang w:eastAsia="ru-RU"/>
              </w:rPr>
              <w:t>.</w:t>
            </w:r>
          </w:p>
        </w:tc>
        <w:tc>
          <w:tcPr>
            <w:tcW w:w="2268"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Обеспечение надёжности теплоснабжения</w:t>
            </w:r>
          </w:p>
        </w:tc>
        <w:tc>
          <w:tcPr>
            <w:tcW w:w="1701"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4 550,5</w:t>
            </w:r>
          </w:p>
        </w:tc>
        <w:tc>
          <w:tcPr>
            <w:tcW w:w="2693"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w:t>
            </w:r>
          </w:p>
          <w:p w:rsidR="00BD43BA" w:rsidRPr="00BD43BA" w:rsidRDefault="00BD43BA" w:rsidP="007141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3 185,4 тыс. руб. (70%) Бюджет РБ: 1 365,2 тыс. руб. (30%)</w:t>
            </w:r>
          </w:p>
        </w:tc>
        <w:tc>
          <w:tcPr>
            <w:tcW w:w="2835" w:type="dxa"/>
            <w:shd w:val="clear" w:color="auto" w:fill="auto"/>
            <w:tcMar>
              <w:top w:w="90" w:type="dxa"/>
              <w:left w:w="195" w:type="dxa"/>
              <w:bottom w:w="90" w:type="dxa"/>
              <w:right w:w="195" w:type="dxa"/>
            </w:tcMar>
            <w:vAlign w:val="center"/>
            <w:hideMark/>
          </w:tcPr>
          <w:p w:rsidR="00BD43BA" w:rsidRPr="00BD43BA" w:rsidRDefault="00BD43BA" w:rsidP="00714167">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Минстроя РФ №511/</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28.10.2021</w:t>
            </w:r>
          </w:p>
          <w:p w:rsidR="00BD43BA" w:rsidRPr="00BD43BA" w:rsidRDefault="00BD43BA" w:rsidP="00714167">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 xml:space="preserve">ГОСТ </w:t>
            </w:r>
            <w:proofErr w:type="gramStart"/>
            <w:r w:rsidRPr="00BD43BA">
              <w:rPr>
                <w:rFonts w:asciiTheme="minorHAnsi" w:eastAsia="Times New Roman" w:hAnsiTheme="minorHAnsi" w:cstheme="minorHAnsi"/>
                <w:b/>
                <w:bCs/>
                <w:sz w:val="18"/>
                <w:szCs w:val="18"/>
                <w:lang w:eastAsia="ru-RU"/>
              </w:rPr>
              <w:t>Р</w:t>
            </w:r>
            <w:proofErr w:type="gramEnd"/>
            <w:r w:rsidRPr="00BD43BA">
              <w:rPr>
                <w:rFonts w:asciiTheme="minorHAnsi" w:eastAsia="Times New Roman" w:hAnsiTheme="minorHAnsi" w:cstheme="minorHAnsi"/>
                <w:b/>
                <w:bCs/>
                <w:sz w:val="18"/>
                <w:szCs w:val="18"/>
                <w:lang w:eastAsia="ru-RU"/>
              </w:rPr>
              <w:t xml:space="preserve"> 56442-2015</w:t>
            </w:r>
            <w:r w:rsidRPr="00BD43BA">
              <w:rPr>
                <w:rFonts w:asciiTheme="minorHAnsi" w:eastAsia="Times New Roman" w:hAnsiTheme="minorHAnsi" w:cstheme="minorHAnsi"/>
                <w:sz w:val="18"/>
                <w:szCs w:val="18"/>
                <w:lang w:eastAsia="ru-RU"/>
              </w:rPr>
              <w:t> (Проектирование котельных)</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10.12.г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Проектирование реконструкции котельной №4</w:t>
            </w:r>
          </w:p>
        </w:tc>
        <w:tc>
          <w:tcPr>
            <w:tcW w:w="992"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2030</w:t>
            </w:r>
          </w:p>
        </w:tc>
        <w:tc>
          <w:tcPr>
            <w:tcW w:w="1843"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Разработка проекта замены двух котлов ТВГ-25 (1977 г.) на современные газовые водогрейные котлы с частотным регулированием и </w:t>
            </w:r>
            <w:r w:rsidRPr="00BD43BA">
              <w:rPr>
                <w:rFonts w:eastAsia="Times New Roman"/>
                <w:sz w:val="18"/>
                <w:szCs w:val="18"/>
                <w:lang w:eastAsia="ru-RU"/>
              </w:rPr>
              <w:lastRenderedPageBreak/>
              <w:t xml:space="preserve">системой </w:t>
            </w:r>
            <w:proofErr w:type="spellStart"/>
            <w:r w:rsidRPr="00BD43BA">
              <w:rPr>
                <w:rFonts w:eastAsia="Times New Roman"/>
                <w:sz w:val="18"/>
                <w:szCs w:val="18"/>
                <w:lang w:eastAsia="ru-RU"/>
              </w:rPr>
              <w:t>дымоудаления</w:t>
            </w:r>
            <w:proofErr w:type="spellEnd"/>
            <w:r w:rsidRPr="00BD43BA">
              <w:rPr>
                <w:rFonts w:eastAsia="Times New Roman"/>
                <w:sz w:val="18"/>
                <w:szCs w:val="18"/>
                <w:lang w:eastAsia="ru-RU"/>
              </w:rPr>
              <w:t>.</w:t>
            </w:r>
          </w:p>
        </w:tc>
        <w:tc>
          <w:tcPr>
            <w:tcW w:w="2268"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Устранение критического износа, снижение расхода газа на 25–30%.</w:t>
            </w:r>
          </w:p>
        </w:tc>
        <w:tc>
          <w:tcPr>
            <w:tcW w:w="1701"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2 670,4</w:t>
            </w:r>
          </w:p>
        </w:tc>
        <w:tc>
          <w:tcPr>
            <w:tcW w:w="2693"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Федеральный бюджет: 1 869,3 тыс. руб. (70%) Бюджет РБ</w:t>
            </w:r>
            <w:proofErr w:type="gramStart"/>
            <w:r w:rsidRPr="00BD43BA">
              <w:rPr>
                <w:rFonts w:asciiTheme="minorHAnsi" w:eastAsia="Times New Roman" w:hAnsiTheme="minorHAnsi" w:cstheme="minorHAnsi"/>
                <w:b/>
                <w:bCs/>
                <w:sz w:val="18"/>
                <w:szCs w:val="18"/>
                <w:lang w:eastAsia="ru-RU"/>
              </w:rPr>
              <w:t xml:space="preserve"> :</w:t>
            </w:r>
            <w:proofErr w:type="gramEnd"/>
            <w:r w:rsidRPr="00BD43BA">
              <w:rPr>
                <w:rFonts w:asciiTheme="minorHAnsi" w:eastAsia="Times New Roman" w:hAnsiTheme="minorHAnsi" w:cstheme="minorHAnsi"/>
                <w:b/>
                <w:bCs/>
                <w:sz w:val="18"/>
                <w:szCs w:val="18"/>
                <w:lang w:eastAsia="ru-RU"/>
              </w:rPr>
              <w:t xml:space="preserve"> 801,1 тыс. руб. (30%)</w:t>
            </w:r>
          </w:p>
        </w:tc>
        <w:tc>
          <w:tcPr>
            <w:tcW w:w="2835"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Минстроя РФ №511/</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28.10.2021 </w:t>
            </w:r>
          </w:p>
          <w:p w:rsidR="00BD43BA" w:rsidRPr="00BD43BA" w:rsidRDefault="00BD43BA" w:rsidP="000E3138">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СП 89.13330.2016</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11.12.г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Реконструкция котельной №4</w:t>
            </w:r>
          </w:p>
        </w:tc>
        <w:tc>
          <w:tcPr>
            <w:tcW w:w="992"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2031</w:t>
            </w:r>
          </w:p>
        </w:tc>
        <w:tc>
          <w:tcPr>
            <w:tcW w:w="1843"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Замена устаревших котлов ТВГ-25 на два современных котла ТГВ-25М с КПД 93%, модернизация насосных узлов, системы автоматики, электрощитов и дымовых труб.</w:t>
            </w:r>
          </w:p>
        </w:tc>
        <w:tc>
          <w:tcPr>
            <w:tcW w:w="2268"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 xml:space="preserve">Снижение эксплуатационных расходов на 35%, повышение надёжности, соответствие нормам </w:t>
            </w:r>
            <w:proofErr w:type="spellStart"/>
            <w:r w:rsidRPr="00BD43BA">
              <w:rPr>
                <w:rFonts w:eastAsia="Times New Roman"/>
                <w:sz w:val="18"/>
                <w:szCs w:val="18"/>
                <w:lang w:eastAsia="ru-RU"/>
              </w:rPr>
              <w:t>Ростехнадзора</w:t>
            </w:r>
            <w:proofErr w:type="spellEnd"/>
            <w:r w:rsidRPr="00BD43BA">
              <w:rPr>
                <w:rFonts w:eastAsia="Times New Roman"/>
                <w:sz w:val="18"/>
                <w:szCs w:val="18"/>
                <w:lang w:eastAsia="ru-RU"/>
              </w:rPr>
              <w:t>.</w:t>
            </w:r>
          </w:p>
        </w:tc>
        <w:tc>
          <w:tcPr>
            <w:tcW w:w="1701"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56 840,0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39 788 тыс. руб. (70%) Региональный бюджет: 11 368 тыс. руб. (20%) Собственные средства предприятия: </w:t>
            </w:r>
          </w:p>
          <w:p w:rsidR="00BD43BA" w:rsidRPr="00BD43BA" w:rsidRDefault="00BD43BA" w:rsidP="00B07B93">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5 684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Минстроя РФ №378/</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20.07.2023 Федеральный закон №185-ФЗ  </w:t>
            </w:r>
          </w:p>
          <w:p w:rsidR="00BD43BA" w:rsidRPr="00BD43BA" w:rsidRDefault="00BD43BA" w:rsidP="00B07B93">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ПБ 10-558-03</w:t>
            </w:r>
            <w:r w:rsidRPr="00BD43BA">
              <w:rPr>
                <w:rFonts w:asciiTheme="minorHAnsi" w:eastAsia="Times New Roman" w:hAnsiTheme="minorHAnsi" w:cstheme="minorHAnsi"/>
                <w:sz w:val="18"/>
                <w:szCs w:val="18"/>
                <w:lang w:eastAsia="ru-RU"/>
              </w:rPr>
              <w:t> (Безопасность котельных)</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12.12.г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Реконструкция котельной №8</w:t>
            </w:r>
          </w:p>
        </w:tc>
        <w:tc>
          <w:tcPr>
            <w:tcW w:w="992"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2031–2032</w:t>
            </w:r>
          </w:p>
        </w:tc>
        <w:tc>
          <w:tcPr>
            <w:tcW w:w="1843"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Замена трёх котлов ДКВР-6,5/13 на два современных котла ТГВ-30 с КПД 94%, установка частотных преобразователей на вентиляторах и насосах, модернизация системы дистанционного управления, аварийного топливоснабжения и электросилового оборудования.</w:t>
            </w:r>
          </w:p>
        </w:tc>
        <w:tc>
          <w:tcPr>
            <w:tcW w:w="2268"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Снижение расхода газа на 28%, электроэнергии — на 22%, устранение рисков аварий.</w:t>
            </w:r>
          </w:p>
        </w:tc>
        <w:tc>
          <w:tcPr>
            <w:tcW w:w="1701" w:type="dxa"/>
            <w:shd w:val="clear" w:color="auto" w:fill="auto"/>
            <w:tcMar>
              <w:top w:w="90" w:type="dxa"/>
              <w:left w:w="195" w:type="dxa"/>
              <w:bottom w:w="90" w:type="dxa"/>
              <w:right w:w="195" w:type="dxa"/>
            </w:tcMar>
            <w:vAlign w:val="center"/>
            <w:hideMark/>
          </w:tcPr>
          <w:p w:rsidR="00BD43BA" w:rsidRPr="00BD43BA" w:rsidRDefault="00BD43BA" w:rsidP="000E3138">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t>100 000,0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70 000 тыс. руб. (70%) </w:t>
            </w:r>
          </w:p>
          <w:p w:rsidR="00BD43BA" w:rsidRPr="00BD43BA" w:rsidRDefault="00BD43BA" w:rsidP="00B07B93">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Бюджет РБ: 20 000 тыс. руб. (20%) </w:t>
            </w:r>
          </w:p>
          <w:p w:rsidR="00BD43BA" w:rsidRPr="00BD43BA" w:rsidRDefault="00BD43BA" w:rsidP="00B07B93">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 Собственные средства предприятия: </w:t>
            </w:r>
          </w:p>
          <w:p w:rsidR="00BD43BA" w:rsidRPr="00BD43BA" w:rsidRDefault="00BD43BA" w:rsidP="00B07B93">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 xml:space="preserve"> 10 000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Приказ Минстроя РФ №378/</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20.07.2023 ГОСТ Р 56442-2015</w:t>
            </w:r>
          </w:p>
          <w:p w:rsidR="00BD43BA" w:rsidRPr="00BD43BA" w:rsidRDefault="00BD43BA" w:rsidP="00B07B93">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 СП 89.13330.2016</w:t>
            </w:r>
          </w:p>
        </w:tc>
      </w:tr>
      <w:tr w:rsidR="00BD43BA" w:rsidRPr="00155150" w:rsidTr="00BD43BA">
        <w:tc>
          <w:tcPr>
            <w:tcW w:w="2127" w:type="dxa"/>
            <w:shd w:val="clear" w:color="auto" w:fill="auto"/>
            <w:tcMar>
              <w:top w:w="90" w:type="dxa"/>
              <w:left w:w="195" w:type="dxa"/>
              <w:bottom w:w="90" w:type="dxa"/>
              <w:right w:w="195" w:type="dxa"/>
            </w:tcMar>
            <w:vAlign w:val="center"/>
            <w:hideMark/>
          </w:tcPr>
          <w:p w:rsidR="00BD43BA" w:rsidRPr="00BD43BA" w:rsidRDefault="00BD43BA" w:rsidP="007234EA">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13.12.г</w:t>
            </w:r>
          </w:p>
        </w:tc>
        <w:tc>
          <w:tcPr>
            <w:tcW w:w="1701"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Реконструкция котельной №5</w:t>
            </w:r>
          </w:p>
        </w:tc>
        <w:tc>
          <w:tcPr>
            <w:tcW w:w="992"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2032–2033</w:t>
            </w:r>
          </w:p>
        </w:tc>
        <w:tc>
          <w:tcPr>
            <w:tcW w:w="1843"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t>Замена двух котлов ДКВР-</w:t>
            </w:r>
            <w:r w:rsidRPr="00BD43BA">
              <w:rPr>
                <w:rFonts w:eastAsia="Times New Roman"/>
                <w:sz w:val="18"/>
                <w:szCs w:val="18"/>
                <w:lang w:eastAsia="ru-RU"/>
              </w:rPr>
              <w:lastRenderedPageBreak/>
              <w:t xml:space="preserve">10/13 (1976 г.) на два современных котла ТГВ-40 мощностью по 14 Гкал/ч, модернизация систем автоматики, </w:t>
            </w:r>
            <w:proofErr w:type="spellStart"/>
            <w:r w:rsidRPr="00BD43BA">
              <w:rPr>
                <w:rFonts w:eastAsia="Times New Roman"/>
                <w:sz w:val="18"/>
                <w:szCs w:val="18"/>
                <w:lang w:eastAsia="ru-RU"/>
              </w:rPr>
              <w:t>дымоудаления</w:t>
            </w:r>
            <w:proofErr w:type="spellEnd"/>
            <w:r w:rsidRPr="00BD43BA">
              <w:rPr>
                <w:rFonts w:eastAsia="Times New Roman"/>
                <w:sz w:val="18"/>
                <w:szCs w:val="18"/>
                <w:lang w:eastAsia="ru-RU"/>
              </w:rPr>
              <w:t>, электроснабжения и аварийного резервирования.</w:t>
            </w:r>
          </w:p>
        </w:tc>
        <w:tc>
          <w:tcPr>
            <w:tcW w:w="2268"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center"/>
              <w:rPr>
                <w:rFonts w:eastAsia="Times New Roman"/>
                <w:sz w:val="18"/>
                <w:szCs w:val="18"/>
                <w:lang w:eastAsia="ru-RU"/>
              </w:rPr>
            </w:pPr>
            <w:r w:rsidRPr="00BD43BA">
              <w:rPr>
                <w:rFonts w:eastAsia="Times New Roman"/>
                <w:sz w:val="18"/>
                <w:szCs w:val="18"/>
                <w:lang w:eastAsia="ru-RU"/>
              </w:rPr>
              <w:lastRenderedPageBreak/>
              <w:t xml:space="preserve">Увеличение мощности котельной на 40%. </w:t>
            </w:r>
            <w:r w:rsidRPr="00BD43BA">
              <w:rPr>
                <w:rFonts w:eastAsia="Times New Roman"/>
                <w:sz w:val="18"/>
                <w:szCs w:val="18"/>
                <w:lang w:eastAsia="ru-RU"/>
              </w:rPr>
              <w:lastRenderedPageBreak/>
              <w:t>повышение устойчивости системы к нагрузкам, снижение износа оборудования.</w:t>
            </w:r>
          </w:p>
        </w:tc>
        <w:tc>
          <w:tcPr>
            <w:tcW w:w="1701" w:type="dxa"/>
            <w:shd w:val="clear" w:color="auto" w:fill="auto"/>
            <w:tcMar>
              <w:top w:w="90" w:type="dxa"/>
              <w:left w:w="195" w:type="dxa"/>
              <w:bottom w:w="90" w:type="dxa"/>
              <w:right w:w="195" w:type="dxa"/>
            </w:tcMar>
            <w:vAlign w:val="center"/>
            <w:hideMark/>
          </w:tcPr>
          <w:p w:rsidR="00BD43BA" w:rsidRPr="00BD43BA" w:rsidRDefault="00BD43BA" w:rsidP="00B07B93">
            <w:pPr>
              <w:spacing w:after="240" w:line="240" w:lineRule="auto"/>
              <w:ind w:firstLine="0"/>
              <w:jc w:val="center"/>
              <w:rPr>
                <w:rFonts w:asciiTheme="minorHAnsi" w:eastAsia="Times New Roman" w:hAnsiTheme="minorHAnsi" w:cstheme="minorHAnsi"/>
                <w:sz w:val="18"/>
                <w:szCs w:val="18"/>
                <w:lang w:eastAsia="ru-RU"/>
              </w:rPr>
            </w:pPr>
            <w:r w:rsidRPr="00BD43BA">
              <w:rPr>
                <w:rFonts w:asciiTheme="minorHAnsi" w:eastAsia="Times New Roman" w:hAnsiTheme="minorHAnsi" w:cstheme="minorHAnsi"/>
                <w:sz w:val="18"/>
                <w:szCs w:val="18"/>
                <w:lang w:eastAsia="ru-RU"/>
              </w:rPr>
              <w:lastRenderedPageBreak/>
              <w:t>100 000,0</w:t>
            </w:r>
          </w:p>
        </w:tc>
        <w:tc>
          <w:tcPr>
            <w:tcW w:w="2693" w:type="dxa"/>
            <w:shd w:val="clear" w:color="auto" w:fill="auto"/>
            <w:tcMar>
              <w:top w:w="90" w:type="dxa"/>
              <w:left w:w="195" w:type="dxa"/>
              <w:bottom w:w="90" w:type="dxa"/>
              <w:right w:w="195" w:type="dxa"/>
            </w:tcMar>
            <w:vAlign w:val="center"/>
            <w:hideMark/>
          </w:tcPr>
          <w:p w:rsidR="00BD43BA" w:rsidRPr="00BD43BA" w:rsidRDefault="00BD43BA" w:rsidP="005067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t xml:space="preserve">Федеральный бюджет: 70 000 тыс. руб. (70%) </w:t>
            </w:r>
          </w:p>
          <w:p w:rsidR="00BD43BA" w:rsidRPr="00BD43BA" w:rsidRDefault="00BD43BA" w:rsidP="00506767">
            <w:pPr>
              <w:spacing w:after="240" w:line="240" w:lineRule="auto"/>
              <w:ind w:firstLine="0"/>
              <w:jc w:val="left"/>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lastRenderedPageBreak/>
              <w:t xml:space="preserve">Бюджет РБ: 20 000 тыс. руб. (20%) </w:t>
            </w:r>
          </w:p>
          <w:p w:rsidR="00BD43BA" w:rsidRPr="00BD43BA" w:rsidRDefault="00BD43BA" w:rsidP="00506767">
            <w:pPr>
              <w:spacing w:after="240" w:line="240" w:lineRule="auto"/>
              <w:ind w:firstLine="0"/>
              <w:jc w:val="left"/>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t xml:space="preserve"> Собственные средства ТЭК: 10 000 тыс. руб. (10%)</w:t>
            </w:r>
          </w:p>
        </w:tc>
        <w:tc>
          <w:tcPr>
            <w:tcW w:w="2835" w:type="dxa"/>
            <w:shd w:val="clear" w:color="auto" w:fill="auto"/>
            <w:tcMar>
              <w:top w:w="90" w:type="dxa"/>
              <w:left w:w="195" w:type="dxa"/>
              <w:bottom w:w="90" w:type="dxa"/>
              <w:right w:w="195" w:type="dxa"/>
            </w:tcMar>
            <w:vAlign w:val="center"/>
            <w:hideMark/>
          </w:tcPr>
          <w:p w:rsidR="00BD43BA" w:rsidRPr="00BD43BA" w:rsidRDefault="00BD43BA" w:rsidP="00506767">
            <w:pPr>
              <w:spacing w:after="240" w:line="240" w:lineRule="auto"/>
              <w:ind w:firstLine="0"/>
              <w:rPr>
                <w:rFonts w:asciiTheme="minorHAnsi" w:eastAsia="Times New Roman" w:hAnsiTheme="minorHAnsi" w:cstheme="minorHAnsi"/>
                <w:b/>
                <w:bCs/>
                <w:sz w:val="18"/>
                <w:szCs w:val="18"/>
                <w:lang w:eastAsia="ru-RU"/>
              </w:rPr>
            </w:pPr>
            <w:r w:rsidRPr="00BD43BA">
              <w:rPr>
                <w:rFonts w:asciiTheme="minorHAnsi" w:eastAsia="Times New Roman" w:hAnsiTheme="minorHAnsi" w:cstheme="minorHAnsi"/>
                <w:b/>
                <w:bCs/>
                <w:sz w:val="18"/>
                <w:szCs w:val="18"/>
                <w:lang w:eastAsia="ru-RU"/>
              </w:rPr>
              <w:lastRenderedPageBreak/>
              <w:t>Приказ Минстроя РФ №378/</w:t>
            </w:r>
            <w:proofErr w:type="spellStart"/>
            <w:proofErr w:type="gramStart"/>
            <w:r w:rsidRPr="00BD43BA">
              <w:rPr>
                <w:rFonts w:asciiTheme="minorHAnsi" w:eastAsia="Times New Roman" w:hAnsiTheme="minorHAnsi" w:cstheme="minorHAnsi"/>
                <w:b/>
                <w:bCs/>
                <w:sz w:val="18"/>
                <w:szCs w:val="18"/>
                <w:lang w:eastAsia="ru-RU"/>
              </w:rPr>
              <w:t>пр</w:t>
            </w:r>
            <w:proofErr w:type="spellEnd"/>
            <w:proofErr w:type="gramEnd"/>
            <w:r w:rsidRPr="00BD43BA">
              <w:rPr>
                <w:rFonts w:asciiTheme="minorHAnsi" w:eastAsia="Times New Roman" w:hAnsiTheme="minorHAnsi" w:cstheme="minorHAnsi"/>
                <w:b/>
                <w:bCs/>
                <w:sz w:val="18"/>
                <w:szCs w:val="18"/>
                <w:lang w:eastAsia="ru-RU"/>
              </w:rPr>
              <w:t xml:space="preserve"> от 20.07.2023</w:t>
            </w:r>
          </w:p>
          <w:p w:rsidR="00BD43BA" w:rsidRPr="00BD43BA" w:rsidRDefault="00BD43BA" w:rsidP="00506767">
            <w:pPr>
              <w:spacing w:after="240" w:line="240" w:lineRule="auto"/>
              <w:ind w:firstLine="0"/>
              <w:rPr>
                <w:rFonts w:asciiTheme="minorHAnsi" w:eastAsia="Times New Roman" w:hAnsiTheme="minorHAnsi" w:cstheme="minorHAnsi"/>
                <w:sz w:val="18"/>
                <w:szCs w:val="18"/>
                <w:lang w:eastAsia="ru-RU"/>
              </w:rPr>
            </w:pPr>
            <w:r w:rsidRPr="00BD43BA">
              <w:rPr>
                <w:rFonts w:asciiTheme="minorHAnsi" w:eastAsia="Times New Roman" w:hAnsiTheme="minorHAnsi" w:cstheme="minorHAnsi"/>
                <w:b/>
                <w:bCs/>
                <w:sz w:val="18"/>
                <w:szCs w:val="18"/>
                <w:lang w:eastAsia="ru-RU"/>
              </w:rPr>
              <w:lastRenderedPageBreak/>
              <w:t>Федеральный закон №185-ФЗ ПБ 10-558-03</w:t>
            </w:r>
          </w:p>
        </w:tc>
      </w:tr>
    </w:tbl>
    <w:p w:rsidR="00452445" w:rsidRDefault="00452445" w:rsidP="00452445">
      <w:pPr>
        <w:spacing w:before="60" w:after="100" w:afterAutospacing="1" w:line="240" w:lineRule="auto"/>
        <w:ind w:left="360" w:firstLine="0"/>
        <w:contextualSpacing w:val="0"/>
        <w:jc w:val="left"/>
        <w:rPr>
          <w:rFonts w:eastAsia="Times New Roman"/>
          <w:color w:val="24292F"/>
          <w:szCs w:val="28"/>
          <w:lang w:eastAsia="ru-RU"/>
        </w:rPr>
        <w:sectPr w:rsidR="00452445" w:rsidSect="00452445">
          <w:pgSz w:w="16838" w:h="11906" w:orient="landscape"/>
          <w:pgMar w:top="1134" w:right="1134" w:bottom="567" w:left="1134" w:header="567" w:footer="567" w:gutter="0"/>
          <w:cols w:space="708"/>
          <w:titlePg/>
          <w:docGrid w:linePitch="381"/>
        </w:sectPr>
      </w:pPr>
    </w:p>
    <w:p w:rsidR="006C0BDC" w:rsidRPr="00821773" w:rsidRDefault="006C0BDC" w:rsidP="00821773">
      <w:pPr>
        <w:pStyle w:val="S"/>
        <w:rPr>
          <w:b/>
          <w:sz w:val="28"/>
          <w:szCs w:val="28"/>
        </w:rPr>
      </w:pPr>
      <w:r w:rsidRPr="00821773">
        <w:rPr>
          <w:b/>
          <w:sz w:val="28"/>
          <w:szCs w:val="28"/>
        </w:rPr>
        <w:lastRenderedPageBreak/>
        <w:t>Примечания:</w:t>
      </w:r>
    </w:p>
    <w:p w:rsidR="006C0BDC" w:rsidRPr="00155150" w:rsidRDefault="006C0BDC" w:rsidP="003A3FB8">
      <w:pPr>
        <w:spacing w:line="240" w:lineRule="auto"/>
      </w:pPr>
      <w:r w:rsidRPr="00155150">
        <w:t>Доля источников установлена в соответствии с Федеральным законом №185-ФЗ и </w:t>
      </w:r>
      <w:r w:rsidRPr="003A3FB8">
        <w:t>Методикой распределения субсидий из Фонда содействия реформированию ЖКХ (утв. Приказом Минстроя России от 28.12.2022 № 795/</w:t>
      </w:r>
      <w:proofErr w:type="spellStart"/>
      <w:proofErr w:type="gramStart"/>
      <w:r w:rsidRPr="003A3FB8">
        <w:t>пр</w:t>
      </w:r>
      <w:proofErr w:type="spellEnd"/>
      <w:proofErr w:type="gramEnd"/>
      <w:r w:rsidRPr="003A3FB8">
        <w:t>)</w:t>
      </w:r>
      <w:r w:rsidRPr="00155150">
        <w:t>, согласно которой:</w:t>
      </w:r>
    </w:p>
    <w:p w:rsidR="006C0BDC" w:rsidRPr="00155150" w:rsidRDefault="006C0BDC" w:rsidP="003A3FB8">
      <w:pPr>
        <w:spacing w:line="240" w:lineRule="auto"/>
      </w:pPr>
      <w:r w:rsidRPr="003A3FB8">
        <w:t>70%</w:t>
      </w:r>
      <w:r w:rsidRPr="00155150">
        <w:t> финансирования обеспечивается за счёт </w:t>
      </w:r>
      <w:r w:rsidRPr="003A3FB8">
        <w:t>субсидий из федерального бюджета</w:t>
      </w:r>
      <w:r w:rsidRPr="00155150">
        <w:t> (через Фонд содействия реформированию ЖКХ);</w:t>
      </w:r>
    </w:p>
    <w:p w:rsidR="006C0BDC" w:rsidRPr="00155150" w:rsidRDefault="006C0BDC" w:rsidP="003A3FB8">
      <w:pPr>
        <w:spacing w:line="240" w:lineRule="auto"/>
      </w:pPr>
      <w:r w:rsidRPr="003A3FB8">
        <w:t>20%</w:t>
      </w:r>
      <w:r w:rsidRPr="00155150">
        <w:t> — за счёт </w:t>
      </w:r>
      <w:r w:rsidRPr="003A3FB8">
        <w:t>средств бюджетов субъектов Российской Федерации</w:t>
      </w:r>
      <w:r w:rsidRPr="00155150">
        <w:t>;</w:t>
      </w:r>
    </w:p>
    <w:p w:rsidR="006C0BDC" w:rsidRPr="003A3FB8" w:rsidRDefault="006C0BDC" w:rsidP="003A3FB8">
      <w:pPr>
        <w:spacing w:line="240" w:lineRule="auto"/>
      </w:pPr>
      <w:r w:rsidRPr="003A3FB8">
        <w:t>10%</w:t>
      </w:r>
      <w:r w:rsidRPr="00155150">
        <w:t> — за счёт </w:t>
      </w:r>
      <w:r w:rsidRPr="003A3FB8">
        <w:t>собственных средств организаций ЖКХ</w:t>
      </w:r>
      <w:r w:rsidRPr="00155150">
        <w:t xml:space="preserve"> (включая ТЭК, управляющие компании, </w:t>
      </w:r>
      <w:proofErr w:type="spellStart"/>
      <w:r w:rsidRPr="00155150">
        <w:t>ресурсоснабжающие</w:t>
      </w:r>
      <w:proofErr w:type="spellEnd"/>
      <w:r w:rsidRPr="00155150">
        <w:t xml:space="preserve"> организации), что соответствует требованию о </w:t>
      </w:r>
      <w:proofErr w:type="spellStart"/>
      <w:r w:rsidRPr="00155150">
        <w:t>софинансировании</w:t>
      </w:r>
      <w:proofErr w:type="spellEnd"/>
      <w:r w:rsidRPr="00155150">
        <w:t xml:space="preserve"> и обеспечивает целевое использование средств.</w:t>
      </w:r>
    </w:p>
    <w:p w:rsidR="00821773" w:rsidRDefault="00821773" w:rsidP="00821773">
      <w:pPr>
        <w:spacing w:line="240" w:lineRule="auto"/>
      </w:pPr>
      <w:r w:rsidRPr="00821773">
        <w:t xml:space="preserve">Данное соотношение применяется к капитальным вложениям на реконструкцию, модернизацию и строительство объектов теплоснабжения, включая замену котельного оборудования, автоматизацию и проектно-изыскательские работы, при условии соответствия критериям </w:t>
      </w:r>
      <w:proofErr w:type="spellStart"/>
      <w:r w:rsidRPr="00821773">
        <w:t>энергоэффективности</w:t>
      </w:r>
      <w:proofErr w:type="spellEnd"/>
      <w:r w:rsidRPr="00821773">
        <w:t xml:space="preserve"> и износа оборудования, установленным в приложениях к Методике №795/пр.</w:t>
      </w:r>
    </w:p>
    <w:p w:rsidR="00821773" w:rsidRDefault="00821773" w:rsidP="00821773">
      <w:pPr>
        <w:spacing w:line="240" w:lineRule="auto"/>
        <w:jc w:val="left"/>
        <w:rPr>
          <w:rFonts w:asciiTheme="minorHAnsi" w:eastAsia="Times New Roman" w:hAnsiTheme="minorHAnsi" w:cstheme="minorHAnsi"/>
          <w:bCs/>
          <w:sz w:val="24"/>
          <w:lang w:eastAsia="ru-RU"/>
        </w:rPr>
      </w:pPr>
    </w:p>
    <w:p w:rsidR="00821773" w:rsidRPr="00821773" w:rsidRDefault="00821773" w:rsidP="003A3FB8">
      <w:pPr>
        <w:spacing w:line="240" w:lineRule="auto"/>
        <w:jc w:val="left"/>
      </w:pPr>
      <w:proofErr w:type="spellStart"/>
      <w:r>
        <w:t>Вышеотраженные</w:t>
      </w:r>
      <w:proofErr w:type="spellEnd"/>
      <w:r>
        <w:t xml:space="preserve"> </w:t>
      </w:r>
      <w:r w:rsidRPr="00821773">
        <w:t xml:space="preserve"> мероприятия  предлагается включить в проект Инвестиционной  программы </w:t>
      </w:r>
      <w:proofErr w:type="spellStart"/>
      <w:r w:rsidR="003A3FB8">
        <w:t>Давлекановского</w:t>
      </w:r>
      <w:proofErr w:type="spellEnd"/>
      <w:r w:rsidR="003A3FB8">
        <w:t xml:space="preserve"> МУП «ТС» </w:t>
      </w:r>
      <w:r w:rsidRPr="00821773">
        <w:t>(включая детализацию источников, тендеры, графики работ) которая будет утверждена предприятием в установленном порядке.</w:t>
      </w:r>
      <w:r w:rsidRPr="00821773">
        <w:br/>
      </w:r>
    </w:p>
    <w:p w:rsidR="00821773" w:rsidRPr="00821773" w:rsidRDefault="00821773" w:rsidP="00821773">
      <w:pPr>
        <w:spacing w:line="240" w:lineRule="auto"/>
      </w:pPr>
    </w:p>
    <w:p w:rsidR="00821773" w:rsidRPr="00155150" w:rsidRDefault="003A3FB8" w:rsidP="003A3FB8">
      <w:pPr>
        <w:pStyle w:val="11"/>
        <w:rPr>
          <w:i/>
        </w:rPr>
      </w:pPr>
      <w:bookmarkStart w:id="31" w:name="_Toc233199440"/>
      <w:r w:rsidRPr="003637F4">
        <w:rPr>
          <w:i/>
        </w:rPr>
        <w:t>Глава 13 «Индикаторы развития систем теплоснабжения поселения, городского округа, города федерального значения»</w:t>
      </w:r>
      <w:bookmarkEnd w:id="31"/>
    </w:p>
    <w:p w:rsidR="003A3FB8" w:rsidRPr="00D47C92" w:rsidRDefault="003A3FB8" w:rsidP="003A3FB8">
      <w:pPr>
        <w:spacing w:line="240" w:lineRule="auto"/>
      </w:pPr>
      <w:r w:rsidRPr="00D47C92">
        <w:t>Ниже представлено </w:t>
      </w:r>
      <w:r w:rsidRPr="003A3FB8">
        <w:t xml:space="preserve"> описание изменений в оценке </w:t>
      </w:r>
      <w:proofErr w:type="gramStart"/>
      <w:r w:rsidRPr="003A3FB8">
        <w:t>значений индикаторов развития систем теплоснабжения</w:t>
      </w:r>
      <w:proofErr w:type="gramEnd"/>
      <w:r w:rsidRPr="00D47C92">
        <w:t> </w:t>
      </w:r>
      <w:r>
        <w:t xml:space="preserve"> г. Давлеканово</w:t>
      </w:r>
      <w:r w:rsidRPr="00D47C92">
        <w:t> </w:t>
      </w:r>
      <w:r w:rsidRPr="003A3FB8">
        <w:t>после реализации проектов по обновлению схемы теплоснабжения</w:t>
      </w:r>
      <w:r w:rsidRPr="00D47C92">
        <w:t>, с учетом нормативной базы, технических реалий и экономических последствий. Описание составлено в соответствии с требованиями </w:t>
      </w:r>
      <w:r w:rsidRPr="003A3FB8">
        <w:t>ФЗ-190-ФЗ «Теплоснабжение»</w:t>
      </w:r>
      <w:r w:rsidRPr="00D47C92">
        <w:t>, </w:t>
      </w:r>
      <w:r w:rsidRPr="003A3FB8">
        <w:t>СП 89.13330.2016</w:t>
      </w:r>
      <w:r w:rsidRPr="00D47C92">
        <w:t>, </w:t>
      </w:r>
      <w:r w:rsidRPr="003A3FB8">
        <w:t>Методикой оценки эффективности инвестиционных проектов в ЖКХ (Минстрой России)</w:t>
      </w:r>
      <w:r w:rsidRPr="00D47C92">
        <w:t> и </w:t>
      </w:r>
      <w:r w:rsidRPr="003A3FB8">
        <w:t>Методическими рекомендациями по формированию схем теплоснабжения (</w:t>
      </w:r>
      <w:proofErr w:type="spellStart"/>
      <w:r w:rsidRPr="003A3FB8">
        <w:t>Ростехнадзор</w:t>
      </w:r>
      <w:proofErr w:type="spellEnd"/>
      <w:r w:rsidRPr="003A3FB8">
        <w:t>, 2023)</w:t>
      </w:r>
      <w:r w:rsidRPr="00D47C92">
        <w:t>.</w:t>
      </w:r>
    </w:p>
    <w:p w:rsidR="003A3FB8" w:rsidRDefault="003A3FB8" w:rsidP="003A3FB8">
      <w:pPr>
        <w:spacing w:line="240" w:lineRule="auto"/>
      </w:pPr>
      <w:r w:rsidRPr="003A3FB8">
        <w:t xml:space="preserve">Оценка основана на фактических данных по состоянию на </w:t>
      </w:r>
      <w:r w:rsidR="00A60670">
        <w:t>01.01.</w:t>
      </w:r>
      <w:r w:rsidRPr="003A3FB8">
        <w:t>202</w:t>
      </w:r>
      <w:r>
        <w:t>6</w:t>
      </w:r>
      <w:r w:rsidRPr="003A3FB8">
        <w:t xml:space="preserve"> г. и прогнозных сценариях реализации инвестиционных мероприятий, указанных в таблице</w:t>
      </w:r>
      <w:r>
        <w:t xml:space="preserve"> 12 г.</w:t>
      </w:r>
      <w:r w:rsidR="000D7188">
        <w:t xml:space="preserve"> Главы 12 Обосновывающих материалов</w:t>
      </w:r>
      <w:r w:rsidRPr="003A3FB8">
        <w:t>. Все индикаторы рассчитываются по методикам, утверждённым Минстроем РФ и Минэнерго РФ, с применением:</w:t>
      </w:r>
    </w:p>
    <w:p w:rsidR="003A3FB8" w:rsidRDefault="003A3FB8" w:rsidP="003A3FB8">
      <w:pPr>
        <w:spacing w:line="240" w:lineRule="auto"/>
      </w:pPr>
    </w:p>
    <w:p w:rsidR="003A3FB8" w:rsidRPr="003A3FB8" w:rsidRDefault="003A3FB8" w:rsidP="000D7188">
      <w:pPr>
        <w:spacing w:line="240" w:lineRule="auto"/>
      </w:pPr>
      <w:r w:rsidRPr="003A3FB8">
        <w:rPr>
          <w:rFonts w:eastAsia="Times New Roman"/>
          <w:color w:val="24292F"/>
          <w:szCs w:val="28"/>
          <w:lang w:eastAsia="ru-RU"/>
        </w:rPr>
        <w:t>•</w:t>
      </w:r>
      <w:r w:rsidRPr="003A3FB8">
        <w:rPr>
          <w:rFonts w:eastAsia="Times New Roman"/>
          <w:color w:val="24292F"/>
          <w:szCs w:val="28"/>
          <w:lang w:eastAsia="ru-RU"/>
        </w:rPr>
        <w:tab/>
      </w:r>
      <w:r w:rsidRPr="003A3FB8">
        <w:t>Методики №38-П/2023 (расчёт капитальных затрат);</w:t>
      </w:r>
    </w:p>
    <w:p w:rsidR="003A3FB8" w:rsidRPr="003A3FB8" w:rsidRDefault="003A3FB8" w:rsidP="000D7188">
      <w:pPr>
        <w:spacing w:line="240" w:lineRule="auto"/>
      </w:pPr>
      <w:r w:rsidRPr="000D7188">
        <w:t>•</w:t>
      </w:r>
      <w:r w:rsidRPr="000D7188">
        <w:tab/>
      </w:r>
      <w:r w:rsidRPr="003A3FB8">
        <w:t>СП 89.13330.2016 (котельные установки);</w:t>
      </w:r>
    </w:p>
    <w:p w:rsidR="003A3FB8" w:rsidRPr="003A3FB8" w:rsidRDefault="003A3FB8" w:rsidP="000D7188">
      <w:pPr>
        <w:spacing w:line="240" w:lineRule="auto"/>
      </w:pPr>
      <w:r w:rsidRPr="000D7188">
        <w:t>•</w:t>
      </w:r>
      <w:r w:rsidRPr="000D7188">
        <w:tab/>
      </w:r>
      <w:r w:rsidRPr="003A3FB8">
        <w:t xml:space="preserve">ГОСТ </w:t>
      </w:r>
      <w:proofErr w:type="gramStart"/>
      <w:r w:rsidRPr="003A3FB8">
        <w:t>Р</w:t>
      </w:r>
      <w:proofErr w:type="gramEnd"/>
      <w:r w:rsidRPr="003A3FB8">
        <w:t xml:space="preserve"> 56441-2015 (АСУ ТП в теплоснабжении);</w:t>
      </w:r>
    </w:p>
    <w:p w:rsidR="003A3FB8" w:rsidRPr="003A3FB8" w:rsidRDefault="003A3FB8" w:rsidP="000D7188">
      <w:pPr>
        <w:spacing w:line="240" w:lineRule="auto"/>
      </w:pPr>
      <w:r w:rsidRPr="003A3FB8">
        <w:rPr>
          <w:rFonts w:eastAsia="Times New Roman"/>
          <w:szCs w:val="28"/>
          <w:lang w:eastAsia="ru-RU"/>
        </w:rPr>
        <w:t>•</w:t>
      </w:r>
      <w:r w:rsidRPr="003A3FB8">
        <w:rPr>
          <w:rFonts w:eastAsia="Times New Roman"/>
          <w:szCs w:val="28"/>
          <w:lang w:eastAsia="ru-RU"/>
        </w:rPr>
        <w:tab/>
      </w:r>
      <w:r w:rsidRPr="003A3FB8">
        <w:t>ПБ 10-558-03 (безопасность котельных).</w:t>
      </w:r>
    </w:p>
    <w:p w:rsidR="003A3FB8" w:rsidRPr="000D7188" w:rsidRDefault="003A3FB8" w:rsidP="000D7188">
      <w:pPr>
        <w:spacing w:line="240" w:lineRule="auto"/>
      </w:pPr>
      <w:r w:rsidRPr="000D7188">
        <w:t>Прогноз строится на трендах:</w:t>
      </w:r>
    </w:p>
    <w:p w:rsidR="003A3FB8" w:rsidRPr="000D7188" w:rsidRDefault="003A3FB8" w:rsidP="000D7188">
      <w:pPr>
        <w:spacing w:line="240" w:lineRule="auto"/>
      </w:pPr>
      <w:r w:rsidRPr="000D7188">
        <w:lastRenderedPageBreak/>
        <w:t>•</w:t>
      </w:r>
      <w:r w:rsidRPr="000D7188">
        <w:tab/>
        <w:t>Снижение износа котельных с 88% (2027) до 45% (2033);</w:t>
      </w:r>
    </w:p>
    <w:p w:rsidR="003A3FB8" w:rsidRPr="000D7188" w:rsidRDefault="003A3FB8" w:rsidP="000D7188">
      <w:pPr>
        <w:spacing w:line="240" w:lineRule="auto"/>
      </w:pPr>
      <w:r w:rsidRPr="000D7188">
        <w:t>•</w:t>
      </w:r>
      <w:r w:rsidRPr="000D7188">
        <w:tab/>
        <w:t>Переход от ручного/полуавтоматического управления к полностью автоматизированным системам дистанционного управления;</w:t>
      </w:r>
    </w:p>
    <w:p w:rsidR="003A3FB8" w:rsidRPr="000D7188" w:rsidRDefault="003A3FB8" w:rsidP="000D7188">
      <w:pPr>
        <w:spacing w:line="240" w:lineRule="auto"/>
      </w:pPr>
      <w:r w:rsidRPr="000D7188">
        <w:t>•</w:t>
      </w:r>
      <w:r w:rsidRPr="000D7188">
        <w:tab/>
        <w:t>Полная ликвидация устаревших котлов ДКВР и ТВГ;</w:t>
      </w:r>
    </w:p>
    <w:p w:rsidR="00452445" w:rsidRPr="000D7188" w:rsidRDefault="003A3FB8" w:rsidP="000D7188">
      <w:pPr>
        <w:spacing w:line="240" w:lineRule="auto"/>
      </w:pPr>
      <w:r w:rsidRPr="000D7188">
        <w:t>•</w:t>
      </w:r>
      <w:r w:rsidRPr="000D7188">
        <w:tab/>
        <w:t>Снижение зависимости от единой котельной №5 (до 2025 — 42% тепловой нагрузки города).</w:t>
      </w:r>
    </w:p>
    <w:p w:rsidR="000D7188" w:rsidRDefault="000D7188" w:rsidP="000D7188">
      <w:pPr>
        <w:pStyle w:val="S"/>
        <w:jc w:val="center"/>
        <w:rPr>
          <w:rFonts w:eastAsiaTheme="minorHAnsi"/>
          <w:sz w:val="28"/>
          <w:szCs w:val="28"/>
        </w:rPr>
      </w:pPr>
      <w:r>
        <w:rPr>
          <w:b/>
        </w:rPr>
        <w:t xml:space="preserve"> </w:t>
      </w:r>
      <w:r w:rsidRPr="000D7188">
        <w:rPr>
          <w:rFonts w:eastAsiaTheme="minorHAnsi"/>
          <w:sz w:val="28"/>
          <w:szCs w:val="28"/>
        </w:rPr>
        <w:t xml:space="preserve">Таблица </w:t>
      </w:r>
      <w:r>
        <w:rPr>
          <w:rFonts w:eastAsiaTheme="minorHAnsi"/>
          <w:sz w:val="28"/>
          <w:szCs w:val="28"/>
        </w:rPr>
        <w:t>13</w:t>
      </w:r>
      <w:r w:rsidR="00F47296">
        <w:rPr>
          <w:rFonts w:eastAsiaTheme="minorHAnsi"/>
          <w:sz w:val="28"/>
          <w:szCs w:val="28"/>
        </w:rPr>
        <w:t>.1.</w:t>
      </w:r>
      <w:r>
        <w:rPr>
          <w:rFonts w:eastAsiaTheme="minorHAnsi"/>
          <w:sz w:val="28"/>
          <w:szCs w:val="28"/>
        </w:rPr>
        <w:t xml:space="preserve"> г</w:t>
      </w:r>
      <w:proofErr w:type="gramStart"/>
      <w:r w:rsidRPr="000D7188">
        <w:rPr>
          <w:rFonts w:eastAsiaTheme="minorHAnsi"/>
          <w:sz w:val="28"/>
          <w:szCs w:val="28"/>
        </w:rPr>
        <w:t xml:space="preserve"> </w:t>
      </w:r>
      <w:r>
        <w:rPr>
          <w:rFonts w:eastAsiaTheme="minorHAnsi"/>
          <w:sz w:val="28"/>
          <w:szCs w:val="28"/>
        </w:rPr>
        <w:t>.</w:t>
      </w:r>
      <w:proofErr w:type="gramEnd"/>
    </w:p>
    <w:p w:rsidR="000D7188" w:rsidRPr="00A63FC5" w:rsidRDefault="000D7188" w:rsidP="000D7188">
      <w:pPr>
        <w:pStyle w:val="S"/>
        <w:jc w:val="center"/>
        <w:rPr>
          <w:sz w:val="28"/>
          <w:szCs w:val="28"/>
        </w:rPr>
      </w:pPr>
      <w:r w:rsidRPr="000D7188">
        <w:rPr>
          <w:rFonts w:eastAsiaTheme="minorHAnsi"/>
          <w:sz w:val="28"/>
          <w:szCs w:val="28"/>
        </w:rPr>
        <w:t xml:space="preserve"> </w:t>
      </w:r>
      <w:r w:rsidRPr="000D7188">
        <w:rPr>
          <w:sz w:val="28"/>
          <w:szCs w:val="28"/>
        </w:rPr>
        <w:t>Показатели эффективности теплоснабжения с учётом реализации мероприятий 2027–2033 гг.</w:t>
      </w:r>
    </w:p>
    <w:tbl>
      <w:tblPr>
        <w:tblW w:w="10916"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844"/>
        <w:gridCol w:w="992"/>
        <w:gridCol w:w="1134"/>
        <w:gridCol w:w="1276"/>
        <w:gridCol w:w="1275"/>
        <w:gridCol w:w="1276"/>
        <w:gridCol w:w="1418"/>
        <w:gridCol w:w="1701"/>
      </w:tblGrid>
      <w:tr w:rsidR="00F47296" w:rsidRPr="002507F0" w:rsidTr="00BD43BA">
        <w:trPr>
          <w:tblHeader/>
        </w:trPr>
        <w:tc>
          <w:tcPr>
            <w:tcW w:w="1844"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Показатель</w:t>
            </w:r>
          </w:p>
        </w:tc>
        <w:tc>
          <w:tcPr>
            <w:tcW w:w="992"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2025 г. (факт)</w:t>
            </w:r>
          </w:p>
        </w:tc>
        <w:tc>
          <w:tcPr>
            <w:tcW w:w="113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2027</w:t>
            </w:r>
            <w:r w:rsidR="00F47296" w:rsidRPr="002507F0">
              <w:rPr>
                <w:rFonts w:eastAsia="Times New Roman"/>
                <w:b/>
                <w:bCs/>
                <w:color w:val="24292F"/>
                <w:sz w:val="20"/>
                <w:szCs w:val="20"/>
                <w:lang w:eastAsia="ru-RU"/>
              </w:rPr>
              <w:t xml:space="preserve"> </w:t>
            </w:r>
            <w:r w:rsidRPr="002507F0">
              <w:rPr>
                <w:rFonts w:eastAsia="Times New Roman"/>
                <w:b/>
                <w:bCs/>
                <w:color w:val="24292F"/>
                <w:sz w:val="20"/>
                <w:szCs w:val="20"/>
                <w:lang w:eastAsia="ru-RU"/>
              </w:rPr>
              <w:t>г. (прогноз)</w:t>
            </w:r>
          </w:p>
        </w:tc>
        <w:tc>
          <w:tcPr>
            <w:tcW w:w="1276"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2029 г. (прогноз)</w:t>
            </w:r>
          </w:p>
        </w:tc>
        <w:tc>
          <w:tcPr>
            <w:tcW w:w="1275"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2031 г. (прогноз)</w:t>
            </w:r>
          </w:p>
        </w:tc>
        <w:tc>
          <w:tcPr>
            <w:tcW w:w="1276"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2033 г. (прогноз)</w:t>
            </w:r>
          </w:p>
        </w:tc>
        <w:tc>
          <w:tcPr>
            <w:tcW w:w="1418"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Изменение 2025→2033, %</w:t>
            </w:r>
          </w:p>
        </w:tc>
        <w:tc>
          <w:tcPr>
            <w:tcW w:w="1701" w:type="dxa"/>
            <w:shd w:val="clear" w:color="auto" w:fill="auto"/>
            <w:tcMar>
              <w:top w:w="90" w:type="dxa"/>
              <w:left w:w="195" w:type="dxa"/>
              <w:bottom w:w="90" w:type="dxa"/>
              <w:right w:w="195" w:type="dxa"/>
            </w:tcMar>
            <w:vAlign w:val="center"/>
            <w:hideMark/>
          </w:tcPr>
          <w:p w:rsidR="000D7188" w:rsidRPr="002507F0" w:rsidRDefault="000D7188" w:rsidP="000D7188">
            <w:pPr>
              <w:spacing w:after="240" w:line="240" w:lineRule="auto"/>
              <w:ind w:firstLine="0"/>
              <w:rPr>
                <w:rFonts w:eastAsia="Times New Roman"/>
                <w:b/>
                <w:bCs/>
                <w:color w:val="24292F"/>
                <w:sz w:val="20"/>
                <w:szCs w:val="20"/>
                <w:lang w:eastAsia="ru-RU"/>
              </w:rPr>
            </w:pPr>
            <w:r w:rsidRPr="002507F0">
              <w:rPr>
                <w:rFonts w:eastAsia="Times New Roman"/>
                <w:b/>
                <w:bCs/>
                <w:color w:val="24292F"/>
                <w:sz w:val="20"/>
                <w:szCs w:val="20"/>
                <w:lang w:eastAsia="ru-RU"/>
              </w:rPr>
              <w:t>Комментарий</w:t>
            </w:r>
          </w:p>
        </w:tc>
      </w:tr>
      <w:tr w:rsidR="00F47296" w:rsidRPr="002507F0" w:rsidTr="00BD43BA">
        <w:tc>
          <w:tcPr>
            <w:tcW w:w="184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Удельный расход топлива на отопление, ГДж/Гкал</w:t>
            </w:r>
          </w:p>
        </w:tc>
        <w:tc>
          <w:tcPr>
            <w:tcW w:w="992"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0</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108</w:t>
            </w:r>
          </w:p>
        </w:tc>
        <w:tc>
          <w:tcPr>
            <w:tcW w:w="113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0</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104</w:t>
            </w:r>
          </w:p>
        </w:tc>
        <w:tc>
          <w:tcPr>
            <w:tcW w:w="1276"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0</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100</w:t>
            </w:r>
          </w:p>
        </w:tc>
        <w:tc>
          <w:tcPr>
            <w:tcW w:w="1275" w:type="dxa"/>
            <w:shd w:val="clear" w:color="auto" w:fill="auto"/>
            <w:tcMar>
              <w:top w:w="90" w:type="dxa"/>
              <w:left w:w="195" w:type="dxa"/>
              <w:bottom w:w="90" w:type="dxa"/>
              <w:right w:w="195" w:type="dxa"/>
            </w:tcMar>
            <w:vAlign w:val="center"/>
            <w:hideMark/>
          </w:tcPr>
          <w:p w:rsidR="000D7188" w:rsidRPr="002507F0" w:rsidRDefault="000D7188" w:rsidP="00BD43BA">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0</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096</w:t>
            </w:r>
          </w:p>
        </w:tc>
        <w:tc>
          <w:tcPr>
            <w:tcW w:w="1276"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0</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092</w:t>
            </w:r>
          </w:p>
        </w:tc>
        <w:tc>
          <w:tcPr>
            <w:tcW w:w="1418"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-14.8%</w:t>
            </w:r>
          </w:p>
        </w:tc>
        <w:tc>
          <w:tcPr>
            <w:tcW w:w="1701"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За счёт замены котлов с КПД 80–84% на 92–94%, внедрения АСУ ТП и частотного регулирования</w:t>
            </w:r>
          </w:p>
        </w:tc>
      </w:tr>
      <w:tr w:rsidR="00F47296" w:rsidRPr="002507F0" w:rsidTr="00BD43BA">
        <w:tc>
          <w:tcPr>
            <w:tcW w:w="184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 xml:space="preserve">Коэффициент </w:t>
            </w:r>
            <w:proofErr w:type="spellStart"/>
            <w:r w:rsidRPr="002507F0">
              <w:rPr>
                <w:rFonts w:asciiTheme="minorHAnsi" w:eastAsia="Times New Roman" w:hAnsiTheme="minorHAnsi" w:cstheme="minorHAnsi"/>
                <w:sz w:val="20"/>
                <w:szCs w:val="20"/>
                <w:lang w:eastAsia="ru-RU"/>
              </w:rPr>
              <w:t>теплопотерь</w:t>
            </w:r>
            <w:proofErr w:type="spellEnd"/>
            <w:r w:rsidRPr="002507F0">
              <w:rPr>
                <w:rFonts w:asciiTheme="minorHAnsi" w:eastAsia="Times New Roman" w:hAnsiTheme="minorHAnsi" w:cstheme="minorHAnsi"/>
                <w:sz w:val="20"/>
                <w:szCs w:val="20"/>
                <w:lang w:eastAsia="ru-RU"/>
              </w:rPr>
              <w:t xml:space="preserve"> в тепловых сетях, %</w:t>
            </w:r>
          </w:p>
        </w:tc>
        <w:tc>
          <w:tcPr>
            <w:tcW w:w="992"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16</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7</w:t>
            </w:r>
          </w:p>
        </w:tc>
        <w:tc>
          <w:tcPr>
            <w:tcW w:w="113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15</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8</w:t>
            </w:r>
          </w:p>
        </w:tc>
        <w:tc>
          <w:tcPr>
            <w:tcW w:w="1276"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14</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.9</w:t>
            </w:r>
          </w:p>
        </w:tc>
        <w:tc>
          <w:tcPr>
            <w:tcW w:w="1275"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14</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1</w:t>
            </w:r>
          </w:p>
        </w:tc>
        <w:tc>
          <w:tcPr>
            <w:tcW w:w="1276"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13</w:t>
            </w:r>
            <w:r w:rsidR="00F47296" w:rsidRPr="002507F0">
              <w:rPr>
                <w:rFonts w:asciiTheme="minorHAnsi" w:eastAsia="Times New Roman" w:hAnsiTheme="minorHAnsi" w:cstheme="minorHAnsi"/>
                <w:sz w:val="20"/>
                <w:szCs w:val="20"/>
                <w:lang w:eastAsia="ru-RU"/>
              </w:rPr>
              <w:t>,</w:t>
            </w:r>
            <w:r w:rsidRPr="002507F0">
              <w:rPr>
                <w:rFonts w:asciiTheme="minorHAnsi" w:eastAsia="Times New Roman" w:hAnsiTheme="minorHAnsi" w:cstheme="minorHAnsi"/>
                <w:sz w:val="20"/>
                <w:szCs w:val="20"/>
                <w:lang w:eastAsia="ru-RU"/>
              </w:rPr>
              <w:t>5</w:t>
            </w:r>
          </w:p>
        </w:tc>
        <w:tc>
          <w:tcPr>
            <w:tcW w:w="1418"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-19.2%</w:t>
            </w:r>
          </w:p>
        </w:tc>
        <w:tc>
          <w:tcPr>
            <w:tcW w:w="1701"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Замена 11,2 км сетей (2027–2031), применение ППУ-изоляции, датчики утечек</w:t>
            </w:r>
          </w:p>
        </w:tc>
      </w:tr>
      <w:tr w:rsidR="00F47296" w:rsidRPr="00A63FC5" w:rsidTr="00BD43BA">
        <w:tc>
          <w:tcPr>
            <w:tcW w:w="184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Доля тепловой энергии, вырабатываемой на котельных с КПД ≥92%, %</w:t>
            </w:r>
          </w:p>
        </w:tc>
        <w:tc>
          <w:tcPr>
            <w:tcW w:w="992"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45%</w:t>
            </w:r>
          </w:p>
        </w:tc>
        <w:tc>
          <w:tcPr>
            <w:tcW w:w="1134"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58%</w:t>
            </w:r>
          </w:p>
        </w:tc>
        <w:tc>
          <w:tcPr>
            <w:tcW w:w="1276"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72%</w:t>
            </w:r>
          </w:p>
        </w:tc>
        <w:tc>
          <w:tcPr>
            <w:tcW w:w="1275"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86%</w:t>
            </w:r>
          </w:p>
        </w:tc>
        <w:tc>
          <w:tcPr>
            <w:tcW w:w="1276"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94%</w:t>
            </w:r>
          </w:p>
        </w:tc>
        <w:tc>
          <w:tcPr>
            <w:tcW w:w="1418"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r w:rsidRPr="002507F0">
              <w:rPr>
                <w:rFonts w:asciiTheme="minorHAnsi" w:eastAsia="Times New Roman" w:hAnsiTheme="minorHAnsi" w:cstheme="minorHAnsi"/>
                <w:sz w:val="20"/>
                <w:szCs w:val="20"/>
                <w:lang w:eastAsia="ru-RU"/>
              </w:rPr>
              <w:t>Полная замена устаревших котлов (ДКВР, ТВГ) на ТГВ-25М, ТГВ-30, ТГВ-40</w:t>
            </w:r>
          </w:p>
        </w:tc>
        <w:tc>
          <w:tcPr>
            <w:tcW w:w="1701" w:type="dxa"/>
            <w:shd w:val="clear" w:color="auto" w:fill="auto"/>
            <w:tcMar>
              <w:top w:w="90" w:type="dxa"/>
              <w:left w:w="195" w:type="dxa"/>
              <w:bottom w:w="90" w:type="dxa"/>
              <w:right w:w="195" w:type="dxa"/>
            </w:tcMar>
            <w:vAlign w:val="center"/>
            <w:hideMark/>
          </w:tcPr>
          <w:p w:rsidR="000D7188" w:rsidRPr="002507F0" w:rsidRDefault="000D7188" w:rsidP="00F47296">
            <w:pPr>
              <w:spacing w:after="240" w:line="240" w:lineRule="auto"/>
              <w:ind w:firstLine="0"/>
              <w:jc w:val="center"/>
              <w:rPr>
                <w:rFonts w:asciiTheme="minorHAnsi" w:eastAsia="Times New Roman" w:hAnsiTheme="minorHAnsi" w:cstheme="minorHAnsi"/>
                <w:sz w:val="20"/>
                <w:szCs w:val="20"/>
                <w:lang w:eastAsia="ru-RU"/>
              </w:rPr>
            </w:pPr>
          </w:p>
        </w:tc>
      </w:tr>
    </w:tbl>
    <w:p w:rsidR="00047368" w:rsidRDefault="00047368" w:rsidP="000D7188">
      <w:pPr>
        <w:pStyle w:val="S"/>
        <w:jc w:val="center"/>
        <w:rPr>
          <w:b/>
        </w:rPr>
      </w:pPr>
    </w:p>
    <w:p w:rsidR="00F47296" w:rsidRDefault="00F47296" w:rsidP="00F47296">
      <w:pPr>
        <w:pStyle w:val="S"/>
        <w:jc w:val="center"/>
        <w:rPr>
          <w:sz w:val="28"/>
          <w:szCs w:val="28"/>
        </w:rPr>
      </w:pPr>
      <w:r w:rsidRPr="00F47296">
        <w:rPr>
          <w:sz w:val="28"/>
          <w:szCs w:val="28"/>
        </w:rPr>
        <w:t>Таблица 13.2. г</w:t>
      </w:r>
      <w:proofErr w:type="gramStart"/>
      <w:r w:rsidRPr="00F47296">
        <w:rPr>
          <w:sz w:val="28"/>
          <w:szCs w:val="28"/>
        </w:rPr>
        <w:t xml:space="preserve"> .</w:t>
      </w:r>
      <w:proofErr w:type="gramEnd"/>
    </w:p>
    <w:p w:rsidR="00F47296" w:rsidRPr="00A63FC5" w:rsidRDefault="00F47296" w:rsidP="00F47296">
      <w:pPr>
        <w:pStyle w:val="S"/>
        <w:jc w:val="center"/>
        <w:rPr>
          <w:sz w:val="28"/>
          <w:szCs w:val="28"/>
        </w:rPr>
      </w:pPr>
      <w:r w:rsidRPr="00F47296">
        <w:rPr>
          <w:sz w:val="28"/>
          <w:szCs w:val="28"/>
        </w:rPr>
        <w:t xml:space="preserve"> Энергетическая устойчивость и независимость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527"/>
        <w:gridCol w:w="1299"/>
        <w:gridCol w:w="1197"/>
        <w:gridCol w:w="1572"/>
      </w:tblGrid>
      <w:tr w:rsidR="00F96E9A" w:rsidRPr="00A63FC5" w:rsidTr="00F01309">
        <w:trPr>
          <w:tblHeader/>
        </w:trPr>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jc w:val="center"/>
              <w:rPr>
                <w:rFonts w:eastAsia="Times New Roman"/>
                <w:b/>
                <w:bCs/>
                <w:color w:val="24292F"/>
                <w:sz w:val="24"/>
                <w:lang w:eastAsia="ru-RU"/>
              </w:rPr>
            </w:pPr>
            <w:r w:rsidRPr="00A63FC5">
              <w:rPr>
                <w:rFonts w:eastAsia="Times New Roman"/>
                <w:b/>
                <w:bCs/>
                <w:color w:val="24292F"/>
                <w:sz w:val="24"/>
                <w:lang w:eastAsia="ru-RU"/>
              </w:rPr>
              <w:t>Показатель</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jc w:val="center"/>
              <w:rPr>
                <w:rFonts w:eastAsia="Times New Roman"/>
                <w:b/>
                <w:bCs/>
                <w:color w:val="24292F"/>
                <w:sz w:val="24"/>
                <w:lang w:eastAsia="ru-RU"/>
              </w:rPr>
            </w:pPr>
            <w:r w:rsidRPr="00A63FC5">
              <w:rPr>
                <w:rFonts w:eastAsia="Times New Roman"/>
                <w:b/>
                <w:bCs/>
                <w:color w:val="24292F"/>
                <w:sz w:val="24"/>
                <w:lang w:eastAsia="ru-RU"/>
              </w:rPr>
              <w:t>2025 г.</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jc w:val="center"/>
              <w:rPr>
                <w:rFonts w:eastAsia="Times New Roman"/>
                <w:b/>
                <w:bCs/>
                <w:color w:val="24292F"/>
                <w:sz w:val="24"/>
                <w:lang w:eastAsia="ru-RU"/>
              </w:rPr>
            </w:pPr>
            <w:r w:rsidRPr="00A63FC5">
              <w:rPr>
                <w:rFonts w:eastAsia="Times New Roman"/>
                <w:b/>
                <w:bCs/>
                <w:color w:val="24292F"/>
                <w:sz w:val="24"/>
                <w:lang w:eastAsia="ru-RU"/>
              </w:rPr>
              <w:t>2033 г.</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jc w:val="center"/>
              <w:rPr>
                <w:rFonts w:eastAsia="Times New Roman"/>
                <w:b/>
                <w:bCs/>
                <w:color w:val="24292F"/>
                <w:sz w:val="24"/>
                <w:lang w:eastAsia="ru-RU"/>
              </w:rPr>
            </w:pPr>
            <w:r w:rsidRPr="00A63FC5">
              <w:rPr>
                <w:rFonts w:eastAsia="Times New Roman"/>
                <w:b/>
                <w:bCs/>
                <w:color w:val="24292F"/>
                <w:sz w:val="24"/>
                <w:lang w:eastAsia="ru-RU"/>
              </w:rPr>
              <w:t>Изменение</w:t>
            </w:r>
          </w:p>
        </w:tc>
      </w:tr>
      <w:tr w:rsidR="00F96E9A" w:rsidRPr="00A63FC5" w:rsidTr="00F01309">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Доля котельных, требующих постоянного присутствия персонала</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7/12 (58%)</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1/12 (8%)</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F96E9A">
              <w:rPr>
                <w:rFonts w:eastAsia="Times New Roman"/>
                <w:b/>
                <w:bCs/>
                <w:color w:val="24292F"/>
                <w:sz w:val="22"/>
                <w:szCs w:val="22"/>
                <w:lang w:eastAsia="ru-RU"/>
              </w:rPr>
              <w:t>86%</w:t>
            </w:r>
          </w:p>
        </w:tc>
      </w:tr>
      <w:tr w:rsidR="00F96E9A" w:rsidRPr="00A63FC5" w:rsidTr="00F01309">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Время восстановления после аварии</w:t>
            </w:r>
            <w:r>
              <w:rPr>
                <w:rFonts w:eastAsia="Times New Roman"/>
                <w:color w:val="24292F"/>
                <w:sz w:val="22"/>
                <w:szCs w:val="22"/>
                <w:lang w:eastAsia="ru-RU"/>
              </w:rPr>
              <w:t xml:space="preserve"> на источнике теплоснабжения</w:t>
            </w:r>
            <w:r w:rsidRPr="00A63FC5">
              <w:rPr>
                <w:rFonts w:eastAsia="Times New Roman"/>
                <w:color w:val="24292F"/>
                <w:sz w:val="22"/>
                <w:szCs w:val="22"/>
                <w:lang w:eastAsia="ru-RU"/>
              </w:rPr>
              <w:t xml:space="preserve"> (среднее)</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12 ч</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3 ч</w:t>
            </w:r>
          </w:p>
        </w:tc>
        <w:tc>
          <w:tcPr>
            <w:tcW w:w="0" w:type="auto"/>
            <w:shd w:val="clear" w:color="auto" w:fill="auto"/>
            <w:tcMar>
              <w:top w:w="90" w:type="dxa"/>
              <w:left w:w="195" w:type="dxa"/>
              <w:bottom w:w="90" w:type="dxa"/>
              <w:right w:w="195" w:type="dxa"/>
            </w:tcMar>
            <w:vAlign w:val="center"/>
            <w:hideMark/>
          </w:tcPr>
          <w:p w:rsidR="00F96E9A" w:rsidRPr="00A63FC5" w:rsidRDefault="00F96E9A" w:rsidP="00F96E9A">
            <w:pPr>
              <w:spacing w:after="240" w:line="240" w:lineRule="auto"/>
              <w:ind w:firstLine="0"/>
              <w:rPr>
                <w:rFonts w:eastAsia="Times New Roman"/>
                <w:color w:val="24292F"/>
                <w:sz w:val="22"/>
                <w:szCs w:val="22"/>
                <w:lang w:eastAsia="ru-RU"/>
              </w:rPr>
            </w:pPr>
            <w:r w:rsidRPr="00F96E9A">
              <w:rPr>
                <w:rFonts w:eastAsia="Times New Roman"/>
                <w:b/>
                <w:bCs/>
                <w:color w:val="24292F"/>
                <w:sz w:val="22"/>
                <w:szCs w:val="22"/>
                <w:lang w:eastAsia="ru-RU"/>
              </w:rPr>
              <w:t>-75%</w:t>
            </w:r>
          </w:p>
        </w:tc>
      </w:tr>
      <w:tr w:rsidR="00F96E9A" w:rsidRPr="00A63FC5" w:rsidTr="00F01309">
        <w:tc>
          <w:tcPr>
            <w:tcW w:w="0" w:type="auto"/>
            <w:shd w:val="clear" w:color="auto" w:fill="auto"/>
            <w:tcMar>
              <w:top w:w="90" w:type="dxa"/>
              <w:left w:w="195" w:type="dxa"/>
              <w:bottom w:w="90" w:type="dxa"/>
              <w:right w:w="195" w:type="dxa"/>
            </w:tcMar>
            <w:vAlign w:val="center"/>
            <w:hideMark/>
          </w:tcPr>
          <w:p w:rsidR="00F96E9A" w:rsidRPr="00A63FC5" w:rsidRDefault="00F96E9A" w:rsidP="00F01309">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Количество автономных тепловых узлов (</w:t>
            </w:r>
            <w:proofErr w:type="gramStart"/>
            <w:r w:rsidRPr="00A63FC5">
              <w:rPr>
                <w:rFonts w:eastAsia="Times New Roman"/>
                <w:color w:val="24292F"/>
                <w:sz w:val="22"/>
                <w:szCs w:val="22"/>
                <w:lang w:eastAsia="ru-RU"/>
              </w:rPr>
              <w:t>блок-котельные</w:t>
            </w:r>
            <w:proofErr w:type="gramEnd"/>
            <w:r w:rsidRPr="00A63FC5">
              <w:rPr>
                <w:rFonts w:eastAsia="Times New Roman"/>
                <w:color w:val="24292F"/>
                <w:sz w:val="22"/>
                <w:szCs w:val="22"/>
                <w:lang w:eastAsia="ru-RU"/>
              </w:rPr>
              <w:t>)</w:t>
            </w:r>
          </w:p>
        </w:tc>
        <w:tc>
          <w:tcPr>
            <w:tcW w:w="0" w:type="auto"/>
            <w:shd w:val="clear" w:color="auto" w:fill="auto"/>
            <w:tcMar>
              <w:top w:w="90" w:type="dxa"/>
              <w:left w:w="195" w:type="dxa"/>
              <w:bottom w:w="90" w:type="dxa"/>
              <w:right w:w="195" w:type="dxa"/>
            </w:tcMar>
            <w:vAlign w:val="center"/>
            <w:hideMark/>
          </w:tcPr>
          <w:p w:rsidR="00F96E9A" w:rsidRPr="00A63FC5" w:rsidRDefault="00F96E9A" w:rsidP="00F01309">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0</w:t>
            </w:r>
          </w:p>
        </w:tc>
        <w:tc>
          <w:tcPr>
            <w:tcW w:w="0" w:type="auto"/>
            <w:shd w:val="clear" w:color="auto" w:fill="auto"/>
            <w:tcMar>
              <w:top w:w="90" w:type="dxa"/>
              <w:left w:w="195" w:type="dxa"/>
              <w:bottom w:w="90" w:type="dxa"/>
              <w:right w:w="195" w:type="dxa"/>
            </w:tcMar>
            <w:vAlign w:val="center"/>
            <w:hideMark/>
          </w:tcPr>
          <w:p w:rsidR="00F96E9A" w:rsidRPr="00A63FC5" w:rsidRDefault="00F96E9A" w:rsidP="00F01309">
            <w:pPr>
              <w:spacing w:after="240" w:line="240" w:lineRule="auto"/>
              <w:ind w:firstLine="0"/>
              <w:rPr>
                <w:rFonts w:eastAsia="Times New Roman"/>
                <w:color w:val="24292F"/>
                <w:sz w:val="22"/>
                <w:szCs w:val="22"/>
                <w:lang w:eastAsia="ru-RU"/>
              </w:rPr>
            </w:pPr>
            <w:r w:rsidRPr="00A63FC5">
              <w:rPr>
                <w:rFonts w:eastAsia="Times New Roman"/>
                <w:color w:val="24292F"/>
                <w:sz w:val="22"/>
                <w:szCs w:val="22"/>
                <w:lang w:eastAsia="ru-RU"/>
              </w:rPr>
              <w:t>3</w:t>
            </w:r>
          </w:p>
        </w:tc>
        <w:tc>
          <w:tcPr>
            <w:tcW w:w="0" w:type="auto"/>
            <w:shd w:val="clear" w:color="auto" w:fill="auto"/>
            <w:tcMar>
              <w:top w:w="90" w:type="dxa"/>
              <w:left w:w="195" w:type="dxa"/>
              <w:bottom w:w="90" w:type="dxa"/>
              <w:right w:w="195" w:type="dxa"/>
            </w:tcMar>
            <w:vAlign w:val="center"/>
            <w:hideMark/>
          </w:tcPr>
          <w:p w:rsidR="00F96E9A" w:rsidRPr="00A63FC5" w:rsidRDefault="00F96E9A" w:rsidP="00F01309">
            <w:pPr>
              <w:spacing w:after="240" w:line="240" w:lineRule="auto"/>
              <w:ind w:firstLine="0"/>
              <w:rPr>
                <w:rFonts w:eastAsia="Times New Roman"/>
                <w:b/>
                <w:color w:val="24292F"/>
                <w:sz w:val="22"/>
                <w:szCs w:val="22"/>
                <w:lang w:eastAsia="ru-RU"/>
              </w:rPr>
            </w:pPr>
            <w:r w:rsidRPr="00F01309">
              <w:rPr>
                <w:rFonts w:eastAsia="Times New Roman"/>
                <w:b/>
                <w:color w:val="24292F"/>
                <w:sz w:val="22"/>
                <w:szCs w:val="22"/>
                <w:lang w:eastAsia="ru-RU"/>
              </w:rPr>
              <w:t>+300%</w:t>
            </w:r>
          </w:p>
        </w:tc>
      </w:tr>
    </w:tbl>
    <w:p w:rsidR="00F47296" w:rsidRDefault="00F47296" w:rsidP="000D7188">
      <w:pPr>
        <w:pStyle w:val="S"/>
        <w:jc w:val="center"/>
        <w:rPr>
          <w:b/>
        </w:rPr>
      </w:pPr>
    </w:p>
    <w:p w:rsidR="00F01309" w:rsidRDefault="00F01309" w:rsidP="00F01309">
      <w:pPr>
        <w:spacing w:line="240" w:lineRule="auto"/>
        <w:rPr>
          <w:b/>
        </w:rPr>
      </w:pPr>
      <w:r w:rsidRPr="00F01309">
        <w:lastRenderedPageBreak/>
        <w:t>Децентрализация</w:t>
      </w:r>
      <w:r>
        <w:t xml:space="preserve"> </w:t>
      </w:r>
      <w:r w:rsidRPr="00F01309">
        <w:t>и резервирование</w:t>
      </w:r>
      <w:r w:rsidRPr="00A63FC5">
        <w:t> </w:t>
      </w:r>
      <w:r>
        <w:t xml:space="preserve">должны </w:t>
      </w:r>
      <w:r w:rsidRPr="00A63FC5">
        <w:t>превра</w:t>
      </w:r>
      <w:r>
        <w:t>тить СЦТ г.</w:t>
      </w:r>
      <w:r w:rsidRPr="00A63FC5">
        <w:t xml:space="preserve"> Давлеканово из </w:t>
      </w:r>
      <w:proofErr w:type="spellStart"/>
      <w:r w:rsidRPr="00F01309">
        <w:t>одноцентровой</w:t>
      </w:r>
      <w:proofErr w:type="spellEnd"/>
      <w:r w:rsidRPr="00F01309">
        <w:t xml:space="preserve"> системы</w:t>
      </w:r>
      <w:r w:rsidRPr="00A63FC5">
        <w:t> (зависимой от котельной №5) в </w:t>
      </w:r>
      <w:r w:rsidRPr="00F01309">
        <w:t>модульную</w:t>
      </w:r>
      <w:r>
        <w:t xml:space="preserve"> и </w:t>
      </w:r>
      <w:r w:rsidRPr="00F01309">
        <w:t xml:space="preserve"> отказоустойчивую</w:t>
      </w:r>
      <w:r>
        <w:t xml:space="preserve"> систему</w:t>
      </w:r>
      <w:r w:rsidRPr="00A63FC5">
        <w:t>.</w:t>
      </w:r>
      <w:r w:rsidRPr="00F01309">
        <w:t xml:space="preserve"> </w:t>
      </w:r>
    </w:p>
    <w:p w:rsidR="00F01309" w:rsidRDefault="00F01309" w:rsidP="00B229C9">
      <w:pPr>
        <w:pStyle w:val="af7"/>
        <w:rPr>
          <w:b/>
        </w:rPr>
      </w:pPr>
    </w:p>
    <w:p w:rsidR="0073049D" w:rsidRPr="00A60670" w:rsidRDefault="0073049D" w:rsidP="00A60670">
      <w:pPr>
        <w:pStyle w:val="11"/>
        <w:rPr>
          <w:i/>
        </w:rPr>
      </w:pPr>
      <w:bookmarkStart w:id="32" w:name="_Toc233199441"/>
      <w:r w:rsidRPr="00A60670">
        <w:rPr>
          <w:i/>
        </w:rPr>
        <w:t>Глава 14 «Ценовые (тарифные) последствия»</w:t>
      </w:r>
      <w:bookmarkEnd w:id="32"/>
    </w:p>
    <w:p w:rsidR="0065750C" w:rsidRDefault="0065750C" w:rsidP="00A60670">
      <w:pPr>
        <w:spacing w:after="240" w:line="240" w:lineRule="auto"/>
        <w:rPr>
          <w:rFonts w:eastAsia="Times New Roman"/>
          <w:szCs w:val="28"/>
          <w:lang w:eastAsia="ru-RU"/>
        </w:rPr>
      </w:pPr>
    </w:p>
    <w:p w:rsidR="00A60670" w:rsidRPr="008318E3" w:rsidRDefault="00A60670" w:rsidP="00A60670">
      <w:pPr>
        <w:spacing w:after="240" w:line="240" w:lineRule="auto"/>
        <w:rPr>
          <w:rFonts w:eastAsia="Times New Roman"/>
          <w:szCs w:val="28"/>
          <w:lang w:eastAsia="ru-RU"/>
        </w:rPr>
      </w:pPr>
      <w:r w:rsidRPr="008318E3">
        <w:rPr>
          <w:rFonts w:eastAsia="Times New Roman"/>
          <w:szCs w:val="28"/>
          <w:lang w:eastAsia="ru-RU"/>
        </w:rPr>
        <w:t xml:space="preserve">Оценка тарифных последствий основана </w:t>
      </w:r>
      <w:proofErr w:type="gramStart"/>
      <w:r w:rsidRPr="008318E3">
        <w:rPr>
          <w:rFonts w:eastAsia="Times New Roman"/>
          <w:szCs w:val="28"/>
          <w:lang w:eastAsia="ru-RU"/>
        </w:rPr>
        <w:t>на</w:t>
      </w:r>
      <w:proofErr w:type="gramEnd"/>
      <w:r w:rsidRPr="008318E3">
        <w:rPr>
          <w:rFonts w:eastAsia="Times New Roman"/>
          <w:szCs w:val="28"/>
          <w:lang w:eastAsia="ru-RU"/>
        </w:rPr>
        <w:t>:</w:t>
      </w:r>
    </w:p>
    <w:p w:rsidR="00A60670" w:rsidRPr="008318E3" w:rsidRDefault="00A60670" w:rsidP="000E1588">
      <w:pPr>
        <w:numPr>
          <w:ilvl w:val="0"/>
          <w:numId w:val="26"/>
        </w:numPr>
        <w:spacing w:before="100" w:beforeAutospacing="1" w:after="100" w:afterAutospacing="1" w:line="240" w:lineRule="auto"/>
        <w:contextualSpacing w:val="0"/>
        <w:jc w:val="left"/>
        <w:rPr>
          <w:rFonts w:eastAsia="Times New Roman"/>
          <w:szCs w:val="28"/>
          <w:lang w:eastAsia="ru-RU"/>
        </w:rPr>
      </w:pPr>
      <w:r w:rsidRPr="00A60670">
        <w:rPr>
          <w:rFonts w:eastAsia="Times New Roman"/>
          <w:b/>
          <w:bCs/>
          <w:szCs w:val="28"/>
          <w:lang w:eastAsia="ru-RU"/>
        </w:rPr>
        <w:t>Методике № 179 (утв</w:t>
      </w:r>
      <w:r w:rsidR="0065750C">
        <w:rPr>
          <w:rFonts w:eastAsia="Times New Roman"/>
          <w:b/>
          <w:bCs/>
          <w:szCs w:val="28"/>
          <w:lang w:eastAsia="ru-RU"/>
        </w:rPr>
        <w:t xml:space="preserve">ерждена </w:t>
      </w:r>
      <w:r w:rsidRPr="00A60670">
        <w:rPr>
          <w:rFonts w:eastAsia="Times New Roman"/>
          <w:b/>
          <w:bCs/>
          <w:szCs w:val="28"/>
          <w:lang w:eastAsia="ru-RU"/>
        </w:rPr>
        <w:t xml:space="preserve"> Минэнерго РФ, 2022 г.)</w:t>
      </w:r>
      <w:r w:rsidRPr="008318E3">
        <w:rPr>
          <w:rFonts w:eastAsia="Times New Roman"/>
          <w:szCs w:val="28"/>
          <w:lang w:eastAsia="ru-RU"/>
        </w:rPr>
        <w:t> – «О порядке определения стоимости тепловой энергии и теплоносителя».</w:t>
      </w:r>
    </w:p>
    <w:p w:rsidR="00A60670" w:rsidRPr="008318E3" w:rsidRDefault="00A60670" w:rsidP="000E1588">
      <w:pPr>
        <w:numPr>
          <w:ilvl w:val="0"/>
          <w:numId w:val="26"/>
        </w:numPr>
        <w:spacing w:before="60" w:after="100" w:afterAutospacing="1" w:line="240" w:lineRule="auto"/>
        <w:contextualSpacing w:val="0"/>
        <w:jc w:val="left"/>
        <w:rPr>
          <w:rFonts w:eastAsia="Times New Roman"/>
          <w:szCs w:val="28"/>
          <w:lang w:eastAsia="ru-RU"/>
        </w:rPr>
      </w:pPr>
      <w:r w:rsidRPr="00A60670">
        <w:rPr>
          <w:rFonts w:eastAsia="Times New Roman"/>
          <w:b/>
          <w:bCs/>
          <w:szCs w:val="28"/>
          <w:lang w:eastAsia="ru-RU"/>
        </w:rPr>
        <w:t>Методике № 38-П/2023</w:t>
      </w:r>
      <w:r w:rsidRPr="008318E3">
        <w:rPr>
          <w:rFonts w:eastAsia="Times New Roman"/>
          <w:szCs w:val="28"/>
          <w:lang w:eastAsia="ru-RU"/>
        </w:rPr>
        <w:t> – «Расчёт затрат на содержание тепловых сетей и котельных</w:t>
      </w:r>
      <w:r w:rsidR="0065750C">
        <w:rPr>
          <w:rFonts w:eastAsia="Times New Roman"/>
          <w:szCs w:val="28"/>
          <w:lang w:eastAsia="ru-RU"/>
        </w:rPr>
        <w:t>»</w:t>
      </w:r>
      <w:r w:rsidR="0065750C" w:rsidRPr="0065750C">
        <w:rPr>
          <w:rFonts w:eastAsia="Times New Roman"/>
          <w:szCs w:val="28"/>
          <w:lang w:eastAsia="ru-RU"/>
        </w:rPr>
        <w:t xml:space="preserve"> утвержденной  Распоряжением Правительства Российской Федерации от 30.12.2022 № 3899-р (с изменениями от 16.02.2023)</w:t>
      </w:r>
    </w:p>
    <w:p w:rsidR="00A60670" w:rsidRPr="007F51AC" w:rsidRDefault="007F51AC" w:rsidP="000E1588">
      <w:pPr>
        <w:numPr>
          <w:ilvl w:val="0"/>
          <w:numId w:val="26"/>
        </w:numPr>
        <w:spacing w:before="60" w:after="100" w:afterAutospacing="1" w:line="240" w:lineRule="auto"/>
        <w:contextualSpacing w:val="0"/>
        <w:jc w:val="left"/>
        <w:rPr>
          <w:rFonts w:eastAsia="Times New Roman"/>
          <w:szCs w:val="28"/>
          <w:lang w:eastAsia="ru-RU"/>
        </w:rPr>
      </w:pPr>
      <w:r w:rsidRPr="007F51AC">
        <w:rPr>
          <w:rFonts w:eastAsia="Times New Roman"/>
          <w:b/>
          <w:bCs/>
          <w:szCs w:val="28"/>
          <w:lang w:eastAsia="ru-RU"/>
        </w:rPr>
        <w:t xml:space="preserve">Нормативно-технических </w:t>
      </w:r>
      <w:proofErr w:type="gramStart"/>
      <w:r w:rsidRPr="007F51AC">
        <w:rPr>
          <w:rFonts w:eastAsia="Times New Roman"/>
          <w:b/>
          <w:bCs/>
          <w:szCs w:val="28"/>
          <w:lang w:eastAsia="ru-RU"/>
        </w:rPr>
        <w:t>документах</w:t>
      </w:r>
      <w:proofErr w:type="gramEnd"/>
      <w:r w:rsidRPr="007F51AC">
        <w:rPr>
          <w:rFonts w:eastAsia="Times New Roman"/>
          <w:b/>
          <w:bCs/>
          <w:szCs w:val="28"/>
          <w:lang w:eastAsia="ru-RU"/>
        </w:rPr>
        <w:t xml:space="preserve"> (СП 89.13330.2016, СП 310.1325800.2016) </w:t>
      </w:r>
      <w:r w:rsidRPr="007F51AC">
        <w:rPr>
          <w:rFonts w:eastAsia="Times New Roman"/>
          <w:bCs/>
          <w:szCs w:val="28"/>
          <w:lang w:eastAsia="ru-RU"/>
        </w:rPr>
        <w:t>– для учёта модернизации систем утвержденной Приказом Министерства строительства и жилищно-коммунального хозяйства Российской Федерации (Минстроя России) от 30.12.2016 № 1040/пр.</w:t>
      </w:r>
      <w:r w:rsidR="00A60670" w:rsidRPr="007F51AC">
        <w:rPr>
          <w:rFonts w:eastAsia="Times New Roman"/>
          <w:szCs w:val="28"/>
          <w:lang w:eastAsia="ru-RU"/>
        </w:rPr>
        <w:t>– для учёта модернизации систем</w:t>
      </w:r>
      <w:r>
        <w:rPr>
          <w:rFonts w:eastAsia="Times New Roman"/>
          <w:szCs w:val="28"/>
          <w:lang w:eastAsia="ru-RU"/>
        </w:rPr>
        <w:t xml:space="preserve"> теплоснабжения</w:t>
      </w:r>
      <w:r w:rsidR="00A60670" w:rsidRPr="007F51AC">
        <w:rPr>
          <w:rFonts w:eastAsia="Times New Roman"/>
          <w:szCs w:val="28"/>
          <w:lang w:eastAsia="ru-RU"/>
        </w:rPr>
        <w:t>.</w:t>
      </w:r>
    </w:p>
    <w:p w:rsidR="00A60670" w:rsidRPr="008318E3" w:rsidRDefault="0065750C" w:rsidP="000E1588">
      <w:pPr>
        <w:numPr>
          <w:ilvl w:val="0"/>
          <w:numId w:val="26"/>
        </w:numPr>
        <w:spacing w:before="60" w:after="100" w:afterAutospacing="1" w:line="240" w:lineRule="auto"/>
        <w:contextualSpacing w:val="0"/>
        <w:jc w:val="left"/>
        <w:rPr>
          <w:rFonts w:eastAsia="Times New Roman"/>
          <w:szCs w:val="28"/>
          <w:lang w:eastAsia="ru-RU"/>
        </w:rPr>
      </w:pPr>
      <w:proofErr w:type="gramStart"/>
      <w:r w:rsidRPr="0065750C">
        <w:rPr>
          <w:rFonts w:eastAsia="Times New Roman"/>
          <w:b/>
          <w:bCs/>
          <w:szCs w:val="28"/>
          <w:lang w:eastAsia="ru-RU"/>
        </w:rPr>
        <w:t>Влияни</w:t>
      </w:r>
      <w:r>
        <w:rPr>
          <w:rFonts w:eastAsia="Times New Roman"/>
          <w:b/>
          <w:bCs/>
          <w:szCs w:val="28"/>
          <w:lang w:eastAsia="ru-RU"/>
        </w:rPr>
        <w:t>и</w:t>
      </w:r>
      <w:proofErr w:type="gramEnd"/>
      <w:r w:rsidRPr="0065750C">
        <w:rPr>
          <w:rFonts w:eastAsia="Times New Roman"/>
          <w:b/>
          <w:bCs/>
          <w:szCs w:val="28"/>
          <w:lang w:eastAsia="ru-RU"/>
        </w:rPr>
        <w:t xml:space="preserve"> инвестиций на структуру затрат</w:t>
      </w:r>
      <w:r w:rsidR="00A60670" w:rsidRPr="008318E3">
        <w:rPr>
          <w:rFonts w:eastAsia="Times New Roman"/>
          <w:szCs w:val="28"/>
          <w:lang w:eastAsia="ru-RU"/>
        </w:rPr>
        <w:t> (табл</w:t>
      </w:r>
      <w:r w:rsidR="00A60670">
        <w:rPr>
          <w:rFonts w:eastAsia="Times New Roman"/>
          <w:szCs w:val="28"/>
          <w:lang w:eastAsia="ru-RU"/>
        </w:rPr>
        <w:t xml:space="preserve">ица </w:t>
      </w:r>
      <w:r w:rsidR="00A60670" w:rsidRPr="008318E3">
        <w:rPr>
          <w:rFonts w:eastAsia="Times New Roman"/>
          <w:szCs w:val="28"/>
          <w:lang w:eastAsia="ru-RU"/>
        </w:rPr>
        <w:t xml:space="preserve"> </w:t>
      </w:r>
      <w:r w:rsidR="00A60670">
        <w:rPr>
          <w:rFonts w:eastAsia="Times New Roman"/>
          <w:szCs w:val="28"/>
          <w:lang w:eastAsia="ru-RU"/>
        </w:rPr>
        <w:t>14</w:t>
      </w:r>
      <w:r w:rsidR="007F51AC">
        <w:rPr>
          <w:rFonts w:eastAsia="Times New Roman"/>
          <w:szCs w:val="28"/>
          <w:lang w:eastAsia="ru-RU"/>
        </w:rPr>
        <w:t>.1</w:t>
      </w:r>
      <w:r w:rsidR="00A60670" w:rsidRPr="008318E3">
        <w:rPr>
          <w:rFonts w:eastAsia="Times New Roman"/>
          <w:szCs w:val="28"/>
          <w:lang w:eastAsia="ru-RU"/>
        </w:rPr>
        <w:t>.</w:t>
      </w:r>
      <w:r w:rsidR="00A60670">
        <w:rPr>
          <w:rFonts w:eastAsia="Times New Roman"/>
          <w:szCs w:val="28"/>
          <w:lang w:eastAsia="ru-RU"/>
        </w:rPr>
        <w:t>г</w:t>
      </w:r>
      <w:r w:rsidR="00A60670" w:rsidRPr="008318E3">
        <w:rPr>
          <w:rFonts w:eastAsia="Times New Roman"/>
          <w:szCs w:val="28"/>
          <w:lang w:eastAsia="ru-RU"/>
        </w:rPr>
        <w:t>) – с учётом снижения эксплуатационных затрат и увеличения КПД</w:t>
      </w:r>
      <w:r w:rsidR="000906E1">
        <w:rPr>
          <w:rFonts w:eastAsia="Times New Roman"/>
          <w:szCs w:val="28"/>
          <w:lang w:eastAsia="ru-RU"/>
        </w:rPr>
        <w:t xml:space="preserve"> котельного оборудования</w:t>
      </w:r>
      <w:r w:rsidR="00A60670" w:rsidRPr="008318E3">
        <w:rPr>
          <w:rFonts w:eastAsia="Times New Roman"/>
          <w:szCs w:val="28"/>
          <w:lang w:eastAsia="ru-RU"/>
        </w:rPr>
        <w:t>.</w:t>
      </w:r>
    </w:p>
    <w:p w:rsidR="00A60670" w:rsidRPr="00BC27C2" w:rsidRDefault="00A60670" w:rsidP="00BC27C2">
      <w:pPr>
        <w:pStyle w:val="S"/>
        <w:jc w:val="center"/>
        <w:rPr>
          <w:sz w:val="28"/>
          <w:szCs w:val="28"/>
        </w:rPr>
      </w:pPr>
      <w:r w:rsidRPr="00BC27C2">
        <w:rPr>
          <w:rStyle w:val="a9"/>
          <w:b w:val="0"/>
          <w:bCs w:val="0"/>
          <w:color w:val="24292F"/>
          <w:sz w:val="28"/>
          <w:szCs w:val="28"/>
        </w:rPr>
        <w:t>Дополнительные нормативные акты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89"/>
        <w:gridCol w:w="2977"/>
        <w:gridCol w:w="3829"/>
      </w:tblGrid>
      <w:tr w:rsidR="002B4C58" w:rsidTr="002B4C58">
        <w:trPr>
          <w:tblHeader/>
        </w:trPr>
        <w:tc>
          <w:tcPr>
            <w:tcW w:w="0" w:type="auto"/>
            <w:shd w:val="clear" w:color="auto" w:fill="auto"/>
            <w:tcMar>
              <w:top w:w="90" w:type="dxa"/>
              <w:left w:w="195" w:type="dxa"/>
              <w:bottom w:w="90" w:type="dxa"/>
              <w:right w:w="195" w:type="dxa"/>
            </w:tcMar>
            <w:vAlign w:val="center"/>
            <w:hideMark/>
          </w:tcPr>
          <w:p w:rsidR="00A60670" w:rsidRPr="002B4C58" w:rsidRDefault="00A60670" w:rsidP="002B4C58">
            <w:pPr>
              <w:spacing w:after="240"/>
              <w:jc w:val="center"/>
              <w:rPr>
                <w:b/>
                <w:bCs/>
                <w:color w:val="24292F"/>
                <w:sz w:val="24"/>
              </w:rPr>
            </w:pPr>
            <w:r w:rsidRPr="002B4C58">
              <w:rPr>
                <w:rStyle w:val="a9"/>
                <w:color w:val="24292F"/>
                <w:sz w:val="24"/>
              </w:rPr>
              <w:t>Документ</w:t>
            </w:r>
          </w:p>
        </w:tc>
        <w:tc>
          <w:tcPr>
            <w:tcW w:w="0" w:type="auto"/>
            <w:shd w:val="clear" w:color="auto" w:fill="auto"/>
            <w:tcMar>
              <w:top w:w="90" w:type="dxa"/>
              <w:left w:w="195" w:type="dxa"/>
              <w:bottom w:w="90" w:type="dxa"/>
              <w:right w:w="195" w:type="dxa"/>
            </w:tcMar>
            <w:vAlign w:val="center"/>
            <w:hideMark/>
          </w:tcPr>
          <w:p w:rsidR="00A60670" w:rsidRPr="002B4C58" w:rsidRDefault="00A60670" w:rsidP="002B4C58">
            <w:pPr>
              <w:spacing w:after="240"/>
              <w:ind w:firstLine="0"/>
              <w:jc w:val="center"/>
              <w:rPr>
                <w:b/>
                <w:bCs/>
                <w:color w:val="24292F"/>
                <w:sz w:val="24"/>
              </w:rPr>
            </w:pPr>
            <w:r w:rsidRPr="002B4C58">
              <w:rPr>
                <w:rStyle w:val="a9"/>
                <w:color w:val="24292F"/>
                <w:sz w:val="24"/>
              </w:rPr>
              <w:t>Утверждающий орган</w:t>
            </w:r>
          </w:p>
        </w:tc>
        <w:tc>
          <w:tcPr>
            <w:tcW w:w="0" w:type="auto"/>
            <w:shd w:val="clear" w:color="auto" w:fill="auto"/>
            <w:tcMar>
              <w:top w:w="90" w:type="dxa"/>
              <w:left w:w="195" w:type="dxa"/>
              <w:bottom w:w="90" w:type="dxa"/>
              <w:right w:w="195" w:type="dxa"/>
            </w:tcMar>
            <w:vAlign w:val="center"/>
            <w:hideMark/>
          </w:tcPr>
          <w:p w:rsidR="00A60670" w:rsidRPr="002B4C58" w:rsidRDefault="00A60670" w:rsidP="002B4C58">
            <w:pPr>
              <w:spacing w:after="240"/>
              <w:jc w:val="center"/>
              <w:rPr>
                <w:b/>
                <w:bCs/>
                <w:color w:val="24292F"/>
                <w:sz w:val="24"/>
              </w:rPr>
            </w:pPr>
            <w:r w:rsidRPr="002B4C58">
              <w:rPr>
                <w:rStyle w:val="a9"/>
                <w:color w:val="24292F"/>
                <w:sz w:val="24"/>
              </w:rPr>
              <w:t>Применение</w:t>
            </w:r>
          </w:p>
        </w:tc>
      </w:tr>
      <w:tr w:rsidR="002B4C58" w:rsidTr="002B4C58">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color w:val="24292F"/>
                <w:sz w:val="24"/>
              </w:rPr>
            </w:pPr>
            <w:r w:rsidRPr="002B4C58">
              <w:rPr>
                <w:rStyle w:val="a9"/>
                <w:b w:val="0"/>
                <w:color w:val="24292F"/>
                <w:sz w:val="24"/>
              </w:rPr>
              <w:t xml:space="preserve">Методика </w:t>
            </w:r>
            <w:proofErr w:type="spellStart"/>
            <w:r w:rsidRPr="002B4C58">
              <w:rPr>
                <w:rStyle w:val="a9"/>
                <w:b w:val="0"/>
                <w:color w:val="24292F"/>
                <w:sz w:val="24"/>
              </w:rPr>
              <w:t>тарифообразования</w:t>
            </w:r>
            <w:proofErr w:type="spellEnd"/>
            <w:r w:rsidRPr="002B4C58">
              <w:rPr>
                <w:rStyle w:val="a9"/>
                <w:b w:val="0"/>
                <w:color w:val="24292F"/>
                <w:sz w:val="24"/>
              </w:rPr>
              <w:t xml:space="preserve"> № 179 (Минэнерго, 2022)</w:t>
            </w:r>
          </w:p>
        </w:tc>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rPr>
                <w:color w:val="24292F"/>
                <w:sz w:val="24"/>
              </w:rPr>
            </w:pPr>
            <w:r w:rsidRPr="002B4C58">
              <w:rPr>
                <w:color w:val="24292F"/>
                <w:sz w:val="24"/>
              </w:rPr>
              <w:t>Приказ Минэнерго от 21.12.2022 № 1016</w:t>
            </w:r>
          </w:p>
        </w:tc>
        <w:tc>
          <w:tcPr>
            <w:tcW w:w="0" w:type="auto"/>
            <w:shd w:val="clear" w:color="auto" w:fill="auto"/>
            <w:tcMar>
              <w:top w:w="90" w:type="dxa"/>
              <w:left w:w="195" w:type="dxa"/>
              <w:bottom w:w="90" w:type="dxa"/>
              <w:right w:w="195" w:type="dxa"/>
            </w:tcMar>
            <w:vAlign w:val="center"/>
            <w:hideMark/>
          </w:tcPr>
          <w:p w:rsidR="00A60670" w:rsidRPr="00BC27C2" w:rsidRDefault="00A60670" w:rsidP="002B4C58">
            <w:pPr>
              <w:ind w:firstLine="0"/>
              <w:jc w:val="left"/>
              <w:rPr>
                <w:color w:val="24292F"/>
                <w:sz w:val="24"/>
              </w:rPr>
            </w:pPr>
            <w:r w:rsidRPr="00BC27C2">
              <w:rPr>
                <w:color w:val="24292F"/>
                <w:sz w:val="24"/>
              </w:rPr>
              <w:t xml:space="preserve">Расчет себестоимости тепловой энергии с учетом </w:t>
            </w:r>
            <w:r w:rsidR="002B4C58" w:rsidRPr="00BC27C2">
              <w:rPr>
                <w:color w:val="24292F"/>
                <w:sz w:val="24"/>
              </w:rPr>
              <w:t xml:space="preserve">планируемых </w:t>
            </w:r>
            <w:r w:rsidRPr="00BC27C2">
              <w:rPr>
                <w:color w:val="24292F"/>
                <w:sz w:val="24"/>
              </w:rPr>
              <w:t>инвестиций.</w:t>
            </w:r>
          </w:p>
        </w:tc>
      </w:tr>
      <w:tr w:rsidR="002B4C58" w:rsidTr="002B4C58">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color w:val="24292F"/>
                <w:sz w:val="24"/>
              </w:rPr>
            </w:pPr>
            <w:r w:rsidRPr="002B4C58">
              <w:rPr>
                <w:rStyle w:val="a9"/>
                <w:b w:val="0"/>
                <w:color w:val="24292F"/>
                <w:sz w:val="24"/>
              </w:rPr>
              <w:t>Постановление Правительства РФ № 873 от 11.12.2020</w:t>
            </w:r>
          </w:p>
        </w:tc>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rStyle w:val="a9"/>
                <w:b w:val="0"/>
                <w:sz w:val="24"/>
              </w:rPr>
            </w:pPr>
            <w:r w:rsidRPr="002B4C58">
              <w:rPr>
                <w:rStyle w:val="a9"/>
                <w:b w:val="0"/>
                <w:sz w:val="24"/>
              </w:rPr>
              <w:t>Правительство РФ</w:t>
            </w:r>
          </w:p>
        </w:tc>
        <w:tc>
          <w:tcPr>
            <w:tcW w:w="0" w:type="auto"/>
            <w:shd w:val="clear" w:color="auto" w:fill="auto"/>
            <w:tcMar>
              <w:top w:w="90" w:type="dxa"/>
              <w:left w:w="195" w:type="dxa"/>
              <w:bottom w:w="90" w:type="dxa"/>
              <w:right w:w="195" w:type="dxa"/>
            </w:tcMar>
            <w:vAlign w:val="center"/>
            <w:hideMark/>
          </w:tcPr>
          <w:p w:rsidR="00A60670" w:rsidRPr="00BC27C2" w:rsidRDefault="00A60670" w:rsidP="002B4C58">
            <w:pPr>
              <w:ind w:firstLine="0"/>
              <w:jc w:val="left"/>
              <w:rPr>
                <w:color w:val="24292F"/>
                <w:sz w:val="24"/>
              </w:rPr>
            </w:pPr>
            <w:r w:rsidRPr="00BC27C2">
              <w:rPr>
                <w:color w:val="24292F"/>
                <w:sz w:val="24"/>
              </w:rPr>
              <w:t>Устанавливает порядок регулирования тарифов для теплоснабжающих организаций.</w:t>
            </w:r>
          </w:p>
        </w:tc>
      </w:tr>
      <w:tr w:rsidR="002B4C58" w:rsidTr="002B4C58">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rStyle w:val="a9"/>
                <w:b w:val="0"/>
                <w:color w:val="24292F"/>
                <w:sz w:val="24"/>
              </w:rPr>
            </w:pPr>
            <w:r w:rsidRPr="002B4C58">
              <w:rPr>
                <w:rStyle w:val="a9"/>
                <w:b w:val="0"/>
                <w:color w:val="24292F"/>
                <w:sz w:val="24"/>
              </w:rPr>
              <w:t xml:space="preserve">ГОСТ </w:t>
            </w:r>
            <w:proofErr w:type="gramStart"/>
            <w:r w:rsidRPr="002B4C58">
              <w:rPr>
                <w:rStyle w:val="a9"/>
                <w:b w:val="0"/>
                <w:color w:val="24292F"/>
                <w:sz w:val="24"/>
              </w:rPr>
              <w:t>Р</w:t>
            </w:r>
            <w:proofErr w:type="gramEnd"/>
            <w:r w:rsidRPr="002B4C58">
              <w:rPr>
                <w:rStyle w:val="a9"/>
                <w:b w:val="0"/>
                <w:color w:val="24292F"/>
                <w:sz w:val="24"/>
              </w:rPr>
              <w:t xml:space="preserve"> 57760-2017 "Тепловые сети. Правила эксплуатации"</w:t>
            </w:r>
          </w:p>
        </w:tc>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rStyle w:val="a9"/>
                <w:b w:val="0"/>
                <w:color w:val="24292F"/>
                <w:sz w:val="24"/>
              </w:rPr>
            </w:pPr>
            <w:r w:rsidRPr="002B4C58">
              <w:rPr>
                <w:rStyle w:val="a9"/>
                <w:b w:val="0"/>
                <w:color w:val="24292F"/>
                <w:sz w:val="24"/>
              </w:rPr>
              <w:t>Федеральное агентство по техническому регулированию</w:t>
            </w:r>
          </w:p>
        </w:tc>
        <w:tc>
          <w:tcPr>
            <w:tcW w:w="0" w:type="auto"/>
            <w:shd w:val="clear" w:color="auto" w:fill="auto"/>
            <w:tcMar>
              <w:top w:w="90" w:type="dxa"/>
              <w:left w:w="195" w:type="dxa"/>
              <w:bottom w:w="90" w:type="dxa"/>
              <w:right w:w="195" w:type="dxa"/>
            </w:tcMar>
            <w:vAlign w:val="center"/>
            <w:hideMark/>
          </w:tcPr>
          <w:p w:rsidR="00A60670" w:rsidRPr="00BC27C2" w:rsidRDefault="00A60670" w:rsidP="00BC27C2">
            <w:pPr>
              <w:ind w:firstLine="0"/>
              <w:jc w:val="left"/>
              <w:rPr>
                <w:bCs/>
                <w:sz w:val="24"/>
              </w:rPr>
            </w:pPr>
            <w:r w:rsidRPr="00BC27C2">
              <w:rPr>
                <w:bCs/>
                <w:sz w:val="24"/>
              </w:rPr>
              <w:t>Нормы технического обслуживания (влияет на статью "Ремонт сетей" в тарифе).</w:t>
            </w:r>
          </w:p>
        </w:tc>
      </w:tr>
      <w:tr w:rsidR="002B4C58" w:rsidTr="002B4C58">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rStyle w:val="a9"/>
                <w:b w:val="0"/>
                <w:color w:val="24292F"/>
                <w:sz w:val="24"/>
              </w:rPr>
            </w:pPr>
            <w:r w:rsidRPr="002B4C58">
              <w:rPr>
                <w:rStyle w:val="a9"/>
                <w:b w:val="0"/>
                <w:color w:val="24292F"/>
                <w:sz w:val="24"/>
              </w:rPr>
              <w:t>Распоряжение Минстроя России от 14.07.2021 № 23-Р "О внедрении ППУ-изоляции"</w:t>
            </w:r>
          </w:p>
        </w:tc>
        <w:tc>
          <w:tcPr>
            <w:tcW w:w="0" w:type="auto"/>
            <w:shd w:val="clear" w:color="auto" w:fill="auto"/>
            <w:tcMar>
              <w:top w:w="90" w:type="dxa"/>
              <w:left w:w="195" w:type="dxa"/>
              <w:bottom w:w="90" w:type="dxa"/>
              <w:right w:w="195" w:type="dxa"/>
            </w:tcMar>
            <w:vAlign w:val="center"/>
            <w:hideMark/>
          </w:tcPr>
          <w:p w:rsidR="00A60670" w:rsidRPr="002B4C58" w:rsidRDefault="00A60670" w:rsidP="002B4C58">
            <w:pPr>
              <w:ind w:firstLine="0"/>
              <w:jc w:val="center"/>
              <w:rPr>
                <w:rStyle w:val="a9"/>
                <w:b w:val="0"/>
                <w:color w:val="24292F"/>
                <w:sz w:val="24"/>
              </w:rPr>
            </w:pPr>
            <w:r w:rsidRPr="002B4C58">
              <w:rPr>
                <w:rStyle w:val="a9"/>
                <w:b w:val="0"/>
                <w:color w:val="24292F"/>
                <w:sz w:val="24"/>
              </w:rPr>
              <w:t>Минстрой России</w:t>
            </w:r>
          </w:p>
        </w:tc>
        <w:tc>
          <w:tcPr>
            <w:tcW w:w="0" w:type="auto"/>
            <w:shd w:val="clear" w:color="auto" w:fill="auto"/>
            <w:tcMar>
              <w:top w:w="90" w:type="dxa"/>
              <w:left w:w="195" w:type="dxa"/>
              <w:bottom w:w="90" w:type="dxa"/>
              <w:right w:w="195" w:type="dxa"/>
            </w:tcMar>
            <w:vAlign w:val="center"/>
            <w:hideMark/>
          </w:tcPr>
          <w:p w:rsidR="00A60670" w:rsidRPr="00BC27C2" w:rsidRDefault="00A60670" w:rsidP="00BC27C2">
            <w:pPr>
              <w:ind w:firstLine="0"/>
              <w:jc w:val="left"/>
              <w:rPr>
                <w:bCs/>
                <w:sz w:val="24"/>
              </w:rPr>
            </w:pPr>
            <w:r w:rsidRPr="00BC27C2">
              <w:rPr>
                <w:bCs/>
                <w:sz w:val="24"/>
              </w:rPr>
              <w:t xml:space="preserve">Обязывает использовать изоляцию с коэффициентом теплопроводности ≤0,034 </w:t>
            </w:r>
            <w:r w:rsidRPr="00BC27C2">
              <w:rPr>
                <w:bCs/>
                <w:sz w:val="24"/>
              </w:rPr>
              <w:lastRenderedPageBreak/>
              <w:t>Вт/(м·°С).</w:t>
            </w:r>
          </w:p>
        </w:tc>
      </w:tr>
    </w:tbl>
    <w:p w:rsidR="00F01309" w:rsidRDefault="00F01309" w:rsidP="00B229C9">
      <w:pPr>
        <w:pStyle w:val="af7"/>
        <w:rPr>
          <w:b/>
        </w:rPr>
      </w:pPr>
    </w:p>
    <w:p w:rsidR="002B4C58" w:rsidRDefault="002B4C58" w:rsidP="00B229C9">
      <w:pPr>
        <w:pStyle w:val="af7"/>
        <w:rPr>
          <w:b/>
        </w:rPr>
      </w:pPr>
    </w:p>
    <w:p w:rsidR="002B4C58" w:rsidRDefault="002B4C58" w:rsidP="00B229C9">
      <w:pPr>
        <w:pStyle w:val="af7"/>
        <w:rPr>
          <w:b/>
        </w:rPr>
      </w:pPr>
    </w:p>
    <w:p w:rsidR="002B4C58" w:rsidRPr="002507F0" w:rsidRDefault="002B4C58" w:rsidP="002B4C58">
      <w:pPr>
        <w:spacing w:after="240" w:line="240" w:lineRule="auto"/>
        <w:rPr>
          <w:rFonts w:eastAsia="Times New Roman"/>
          <w:szCs w:val="28"/>
          <w:lang w:eastAsia="ru-RU"/>
        </w:rPr>
      </w:pPr>
      <w:r w:rsidRPr="002507F0">
        <w:rPr>
          <w:rFonts w:eastAsia="Times New Roman"/>
          <w:b/>
          <w:bCs/>
          <w:szCs w:val="28"/>
          <w:lang w:eastAsia="ru-RU"/>
        </w:rPr>
        <w:t>Ключевые положения для расчетов</w:t>
      </w:r>
      <w:r w:rsidR="000906E1" w:rsidRPr="002507F0">
        <w:rPr>
          <w:rFonts w:eastAsia="Times New Roman"/>
          <w:b/>
          <w:bCs/>
          <w:szCs w:val="28"/>
          <w:lang w:eastAsia="ru-RU"/>
        </w:rPr>
        <w:t xml:space="preserve"> (тепловые сети)</w:t>
      </w:r>
      <w:r w:rsidRPr="002507F0">
        <w:rPr>
          <w:rFonts w:eastAsia="Times New Roman"/>
          <w:b/>
          <w:bCs/>
          <w:szCs w:val="28"/>
          <w:lang w:eastAsia="ru-RU"/>
        </w:rPr>
        <w:t>:</w:t>
      </w:r>
    </w:p>
    <w:p w:rsidR="002B4C58" w:rsidRPr="002507F0" w:rsidRDefault="002B4C58" w:rsidP="000E1588">
      <w:pPr>
        <w:numPr>
          <w:ilvl w:val="0"/>
          <w:numId w:val="27"/>
        </w:numPr>
        <w:spacing w:before="100" w:beforeAutospacing="1" w:after="100" w:afterAutospacing="1" w:line="240" w:lineRule="auto"/>
        <w:contextualSpacing w:val="0"/>
        <w:jc w:val="left"/>
        <w:rPr>
          <w:rFonts w:eastAsia="Times New Roman"/>
          <w:szCs w:val="28"/>
          <w:lang w:eastAsia="ru-RU"/>
        </w:rPr>
      </w:pPr>
      <w:r w:rsidRPr="002507F0">
        <w:rPr>
          <w:rFonts w:eastAsia="Times New Roman"/>
          <w:b/>
          <w:bCs/>
          <w:szCs w:val="28"/>
          <w:lang w:eastAsia="ru-RU"/>
        </w:rPr>
        <w:t>Нормы тепловых потерь в сетях</w:t>
      </w:r>
      <w:proofErr w:type="gramStart"/>
      <w:r w:rsidRPr="002507F0">
        <w:rPr>
          <w:rFonts w:eastAsia="Times New Roman"/>
          <w:szCs w:val="28"/>
          <w:lang w:eastAsia="ru-RU"/>
        </w:rPr>
        <w:t> </w:t>
      </w:r>
      <w:r w:rsidR="000906E1" w:rsidRPr="002507F0">
        <w:rPr>
          <w:rFonts w:eastAsia="Times New Roman"/>
          <w:szCs w:val="28"/>
          <w:lang w:eastAsia="ru-RU"/>
        </w:rPr>
        <w:t>:</w:t>
      </w:r>
      <w:proofErr w:type="gramEnd"/>
    </w:p>
    <w:p w:rsidR="002B4C58" w:rsidRPr="002507F0" w:rsidRDefault="002B4C58" w:rsidP="000E1588">
      <w:pPr>
        <w:numPr>
          <w:ilvl w:val="1"/>
          <w:numId w:val="31"/>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Максимально допустимые потери для </w:t>
      </w:r>
      <w:r w:rsidRPr="002507F0">
        <w:rPr>
          <w:rFonts w:eastAsia="Times New Roman"/>
          <w:b/>
          <w:bCs/>
          <w:szCs w:val="28"/>
          <w:lang w:eastAsia="ru-RU"/>
        </w:rPr>
        <w:t>новых сетей</w:t>
      </w:r>
      <w:r w:rsidRPr="002507F0">
        <w:rPr>
          <w:rFonts w:eastAsia="Times New Roman"/>
          <w:szCs w:val="28"/>
          <w:lang w:eastAsia="ru-RU"/>
        </w:rPr>
        <w:t> — </w:t>
      </w:r>
      <w:r w:rsidRPr="002507F0">
        <w:rPr>
          <w:rFonts w:eastAsia="Times New Roman"/>
          <w:b/>
          <w:bCs/>
          <w:szCs w:val="28"/>
          <w:lang w:eastAsia="ru-RU"/>
        </w:rPr>
        <w:t>12–14%</w:t>
      </w:r>
      <w:r w:rsidRPr="002507F0">
        <w:rPr>
          <w:rFonts w:eastAsia="Times New Roman"/>
          <w:szCs w:val="28"/>
          <w:lang w:eastAsia="ru-RU"/>
        </w:rPr>
        <w:t xml:space="preserve"> (в </w:t>
      </w:r>
      <w:r w:rsidR="000906E1" w:rsidRPr="002507F0">
        <w:rPr>
          <w:rFonts w:eastAsia="Times New Roman"/>
          <w:szCs w:val="28"/>
          <w:lang w:eastAsia="ru-RU"/>
        </w:rPr>
        <w:t xml:space="preserve">г. </w:t>
      </w:r>
      <w:r w:rsidRPr="002507F0">
        <w:rPr>
          <w:rFonts w:eastAsia="Times New Roman"/>
          <w:szCs w:val="28"/>
          <w:lang w:eastAsia="ru-RU"/>
        </w:rPr>
        <w:t>Давлеканово целевой показатель — </w:t>
      </w:r>
      <w:r w:rsidRPr="002507F0">
        <w:rPr>
          <w:rFonts w:eastAsia="Times New Roman"/>
          <w:b/>
          <w:bCs/>
          <w:szCs w:val="28"/>
          <w:lang w:eastAsia="ru-RU"/>
        </w:rPr>
        <w:t>14,1%</w:t>
      </w:r>
      <w:r w:rsidRPr="002507F0">
        <w:rPr>
          <w:rFonts w:eastAsia="Times New Roman"/>
          <w:szCs w:val="28"/>
          <w:lang w:eastAsia="ru-RU"/>
        </w:rPr>
        <w:t> к 2031 г.).</w:t>
      </w:r>
    </w:p>
    <w:p w:rsidR="002B4C58" w:rsidRPr="002507F0" w:rsidRDefault="002B4C58" w:rsidP="000E1588">
      <w:pPr>
        <w:numPr>
          <w:ilvl w:val="1"/>
          <w:numId w:val="31"/>
        </w:numPr>
        <w:spacing w:before="60" w:after="100" w:afterAutospacing="1" w:line="240" w:lineRule="auto"/>
        <w:contextualSpacing w:val="0"/>
        <w:jc w:val="left"/>
        <w:rPr>
          <w:rFonts w:eastAsia="Times New Roman"/>
          <w:szCs w:val="28"/>
          <w:lang w:eastAsia="ru-RU"/>
        </w:rPr>
      </w:pPr>
      <w:r w:rsidRPr="002507F0">
        <w:rPr>
          <w:rFonts w:eastAsia="Times New Roman"/>
          <w:szCs w:val="28"/>
          <w:lang w:eastAsia="ru-RU"/>
        </w:rPr>
        <w:t>Для </w:t>
      </w:r>
      <w:proofErr w:type="gramStart"/>
      <w:r w:rsidRPr="002507F0">
        <w:rPr>
          <w:rFonts w:eastAsia="Times New Roman"/>
          <w:b/>
          <w:bCs/>
          <w:szCs w:val="28"/>
          <w:lang w:eastAsia="ru-RU"/>
        </w:rPr>
        <w:t>оборудованных</w:t>
      </w:r>
      <w:proofErr w:type="gramEnd"/>
      <w:r w:rsidRPr="002507F0">
        <w:rPr>
          <w:rFonts w:eastAsia="Times New Roman"/>
          <w:b/>
          <w:bCs/>
          <w:szCs w:val="28"/>
          <w:lang w:eastAsia="ru-RU"/>
        </w:rPr>
        <w:t xml:space="preserve"> изоляцией (ППУ)</w:t>
      </w:r>
      <w:r w:rsidRPr="002507F0">
        <w:rPr>
          <w:rFonts w:eastAsia="Times New Roman"/>
          <w:szCs w:val="28"/>
          <w:lang w:eastAsia="ru-RU"/>
        </w:rPr>
        <w:t> — до </w:t>
      </w:r>
      <w:r w:rsidRPr="002507F0">
        <w:rPr>
          <w:rFonts w:eastAsia="Times New Roman"/>
          <w:b/>
          <w:bCs/>
          <w:szCs w:val="28"/>
          <w:lang w:eastAsia="ru-RU"/>
        </w:rPr>
        <w:t>7%</w:t>
      </w:r>
      <w:r w:rsidRPr="002507F0">
        <w:rPr>
          <w:rFonts w:eastAsia="Times New Roman"/>
          <w:szCs w:val="28"/>
          <w:lang w:eastAsia="ru-RU"/>
        </w:rPr>
        <w:t>.</w:t>
      </w:r>
    </w:p>
    <w:p w:rsidR="002B4C58" w:rsidRPr="002507F0" w:rsidRDefault="002B4C58" w:rsidP="000E1588">
      <w:pPr>
        <w:numPr>
          <w:ilvl w:val="0"/>
          <w:numId w:val="27"/>
        </w:numPr>
        <w:spacing w:before="60" w:after="100" w:afterAutospacing="1" w:line="240" w:lineRule="auto"/>
        <w:contextualSpacing w:val="0"/>
        <w:jc w:val="left"/>
        <w:rPr>
          <w:rFonts w:eastAsia="Times New Roman"/>
          <w:szCs w:val="28"/>
          <w:lang w:eastAsia="ru-RU"/>
        </w:rPr>
      </w:pPr>
      <w:r w:rsidRPr="002507F0">
        <w:rPr>
          <w:rFonts w:eastAsia="Times New Roman"/>
          <w:b/>
          <w:bCs/>
          <w:szCs w:val="28"/>
          <w:lang w:eastAsia="ru-RU"/>
        </w:rPr>
        <w:t>Требования к гидравлическому расчету</w:t>
      </w:r>
      <w:proofErr w:type="gramStart"/>
      <w:r w:rsidRPr="002507F0">
        <w:rPr>
          <w:rFonts w:eastAsia="Times New Roman"/>
          <w:szCs w:val="28"/>
          <w:lang w:eastAsia="ru-RU"/>
        </w:rPr>
        <w:t> :</w:t>
      </w:r>
      <w:proofErr w:type="gramEnd"/>
    </w:p>
    <w:p w:rsidR="002B4C58" w:rsidRPr="002507F0" w:rsidRDefault="002B4C58" w:rsidP="000E1588">
      <w:pPr>
        <w:numPr>
          <w:ilvl w:val="1"/>
          <w:numId w:val="32"/>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Определяет </w:t>
      </w:r>
      <w:proofErr w:type="spellStart"/>
      <w:r w:rsidRPr="002507F0">
        <w:rPr>
          <w:rFonts w:eastAsia="Times New Roman"/>
          <w:b/>
          <w:bCs/>
          <w:szCs w:val="28"/>
          <w:lang w:eastAsia="ru-RU"/>
        </w:rPr>
        <w:t>энергозатраты</w:t>
      </w:r>
      <w:proofErr w:type="spellEnd"/>
      <w:r w:rsidRPr="002507F0">
        <w:rPr>
          <w:rFonts w:eastAsia="Times New Roman"/>
          <w:b/>
          <w:bCs/>
          <w:szCs w:val="28"/>
          <w:lang w:eastAsia="ru-RU"/>
        </w:rPr>
        <w:t xml:space="preserve"> на перекачку теплоносителя</w:t>
      </w:r>
      <w:r w:rsidRPr="002507F0">
        <w:rPr>
          <w:rFonts w:eastAsia="Times New Roman"/>
          <w:szCs w:val="28"/>
          <w:lang w:eastAsia="ru-RU"/>
        </w:rPr>
        <w:t xml:space="preserve">, </w:t>
      </w:r>
      <w:proofErr w:type="gramStart"/>
      <w:r w:rsidRPr="002507F0">
        <w:rPr>
          <w:rFonts w:eastAsia="Times New Roman"/>
          <w:szCs w:val="28"/>
          <w:lang w:eastAsia="ru-RU"/>
        </w:rPr>
        <w:t>влияющие</w:t>
      </w:r>
      <w:proofErr w:type="gramEnd"/>
      <w:r w:rsidRPr="002507F0">
        <w:rPr>
          <w:rFonts w:eastAsia="Times New Roman"/>
          <w:szCs w:val="28"/>
          <w:lang w:eastAsia="ru-RU"/>
        </w:rPr>
        <w:t xml:space="preserve"> на тариф.</w:t>
      </w:r>
    </w:p>
    <w:p w:rsidR="002B4C58" w:rsidRPr="002507F0" w:rsidRDefault="002B4C58" w:rsidP="000E1588">
      <w:pPr>
        <w:numPr>
          <w:ilvl w:val="0"/>
          <w:numId w:val="27"/>
        </w:numPr>
        <w:spacing w:before="60" w:after="100" w:afterAutospacing="1" w:line="240" w:lineRule="auto"/>
        <w:contextualSpacing w:val="0"/>
        <w:jc w:val="left"/>
        <w:rPr>
          <w:rFonts w:eastAsia="Times New Roman"/>
          <w:szCs w:val="28"/>
          <w:lang w:eastAsia="ru-RU"/>
        </w:rPr>
      </w:pPr>
      <w:r w:rsidRPr="002507F0">
        <w:rPr>
          <w:rFonts w:eastAsia="Times New Roman"/>
          <w:b/>
          <w:bCs/>
          <w:szCs w:val="28"/>
          <w:lang w:eastAsia="ru-RU"/>
        </w:rPr>
        <w:t>Модернизация сетей</w:t>
      </w:r>
      <w:r w:rsidRPr="002507F0">
        <w:rPr>
          <w:rFonts w:eastAsia="Times New Roman"/>
          <w:szCs w:val="28"/>
          <w:lang w:eastAsia="ru-RU"/>
        </w:rPr>
        <w:t> (раздел 8):</w:t>
      </w:r>
    </w:p>
    <w:p w:rsidR="002B4C58" w:rsidRPr="002507F0" w:rsidRDefault="002B4C58" w:rsidP="000E1588">
      <w:pPr>
        <w:numPr>
          <w:ilvl w:val="1"/>
          <w:numId w:val="33"/>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Обязывает учитывать </w:t>
      </w:r>
      <w:r w:rsidRPr="002507F0">
        <w:rPr>
          <w:rFonts w:eastAsia="Times New Roman"/>
          <w:b/>
          <w:bCs/>
          <w:szCs w:val="28"/>
          <w:lang w:eastAsia="ru-RU"/>
        </w:rPr>
        <w:t>затраты на замену трубопроводов</w:t>
      </w:r>
      <w:r w:rsidRPr="002507F0">
        <w:rPr>
          <w:rFonts w:eastAsia="Times New Roman"/>
          <w:szCs w:val="28"/>
          <w:lang w:eastAsia="ru-RU"/>
        </w:rPr>
        <w:t> в сметной документации (основание для включения в тариф).</w:t>
      </w:r>
    </w:p>
    <w:p w:rsidR="002B4C58" w:rsidRPr="002507F0" w:rsidRDefault="002B4C58" w:rsidP="002B4C58">
      <w:pPr>
        <w:spacing w:after="240" w:line="240" w:lineRule="auto"/>
        <w:rPr>
          <w:rFonts w:eastAsia="Times New Roman"/>
          <w:szCs w:val="28"/>
          <w:lang w:eastAsia="ru-RU"/>
        </w:rPr>
      </w:pPr>
      <w:r w:rsidRPr="002507F0">
        <w:rPr>
          <w:rFonts w:eastAsia="Times New Roman"/>
          <w:b/>
          <w:bCs/>
          <w:szCs w:val="28"/>
          <w:lang w:eastAsia="ru-RU"/>
        </w:rPr>
        <w:t>Применение в расчетах:</w:t>
      </w:r>
    </w:p>
    <w:p w:rsidR="002B4C58" w:rsidRPr="002507F0" w:rsidRDefault="002B4C58" w:rsidP="000E1588">
      <w:pPr>
        <w:numPr>
          <w:ilvl w:val="0"/>
          <w:numId w:val="28"/>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 xml:space="preserve">Нормы СП 89.13330.2016 используются </w:t>
      </w:r>
      <w:proofErr w:type="gramStart"/>
      <w:r w:rsidRPr="002507F0">
        <w:rPr>
          <w:rFonts w:eastAsia="Times New Roman"/>
          <w:szCs w:val="28"/>
          <w:lang w:eastAsia="ru-RU"/>
        </w:rPr>
        <w:t>для</w:t>
      </w:r>
      <w:proofErr w:type="gramEnd"/>
      <w:r w:rsidRPr="002507F0">
        <w:rPr>
          <w:rFonts w:eastAsia="Times New Roman"/>
          <w:szCs w:val="28"/>
          <w:lang w:eastAsia="ru-RU"/>
        </w:rPr>
        <w:t>:</w:t>
      </w:r>
    </w:p>
    <w:p w:rsidR="002B4C58" w:rsidRPr="002507F0" w:rsidRDefault="002B4C58" w:rsidP="000E1588">
      <w:pPr>
        <w:numPr>
          <w:ilvl w:val="1"/>
          <w:numId w:val="34"/>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Обоснования </w:t>
      </w:r>
      <w:r w:rsidRPr="002507F0">
        <w:rPr>
          <w:rFonts w:eastAsia="Times New Roman"/>
          <w:b/>
          <w:bCs/>
          <w:szCs w:val="28"/>
          <w:lang w:eastAsia="ru-RU"/>
        </w:rPr>
        <w:t xml:space="preserve">снижения </w:t>
      </w:r>
      <w:proofErr w:type="spellStart"/>
      <w:r w:rsidRPr="002507F0">
        <w:rPr>
          <w:rFonts w:eastAsia="Times New Roman"/>
          <w:b/>
          <w:bCs/>
          <w:szCs w:val="28"/>
          <w:lang w:eastAsia="ru-RU"/>
        </w:rPr>
        <w:t>теплопотерь</w:t>
      </w:r>
      <w:proofErr w:type="spellEnd"/>
      <w:r w:rsidRPr="002507F0">
        <w:rPr>
          <w:rFonts w:eastAsia="Times New Roman"/>
          <w:szCs w:val="28"/>
          <w:lang w:eastAsia="ru-RU"/>
        </w:rPr>
        <w:t> на </w:t>
      </w:r>
      <w:r w:rsidRPr="002507F0">
        <w:rPr>
          <w:rFonts w:eastAsia="Times New Roman"/>
          <w:b/>
          <w:bCs/>
          <w:szCs w:val="28"/>
          <w:lang w:eastAsia="ru-RU"/>
        </w:rPr>
        <w:t>2,6% к 2029 г.</w:t>
      </w:r>
      <w:r w:rsidRPr="002507F0">
        <w:rPr>
          <w:rFonts w:eastAsia="Times New Roman"/>
          <w:szCs w:val="28"/>
          <w:lang w:eastAsia="ru-RU"/>
        </w:rPr>
        <w:t> (с 16,7% до 14,1%).</w:t>
      </w:r>
    </w:p>
    <w:p w:rsidR="002B4C58" w:rsidRPr="002507F0" w:rsidRDefault="002B4C58" w:rsidP="002B4C58">
      <w:pPr>
        <w:pStyle w:val="af7"/>
        <w:rPr>
          <w:b/>
        </w:rPr>
      </w:pPr>
      <w:r w:rsidRPr="002507F0">
        <w:rPr>
          <w:rFonts w:eastAsia="Times New Roman"/>
          <w:lang w:eastAsia="ru-RU"/>
        </w:rPr>
        <w:t>Расчета </w:t>
      </w:r>
      <w:r w:rsidRPr="002507F0">
        <w:rPr>
          <w:rFonts w:eastAsia="Times New Roman"/>
          <w:b/>
          <w:bCs/>
          <w:lang w:eastAsia="ru-RU"/>
        </w:rPr>
        <w:t>экономии на насосах</w:t>
      </w:r>
      <w:r w:rsidRPr="002507F0">
        <w:rPr>
          <w:rFonts w:eastAsia="Times New Roman"/>
          <w:lang w:eastAsia="ru-RU"/>
        </w:rPr>
        <w:t> (за счет оптимизации гидравлики).</w:t>
      </w:r>
    </w:p>
    <w:p w:rsidR="000906E1" w:rsidRPr="002507F0" w:rsidRDefault="000906E1" w:rsidP="000906E1">
      <w:pPr>
        <w:spacing w:after="240" w:line="240" w:lineRule="auto"/>
        <w:rPr>
          <w:rFonts w:eastAsia="Times New Roman"/>
          <w:b/>
          <w:bCs/>
          <w:szCs w:val="28"/>
          <w:lang w:eastAsia="ru-RU"/>
        </w:rPr>
      </w:pPr>
      <w:r w:rsidRPr="002507F0">
        <w:rPr>
          <w:rFonts w:eastAsia="Times New Roman"/>
          <w:b/>
          <w:bCs/>
          <w:szCs w:val="28"/>
          <w:lang w:eastAsia="ru-RU"/>
        </w:rPr>
        <w:t>Ключевые положения для расчетов (котельное оборудование):</w:t>
      </w:r>
    </w:p>
    <w:p w:rsidR="000906E1" w:rsidRPr="002507F0" w:rsidRDefault="000906E1" w:rsidP="000906E1">
      <w:pPr>
        <w:spacing w:after="240" w:line="240" w:lineRule="auto"/>
        <w:rPr>
          <w:rFonts w:eastAsia="Times New Roman"/>
          <w:b/>
          <w:bCs/>
          <w:szCs w:val="28"/>
          <w:lang w:eastAsia="ru-RU"/>
        </w:rPr>
      </w:pPr>
    </w:p>
    <w:p w:rsidR="000906E1" w:rsidRPr="002507F0" w:rsidRDefault="000906E1" w:rsidP="000E1588">
      <w:pPr>
        <w:numPr>
          <w:ilvl w:val="0"/>
          <w:numId w:val="29"/>
        </w:numPr>
        <w:spacing w:before="100" w:beforeAutospacing="1" w:after="100" w:afterAutospacing="1" w:line="240" w:lineRule="auto"/>
        <w:contextualSpacing w:val="0"/>
        <w:jc w:val="left"/>
        <w:rPr>
          <w:rFonts w:eastAsia="Times New Roman"/>
          <w:szCs w:val="28"/>
          <w:lang w:eastAsia="ru-RU"/>
        </w:rPr>
      </w:pPr>
      <w:r w:rsidRPr="002507F0">
        <w:rPr>
          <w:rFonts w:eastAsia="Times New Roman"/>
          <w:b/>
          <w:bCs/>
          <w:szCs w:val="28"/>
          <w:lang w:eastAsia="ru-RU"/>
        </w:rPr>
        <w:t>Требования к автоматизации и контролю</w:t>
      </w:r>
      <w:r w:rsidRPr="002507F0">
        <w:rPr>
          <w:rFonts w:eastAsia="Times New Roman"/>
          <w:szCs w:val="28"/>
          <w:lang w:eastAsia="ru-RU"/>
        </w:rPr>
        <w:t> (п. 5.2.6):</w:t>
      </w:r>
    </w:p>
    <w:p w:rsidR="000906E1" w:rsidRPr="002507F0" w:rsidRDefault="000906E1" w:rsidP="000E1588">
      <w:pPr>
        <w:numPr>
          <w:ilvl w:val="1"/>
          <w:numId w:val="35"/>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Обязывает устанавливать </w:t>
      </w:r>
      <w:r w:rsidRPr="002507F0">
        <w:rPr>
          <w:rFonts w:eastAsia="Times New Roman"/>
          <w:b/>
          <w:bCs/>
          <w:szCs w:val="28"/>
          <w:lang w:eastAsia="ru-RU"/>
        </w:rPr>
        <w:t>АСУ ТП</w:t>
      </w:r>
      <w:r w:rsidRPr="002507F0">
        <w:rPr>
          <w:rFonts w:eastAsia="Times New Roman"/>
          <w:szCs w:val="28"/>
          <w:lang w:eastAsia="ru-RU"/>
        </w:rPr>
        <w:t> в котельных мощностью &gt;10 Гкал/</w:t>
      </w:r>
      <w:proofErr w:type="gramStart"/>
      <w:r w:rsidRPr="002507F0">
        <w:rPr>
          <w:rFonts w:eastAsia="Times New Roman"/>
          <w:szCs w:val="28"/>
          <w:lang w:eastAsia="ru-RU"/>
        </w:rPr>
        <w:t>ч</w:t>
      </w:r>
      <w:proofErr w:type="gramEnd"/>
      <w:r w:rsidRPr="002507F0">
        <w:rPr>
          <w:rFonts w:eastAsia="Times New Roman"/>
          <w:szCs w:val="28"/>
          <w:lang w:eastAsia="ru-RU"/>
        </w:rPr>
        <w:t xml:space="preserve"> (в г. Давлеканово — </w:t>
      </w:r>
      <w:r w:rsidRPr="002507F0">
        <w:rPr>
          <w:rFonts w:eastAsia="Times New Roman"/>
          <w:b/>
          <w:bCs/>
          <w:szCs w:val="28"/>
          <w:lang w:eastAsia="ru-RU"/>
        </w:rPr>
        <w:t>все котельные</w:t>
      </w:r>
      <w:r w:rsidRPr="002507F0">
        <w:rPr>
          <w:rFonts w:eastAsia="Times New Roman"/>
          <w:szCs w:val="28"/>
          <w:lang w:eastAsia="ru-RU"/>
        </w:rPr>
        <w:t>).</w:t>
      </w:r>
    </w:p>
    <w:p w:rsidR="000906E1" w:rsidRPr="002507F0" w:rsidRDefault="000906E1" w:rsidP="000E1588">
      <w:pPr>
        <w:numPr>
          <w:ilvl w:val="1"/>
          <w:numId w:val="35"/>
        </w:numPr>
        <w:spacing w:before="60" w:after="100" w:afterAutospacing="1" w:line="240" w:lineRule="auto"/>
        <w:contextualSpacing w:val="0"/>
        <w:jc w:val="left"/>
        <w:rPr>
          <w:rFonts w:eastAsia="Times New Roman"/>
          <w:szCs w:val="28"/>
          <w:lang w:eastAsia="ru-RU"/>
        </w:rPr>
      </w:pPr>
      <w:r w:rsidRPr="002507F0">
        <w:rPr>
          <w:rFonts w:eastAsia="Times New Roman"/>
          <w:b/>
          <w:bCs/>
          <w:szCs w:val="28"/>
          <w:lang w:eastAsia="ru-RU"/>
        </w:rPr>
        <w:t>Экономический эффект:</w:t>
      </w:r>
      <w:r w:rsidRPr="002507F0">
        <w:rPr>
          <w:rFonts w:eastAsia="Times New Roman"/>
          <w:szCs w:val="28"/>
          <w:lang w:eastAsia="ru-RU"/>
        </w:rPr>
        <w:t> Снижение эксплуатационных расходов на </w:t>
      </w:r>
      <w:r w:rsidRPr="002507F0">
        <w:rPr>
          <w:rFonts w:eastAsia="Times New Roman"/>
          <w:b/>
          <w:bCs/>
          <w:szCs w:val="28"/>
          <w:lang w:eastAsia="ru-RU"/>
        </w:rPr>
        <w:t xml:space="preserve">30 </w:t>
      </w:r>
      <w:proofErr w:type="gramStart"/>
      <w:r w:rsidRPr="002507F0">
        <w:rPr>
          <w:rFonts w:eastAsia="Times New Roman"/>
          <w:b/>
          <w:bCs/>
          <w:szCs w:val="28"/>
          <w:lang w:eastAsia="ru-RU"/>
        </w:rPr>
        <w:t>млн</w:t>
      </w:r>
      <w:proofErr w:type="gramEnd"/>
      <w:r w:rsidRPr="002507F0">
        <w:rPr>
          <w:rFonts w:eastAsia="Times New Roman"/>
          <w:b/>
          <w:bCs/>
          <w:szCs w:val="28"/>
          <w:lang w:eastAsia="ru-RU"/>
        </w:rPr>
        <w:t xml:space="preserve"> руб./год</w:t>
      </w:r>
      <w:r w:rsidRPr="002507F0">
        <w:rPr>
          <w:rFonts w:eastAsia="Times New Roman"/>
          <w:szCs w:val="28"/>
          <w:lang w:eastAsia="ru-RU"/>
        </w:rPr>
        <w:t> (за счет уменьшения штатной численности  персонала).</w:t>
      </w:r>
    </w:p>
    <w:p w:rsidR="000906E1" w:rsidRPr="002507F0" w:rsidRDefault="000906E1" w:rsidP="000E1588">
      <w:pPr>
        <w:numPr>
          <w:ilvl w:val="0"/>
          <w:numId w:val="29"/>
        </w:numPr>
        <w:spacing w:before="60" w:after="100" w:afterAutospacing="1" w:line="240" w:lineRule="auto"/>
        <w:contextualSpacing w:val="0"/>
        <w:jc w:val="left"/>
        <w:rPr>
          <w:rFonts w:eastAsia="Times New Roman"/>
          <w:szCs w:val="28"/>
          <w:lang w:eastAsia="ru-RU"/>
        </w:rPr>
      </w:pPr>
      <w:r w:rsidRPr="002507F0">
        <w:rPr>
          <w:rFonts w:eastAsia="Times New Roman"/>
          <w:b/>
          <w:bCs/>
          <w:szCs w:val="28"/>
          <w:lang w:eastAsia="ru-RU"/>
        </w:rPr>
        <w:t>Нормы расхода топлива</w:t>
      </w:r>
      <w:r w:rsidRPr="002507F0">
        <w:rPr>
          <w:rFonts w:eastAsia="Times New Roman"/>
          <w:szCs w:val="28"/>
          <w:lang w:eastAsia="ru-RU"/>
        </w:rPr>
        <w:t> (п. 6.3.1):</w:t>
      </w:r>
    </w:p>
    <w:p w:rsidR="000906E1" w:rsidRPr="002507F0" w:rsidRDefault="000906E1" w:rsidP="000E1588">
      <w:pPr>
        <w:numPr>
          <w:ilvl w:val="1"/>
          <w:numId w:val="36"/>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Устанавливает </w:t>
      </w:r>
      <w:r w:rsidRPr="002507F0">
        <w:rPr>
          <w:rFonts w:eastAsia="Times New Roman"/>
          <w:b/>
          <w:bCs/>
          <w:szCs w:val="28"/>
          <w:lang w:eastAsia="ru-RU"/>
        </w:rPr>
        <w:t>максимально допустимый КПД</w:t>
      </w:r>
      <w:r w:rsidRPr="002507F0">
        <w:rPr>
          <w:rFonts w:eastAsia="Times New Roman"/>
          <w:szCs w:val="28"/>
          <w:lang w:eastAsia="ru-RU"/>
        </w:rPr>
        <w:t> для котлов:</w:t>
      </w:r>
    </w:p>
    <w:p w:rsidR="000906E1" w:rsidRPr="002507F0" w:rsidRDefault="000906E1" w:rsidP="000E1588">
      <w:pPr>
        <w:numPr>
          <w:ilvl w:val="2"/>
          <w:numId w:val="29"/>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lastRenderedPageBreak/>
        <w:t>Для </w:t>
      </w:r>
      <w:r w:rsidRPr="002507F0">
        <w:rPr>
          <w:rFonts w:eastAsia="Times New Roman"/>
          <w:b/>
          <w:bCs/>
          <w:szCs w:val="28"/>
          <w:lang w:eastAsia="ru-RU"/>
        </w:rPr>
        <w:t>котлов ДКВР (старое оборудование)</w:t>
      </w:r>
      <w:r w:rsidRPr="002507F0">
        <w:rPr>
          <w:rFonts w:eastAsia="Times New Roman"/>
          <w:szCs w:val="28"/>
          <w:lang w:eastAsia="ru-RU"/>
        </w:rPr>
        <w:t> — </w:t>
      </w:r>
      <w:r w:rsidRPr="002507F0">
        <w:rPr>
          <w:rFonts w:eastAsia="Times New Roman"/>
          <w:b/>
          <w:bCs/>
          <w:szCs w:val="28"/>
          <w:lang w:eastAsia="ru-RU"/>
        </w:rPr>
        <w:t>85%</w:t>
      </w:r>
      <w:r w:rsidRPr="002507F0">
        <w:rPr>
          <w:rFonts w:eastAsia="Times New Roman"/>
          <w:szCs w:val="28"/>
          <w:lang w:eastAsia="ru-RU"/>
        </w:rPr>
        <w:t>.</w:t>
      </w:r>
    </w:p>
    <w:p w:rsidR="000906E1" w:rsidRPr="002507F0" w:rsidRDefault="000906E1" w:rsidP="000E1588">
      <w:pPr>
        <w:numPr>
          <w:ilvl w:val="2"/>
          <w:numId w:val="29"/>
        </w:numPr>
        <w:spacing w:before="60" w:after="100" w:afterAutospacing="1" w:line="240" w:lineRule="auto"/>
        <w:contextualSpacing w:val="0"/>
        <w:jc w:val="left"/>
        <w:rPr>
          <w:rFonts w:eastAsia="Times New Roman"/>
          <w:szCs w:val="28"/>
          <w:lang w:eastAsia="ru-RU"/>
        </w:rPr>
      </w:pPr>
      <w:r w:rsidRPr="002507F0">
        <w:rPr>
          <w:rFonts w:eastAsia="Times New Roman"/>
          <w:szCs w:val="28"/>
          <w:lang w:eastAsia="ru-RU"/>
        </w:rPr>
        <w:t>Для </w:t>
      </w:r>
      <w:r w:rsidRPr="002507F0">
        <w:rPr>
          <w:rFonts w:eastAsia="Times New Roman"/>
          <w:b/>
          <w:bCs/>
          <w:szCs w:val="28"/>
          <w:lang w:eastAsia="ru-RU"/>
        </w:rPr>
        <w:t>котлов ТГВ-25/40 (модернизация)</w:t>
      </w:r>
      <w:r w:rsidRPr="002507F0">
        <w:rPr>
          <w:rFonts w:eastAsia="Times New Roman"/>
          <w:szCs w:val="28"/>
          <w:lang w:eastAsia="ru-RU"/>
        </w:rPr>
        <w:t> — </w:t>
      </w:r>
      <w:r w:rsidRPr="002507F0">
        <w:rPr>
          <w:rFonts w:eastAsia="Times New Roman"/>
          <w:b/>
          <w:bCs/>
          <w:szCs w:val="28"/>
          <w:lang w:eastAsia="ru-RU"/>
        </w:rPr>
        <w:t>92–94%</w:t>
      </w:r>
      <w:r w:rsidRPr="002507F0">
        <w:rPr>
          <w:rFonts w:eastAsia="Times New Roman"/>
          <w:szCs w:val="28"/>
          <w:lang w:eastAsia="ru-RU"/>
        </w:rPr>
        <w:t>.</w:t>
      </w:r>
    </w:p>
    <w:p w:rsidR="000906E1" w:rsidRPr="002507F0" w:rsidRDefault="000906E1" w:rsidP="000E1588">
      <w:pPr>
        <w:numPr>
          <w:ilvl w:val="1"/>
          <w:numId w:val="37"/>
        </w:numPr>
        <w:spacing w:before="60" w:after="100" w:afterAutospacing="1" w:line="240" w:lineRule="auto"/>
        <w:contextualSpacing w:val="0"/>
        <w:jc w:val="left"/>
        <w:rPr>
          <w:rFonts w:eastAsia="Times New Roman"/>
          <w:szCs w:val="28"/>
          <w:lang w:eastAsia="ru-RU"/>
        </w:rPr>
      </w:pPr>
      <w:r w:rsidRPr="002507F0">
        <w:rPr>
          <w:rFonts w:eastAsia="Times New Roman"/>
          <w:b/>
          <w:bCs/>
          <w:szCs w:val="28"/>
          <w:lang w:eastAsia="ru-RU"/>
        </w:rPr>
        <w:t>Тарифный эффект:</w:t>
      </w:r>
      <w:r w:rsidRPr="002507F0">
        <w:rPr>
          <w:rFonts w:eastAsia="Times New Roman"/>
          <w:szCs w:val="28"/>
          <w:lang w:eastAsia="ru-RU"/>
        </w:rPr>
        <w:t> Экономия на газе </w:t>
      </w:r>
      <w:r w:rsidRPr="002507F0">
        <w:rPr>
          <w:rFonts w:eastAsia="Times New Roman"/>
          <w:b/>
          <w:bCs/>
          <w:szCs w:val="28"/>
          <w:lang w:eastAsia="ru-RU"/>
        </w:rPr>
        <w:t xml:space="preserve">~90 </w:t>
      </w:r>
      <w:proofErr w:type="gramStart"/>
      <w:r w:rsidRPr="002507F0">
        <w:rPr>
          <w:rFonts w:eastAsia="Times New Roman"/>
          <w:b/>
          <w:bCs/>
          <w:szCs w:val="28"/>
          <w:lang w:eastAsia="ru-RU"/>
        </w:rPr>
        <w:t>млн</w:t>
      </w:r>
      <w:proofErr w:type="gramEnd"/>
      <w:r w:rsidRPr="002507F0">
        <w:rPr>
          <w:rFonts w:eastAsia="Times New Roman"/>
          <w:b/>
          <w:bCs/>
          <w:szCs w:val="28"/>
          <w:lang w:eastAsia="ru-RU"/>
        </w:rPr>
        <w:t xml:space="preserve"> руб./год</w:t>
      </w:r>
      <w:r w:rsidRPr="002507F0">
        <w:rPr>
          <w:rFonts w:eastAsia="Times New Roman"/>
          <w:szCs w:val="28"/>
          <w:lang w:eastAsia="ru-RU"/>
        </w:rPr>
        <w:t> (при цене 8,5 руб./м³).</w:t>
      </w:r>
    </w:p>
    <w:p w:rsidR="000906E1" w:rsidRPr="002507F0" w:rsidRDefault="000906E1" w:rsidP="000906E1">
      <w:pPr>
        <w:spacing w:after="240" w:line="240" w:lineRule="auto"/>
        <w:rPr>
          <w:rFonts w:eastAsia="Times New Roman"/>
          <w:szCs w:val="28"/>
          <w:lang w:eastAsia="ru-RU"/>
        </w:rPr>
      </w:pPr>
      <w:r w:rsidRPr="002507F0">
        <w:rPr>
          <w:rFonts w:eastAsia="Times New Roman"/>
          <w:b/>
          <w:bCs/>
          <w:szCs w:val="28"/>
          <w:lang w:eastAsia="ru-RU"/>
        </w:rPr>
        <w:t>Применение в проекте:</w:t>
      </w:r>
    </w:p>
    <w:p w:rsidR="000906E1" w:rsidRPr="002507F0" w:rsidRDefault="000906E1" w:rsidP="000E1588">
      <w:pPr>
        <w:numPr>
          <w:ilvl w:val="0"/>
          <w:numId w:val="30"/>
        </w:numPr>
        <w:spacing w:before="100" w:beforeAutospacing="1" w:after="100" w:afterAutospacing="1" w:line="240" w:lineRule="auto"/>
        <w:contextualSpacing w:val="0"/>
        <w:jc w:val="left"/>
        <w:rPr>
          <w:rFonts w:eastAsia="Times New Roman"/>
          <w:szCs w:val="28"/>
          <w:lang w:eastAsia="ru-RU"/>
        </w:rPr>
      </w:pPr>
      <w:r w:rsidRPr="002507F0">
        <w:rPr>
          <w:rFonts w:eastAsia="Times New Roman"/>
          <w:szCs w:val="28"/>
          <w:lang w:eastAsia="ru-RU"/>
        </w:rPr>
        <w:t>Нормы СП 310.1325800.2016 обосновывают:</w:t>
      </w:r>
    </w:p>
    <w:p w:rsidR="000906E1" w:rsidRPr="002507F0" w:rsidRDefault="000906E1" w:rsidP="000E1588">
      <w:pPr>
        <w:numPr>
          <w:ilvl w:val="1"/>
          <w:numId w:val="38"/>
        </w:numPr>
        <w:spacing w:before="100" w:beforeAutospacing="1" w:after="100" w:afterAutospacing="1" w:line="240" w:lineRule="auto"/>
        <w:contextualSpacing w:val="0"/>
        <w:jc w:val="left"/>
        <w:rPr>
          <w:rFonts w:eastAsia="Times New Roman"/>
          <w:szCs w:val="28"/>
          <w:lang w:eastAsia="ru-RU"/>
        </w:rPr>
      </w:pPr>
      <w:r w:rsidRPr="002507F0">
        <w:rPr>
          <w:rFonts w:eastAsia="Times New Roman"/>
          <w:b/>
          <w:bCs/>
          <w:szCs w:val="28"/>
          <w:lang w:eastAsia="ru-RU"/>
        </w:rPr>
        <w:t>Замену котлов</w:t>
      </w:r>
      <w:r w:rsidRPr="002507F0">
        <w:rPr>
          <w:rFonts w:eastAsia="Times New Roman"/>
          <w:szCs w:val="28"/>
          <w:lang w:eastAsia="ru-RU"/>
        </w:rPr>
        <w:t> (увеличение КПД на </w:t>
      </w:r>
      <w:r w:rsidRPr="002507F0">
        <w:rPr>
          <w:rFonts w:eastAsia="Times New Roman"/>
          <w:b/>
          <w:bCs/>
          <w:szCs w:val="28"/>
          <w:lang w:eastAsia="ru-RU"/>
        </w:rPr>
        <w:t>9%</w:t>
      </w:r>
      <w:r w:rsidRPr="002507F0">
        <w:rPr>
          <w:rFonts w:eastAsia="Times New Roman"/>
          <w:szCs w:val="28"/>
          <w:lang w:eastAsia="ru-RU"/>
        </w:rPr>
        <w:t> → снижение тарифа на </w:t>
      </w:r>
      <w:r w:rsidRPr="002507F0">
        <w:rPr>
          <w:rFonts w:eastAsia="Times New Roman"/>
          <w:b/>
          <w:bCs/>
          <w:szCs w:val="28"/>
          <w:lang w:eastAsia="ru-RU"/>
        </w:rPr>
        <w:t>210 руб./Гкал</w:t>
      </w:r>
      <w:r w:rsidRPr="002507F0">
        <w:rPr>
          <w:rFonts w:eastAsia="Times New Roman"/>
          <w:szCs w:val="28"/>
          <w:lang w:eastAsia="ru-RU"/>
        </w:rPr>
        <w:t>).</w:t>
      </w:r>
    </w:p>
    <w:p w:rsidR="000906E1" w:rsidRPr="002507F0" w:rsidRDefault="000906E1" w:rsidP="000E1588">
      <w:pPr>
        <w:numPr>
          <w:ilvl w:val="1"/>
          <w:numId w:val="38"/>
        </w:numPr>
        <w:spacing w:before="60" w:after="100" w:afterAutospacing="1" w:line="240" w:lineRule="auto"/>
        <w:contextualSpacing w:val="0"/>
        <w:jc w:val="left"/>
        <w:rPr>
          <w:rFonts w:eastAsia="Times New Roman"/>
          <w:szCs w:val="28"/>
          <w:lang w:eastAsia="ru-RU"/>
        </w:rPr>
      </w:pPr>
      <w:r w:rsidRPr="002507F0">
        <w:rPr>
          <w:rFonts w:eastAsia="Times New Roman"/>
          <w:b/>
          <w:bCs/>
          <w:szCs w:val="28"/>
          <w:lang w:eastAsia="ru-RU"/>
        </w:rPr>
        <w:t>Снижение налогов на выбросы</w:t>
      </w:r>
      <w:r w:rsidRPr="002507F0">
        <w:rPr>
          <w:rFonts w:eastAsia="Times New Roman"/>
          <w:szCs w:val="28"/>
          <w:lang w:eastAsia="ru-RU"/>
        </w:rPr>
        <w:t xml:space="preserve"> (за счет уменьшения </w:t>
      </w:r>
      <w:r w:rsidR="00DF29FD" w:rsidRPr="002507F0">
        <w:rPr>
          <w:rFonts w:eastAsia="Times New Roman"/>
          <w:szCs w:val="28"/>
          <w:lang w:eastAsia="ru-RU"/>
        </w:rPr>
        <w:t xml:space="preserve">количества </w:t>
      </w:r>
      <w:r w:rsidRPr="002507F0">
        <w:rPr>
          <w:rFonts w:eastAsia="Times New Roman"/>
          <w:szCs w:val="28"/>
          <w:lang w:eastAsia="ru-RU"/>
        </w:rPr>
        <w:t>сжигания топлива).</w:t>
      </w:r>
    </w:p>
    <w:p w:rsidR="0065750C" w:rsidRPr="002507F0" w:rsidRDefault="0065750C" w:rsidP="0065750C">
      <w:pPr>
        <w:pStyle w:val="S"/>
        <w:jc w:val="center"/>
        <w:rPr>
          <w:sz w:val="28"/>
          <w:szCs w:val="28"/>
        </w:rPr>
      </w:pPr>
      <w:r w:rsidRPr="002507F0">
        <w:rPr>
          <w:sz w:val="28"/>
          <w:szCs w:val="28"/>
        </w:rPr>
        <w:t xml:space="preserve">Таблица  14.1.г </w:t>
      </w:r>
    </w:p>
    <w:p w:rsidR="0065750C" w:rsidRPr="002507F0" w:rsidRDefault="0065750C" w:rsidP="0065750C">
      <w:pPr>
        <w:pStyle w:val="S"/>
        <w:jc w:val="center"/>
        <w:rPr>
          <w:sz w:val="28"/>
          <w:szCs w:val="28"/>
        </w:rPr>
      </w:pPr>
      <w:r w:rsidRPr="002507F0">
        <w:rPr>
          <w:sz w:val="28"/>
          <w:szCs w:val="28"/>
        </w:rPr>
        <w:t>Влияние инвестиций на структуру затрат</w:t>
      </w:r>
    </w:p>
    <w:p w:rsidR="0065750C" w:rsidRPr="002507F0" w:rsidRDefault="0065750C" w:rsidP="0065750C">
      <w:pPr>
        <w:pStyle w:val="S"/>
        <w:jc w:val="center"/>
        <w:rPr>
          <w:sz w:val="28"/>
          <w:szCs w:val="28"/>
        </w:rPr>
      </w:pPr>
      <w:r w:rsidRPr="002507F0">
        <w:rPr>
          <w:sz w:val="28"/>
          <w:szCs w:val="28"/>
        </w:rPr>
        <w:t>(Прирост тарифа компенсируется снижением себестоимости</w:t>
      </w:r>
      <w:r w:rsidR="007F51AC" w:rsidRPr="002507F0">
        <w:rPr>
          <w:sz w:val="28"/>
          <w:szCs w:val="28"/>
        </w:rPr>
        <w:t xml:space="preserve"> при производстве и транспортировке тепловой энергии</w:t>
      </w:r>
      <w:r w:rsidRPr="002507F0">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427"/>
        <w:gridCol w:w="2795"/>
        <w:gridCol w:w="2197"/>
        <w:gridCol w:w="3176"/>
      </w:tblGrid>
      <w:tr w:rsidR="007F51AC" w:rsidRPr="002507F0" w:rsidTr="007F51AC">
        <w:trPr>
          <w:tblHeader/>
        </w:trPr>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Фактор изменения</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Влияние на себестоимость (руб./Гкал)</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Влияние на тариф (руб./Гкал)</w:t>
            </w:r>
          </w:p>
        </w:tc>
        <w:tc>
          <w:tcPr>
            <w:tcW w:w="0" w:type="auto"/>
            <w:shd w:val="clear" w:color="auto" w:fill="auto"/>
            <w:tcMar>
              <w:top w:w="90" w:type="dxa"/>
              <w:left w:w="195" w:type="dxa"/>
              <w:bottom w:w="90" w:type="dxa"/>
              <w:right w:w="195" w:type="dxa"/>
            </w:tcMar>
            <w:vAlign w:val="center"/>
            <w:hideMark/>
          </w:tcPr>
          <w:p w:rsidR="0065750C" w:rsidRPr="002507F0" w:rsidRDefault="0065750C" w:rsidP="00244C2F">
            <w:pPr>
              <w:spacing w:after="240" w:line="240" w:lineRule="auto"/>
              <w:jc w:val="center"/>
              <w:rPr>
                <w:rFonts w:eastAsia="Times New Roman"/>
                <w:b/>
                <w:bCs/>
                <w:color w:val="24292F"/>
                <w:sz w:val="24"/>
                <w:lang w:eastAsia="ru-RU"/>
              </w:rPr>
            </w:pPr>
            <w:r w:rsidRPr="002507F0">
              <w:rPr>
                <w:rFonts w:eastAsia="Times New Roman"/>
                <w:b/>
                <w:bCs/>
                <w:color w:val="24292F"/>
                <w:sz w:val="24"/>
                <w:lang w:eastAsia="ru-RU"/>
              </w:rPr>
              <w:t>Обоснование</w:t>
            </w:r>
          </w:p>
        </w:tc>
      </w:tr>
      <w:tr w:rsidR="007F51AC" w:rsidRPr="002507F0" w:rsidTr="007F51A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sz w:val="21"/>
                <w:szCs w:val="21"/>
                <w:lang w:eastAsia="ru-RU"/>
              </w:rPr>
            </w:pPr>
            <w:r w:rsidRPr="002507F0">
              <w:rPr>
                <w:rFonts w:eastAsia="Times New Roman"/>
                <w:bCs/>
                <w:sz w:val="21"/>
                <w:szCs w:val="21"/>
                <w:lang w:eastAsia="ru-RU"/>
              </w:rPr>
              <w:t>Снижение удельного расхода топлива</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sz w:val="21"/>
                <w:szCs w:val="21"/>
                <w:lang w:eastAsia="ru-RU"/>
              </w:rPr>
            </w:pPr>
            <w:r w:rsidRPr="002507F0">
              <w:rPr>
                <w:rFonts w:eastAsia="Times New Roman"/>
                <w:bCs/>
                <w:sz w:val="21"/>
                <w:szCs w:val="21"/>
                <w:lang w:eastAsia="ru-RU"/>
              </w:rPr>
              <w:t>-50,0</w:t>
            </w:r>
            <w:r w:rsidRPr="002507F0">
              <w:rPr>
                <w:rFonts w:eastAsia="Times New Roman"/>
                <w:sz w:val="21"/>
                <w:szCs w:val="21"/>
                <w:lang w:eastAsia="ru-RU"/>
              </w:rPr>
              <w:t> (с 0,108 до 0,096 ГДж/Гкал)</w:t>
            </w:r>
          </w:p>
        </w:tc>
        <w:tc>
          <w:tcPr>
            <w:tcW w:w="0" w:type="auto"/>
            <w:shd w:val="clear" w:color="auto" w:fill="auto"/>
            <w:tcMar>
              <w:top w:w="90" w:type="dxa"/>
              <w:left w:w="195" w:type="dxa"/>
              <w:bottom w:w="90" w:type="dxa"/>
              <w:right w:w="195" w:type="dxa"/>
            </w:tcMar>
            <w:vAlign w:val="center"/>
            <w:hideMark/>
          </w:tcPr>
          <w:p w:rsidR="0065750C" w:rsidRPr="002507F0" w:rsidRDefault="007F51AC" w:rsidP="007F51AC">
            <w:pPr>
              <w:spacing w:after="240" w:line="240" w:lineRule="auto"/>
              <w:ind w:firstLine="0"/>
              <w:rPr>
                <w:rFonts w:eastAsia="Times New Roman"/>
                <w:sz w:val="21"/>
                <w:szCs w:val="21"/>
                <w:lang w:eastAsia="ru-RU"/>
              </w:rPr>
            </w:pPr>
            <w:r w:rsidRPr="002507F0">
              <w:rPr>
                <w:rFonts w:eastAsia="Times New Roman"/>
                <w:bCs/>
                <w:sz w:val="21"/>
                <w:szCs w:val="21"/>
                <w:lang w:eastAsia="ru-RU"/>
              </w:rPr>
              <w:t xml:space="preserve">      </w:t>
            </w:r>
            <w:r w:rsidR="0065750C" w:rsidRPr="002507F0">
              <w:rPr>
                <w:rFonts w:eastAsia="Times New Roman"/>
                <w:bCs/>
                <w:sz w:val="21"/>
                <w:szCs w:val="21"/>
                <w:lang w:eastAsia="ru-RU"/>
              </w:rPr>
              <w:t>-90,0</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sz w:val="21"/>
                <w:szCs w:val="21"/>
                <w:lang w:eastAsia="ru-RU"/>
              </w:rPr>
            </w:pPr>
            <w:r w:rsidRPr="002507F0">
              <w:rPr>
                <w:rFonts w:eastAsia="Times New Roman"/>
                <w:sz w:val="21"/>
                <w:szCs w:val="21"/>
                <w:lang w:eastAsia="ru-RU"/>
              </w:rPr>
              <w:t xml:space="preserve">Экономия на </w:t>
            </w:r>
            <w:r w:rsidR="007F51AC" w:rsidRPr="002507F0">
              <w:rPr>
                <w:rFonts w:eastAsia="Times New Roman"/>
                <w:sz w:val="21"/>
                <w:szCs w:val="21"/>
                <w:lang w:eastAsia="ru-RU"/>
              </w:rPr>
              <w:t xml:space="preserve">потребления газа </w:t>
            </w:r>
            <w:r w:rsidRPr="002507F0">
              <w:rPr>
                <w:rFonts w:eastAsia="Times New Roman"/>
                <w:sz w:val="21"/>
                <w:szCs w:val="21"/>
                <w:lang w:eastAsia="ru-RU"/>
              </w:rPr>
              <w:t xml:space="preserve"> и снижение налогов на выбросы.</w:t>
            </w:r>
          </w:p>
        </w:tc>
      </w:tr>
      <w:tr w:rsidR="007F51AC" w:rsidRPr="002507F0" w:rsidTr="007F51A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Увеличение КПД котельных</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-120,0 (с 85% до 92–94%)</w:t>
            </w:r>
          </w:p>
        </w:tc>
        <w:tc>
          <w:tcPr>
            <w:tcW w:w="0" w:type="auto"/>
            <w:shd w:val="clear" w:color="auto" w:fill="auto"/>
            <w:tcMar>
              <w:top w:w="90" w:type="dxa"/>
              <w:left w:w="195" w:type="dxa"/>
              <w:bottom w:w="90" w:type="dxa"/>
              <w:right w:w="195" w:type="dxa"/>
            </w:tcMar>
            <w:vAlign w:val="center"/>
            <w:hideMark/>
          </w:tcPr>
          <w:p w:rsidR="0065750C" w:rsidRPr="002507F0" w:rsidRDefault="007F51A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     </w:t>
            </w:r>
            <w:r w:rsidR="0065750C" w:rsidRPr="002507F0">
              <w:rPr>
                <w:rFonts w:eastAsia="Times New Roman"/>
                <w:bCs/>
                <w:sz w:val="21"/>
                <w:szCs w:val="21"/>
                <w:lang w:eastAsia="ru-RU"/>
              </w:rPr>
              <w:t>-210,0</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Замена котлов ДКВР на ТГВ-25/40.</w:t>
            </w:r>
          </w:p>
        </w:tc>
      </w:tr>
      <w:tr w:rsidR="007F51AC" w:rsidRPr="002507F0" w:rsidTr="007F51A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Снижение </w:t>
            </w:r>
            <w:proofErr w:type="spellStart"/>
            <w:r w:rsidRPr="002507F0">
              <w:rPr>
                <w:rFonts w:eastAsia="Times New Roman"/>
                <w:bCs/>
                <w:sz w:val="21"/>
                <w:szCs w:val="21"/>
                <w:lang w:eastAsia="ru-RU"/>
              </w:rPr>
              <w:t>теплопотерь</w:t>
            </w:r>
            <w:proofErr w:type="spellEnd"/>
            <w:r w:rsidRPr="002507F0">
              <w:rPr>
                <w:rFonts w:eastAsia="Times New Roman"/>
                <w:bCs/>
                <w:sz w:val="21"/>
                <w:szCs w:val="21"/>
                <w:lang w:eastAsia="ru-RU"/>
              </w:rPr>
              <w:t xml:space="preserve"> в сетях</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-80,0 (с 16,7% до 14,1%)</w:t>
            </w:r>
          </w:p>
        </w:tc>
        <w:tc>
          <w:tcPr>
            <w:tcW w:w="0" w:type="auto"/>
            <w:shd w:val="clear" w:color="auto" w:fill="auto"/>
            <w:tcMar>
              <w:top w:w="90" w:type="dxa"/>
              <w:left w:w="195" w:type="dxa"/>
              <w:bottom w:w="90" w:type="dxa"/>
              <w:right w:w="195" w:type="dxa"/>
            </w:tcMar>
            <w:vAlign w:val="center"/>
            <w:hideMark/>
          </w:tcPr>
          <w:p w:rsidR="0065750C" w:rsidRPr="002507F0" w:rsidRDefault="007F51A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     </w:t>
            </w:r>
            <w:r w:rsidR="0065750C" w:rsidRPr="002507F0">
              <w:rPr>
                <w:rFonts w:eastAsia="Times New Roman"/>
                <w:bCs/>
                <w:sz w:val="21"/>
                <w:szCs w:val="21"/>
                <w:lang w:eastAsia="ru-RU"/>
              </w:rPr>
              <w:t>-140,0</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Замена трубопроводов и внедрение ППУ-изоляции.</w:t>
            </w:r>
          </w:p>
        </w:tc>
      </w:tr>
      <w:tr w:rsidR="007F51AC" w:rsidRPr="002507F0" w:rsidTr="007F51A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proofErr w:type="spellStart"/>
            <w:r w:rsidRPr="002507F0">
              <w:rPr>
                <w:rFonts w:eastAsia="Times New Roman"/>
                <w:bCs/>
                <w:sz w:val="21"/>
                <w:szCs w:val="21"/>
                <w:lang w:eastAsia="ru-RU"/>
              </w:rPr>
              <w:t>Цифровизация</w:t>
            </w:r>
            <w:proofErr w:type="spellEnd"/>
            <w:r w:rsidRPr="002507F0">
              <w:rPr>
                <w:rFonts w:eastAsia="Times New Roman"/>
                <w:bCs/>
                <w:sz w:val="21"/>
                <w:szCs w:val="21"/>
                <w:lang w:eastAsia="ru-RU"/>
              </w:rPr>
              <w:t xml:space="preserve"> и АСУ ТП</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-30,0 (снижение эксплуатационных расходов)</w:t>
            </w:r>
          </w:p>
        </w:tc>
        <w:tc>
          <w:tcPr>
            <w:tcW w:w="0" w:type="auto"/>
            <w:shd w:val="clear" w:color="auto" w:fill="auto"/>
            <w:tcMar>
              <w:top w:w="90" w:type="dxa"/>
              <w:left w:w="195" w:type="dxa"/>
              <w:bottom w:w="90" w:type="dxa"/>
              <w:right w:w="195" w:type="dxa"/>
            </w:tcMar>
            <w:vAlign w:val="center"/>
            <w:hideMark/>
          </w:tcPr>
          <w:p w:rsidR="0065750C" w:rsidRPr="002507F0" w:rsidRDefault="007F51A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      </w:t>
            </w:r>
            <w:r w:rsidR="0065750C" w:rsidRPr="002507F0">
              <w:rPr>
                <w:rFonts w:eastAsia="Times New Roman"/>
                <w:bCs/>
                <w:sz w:val="21"/>
                <w:szCs w:val="21"/>
                <w:lang w:eastAsia="ru-RU"/>
              </w:rPr>
              <w:t>-50,0</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Автоматизация снижает </w:t>
            </w:r>
            <w:r w:rsidR="007F51AC" w:rsidRPr="002507F0">
              <w:rPr>
                <w:rFonts w:eastAsia="Times New Roman"/>
                <w:bCs/>
                <w:sz w:val="21"/>
                <w:szCs w:val="21"/>
                <w:lang w:eastAsia="ru-RU"/>
              </w:rPr>
              <w:t xml:space="preserve">численность  </w:t>
            </w:r>
            <w:r w:rsidRPr="002507F0">
              <w:rPr>
                <w:rFonts w:eastAsia="Times New Roman"/>
                <w:bCs/>
                <w:sz w:val="21"/>
                <w:szCs w:val="21"/>
                <w:lang w:eastAsia="ru-RU"/>
              </w:rPr>
              <w:t>персонал</w:t>
            </w:r>
            <w:r w:rsidR="007F51AC" w:rsidRPr="002507F0">
              <w:rPr>
                <w:rFonts w:eastAsia="Times New Roman"/>
                <w:bCs/>
                <w:sz w:val="21"/>
                <w:szCs w:val="21"/>
                <w:lang w:eastAsia="ru-RU"/>
              </w:rPr>
              <w:t xml:space="preserve">а </w:t>
            </w:r>
            <w:r w:rsidRPr="002507F0">
              <w:rPr>
                <w:rFonts w:eastAsia="Times New Roman"/>
                <w:bCs/>
                <w:sz w:val="21"/>
                <w:szCs w:val="21"/>
                <w:lang w:eastAsia="ru-RU"/>
              </w:rPr>
              <w:t xml:space="preserve"> на 30%.</w:t>
            </w:r>
          </w:p>
        </w:tc>
      </w:tr>
      <w:tr w:rsidR="007F51AC" w:rsidRPr="002507F0" w:rsidTr="007F51A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Увеличение нагрузки на новые котельные</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+40,0 (рост мощности)</w:t>
            </w:r>
          </w:p>
        </w:tc>
        <w:tc>
          <w:tcPr>
            <w:tcW w:w="0" w:type="auto"/>
            <w:shd w:val="clear" w:color="auto" w:fill="auto"/>
            <w:tcMar>
              <w:top w:w="90" w:type="dxa"/>
              <w:left w:w="195" w:type="dxa"/>
              <w:bottom w:w="90" w:type="dxa"/>
              <w:right w:w="195" w:type="dxa"/>
            </w:tcMar>
            <w:vAlign w:val="center"/>
            <w:hideMark/>
          </w:tcPr>
          <w:p w:rsidR="0065750C" w:rsidRPr="002507F0" w:rsidRDefault="007F51A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      </w:t>
            </w:r>
            <w:r w:rsidR="0065750C" w:rsidRPr="002507F0">
              <w:rPr>
                <w:rFonts w:eastAsia="Times New Roman"/>
                <w:bCs/>
                <w:sz w:val="21"/>
                <w:szCs w:val="21"/>
                <w:lang w:eastAsia="ru-RU"/>
              </w:rPr>
              <w:t>+70,0</w:t>
            </w:r>
          </w:p>
        </w:tc>
        <w:tc>
          <w:tcPr>
            <w:tcW w:w="0" w:type="auto"/>
            <w:shd w:val="clear" w:color="auto" w:fill="auto"/>
            <w:tcMar>
              <w:top w:w="90" w:type="dxa"/>
              <w:left w:w="195" w:type="dxa"/>
              <w:bottom w:w="90" w:type="dxa"/>
              <w:right w:w="195" w:type="dxa"/>
            </w:tcMar>
            <w:vAlign w:val="center"/>
            <w:hideMark/>
          </w:tcPr>
          <w:p w:rsidR="0065750C" w:rsidRPr="002507F0" w:rsidRDefault="0065750C" w:rsidP="007F51AC">
            <w:pPr>
              <w:spacing w:after="240" w:line="240" w:lineRule="auto"/>
              <w:ind w:firstLine="0"/>
              <w:rPr>
                <w:rFonts w:eastAsia="Times New Roman"/>
                <w:bCs/>
                <w:sz w:val="21"/>
                <w:szCs w:val="21"/>
                <w:lang w:eastAsia="ru-RU"/>
              </w:rPr>
            </w:pPr>
            <w:r w:rsidRPr="002507F0">
              <w:rPr>
                <w:rFonts w:eastAsia="Times New Roman"/>
                <w:bCs/>
                <w:sz w:val="21"/>
                <w:szCs w:val="21"/>
                <w:lang w:eastAsia="ru-RU"/>
              </w:rPr>
              <w:t>Блочные котельные  работают с меньшими накладными</w:t>
            </w:r>
            <w:r w:rsidR="007F51AC" w:rsidRPr="002507F0">
              <w:rPr>
                <w:rFonts w:eastAsia="Times New Roman"/>
                <w:bCs/>
                <w:sz w:val="21"/>
                <w:szCs w:val="21"/>
                <w:lang w:eastAsia="ru-RU"/>
              </w:rPr>
              <w:t xml:space="preserve"> расходами</w:t>
            </w:r>
            <w:r w:rsidRPr="002507F0">
              <w:rPr>
                <w:rFonts w:eastAsia="Times New Roman"/>
                <w:bCs/>
                <w:sz w:val="21"/>
                <w:szCs w:val="21"/>
                <w:lang w:eastAsia="ru-RU"/>
              </w:rPr>
              <w:t>.</w:t>
            </w:r>
          </w:p>
        </w:tc>
      </w:tr>
    </w:tbl>
    <w:p w:rsidR="007F51AC" w:rsidRPr="002507F0" w:rsidRDefault="007F51AC" w:rsidP="007F51AC">
      <w:pPr>
        <w:pStyle w:val="ad"/>
        <w:spacing w:after="240" w:line="240" w:lineRule="auto"/>
        <w:ind w:firstLine="0"/>
        <w:rPr>
          <w:rFonts w:eastAsia="Times New Roman"/>
          <w:szCs w:val="28"/>
          <w:lang w:eastAsia="ru-RU"/>
        </w:rPr>
      </w:pPr>
    </w:p>
    <w:p w:rsidR="0065750C" w:rsidRDefault="0065750C" w:rsidP="007F51AC">
      <w:pPr>
        <w:pStyle w:val="ad"/>
        <w:spacing w:after="240" w:line="240" w:lineRule="auto"/>
        <w:ind w:firstLine="0"/>
        <w:rPr>
          <w:rFonts w:eastAsia="Times New Roman"/>
          <w:b/>
          <w:bCs/>
          <w:szCs w:val="28"/>
          <w:lang w:eastAsia="ru-RU"/>
        </w:rPr>
      </w:pPr>
      <w:r w:rsidRPr="002507F0">
        <w:rPr>
          <w:rFonts w:eastAsia="Times New Roman"/>
          <w:b/>
          <w:bCs/>
          <w:szCs w:val="28"/>
          <w:lang w:eastAsia="ru-RU"/>
        </w:rPr>
        <w:t>Итоговый мультипликатор изменения тарифа:</w:t>
      </w:r>
      <w:r w:rsidRPr="002507F0">
        <w:rPr>
          <w:rFonts w:eastAsia="Times New Roman"/>
          <w:szCs w:val="28"/>
          <w:lang w:eastAsia="ru-RU"/>
        </w:rPr>
        <w:br/>
      </w:r>
      <w:r w:rsidRPr="002507F0">
        <w:rPr>
          <w:rFonts w:eastAsia="Times New Roman"/>
          <w:b/>
          <w:bCs/>
          <w:szCs w:val="28"/>
          <w:lang w:eastAsia="ru-RU"/>
        </w:rPr>
        <w:t>Экономия затрат (+300 руб./Гкал) превышает рост инвестиционных затрат (-120 руб./Гкал)</w:t>
      </w:r>
      <w:r w:rsidRPr="002507F0">
        <w:rPr>
          <w:rFonts w:eastAsia="Times New Roman"/>
          <w:szCs w:val="28"/>
          <w:lang w:eastAsia="ru-RU"/>
        </w:rPr>
        <w:t> → </w:t>
      </w:r>
      <w:r w:rsidRPr="002507F0">
        <w:rPr>
          <w:rFonts w:eastAsia="Times New Roman"/>
          <w:b/>
          <w:bCs/>
          <w:szCs w:val="28"/>
          <w:lang w:eastAsia="ru-RU"/>
        </w:rPr>
        <w:t>Средний тариф снизится на 180–200 руб./Гкал к 2031 г.</w:t>
      </w:r>
    </w:p>
    <w:p w:rsidR="004D1091" w:rsidRDefault="004D1091" w:rsidP="007F51AC">
      <w:pPr>
        <w:pStyle w:val="ad"/>
        <w:spacing w:after="240" w:line="240" w:lineRule="auto"/>
        <w:ind w:firstLine="0"/>
        <w:rPr>
          <w:rFonts w:eastAsia="Times New Roman"/>
          <w:b/>
          <w:bCs/>
          <w:szCs w:val="28"/>
          <w:lang w:eastAsia="ru-RU"/>
        </w:rPr>
      </w:pPr>
    </w:p>
    <w:p w:rsidR="001F0167" w:rsidRDefault="001F0167" w:rsidP="004D1091">
      <w:pPr>
        <w:pStyle w:val="S"/>
        <w:jc w:val="center"/>
        <w:rPr>
          <w:sz w:val="28"/>
          <w:szCs w:val="28"/>
        </w:rPr>
      </w:pPr>
    </w:p>
    <w:p w:rsidR="004D1091" w:rsidRDefault="004D1091" w:rsidP="004D1091">
      <w:pPr>
        <w:pStyle w:val="S"/>
        <w:jc w:val="center"/>
        <w:rPr>
          <w:sz w:val="28"/>
          <w:szCs w:val="28"/>
        </w:rPr>
      </w:pPr>
      <w:r>
        <w:rPr>
          <w:sz w:val="28"/>
          <w:szCs w:val="28"/>
        </w:rPr>
        <w:lastRenderedPageBreak/>
        <w:t>Т</w:t>
      </w:r>
      <w:r w:rsidRPr="0065750C">
        <w:rPr>
          <w:sz w:val="28"/>
          <w:szCs w:val="28"/>
        </w:rPr>
        <w:t>аблица  14</w:t>
      </w:r>
      <w:r>
        <w:rPr>
          <w:sz w:val="28"/>
          <w:szCs w:val="28"/>
        </w:rPr>
        <w:t>.2</w:t>
      </w:r>
      <w:r w:rsidRPr="0065750C">
        <w:rPr>
          <w:sz w:val="28"/>
          <w:szCs w:val="28"/>
        </w:rPr>
        <w:t xml:space="preserve">.г </w:t>
      </w:r>
    </w:p>
    <w:p w:rsidR="004D1091" w:rsidRPr="004D1091" w:rsidRDefault="004D1091" w:rsidP="004D1091">
      <w:pPr>
        <w:pStyle w:val="S"/>
        <w:jc w:val="center"/>
        <w:rPr>
          <w:sz w:val="28"/>
          <w:szCs w:val="28"/>
        </w:rPr>
      </w:pPr>
      <w:r w:rsidRPr="004D1091">
        <w:rPr>
          <w:sz w:val="28"/>
          <w:szCs w:val="28"/>
        </w:rPr>
        <w:t>Прогноз тарифов на тепловую энергию (руб./Гкал) с 2027 по 2031 г.</w:t>
      </w:r>
    </w:p>
    <w:p w:rsidR="004D1091" w:rsidRDefault="004D1091" w:rsidP="004D1091">
      <w:pPr>
        <w:pStyle w:val="S"/>
        <w:jc w:val="center"/>
        <w:rPr>
          <w:sz w:val="28"/>
          <w:szCs w:val="28"/>
        </w:rPr>
      </w:pPr>
      <w:r w:rsidRPr="004D1091">
        <w:rPr>
          <w:sz w:val="28"/>
          <w:szCs w:val="28"/>
        </w:rPr>
        <w:t>(С учётом факторов, указанных выше)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471"/>
        <w:gridCol w:w="1509"/>
        <w:gridCol w:w="2205"/>
        <w:gridCol w:w="2051"/>
        <w:gridCol w:w="3359"/>
      </w:tblGrid>
      <w:tr w:rsidR="004D1091" w:rsidRPr="002507F0" w:rsidTr="004D1091">
        <w:trPr>
          <w:tblHeader/>
        </w:trPr>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Дата</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Тариф для населения</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Тариф для прочих потребителей</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Изменение от 2027 г., %</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Обоснование</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июля 2027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4 443,74</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 3 642,41</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Базовый уровень (до модернизации)</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Текущие тарифы, утвержденные  ПОСТАНОВЛЕНИЕМ Государственного Комитета</w:t>
            </w:r>
          </w:p>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Республики Башкортостан</w:t>
            </w:r>
          </w:p>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по тарифам от 19 декабря 2025 года № 776</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ascii="Helvetica" w:eastAsia="Times New Roman" w:hAnsi="Helvetica" w:cs="Helvetica"/>
                <w:color w:val="24292F"/>
                <w:sz w:val="21"/>
                <w:szCs w:val="21"/>
                <w:lang w:eastAsia="ru-RU"/>
              </w:rPr>
            </w:pPr>
            <w:r w:rsidRPr="002507F0">
              <w:rPr>
                <w:rFonts w:eastAsia="Times New Roman"/>
                <w:bCs/>
                <w:sz w:val="21"/>
                <w:szCs w:val="21"/>
                <w:lang w:eastAsia="ru-RU"/>
              </w:rPr>
              <w:t>С 1 января 2028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ascii="Helvetica" w:eastAsia="Times New Roman" w:hAnsi="Helvetica" w:cs="Helvetica"/>
                <w:color w:val="24292F"/>
                <w:sz w:val="21"/>
                <w:szCs w:val="21"/>
                <w:lang w:eastAsia="ru-RU"/>
              </w:rPr>
            </w:pPr>
            <w:r w:rsidRPr="002507F0">
              <w:rPr>
                <w:rFonts w:eastAsia="Times New Roman"/>
                <w:bCs/>
                <w:sz w:val="21"/>
                <w:szCs w:val="21"/>
                <w:lang w:eastAsia="ru-RU"/>
              </w:rPr>
              <w:t>4 250,00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3 450,00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-4,4%</w:t>
            </w:r>
          </w:p>
        </w:tc>
        <w:tc>
          <w:tcPr>
            <w:tcW w:w="0" w:type="auto"/>
            <w:shd w:val="clear" w:color="auto" w:fill="auto"/>
            <w:tcMar>
              <w:top w:w="90" w:type="dxa"/>
              <w:left w:w="195" w:type="dxa"/>
              <w:bottom w:w="90" w:type="dxa"/>
              <w:right w:w="195" w:type="dxa"/>
            </w:tcMar>
            <w:vAlign w:val="center"/>
            <w:hideMark/>
          </w:tcPr>
          <w:p w:rsidR="004D1091" w:rsidRPr="002507F0" w:rsidRDefault="004D1091" w:rsidP="000A36A7">
            <w:pPr>
              <w:spacing w:after="240" w:line="240" w:lineRule="auto"/>
              <w:ind w:firstLine="0"/>
              <w:rPr>
                <w:rFonts w:eastAsia="Times New Roman"/>
                <w:bCs/>
                <w:sz w:val="21"/>
                <w:szCs w:val="21"/>
                <w:lang w:eastAsia="ru-RU"/>
              </w:rPr>
            </w:pPr>
            <w:r w:rsidRPr="002507F0">
              <w:rPr>
                <w:rFonts w:eastAsia="Times New Roman"/>
                <w:bCs/>
                <w:sz w:val="21"/>
                <w:szCs w:val="21"/>
                <w:lang w:eastAsia="ru-RU"/>
              </w:rPr>
              <w:t>Начало замены котлов (котельная №</w:t>
            </w:r>
            <w:r w:rsidR="000A36A7">
              <w:rPr>
                <w:rFonts w:eastAsia="Times New Roman"/>
                <w:bCs/>
                <w:sz w:val="21"/>
                <w:szCs w:val="21"/>
                <w:lang w:eastAsia="ru-RU"/>
              </w:rPr>
              <w:t>4</w:t>
            </w:r>
            <w:r w:rsidRPr="002507F0">
              <w:rPr>
                <w:rFonts w:eastAsia="Times New Roman"/>
                <w:bCs/>
                <w:sz w:val="21"/>
                <w:szCs w:val="21"/>
                <w:lang w:eastAsia="ru-RU"/>
              </w:rPr>
              <w:t>). Снижение удельного расхода топлива.</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июля 2028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4 000,00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3 200,00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-9,9%</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Ввод в эксплуатацию блочных котельных</w:t>
            </w:r>
            <w:proofErr w:type="gramStart"/>
            <w:r w:rsidRPr="002507F0">
              <w:rPr>
                <w:rFonts w:eastAsia="Times New Roman"/>
                <w:bCs/>
                <w:sz w:val="21"/>
                <w:szCs w:val="21"/>
                <w:lang w:eastAsia="ru-RU"/>
              </w:rPr>
              <w:t xml:space="preserve"> .</w:t>
            </w:r>
            <w:proofErr w:type="gramEnd"/>
            <w:r w:rsidRPr="002507F0">
              <w:rPr>
                <w:rFonts w:eastAsia="Times New Roman"/>
                <w:bCs/>
                <w:sz w:val="21"/>
                <w:szCs w:val="21"/>
                <w:lang w:eastAsia="ru-RU"/>
              </w:rPr>
              <w:t xml:space="preserve"> Экономия на газе (+60 млн руб./год).</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января 2029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3 800,00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3 000,00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-14,5%</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Полная замена котлов ДКВР на ТГВ-40. Снижение износа оборудования.</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июля 2029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3 600,00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2 800,00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-19,0%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Цифровые системы мониторинга (АСУ ТП) снижают эксплуатационные расходы.</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января 2030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3 450,00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2 650,00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-22,4%</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Окончание реконструкции котельной №4. Полное резервирование тепловых сетей.</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июля 2030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3 300,00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2 500,00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-25,8%</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Снижение </w:t>
            </w:r>
            <w:proofErr w:type="spellStart"/>
            <w:r w:rsidRPr="002507F0">
              <w:rPr>
                <w:rFonts w:eastAsia="Times New Roman"/>
                <w:bCs/>
                <w:sz w:val="21"/>
                <w:szCs w:val="21"/>
                <w:lang w:eastAsia="ru-RU"/>
              </w:rPr>
              <w:t>теплопотерь</w:t>
            </w:r>
            <w:proofErr w:type="spellEnd"/>
            <w:r w:rsidRPr="002507F0">
              <w:rPr>
                <w:rFonts w:eastAsia="Times New Roman"/>
                <w:bCs/>
                <w:sz w:val="21"/>
                <w:szCs w:val="21"/>
                <w:lang w:eastAsia="ru-RU"/>
              </w:rPr>
              <w:t xml:space="preserve"> до 14,1%. Увеличение КПД до 93%.</w:t>
            </w:r>
          </w:p>
        </w:tc>
      </w:tr>
      <w:tr w:rsidR="004D1091" w:rsidRPr="002507F0" w:rsidTr="004D1091">
        <w:tc>
          <w:tcPr>
            <w:tcW w:w="1471"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января 2031 г.</w:t>
            </w:r>
          </w:p>
        </w:tc>
        <w:tc>
          <w:tcPr>
            <w:tcW w:w="1509" w:type="dxa"/>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3 150,00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2 350,00</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-29,1%</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proofErr w:type="gramStart"/>
            <w:r w:rsidRPr="002507F0">
              <w:rPr>
                <w:rFonts w:eastAsia="Times New Roman"/>
                <w:bCs/>
                <w:sz w:val="21"/>
                <w:szCs w:val="21"/>
                <w:lang w:eastAsia="ru-RU"/>
              </w:rPr>
              <w:t>Полная</w:t>
            </w:r>
            <w:proofErr w:type="gramEnd"/>
            <w:r w:rsidRPr="002507F0">
              <w:rPr>
                <w:rFonts w:eastAsia="Times New Roman"/>
                <w:bCs/>
                <w:sz w:val="21"/>
                <w:szCs w:val="21"/>
                <w:lang w:eastAsia="ru-RU"/>
              </w:rPr>
              <w:t xml:space="preserve"> </w:t>
            </w:r>
            <w:proofErr w:type="spellStart"/>
            <w:r w:rsidRPr="002507F0">
              <w:rPr>
                <w:rFonts w:eastAsia="Times New Roman"/>
                <w:bCs/>
                <w:sz w:val="21"/>
                <w:szCs w:val="21"/>
                <w:lang w:eastAsia="ru-RU"/>
              </w:rPr>
              <w:t>цифровизация</w:t>
            </w:r>
            <w:proofErr w:type="spellEnd"/>
            <w:r w:rsidRPr="002507F0">
              <w:rPr>
                <w:rFonts w:eastAsia="Times New Roman"/>
                <w:bCs/>
                <w:sz w:val="21"/>
                <w:szCs w:val="21"/>
                <w:lang w:eastAsia="ru-RU"/>
              </w:rPr>
              <w:t xml:space="preserve"> системы. Экономия на персонале (+15 </w:t>
            </w:r>
            <w:proofErr w:type="gramStart"/>
            <w:r w:rsidRPr="002507F0">
              <w:rPr>
                <w:rFonts w:eastAsia="Times New Roman"/>
                <w:bCs/>
                <w:sz w:val="21"/>
                <w:szCs w:val="21"/>
                <w:lang w:eastAsia="ru-RU"/>
              </w:rPr>
              <w:t>млн</w:t>
            </w:r>
            <w:proofErr w:type="gramEnd"/>
            <w:r w:rsidRPr="002507F0">
              <w:rPr>
                <w:rFonts w:eastAsia="Times New Roman"/>
                <w:bCs/>
                <w:sz w:val="21"/>
                <w:szCs w:val="21"/>
                <w:lang w:eastAsia="ru-RU"/>
              </w:rPr>
              <w:t xml:space="preserve"> руб./год).</w:t>
            </w:r>
          </w:p>
        </w:tc>
      </w:tr>
      <w:tr w:rsidR="004D1091" w:rsidRPr="008318E3" w:rsidTr="004D1091">
        <w:tc>
          <w:tcPr>
            <w:tcW w:w="1471" w:type="dxa"/>
            <w:shd w:val="clear" w:color="auto" w:fill="auto"/>
            <w:tcMar>
              <w:top w:w="90" w:type="dxa"/>
              <w:left w:w="195" w:type="dxa"/>
              <w:bottom w:w="90" w:type="dxa"/>
              <w:right w:w="195" w:type="dxa"/>
            </w:tcMar>
            <w:vAlign w:val="center"/>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 1 июля 2031 г.</w:t>
            </w:r>
          </w:p>
        </w:tc>
        <w:tc>
          <w:tcPr>
            <w:tcW w:w="1509" w:type="dxa"/>
            <w:shd w:val="clear" w:color="auto" w:fill="auto"/>
            <w:tcMar>
              <w:top w:w="90" w:type="dxa"/>
              <w:left w:w="195" w:type="dxa"/>
              <w:bottom w:w="90" w:type="dxa"/>
              <w:right w:w="195" w:type="dxa"/>
            </w:tcMar>
            <w:vAlign w:val="center"/>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3 000,00 </w:t>
            </w:r>
          </w:p>
        </w:tc>
        <w:tc>
          <w:tcPr>
            <w:tcW w:w="0" w:type="auto"/>
            <w:shd w:val="clear" w:color="auto" w:fill="auto"/>
            <w:tcMar>
              <w:top w:w="90" w:type="dxa"/>
              <w:left w:w="195" w:type="dxa"/>
              <w:bottom w:w="90" w:type="dxa"/>
              <w:right w:w="195" w:type="dxa"/>
            </w:tcMar>
            <w:vAlign w:val="center"/>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2 200,00 </w:t>
            </w:r>
          </w:p>
        </w:tc>
        <w:tc>
          <w:tcPr>
            <w:tcW w:w="0" w:type="auto"/>
            <w:shd w:val="clear" w:color="auto" w:fill="auto"/>
            <w:tcMar>
              <w:top w:w="90" w:type="dxa"/>
              <w:left w:w="195" w:type="dxa"/>
              <w:bottom w:w="90" w:type="dxa"/>
              <w:right w:w="195" w:type="dxa"/>
            </w:tcMar>
            <w:vAlign w:val="center"/>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-29,1%</w:t>
            </w:r>
          </w:p>
        </w:tc>
        <w:tc>
          <w:tcPr>
            <w:tcW w:w="0" w:type="auto"/>
            <w:shd w:val="clear" w:color="auto" w:fill="auto"/>
            <w:tcMar>
              <w:top w:w="90" w:type="dxa"/>
              <w:left w:w="195" w:type="dxa"/>
              <w:bottom w:w="90" w:type="dxa"/>
              <w:right w:w="195" w:type="dxa"/>
            </w:tcMar>
            <w:vAlign w:val="center"/>
          </w:tcPr>
          <w:p w:rsidR="004D1091" w:rsidRPr="004D1091"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Выход на проектные показатели. Доля котельных с КПД ≥92% — 94%.</w:t>
            </w:r>
          </w:p>
        </w:tc>
      </w:tr>
    </w:tbl>
    <w:p w:rsidR="00F01309" w:rsidRDefault="00F01309" w:rsidP="00B229C9">
      <w:pPr>
        <w:pStyle w:val="af7"/>
        <w:rPr>
          <w:b/>
        </w:rPr>
      </w:pPr>
    </w:p>
    <w:p w:rsidR="004D1091" w:rsidRDefault="004D1091" w:rsidP="004D1091">
      <w:pPr>
        <w:pStyle w:val="S"/>
        <w:jc w:val="center"/>
        <w:rPr>
          <w:rFonts w:ascii="Helvetica" w:hAnsi="Helvetica" w:cs="Helvetica"/>
          <w:b/>
          <w:bCs/>
          <w:color w:val="24292F"/>
          <w:sz w:val="30"/>
          <w:szCs w:val="30"/>
        </w:rPr>
      </w:pPr>
      <w:r>
        <w:rPr>
          <w:rFonts w:ascii="Helvetica" w:hAnsi="Helvetica" w:cs="Helvetica"/>
          <w:b/>
          <w:bCs/>
          <w:color w:val="24292F"/>
          <w:sz w:val="30"/>
          <w:szCs w:val="30"/>
        </w:rPr>
        <w:t xml:space="preserve"> </w:t>
      </w:r>
    </w:p>
    <w:p w:rsidR="004D1091" w:rsidRDefault="004D1091" w:rsidP="004D1091">
      <w:pPr>
        <w:pStyle w:val="S"/>
        <w:jc w:val="center"/>
        <w:rPr>
          <w:rFonts w:ascii="Helvetica" w:hAnsi="Helvetica" w:cs="Helvetica"/>
          <w:b/>
          <w:bCs/>
          <w:color w:val="24292F"/>
          <w:sz w:val="30"/>
          <w:szCs w:val="30"/>
        </w:rPr>
      </w:pPr>
    </w:p>
    <w:p w:rsidR="004D1091" w:rsidRDefault="004D1091" w:rsidP="004D1091">
      <w:pPr>
        <w:pStyle w:val="S"/>
        <w:jc w:val="center"/>
        <w:rPr>
          <w:rFonts w:ascii="Helvetica" w:hAnsi="Helvetica" w:cs="Helvetica"/>
          <w:b/>
          <w:bCs/>
          <w:color w:val="24292F"/>
          <w:sz w:val="30"/>
          <w:szCs w:val="30"/>
        </w:rPr>
      </w:pPr>
    </w:p>
    <w:p w:rsidR="004D1091" w:rsidRDefault="004D1091" w:rsidP="004D1091">
      <w:pPr>
        <w:pStyle w:val="S"/>
        <w:jc w:val="center"/>
        <w:rPr>
          <w:rFonts w:ascii="Helvetica" w:hAnsi="Helvetica" w:cs="Helvetica"/>
          <w:b/>
          <w:bCs/>
          <w:color w:val="24292F"/>
          <w:sz w:val="30"/>
          <w:szCs w:val="30"/>
        </w:rPr>
      </w:pPr>
    </w:p>
    <w:p w:rsidR="004D1091" w:rsidRDefault="004D1091" w:rsidP="004D1091">
      <w:pPr>
        <w:pStyle w:val="S"/>
        <w:jc w:val="center"/>
        <w:rPr>
          <w:rFonts w:ascii="Helvetica" w:hAnsi="Helvetica" w:cs="Helvetica"/>
          <w:b/>
          <w:bCs/>
          <w:color w:val="24292F"/>
          <w:sz w:val="30"/>
          <w:szCs w:val="30"/>
        </w:rPr>
      </w:pPr>
    </w:p>
    <w:p w:rsidR="004D1091" w:rsidRPr="002507F0" w:rsidRDefault="004D1091" w:rsidP="004D1091">
      <w:pPr>
        <w:pStyle w:val="S"/>
        <w:jc w:val="center"/>
        <w:rPr>
          <w:sz w:val="28"/>
          <w:szCs w:val="28"/>
        </w:rPr>
      </w:pPr>
      <w:r w:rsidRPr="002507F0">
        <w:rPr>
          <w:sz w:val="28"/>
          <w:szCs w:val="28"/>
        </w:rPr>
        <w:lastRenderedPageBreak/>
        <w:t xml:space="preserve">Таблица  14.3.г </w:t>
      </w:r>
    </w:p>
    <w:p w:rsidR="004D1091" w:rsidRPr="002507F0" w:rsidRDefault="004D1091" w:rsidP="004D1091">
      <w:pPr>
        <w:pStyle w:val="S"/>
        <w:jc w:val="center"/>
        <w:rPr>
          <w:sz w:val="28"/>
          <w:szCs w:val="28"/>
        </w:rPr>
      </w:pPr>
      <w:r w:rsidRPr="002507F0">
        <w:rPr>
          <w:sz w:val="28"/>
          <w:szCs w:val="28"/>
        </w:rPr>
        <w:t>Факторы риска и неопределённости</w:t>
      </w:r>
    </w:p>
    <w:p w:rsidR="004D1091" w:rsidRPr="002507F0" w:rsidRDefault="004D1091" w:rsidP="004D1091">
      <w:pPr>
        <w:pStyle w:val="S"/>
        <w:jc w:val="center"/>
        <w:rPr>
          <w:sz w:val="28"/>
          <w:szCs w:val="28"/>
        </w:rPr>
      </w:pPr>
      <w:r w:rsidRPr="002507F0">
        <w:rPr>
          <w:sz w:val="28"/>
          <w:szCs w:val="28"/>
        </w:rPr>
        <w:t>(Возможные отклонения от прогноза)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268"/>
        <w:gridCol w:w="1768"/>
        <w:gridCol w:w="2148"/>
        <w:gridCol w:w="3411"/>
      </w:tblGrid>
      <w:tr w:rsidR="004D1091" w:rsidRPr="002507F0" w:rsidTr="004D1091">
        <w:trPr>
          <w:tblHeader/>
        </w:trPr>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Риск</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Вероятность</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Влияние на тарифы</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
                <w:bCs/>
                <w:color w:val="24292F"/>
                <w:sz w:val="24"/>
                <w:lang w:eastAsia="ru-RU"/>
              </w:rPr>
            </w:pPr>
            <w:r w:rsidRPr="002507F0">
              <w:rPr>
                <w:rFonts w:eastAsia="Times New Roman"/>
                <w:b/>
                <w:bCs/>
                <w:color w:val="24292F"/>
                <w:sz w:val="24"/>
                <w:lang w:eastAsia="ru-RU"/>
              </w:rPr>
              <w:t>Способы минимизации</w:t>
            </w:r>
          </w:p>
        </w:tc>
      </w:tr>
      <w:tr w:rsidR="004D1091" w:rsidRPr="002507F0" w:rsidTr="004D1091">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Задержки в финансировании инвестиционной программы </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Высокая</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+10–15% (рост тарифов до 2029 г.)</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 xml:space="preserve">Построение резервного фонда на 2027–2028 гг. предприятием </w:t>
            </w:r>
          </w:p>
        </w:tc>
      </w:tr>
      <w:tr w:rsidR="004D1091" w:rsidRPr="002507F0" w:rsidTr="004D1091">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Удорожание газа</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Средняя</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+5–8%</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Договоры на поставку газа с фиксированной ценой.</w:t>
            </w:r>
          </w:p>
        </w:tc>
      </w:tr>
      <w:tr w:rsidR="004D1091" w:rsidRPr="002507F0" w:rsidTr="004D1091">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Увеличение зарплат персонала</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Средняя</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+2–3%</w:t>
            </w:r>
          </w:p>
        </w:tc>
        <w:tc>
          <w:tcPr>
            <w:tcW w:w="0" w:type="auto"/>
            <w:shd w:val="clear" w:color="auto" w:fill="auto"/>
            <w:tcMar>
              <w:top w:w="90" w:type="dxa"/>
              <w:left w:w="195" w:type="dxa"/>
              <w:bottom w:w="90" w:type="dxa"/>
              <w:right w:w="195" w:type="dxa"/>
            </w:tcMar>
            <w:vAlign w:val="center"/>
            <w:hideMark/>
          </w:tcPr>
          <w:p w:rsidR="004D1091" w:rsidRPr="002507F0" w:rsidRDefault="004D1091" w:rsidP="004D1091">
            <w:pPr>
              <w:spacing w:after="240" w:line="240" w:lineRule="auto"/>
              <w:ind w:firstLine="0"/>
              <w:rPr>
                <w:rFonts w:eastAsia="Times New Roman"/>
                <w:bCs/>
                <w:sz w:val="21"/>
                <w:szCs w:val="21"/>
                <w:lang w:eastAsia="ru-RU"/>
              </w:rPr>
            </w:pPr>
            <w:r w:rsidRPr="002507F0">
              <w:rPr>
                <w:rFonts w:eastAsia="Times New Roman"/>
                <w:bCs/>
                <w:sz w:val="21"/>
                <w:szCs w:val="21"/>
                <w:lang w:eastAsia="ru-RU"/>
              </w:rPr>
              <w:t>Оптимизация штатов за счёт автоматизации.</w:t>
            </w:r>
          </w:p>
        </w:tc>
      </w:tr>
    </w:tbl>
    <w:p w:rsidR="007F51AC" w:rsidRPr="002507F0" w:rsidRDefault="007F51AC" w:rsidP="00B229C9">
      <w:pPr>
        <w:pStyle w:val="af7"/>
        <w:rPr>
          <w:b/>
        </w:rPr>
      </w:pPr>
    </w:p>
    <w:p w:rsidR="004D1091" w:rsidRPr="004D1091" w:rsidRDefault="004D1091" w:rsidP="004D1091">
      <w:pPr>
        <w:spacing w:line="240" w:lineRule="auto"/>
      </w:pPr>
      <w:r w:rsidRPr="002507F0">
        <w:t>Реализация инвестиционной программы, отражаемой в Схеме теплоснабжения г. Давлеканово приведёт к прогнозному снижению тарифов на 25–30% к 2031 г., что сократит социальную нагрузку и увеличит экономическую устойчивость предприятия. При этом инвестиции полностью окупаются за счёт экономии на топливе и эксплуатации, а тарифная политика становится прозрачной и предсказуемой.</w:t>
      </w:r>
    </w:p>
    <w:p w:rsidR="004D1091" w:rsidRDefault="004D1091" w:rsidP="00B229C9">
      <w:pPr>
        <w:pStyle w:val="af7"/>
        <w:rPr>
          <w:b/>
        </w:rPr>
      </w:pPr>
    </w:p>
    <w:p w:rsidR="00CE587B" w:rsidRPr="00CE587B" w:rsidRDefault="00CE587B" w:rsidP="00CE587B">
      <w:pPr>
        <w:pStyle w:val="11"/>
        <w:rPr>
          <w:i/>
        </w:rPr>
      </w:pPr>
      <w:bookmarkStart w:id="33" w:name="_Toc233199442"/>
      <w:r w:rsidRPr="003637F4">
        <w:rPr>
          <w:i/>
        </w:rPr>
        <w:t>Глава 15 «Реестр единых теплоснабжающих организаций»</w:t>
      </w:r>
      <w:bookmarkEnd w:id="33"/>
    </w:p>
    <w:p w:rsidR="00CE587B" w:rsidRPr="0093424A" w:rsidRDefault="00CE587B" w:rsidP="00CE587B">
      <w:pPr>
        <w:spacing w:line="240" w:lineRule="auto"/>
      </w:pPr>
      <w: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w:t>
      </w:r>
      <w:r w:rsidRPr="0093424A">
        <w:t>:</w:t>
      </w:r>
    </w:p>
    <w:p w:rsidR="00CE587B" w:rsidRPr="0093424A" w:rsidRDefault="00CE587B" w:rsidP="00CE587B">
      <w:pPr>
        <w:spacing w:line="240" w:lineRule="auto"/>
      </w:pPr>
      <w:proofErr w:type="gramStart"/>
      <w:r>
        <w:t>«</w:t>
      </w:r>
      <w:r w:rsidRPr="0093424A">
        <w:t>Единая теплоснабжающая организация в системе теплоснабжения (далее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w:t>
      </w:r>
      <w:proofErr w:type="gramEnd"/>
      <w:r w:rsidRPr="0093424A">
        <w:t xml:space="preserve">, </w:t>
      </w:r>
      <w:proofErr w:type="gramStart"/>
      <w:r w:rsidRPr="0093424A">
        <w:t>утверждёнными</w:t>
      </w:r>
      <w:proofErr w:type="gramEnd"/>
      <w:r w:rsidRPr="0093424A">
        <w:t xml:space="preserve"> Правительством Российской Федерации</w:t>
      </w:r>
      <w:r>
        <w:t>»</w:t>
      </w:r>
      <w:r w:rsidRPr="0093424A">
        <w:t>.</w:t>
      </w:r>
    </w:p>
    <w:p w:rsidR="00CE587B" w:rsidRPr="0093424A" w:rsidRDefault="00CE587B" w:rsidP="00CE587B">
      <w:pPr>
        <w:spacing w:line="240" w:lineRule="auto"/>
      </w:pPr>
      <w:r w:rsidRPr="0093424A">
        <w:t xml:space="preserve">В соответствии со статьёй 6 пунктом 6 Федерального закона 190 </w:t>
      </w:r>
      <w:r>
        <w:t>«</w:t>
      </w:r>
      <w:r w:rsidRPr="0093424A">
        <w:t>О теплоснабжении":</w:t>
      </w:r>
    </w:p>
    <w:p w:rsidR="00CE587B" w:rsidRPr="0093424A" w:rsidRDefault="00CE587B" w:rsidP="00CE587B">
      <w:pPr>
        <w:spacing w:line="240" w:lineRule="auto"/>
      </w:pPr>
      <w:r>
        <w:lastRenderedPageBreak/>
        <w:t>«</w:t>
      </w:r>
      <w:r w:rsidRPr="0093424A">
        <w:t>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r>
        <w:t>»</w:t>
      </w:r>
      <w:r w:rsidRPr="0093424A">
        <w:t>.</w:t>
      </w:r>
    </w:p>
    <w:p w:rsidR="00CE587B" w:rsidRPr="0093424A" w:rsidRDefault="00CE587B" w:rsidP="00CE587B">
      <w:pPr>
        <w:spacing w:line="240" w:lineRule="auto"/>
      </w:pPr>
      <w:r w:rsidRPr="0093424A">
        <w:t>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w:t>
      </w:r>
    </w:p>
    <w:p w:rsidR="00CE587B" w:rsidRPr="0093424A" w:rsidRDefault="00CE587B" w:rsidP="00CE587B">
      <w:pPr>
        <w:spacing w:line="240" w:lineRule="auto"/>
      </w:pPr>
      <w:r w:rsidRPr="0093424A">
        <w:t>Предлагается использовать для этого нижеследующий раздел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статьёй 4 пунктом 1 ФЗ 190 "О теплоснабжении":</w:t>
      </w:r>
    </w:p>
    <w:p w:rsidR="00CE587B" w:rsidRPr="0093424A" w:rsidRDefault="00CE587B" w:rsidP="00CE587B">
      <w:pPr>
        <w:spacing w:line="240" w:lineRule="auto"/>
      </w:pPr>
      <w:r w:rsidRPr="0093424A">
        <w:t xml:space="preserve">Критерии и порядок определения единой теплоснабжающей организации: </w:t>
      </w:r>
    </w:p>
    <w:p w:rsidR="00CE587B" w:rsidRPr="0093424A" w:rsidRDefault="00CE587B" w:rsidP="00CE587B">
      <w:pPr>
        <w:spacing w:line="240" w:lineRule="auto"/>
      </w:pPr>
      <w:r w:rsidRPr="0093424A">
        <w:t>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w:t>
      </w:r>
    </w:p>
    <w:p w:rsidR="00CE587B" w:rsidRPr="0093424A" w:rsidRDefault="00CE587B" w:rsidP="00CE587B">
      <w:pPr>
        <w:spacing w:line="240" w:lineRule="auto"/>
      </w:pPr>
      <w:r w:rsidRPr="0093424A">
        <w:t>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 теплоснабжения, в отношении которой присваивается соответствующий статус.</w:t>
      </w:r>
    </w:p>
    <w:p w:rsidR="00CE587B" w:rsidRPr="0093424A" w:rsidRDefault="00CE587B" w:rsidP="00CE587B">
      <w:pPr>
        <w:spacing w:line="240" w:lineRule="auto"/>
      </w:pPr>
      <w:r w:rsidRPr="0093424A">
        <w:t xml:space="preserve">3. </w:t>
      </w:r>
      <w:proofErr w:type="gramStart"/>
      <w:r w:rsidRPr="0093424A">
        <w:t>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 присвоение</w:t>
      </w:r>
      <w:proofErr w:type="gramEnd"/>
      <w:r w:rsidRPr="0093424A">
        <w:t xml:space="preserve">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w:t>
      </w:r>
      <w:proofErr w:type="gramStart"/>
      <w:r w:rsidRPr="0093424A">
        <w:t>разместить сведения</w:t>
      </w:r>
      <w:proofErr w:type="gramEnd"/>
      <w:r w:rsidRPr="0093424A">
        <w:t xml:space="preserve"> о принятых заявках на сайте поселения, городского округа.</w:t>
      </w:r>
    </w:p>
    <w:p w:rsidR="00CE587B" w:rsidRPr="0093424A" w:rsidRDefault="00CE587B" w:rsidP="00CE587B">
      <w:pPr>
        <w:spacing w:line="240" w:lineRule="auto"/>
      </w:pPr>
      <w:r w:rsidRPr="0093424A">
        <w:t xml:space="preserve">4. 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w:t>
      </w:r>
      <w:r w:rsidRPr="0093424A">
        <w:lastRenderedPageBreak/>
        <w:t>присваивает статус единой теплоснабжающей организации в соответствии с критериями настоящих Правил.</w:t>
      </w:r>
    </w:p>
    <w:p w:rsidR="00CE587B" w:rsidRPr="0093424A" w:rsidRDefault="00CE587B" w:rsidP="00CE587B">
      <w:pPr>
        <w:spacing w:line="240" w:lineRule="auto"/>
      </w:pPr>
      <w:r w:rsidRPr="0093424A">
        <w:t>5. Критериями определения единой теплоснабжающей организации являются:</w:t>
      </w:r>
    </w:p>
    <w:p w:rsidR="00CE587B" w:rsidRPr="0093424A" w:rsidRDefault="00CE587B" w:rsidP="00CE587B">
      <w:pPr>
        <w:spacing w:line="240" w:lineRule="auto"/>
      </w:pPr>
      <w:proofErr w:type="gramStart"/>
      <w:r w:rsidRPr="0093424A">
        <w:t>1) 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roofErr w:type="gramEnd"/>
    </w:p>
    <w:p w:rsidR="00CE587B" w:rsidRPr="0093424A" w:rsidRDefault="00CE587B" w:rsidP="00CE587B">
      <w:pPr>
        <w:spacing w:line="240" w:lineRule="auto"/>
      </w:pPr>
      <w:r w:rsidRPr="0093424A">
        <w:t xml:space="preserve">2) размер уставного (складочного) капитала хозяйственного товарищества или общества, уставного фонда унитарного предприятия должен быть не </w:t>
      </w:r>
      <w:proofErr w:type="gramStart"/>
      <w:r w:rsidRPr="0093424A">
        <w:t>менее остаточной</w:t>
      </w:r>
      <w:proofErr w:type="gramEnd"/>
      <w:r w:rsidRPr="0093424A">
        <w:t xml:space="preserve">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отчётности на последнюю отчётную дату перед подачей заявки на присвоение статуса единой теплоснабжающей организации.</w:t>
      </w:r>
    </w:p>
    <w:p w:rsidR="00CE587B" w:rsidRPr="0093424A" w:rsidRDefault="00CE587B" w:rsidP="00CE587B">
      <w:pPr>
        <w:spacing w:line="240" w:lineRule="auto"/>
      </w:pPr>
      <w:r w:rsidRPr="0093424A">
        <w:t xml:space="preserve">6. </w:t>
      </w:r>
      <w:proofErr w:type="gramStart"/>
      <w:r w:rsidRPr="0093424A">
        <w:t>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надёжность теплоснабжения в соответствующей системе теплоснабжения.</w:t>
      </w:r>
      <w:proofErr w:type="gramEnd"/>
    </w:p>
    <w:p w:rsidR="00CE587B" w:rsidRPr="0093424A" w:rsidRDefault="00CE587B" w:rsidP="00CE587B">
      <w:pPr>
        <w:spacing w:line="240" w:lineRule="auto"/>
      </w:pPr>
      <w:r w:rsidRPr="0093424A">
        <w:t>Способность обеспечить надёжность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CE587B" w:rsidRPr="0093424A" w:rsidRDefault="00CE587B" w:rsidP="00CE587B">
      <w:pPr>
        <w:spacing w:line="240" w:lineRule="auto"/>
      </w:pPr>
      <w:r w:rsidRPr="0093424A">
        <w:t>7. 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w:t>
      </w:r>
    </w:p>
    <w:p w:rsidR="00CE587B" w:rsidRPr="0093424A" w:rsidRDefault="00CE587B" w:rsidP="00CE587B">
      <w:pPr>
        <w:spacing w:line="240" w:lineRule="auto"/>
      </w:pPr>
      <w:r w:rsidRPr="0093424A">
        <w:t>8. Единая теплоснабжающая организация при осуществлении своей деятельности обязана:</w:t>
      </w:r>
    </w:p>
    <w:p w:rsidR="00CE587B" w:rsidRPr="0093424A" w:rsidRDefault="00CE587B" w:rsidP="00CE587B">
      <w:pPr>
        <w:spacing w:line="240" w:lineRule="auto"/>
      </w:pPr>
      <w:r w:rsidRPr="0093424A">
        <w:t>а) заключать и надлежаще исполнять договоры теплоснабжения со всеми обратившимися к ней потребителями тепловой эне</w:t>
      </w:r>
      <w:r>
        <w:t>ргии в своей зоне деятельности;</w:t>
      </w:r>
    </w:p>
    <w:p w:rsidR="00CE587B" w:rsidRPr="0093424A" w:rsidRDefault="00CE587B" w:rsidP="00CE587B">
      <w:pPr>
        <w:spacing w:line="240" w:lineRule="auto"/>
      </w:pPr>
      <w:r w:rsidRPr="0093424A">
        <w:t xml:space="preserve">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CE587B" w:rsidRPr="0093424A" w:rsidRDefault="00CE587B" w:rsidP="00CE587B">
      <w:pPr>
        <w:spacing w:line="240" w:lineRule="auto"/>
      </w:pPr>
      <w:r w:rsidRPr="0093424A">
        <w:t xml:space="preserve">в) надлежащим образом исполнять обязательства перед иными теплоснабжающими и </w:t>
      </w:r>
      <w:proofErr w:type="spellStart"/>
      <w:r w:rsidRPr="0093424A">
        <w:t>теплосетевыми</w:t>
      </w:r>
      <w:proofErr w:type="spellEnd"/>
      <w:r w:rsidRPr="0093424A">
        <w:t xml:space="preserve"> организац</w:t>
      </w:r>
      <w:r>
        <w:t>иями в зоне своей деятельности;</w:t>
      </w:r>
    </w:p>
    <w:p w:rsidR="00CE587B" w:rsidRPr="0093424A" w:rsidRDefault="00CE587B" w:rsidP="00CE587B">
      <w:pPr>
        <w:spacing w:line="240" w:lineRule="auto"/>
      </w:pPr>
      <w:r w:rsidRPr="0093424A">
        <w:lastRenderedPageBreak/>
        <w:t>г) осуществлять контроль режимов потребления тепловой эне</w:t>
      </w:r>
      <w:r>
        <w:t>ргии в зоне своей деятельности.</w:t>
      </w:r>
    </w:p>
    <w:p w:rsidR="00CE587B" w:rsidRPr="004D2014" w:rsidRDefault="00CE587B" w:rsidP="00CE587B">
      <w:pPr>
        <w:spacing w:line="240" w:lineRule="auto"/>
      </w:pPr>
      <w:r w:rsidRPr="004D2014">
        <w:t>В соответствии с п. 4 Правил организации теплоснабжения в Российской Федерации, утверждённых постановлением Правительства РФ № 808 от 08.08.2012 г.,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w:t>
      </w:r>
    </w:p>
    <w:p w:rsidR="00CE587B" w:rsidRPr="004D2014" w:rsidRDefault="00CE587B" w:rsidP="00CE587B">
      <w:pPr>
        <w:spacing w:line="240" w:lineRule="auto"/>
      </w:pPr>
      <w:r w:rsidRPr="004D2014">
        <w:t>В данном случае, когда на территории поселения организованы и действуют две системы теплоснабжения, уполномоченные органы вправе:</w:t>
      </w:r>
    </w:p>
    <w:p w:rsidR="00CE587B" w:rsidRPr="004D2014" w:rsidRDefault="00CE587B" w:rsidP="00CE587B">
      <w:pPr>
        <w:spacing w:line="240" w:lineRule="auto"/>
      </w:pPr>
      <w:r w:rsidRPr="004D2014">
        <w:t>– определить единые теплоснабжающие организации в каждой из систем теплоснабжения, расположенных в границах поселения.</w:t>
      </w:r>
    </w:p>
    <w:p w:rsidR="00CE587B" w:rsidRPr="00CE587B" w:rsidRDefault="00CE587B" w:rsidP="00CE587B">
      <w:pPr>
        <w:spacing w:line="240" w:lineRule="auto"/>
      </w:pPr>
      <w:r w:rsidRPr="00CE587B">
        <w:t xml:space="preserve">В настоящее время </w:t>
      </w:r>
      <w:proofErr w:type="spellStart"/>
      <w:r w:rsidRPr="00CE587B">
        <w:t>Давлекановское</w:t>
      </w:r>
      <w:proofErr w:type="spellEnd"/>
      <w:r w:rsidRPr="00CE587B">
        <w:t xml:space="preserve"> МУП «ТС» отвечает всем требованиям критериев по определению единой теплоснабжающей организации, а именно:</w:t>
      </w:r>
    </w:p>
    <w:p w:rsidR="00CE587B" w:rsidRPr="00CE587B" w:rsidRDefault="00CE587B" w:rsidP="00CE587B">
      <w:pPr>
        <w:spacing w:line="240" w:lineRule="auto"/>
      </w:pPr>
      <w:r w:rsidRPr="00CE587B">
        <w:t>1)</w:t>
      </w:r>
      <w:r w:rsidRPr="00CE587B">
        <w:tab/>
        <w:t xml:space="preserve">Владение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На балансе </w:t>
      </w:r>
      <w:proofErr w:type="spellStart"/>
      <w:r w:rsidRPr="00CE587B">
        <w:t>Давлекановского</w:t>
      </w:r>
      <w:proofErr w:type="spellEnd"/>
      <w:r w:rsidRPr="00CE587B">
        <w:t xml:space="preserve"> МУП «ТС» находятся все тепловые сети ГП г. Давлеканово МР </w:t>
      </w:r>
      <w:proofErr w:type="spellStart"/>
      <w:r w:rsidRPr="00CE587B">
        <w:t>Давлекановский</w:t>
      </w:r>
      <w:proofErr w:type="spellEnd"/>
      <w:r w:rsidRPr="00CE587B">
        <w:t xml:space="preserve"> район РБ.</w:t>
      </w:r>
    </w:p>
    <w:p w:rsidR="00CE587B" w:rsidRPr="00CE587B" w:rsidRDefault="00CE587B" w:rsidP="00CE587B">
      <w:pPr>
        <w:spacing w:line="240" w:lineRule="auto"/>
      </w:pPr>
      <w:r w:rsidRPr="00CE587B">
        <w:t>2)</w:t>
      </w:r>
      <w:r w:rsidRPr="00CE587B">
        <w:tab/>
        <w:t xml:space="preserve">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w:t>
      </w:r>
      <w:proofErr w:type="spellStart"/>
      <w:r w:rsidRPr="00CE587B">
        <w:t>Давлекановского</w:t>
      </w:r>
      <w:proofErr w:type="spellEnd"/>
      <w:r w:rsidRPr="00CE587B">
        <w:t xml:space="preserve"> МУП «ТС»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w:t>
      </w:r>
    </w:p>
    <w:p w:rsidR="007F51AC" w:rsidRDefault="00CE587B" w:rsidP="00CE587B">
      <w:pPr>
        <w:spacing w:line="240" w:lineRule="auto"/>
        <w:rPr>
          <w:b/>
        </w:rPr>
      </w:pPr>
      <w:r w:rsidRPr="00CE587B">
        <w:rPr>
          <w:b/>
        </w:rPr>
        <w:t xml:space="preserve">Таким образом, на основании критериев определения единой теплоснабжающей организации, установленных в проекте правил организации теплоснабжения, утверждаемых Правительством Российской Федерации, предлагается определить единой теплоснабжающей организацией ГП г. Давлеканово МР </w:t>
      </w:r>
      <w:proofErr w:type="spellStart"/>
      <w:r w:rsidRPr="00CE587B">
        <w:rPr>
          <w:b/>
        </w:rPr>
        <w:t>Давлекановский</w:t>
      </w:r>
      <w:proofErr w:type="spellEnd"/>
      <w:r w:rsidRPr="00CE587B">
        <w:rPr>
          <w:b/>
        </w:rPr>
        <w:t xml:space="preserve"> район РБ </w:t>
      </w:r>
      <w:proofErr w:type="spellStart"/>
      <w:r w:rsidRPr="00CE587B">
        <w:rPr>
          <w:b/>
        </w:rPr>
        <w:t>Давлекановское</w:t>
      </w:r>
      <w:proofErr w:type="spellEnd"/>
      <w:r w:rsidRPr="00CE587B">
        <w:rPr>
          <w:b/>
        </w:rPr>
        <w:t xml:space="preserve"> МУП «ТС».</w:t>
      </w:r>
    </w:p>
    <w:p w:rsidR="00CE587B" w:rsidRPr="00CE587B" w:rsidRDefault="00CE587B" w:rsidP="00CE587B">
      <w:pPr>
        <w:spacing w:line="240" w:lineRule="auto"/>
        <w:rPr>
          <w:b/>
        </w:rPr>
      </w:pPr>
      <w:proofErr w:type="gramStart"/>
      <w:r>
        <w:t>За период,</w:t>
      </w:r>
      <w:r w:rsidRPr="00045678">
        <w:t xml:space="preserve"> предшествующий актуализации схемы теплоснабжения</w:t>
      </w:r>
      <w:r>
        <w:t>,</w:t>
      </w:r>
      <w:r w:rsidRPr="00045678">
        <w:t xml:space="preserve"> </w:t>
      </w:r>
      <w:r>
        <w:t xml:space="preserve">утвержденной Решением Совета городского поселения город Давлеканово Муниципального района </w:t>
      </w:r>
      <w:proofErr w:type="spellStart"/>
      <w:r>
        <w:t>Давлекановский</w:t>
      </w:r>
      <w:proofErr w:type="spellEnd"/>
      <w:r>
        <w:t xml:space="preserve"> район Республики Башкортостан</w:t>
      </w:r>
      <w:r w:rsidRPr="00045678">
        <w:t xml:space="preserve"> </w:t>
      </w:r>
      <w:r>
        <w:t xml:space="preserve"> от </w:t>
      </w:r>
      <w:r w:rsidRPr="00362960">
        <w:t xml:space="preserve">«12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362960">
        <w:t>Давлекановский</w:t>
      </w:r>
      <w:proofErr w:type="spellEnd"/>
      <w:r w:rsidRPr="00362960">
        <w:t xml:space="preserve"> район Республики Башкортостан» </w:t>
      </w:r>
      <w:r w:rsidRPr="00045678">
        <w:t xml:space="preserve">изменений </w:t>
      </w:r>
      <w:r w:rsidRPr="003637F4">
        <w:t>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w:t>
      </w:r>
      <w:proofErr w:type="gramEnd"/>
      <w:r w:rsidRPr="003637F4">
        <w:t xml:space="preserve"> систем теплоснабжения и </w:t>
      </w:r>
      <w:proofErr w:type="gramStart"/>
      <w:r w:rsidRPr="003637F4">
        <w:t>реестре</w:t>
      </w:r>
      <w:proofErr w:type="gramEnd"/>
      <w:r w:rsidRPr="003637F4">
        <w:t xml:space="preserve"> единых теплоснабжающих организаций </w:t>
      </w:r>
      <w:r>
        <w:t xml:space="preserve">не </w:t>
      </w:r>
      <w:r w:rsidR="005C0C2A">
        <w:t>зафиксировано</w:t>
      </w:r>
      <w:r>
        <w:t>.</w:t>
      </w:r>
    </w:p>
    <w:p w:rsidR="00CE587B" w:rsidRDefault="00CE587B" w:rsidP="00CE587B">
      <w:pPr>
        <w:pStyle w:val="af7"/>
        <w:rPr>
          <w:b/>
        </w:rPr>
      </w:pPr>
    </w:p>
    <w:p w:rsidR="008F2CC8" w:rsidRDefault="008F2CC8" w:rsidP="00826FF2">
      <w:pPr>
        <w:pStyle w:val="11"/>
        <w:rPr>
          <w:i/>
        </w:rPr>
        <w:sectPr w:rsidR="008F2CC8" w:rsidSect="00A2099D">
          <w:pgSz w:w="11906" w:h="16838"/>
          <w:pgMar w:top="1134" w:right="567" w:bottom="1134" w:left="1134" w:header="567" w:footer="567" w:gutter="0"/>
          <w:cols w:space="708"/>
          <w:titlePg/>
          <w:docGrid w:linePitch="381"/>
        </w:sectPr>
      </w:pPr>
    </w:p>
    <w:p w:rsidR="00826FF2" w:rsidRDefault="00826FF2" w:rsidP="00826FF2">
      <w:pPr>
        <w:pStyle w:val="11"/>
        <w:rPr>
          <w:i/>
        </w:rPr>
      </w:pPr>
      <w:bookmarkStart w:id="34" w:name="_Toc233199443"/>
      <w:r w:rsidRPr="003637F4">
        <w:rPr>
          <w:i/>
        </w:rPr>
        <w:lastRenderedPageBreak/>
        <w:t>Глава 16 «Реестр мероприятий схемы теплоснабжения»</w:t>
      </w:r>
      <w:bookmarkEnd w:id="34"/>
    </w:p>
    <w:p w:rsidR="008F2CC8" w:rsidRDefault="008F2CC8" w:rsidP="008F2CC8">
      <w:pPr>
        <w:pStyle w:val="S"/>
        <w:jc w:val="center"/>
        <w:rPr>
          <w:rFonts w:eastAsiaTheme="minorHAnsi"/>
          <w:sz w:val="28"/>
          <w:szCs w:val="28"/>
        </w:rPr>
      </w:pPr>
      <w:r w:rsidRPr="00452445">
        <w:rPr>
          <w:rFonts w:eastAsiaTheme="minorHAnsi"/>
          <w:sz w:val="28"/>
          <w:szCs w:val="28"/>
        </w:rPr>
        <w:t>Таблица</w:t>
      </w:r>
      <w:r>
        <w:rPr>
          <w:rFonts w:eastAsiaTheme="minorHAnsi"/>
          <w:sz w:val="28"/>
          <w:szCs w:val="28"/>
        </w:rPr>
        <w:t xml:space="preserve"> </w:t>
      </w:r>
      <w:r w:rsidRPr="00452445">
        <w:rPr>
          <w:rFonts w:eastAsiaTheme="minorHAnsi"/>
          <w:sz w:val="28"/>
          <w:szCs w:val="28"/>
        </w:rPr>
        <w:t>1</w:t>
      </w:r>
      <w:r>
        <w:rPr>
          <w:rFonts w:eastAsiaTheme="minorHAnsi"/>
          <w:sz w:val="28"/>
          <w:szCs w:val="28"/>
        </w:rPr>
        <w:t>6.1.</w:t>
      </w:r>
      <w:r w:rsidRPr="00452445">
        <w:rPr>
          <w:rFonts w:eastAsiaTheme="minorHAnsi"/>
          <w:sz w:val="28"/>
          <w:szCs w:val="28"/>
        </w:rPr>
        <w:t xml:space="preserve"> г. </w:t>
      </w:r>
    </w:p>
    <w:p w:rsidR="008F2CC8" w:rsidRPr="00FA3B3E" w:rsidRDefault="007846CC" w:rsidP="008F2CC8">
      <w:pPr>
        <w:pStyle w:val="S"/>
        <w:jc w:val="center"/>
        <w:rPr>
          <w:rFonts w:eastAsiaTheme="minorHAnsi"/>
        </w:rPr>
      </w:pPr>
      <w:r>
        <w:rPr>
          <w:rFonts w:eastAsiaTheme="minorHAnsi"/>
        </w:rPr>
        <w:t xml:space="preserve">Перечень </w:t>
      </w:r>
      <w:r w:rsidR="008F2CC8" w:rsidRPr="00FA3B3E">
        <w:rPr>
          <w:rFonts w:eastAsiaTheme="minorHAnsi"/>
        </w:rPr>
        <w:t xml:space="preserve"> мероприятий </w:t>
      </w:r>
      <w:r w:rsidR="008F2CC8" w:rsidRPr="00FA3B3E">
        <w:t>по строительству, реконструкции или техническому перевооружению источников тепловой энергии</w:t>
      </w:r>
    </w:p>
    <w:tbl>
      <w:tblPr>
        <w:tblW w:w="16160"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993"/>
        <w:gridCol w:w="1843"/>
        <w:gridCol w:w="4110"/>
        <w:gridCol w:w="3402"/>
        <w:gridCol w:w="3402"/>
        <w:gridCol w:w="2410"/>
      </w:tblGrid>
      <w:tr w:rsidR="008F2CC8" w:rsidRPr="00155150" w:rsidTr="007234EA">
        <w:trPr>
          <w:tblHeader/>
        </w:trPr>
        <w:tc>
          <w:tcPr>
            <w:tcW w:w="993" w:type="dxa"/>
            <w:shd w:val="clear" w:color="auto" w:fill="auto"/>
            <w:tcMar>
              <w:top w:w="90" w:type="dxa"/>
              <w:left w:w="195" w:type="dxa"/>
              <w:bottom w:w="90" w:type="dxa"/>
              <w:right w:w="195" w:type="dxa"/>
            </w:tcMar>
            <w:vAlign w:val="center"/>
            <w:hideMark/>
          </w:tcPr>
          <w:p w:rsidR="008F2CC8" w:rsidRPr="00FA3B3E" w:rsidRDefault="008F2CC8" w:rsidP="007234EA">
            <w:pPr>
              <w:spacing w:after="240" w:line="240" w:lineRule="auto"/>
              <w:ind w:firstLine="0"/>
              <w:jc w:val="center"/>
              <w:rPr>
                <w:rFonts w:eastAsia="Times New Roman"/>
                <w:bCs/>
                <w:sz w:val="24"/>
                <w:lang w:eastAsia="ru-RU"/>
              </w:rPr>
            </w:pPr>
            <w:r w:rsidRPr="00FA3B3E">
              <w:rPr>
                <w:rFonts w:eastAsia="Times New Roman"/>
                <w:bCs/>
                <w:sz w:val="24"/>
                <w:lang w:eastAsia="ru-RU"/>
              </w:rPr>
              <w:t xml:space="preserve">№ </w:t>
            </w:r>
            <w:proofErr w:type="gramStart"/>
            <w:r w:rsidRPr="00FA3B3E">
              <w:rPr>
                <w:rFonts w:eastAsia="Times New Roman"/>
                <w:bCs/>
                <w:sz w:val="24"/>
                <w:lang w:eastAsia="ru-RU"/>
              </w:rPr>
              <w:t>п</w:t>
            </w:r>
            <w:proofErr w:type="gramEnd"/>
            <w:r w:rsidRPr="00FA3B3E">
              <w:rPr>
                <w:rFonts w:eastAsia="Times New Roman"/>
                <w:bCs/>
                <w:sz w:val="24"/>
                <w:lang w:eastAsia="ru-RU"/>
              </w:rPr>
              <w:t>/п</w:t>
            </w:r>
          </w:p>
        </w:tc>
        <w:tc>
          <w:tcPr>
            <w:tcW w:w="1843" w:type="dxa"/>
            <w:vAlign w:val="center"/>
          </w:tcPr>
          <w:p w:rsidR="008F2CC8" w:rsidRPr="00FA3B3E" w:rsidRDefault="008F2CC8" w:rsidP="007234EA">
            <w:pPr>
              <w:spacing w:after="240" w:line="240" w:lineRule="auto"/>
              <w:ind w:firstLine="0"/>
              <w:jc w:val="center"/>
              <w:rPr>
                <w:rFonts w:eastAsia="Times New Roman"/>
                <w:bCs/>
                <w:sz w:val="24"/>
                <w:lang w:eastAsia="ru-RU"/>
              </w:rPr>
            </w:pPr>
            <w:r w:rsidRPr="00FA3B3E">
              <w:rPr>
                <w:rFonts w:eastAsia="Times New Roman"/>
                <w:bCs/>
                <w:sz w:val="24"/>
                <w:lang w:eastAsia="ru-RU"/>
              </w:rPr>
              <w:t>Уникальный номер в составе всех проектов схемы теплоснабжения</w:t>
            </w:r>
          </w:p>
        </w:tc>
        <w:tc>
          <w:tcPr>
            <w:tcW w:w="4110" w:type="dxa"/>
            <w:shd w:val="clear" w:color="auto" w:fill="auto"/>
            <w:tcMar>
              <w:top w:w="90" w:type="dxa"/>
              <w:left w:w="195" w:type="dxa"/>
              <w:bottom w:w="90" w:type="dxa"/>
              <w:right w:w="195" w:type="dxa"/>
            </w:tcMar>
            <w:vAlign w:val="center"/>
            <w:hideMark/>
          </w:tcPr>
          <w:p w:rsidR="008F2CC8" w:rsidRPr="00FA3B3E" w:rsidRDefault="008F2CC8" w:rsidP="007234EA">
            <w:pPr>
              <w:spacing w:after="240" w:line="240" w:lineRule="auto"/>
              <w:ind w:firstLine="0"/>
              <w:jc w:val="center"/>
              <w:rPr>
                <w:rFonts w:eastAsia="Times New Roman"/>
                <w:bCs/>
                <w:sz w:val="24"/>
                <w:lang w:eastAsia="ru-RU"/>
              </w:rPr>
            </w:pPr>
            <w:r w:rsidRPr="00FA3B3E">
              <w:rPr>
                <w:sz w:val="24"/>
              </w:rPr>
              <w:t>Краткое описание</w:t>
            </w:r>
          </w:p>
        </w:tc>
        <w:tc>
          <w:tcPr>
            <w:tcW w:w="3402" w:type="dxa"/>
            <w:vAlign w:val="center"/>
          </w:tcPr>
          <w:p w:rsidR="008F2CC8" w:rsidRPr="00FA3B3E" w:rsidRDefault="008F2CC8" w:rsidP="007234EA">
            <w:pPr>
              <w:spacing w:after="240" w:line="240" w:lineRule="auto"/>
              <w:ind w:firstLine="0"/>
              <w:jc w:val="center"/>
              <w:rPr>
                <w:rFonts w:eastAsia="Times New Roman"/>
                <w:bCs/>
                <w:sz w:val="24"/>
                <w:lang w:eastAsia="ru-RU"/>
              </w:rPr>
            </w:pPr>
            <w:r>
              <w:rPr>
                <w:sz w:val="24"/>
              </w:rPr>
              <w:t>С</w:t>
            </w:r>
            <w:r w:rsidRPr="00FA3B3E">
              <w:rPr>
                <w:sz w:val="24"/>
              </w:rPr>
              <w:t>рок реализации (начало, окончание нового строительства, реконструкции и технического перевооружения)</w:t>
            </w:r>
          </w:p>
        </w:tc>
        <w:tc>
          <w:tcPr>
            <w:tcW w:w="3402" w:type="dxa"/>
            <w:shd w:val="clear" w:color="auto" w:fill="auto"/>
            <w:tcMar>
              <w:top w:w="90" w:type="dxa"/>
              <w:left w:w="195" w:type="dxa"/>
              <w:bottom w:w="90" w:type="dxa"/>
              <w:right w:w="195" w:type="dxa"/>
            </w:tcMar>
            <w:vAlign w:val="center"/>
            <w:hideMark/>
          </w:tcPr>
          <w:p w:rsidR="008F2CC8" w:rsidRPr="00FA3B3E" w:rsidRDefault="008F2CC8" w:rsidP="007234EA">
            <w:pPr>
              <w:spacing w:after="240" w:line="240" w:lineRule="auto"/>
              <w:ind w:firstLine="0"/>
              <w:jc w:val="center"/>
              <w:rPr>
                <w:rFonts w:eastAsia="Times New Roman"/>
                <w:bCs/>
                <w:sz w:val="24"/>
                <w:lang w:eastAsia="ru-RU"/>
              </w:rPr>
            </w:pPr>
            <w:r>
              <w:rPr>
                <w:sz w:val="24"/>
              </w:rPr>
              <w:t>О</w:t>
            </w:r>
            <w:r w:rsidRPr="00FA3B3E">
              <w:rPr>
                <w:sz w:val="24"/>
              </w:rPr>
              <w:t>бъем планируемых инвестиций на реализацию проекта в целом и по каждому году его реализации</w:t>
            </w:r>
          </w:p>
        </w:tc>
        <w:tc>
          <w:tcPr>
            <w:tcW w:w="2410" w:type="dxa"/>
            <w:shd w:val="clear" w:color="auto" w:fill="auto"/>
            <w:tcMar>
              <w:top w:w="90" w:type="dxa"/>
              <w:left w:w="195" w:type="dxa"/>
              <w:bottom w:w="90" w:type="dxa"/>
              <w:right w:w="195" w:type="dxa"/>
            </w:tcMar>
            <w:vAlign w:val="center"/>
            <w:hideMark/>
          </w:tcPr>
          <w:p w:rsidR="008F2CC8" w:rsidRPr="00FA3B3E" w:rsidRDefault="008F2CC8" w:rsidP="007234EA">
            <w:pPr>
              <w:spacing w:after="240" w:line="240" w:lineRule="auto"/>
              <w:ind w:firstLine="0"/>
              <w:jc w:val="center"/>
              <w:rPr>
                <w:rFonts w:eastAsia="Times New Roman"/>
                <w:bCs/>
                <w:sz w:val="24"/>
                <w:lang w:eastAsia="ru-RU"/>
              </w:rPr>
            </w:pPr>
            <w:r>
              <w:rPr>
                <w:sz w:val="24"/>
              </w:rPr>
              <w:t>И</w:t>
            </w:r>
            <w:r w:rsidRPr="00FA3B3E">
              <w:rPr>
                <w:sz w:val="24"/>
              </w:rPr>
              <w:t>сточник инвестиций</w:t>
            </w:r>
          </w:p>
        </w:tc>
      </w:tr>
      <w:tr w:rsidR="008F2CC8" w:rsidRPr="00012C1C"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proofErr w:type="gramStart"/>
            <w:r w:rsidRPr="00881A3A">
              <w:rPr>
                <w:rFonts w:eastAsia="Times New Roman"/>
                <w:sz w:val="22"/>
                <w:szCs w:val="22"/>
                <w:lang w:eastAsia="ru-RU"/>
              </w:rPr>
              <w:t>Разработка проектно-сметной документации на строительство автономной блочной котельной мощностью 3,5 МВт для обеспечения теплом жилых домов в отдалённой части микрорайона Северный, удалённых от котельной №5.</w:t>
            </w:r>
            <w:proofErr w:type="gramEnd"/>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sz w:val="22"/>
                <w:szCs w:val="22"/>
              </w:rPr>
              <w:t xml:space="preserve">Начало </w:t>
            </w:r>
            <w:r w:rsidRPr="00881A3A">
              <w:rPr>
                <w:rFonts w:eastAsia="Times New Roman"/>
                <w:sz w:val="22"/>
                <w:szCs w:val="22"/>
                <w:lang w:eastAsia="ru-RU"/>
              </w:rPr>
              <w:t>2027</w:t>
            </w:r>
          </w:p>
          <w:p w:rsidR="008F2CC8" w:rsidRPr="00881A3A" w:rsidRDefault="008F2CC8" w:rsidP="007234EA">
            <w:pPr>
              <w:spacing w:after="240" w:line="240" w:lineRule="auto"/>
              <w:ind w:firstLine="0"/>
              <w:jc w:val="center"/>
              <w:rPr>
                <w:rFonts w:eastAsia="Times New Roman"/>
                <w:sz w:val="22"/>
                <w:szCs w:val="22"/>
                <w:lang w:eastAsia="ru-RU"/>
              </w:rPr>
            </w:pPr>
            <w:r w:rsidRPr="00881A3A">
              <w:rPr>
                <w:sz w:val="22"/>
                <w:szCs w:val="22"/>
              </w:rPr>
              <w:t xml:space="preserve">Окончание </w:t>
            </w:r>
            <w:r w:rsidRPr="00881A3A">
              <w:rPr>
                <w:rFonts w:eastAsia="Times New Roman"/>
                <w:sz w:val="22"/>
                <w:szCs w:val="22"/>
                <w:lang w:eastAsia="ru-RU"/>
              </w:rPr>
              <w:t>2027</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1 620,0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bCs/>
                <w:sz w:val="22"/>
                <w:szCs w:val="22"/>
                <w:lang w:eastAsia="ru-RU"/>
              </w:rPr>
            </w:pPr>
            <w:r w:rsidRPr="00742C83">
              <w:rPr>
                <w:rFonts w:eastAsia="Times New Roman"/>
                <w:bCs/>
                <w:sz w:val="22"/>
                <w:szCs w:val="22"/>
                <w:lang w:eastAsia="ru-RU"/>
              </w:rPr>
              <w:t>Федеральный бюджет:</w:t>
            </w:r>
          </w:p>
          <w:p w:rsidR="008F2CC8" w:rsidRPr="00742C83" w:rsidRDefault="008F2CC8" w:rsidP="007234EA">
            <w:pPr>
              <w:spacing w:after="240" w:line="240" w:lineRule="auto"/>
              <w:ind w:firstLine="0"/>
              <w:jc w:val="center"/>
              <w:rPr>
                <w:rFonts w:eastAsia="Times New Roman"/>
                <w:bCs/>
                <w:sz w:val="22"/>
                <w:szCs w:val="22"/>
                <w:lang w:eastAsia="ru-RU"/>
              </w:rPr>
            </w:pPr>
            <w:r w:rsidRPr="00742C83">
              <w:rPr>
                <w:rFonts w:eastAsia="Times New Roman"/>
                <w:bCs/>
                <w:sz w:val="22"/>
                <w:szCs w:val="22"/>
                <w:lang w:eastAsia="ru-RU"/>
              </w:rPr>
              <w:t>1 134 тыс. руб. (70%)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bCs/>
                <w:sz w:val="22"/>
                <w:szCs w:val="22"/>
                <w:lang w:eastAsia="ru-RU"/>
              </w:rPr>
              <w:t>Бюджет РБ: 486 тыс. руб. (30%)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2</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2.12.г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Подготовка проектной документации на строительство блочной котельной мощностью 2,8 МВт для замены неэффективной котельной №10, эксплуатирующейся с 1980 г.</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2027</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2027</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1 880,0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1 316 тыс</w:t>
            </w:r>
            <w:proofErr w:type="gramStart"/>
            <w:r w:rsidRPr="00742C83">
              <w:rPr>
                <w:rFonts w:eastAsia="Times New Roman"/>
                <w:sz w:val="22"/>
                <w:szCs w:val="22"/>
                <w:lang w:eastAsia="ru-RU"/>
              </w:rPr>
              <w:t>.р</w:t>
            </w:r>
            <w:proofErr w:type="gramEnd"/>
            <w:r w:rsidRPr="00742C83">
              <w:rPr>
                <w:rFonts w:eastAsia="Times New Roman"/>
                <w:sz w:val="22"/>
                <w:szCs w:val="22"/>
                <w:lang w:eastAsia="ru-RU"/>
              </w:rPr>
              <w:t>уб. (70%) Бюджет РБ: 564 тыс. руб. (30%)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3</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3.12.г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Монтаж модульной котельной на базе двух газовых водогрейных котлов ТГВ-20 с системой автоматического управления, дистанционным мониторингом и резервным топливоснабжением. </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2028</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2029</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30 690,0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 21 483 тыс. руб. (70%) Бюджет РБ: 6 138 тыс. руб. (20%)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Собственные средства предприятия: 3 069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4</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4.12.г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Замена устаревшей котельной №2 </w:t>
            </w:r>
            <w:r w:rsidRPr="00881A3A">
              <w:rPr>
                <w:rFonts w:eastAsia="Times New Roman"/>
                <w:sz w:val="22"/>
                <w:szCs w:val="22"/>
                <w:lang w:eastAsia="ru-RU"/>
              </w:rPr>
              <w:lastRenderedPageBreak/>
              <w:t>(износ 92%, мощность 1,8 МВт) на новую автоматизированную блочную котельную мощностью 2,0 МВт. Демонтаж старого оборудования, утилизация, благоустройство территории.</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Начало 2029</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Окончание 2030</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27 500,0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 xml:space="preserve">Федеральный </w:t>
            </w:r>
            <w:r w:rsidRPr="00742C83">
              <w:rPr>
                <w:rFonts w:eastAsia="Times New Roman"/>
                <w:sz w:val="22"/>
                <w:szCs w:val="22"/>
                <w:lang w:eastAsia="ru-RU"/>
              </w:rPr>
              <w:lastRenderedPageBreak/>
              <w:t>бюджет: 19 250 тыс. руб. (70%)  Бюджет РБ</w:t>
            </w:r>
            <w:proofErr w:type="gramStart"/>
            <w:r w:rsidRPr="00742C83">
              <w:rPr>
                <w:rFonts w:eastAsia="Times New Roman"/>
                <w:sz w:val="22"/>
                <w:szCs w:val="22"/>
                <w:lang w:eastAsia="ru-RU"/>
              </w:rPr>
              <w:t xml:space="preserve"> :</w:t>
            </w:r>
            <w:proofErr w:type="gramEnd"/>
            <w:r w:rsidRPr="00742C83">
              <w:rPr>
                <w:rFonts w:eastAsia="Times New Roman"/>
                <w:sz w:val="22"/>
                <w:szCs w:val="22"/>
                <w:lang w:eastAsia="ru-RU"/>
              </w:rPr>
              <w:t xml:space="preserve"> 5 500 тыс. руб. (20%)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Собственные средства предприятия: 2 750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5</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5.12.г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Установка современной блочной котельной с двумя котлами мощностью по 1,4 МВт, системой дистанционного управления и аварийной сигнализацией. Полная ликвидация котельной №10.</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2031</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2031</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32 440,0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22 708 тыс. руб. (70%) Бюджет РБ</w:t>
            </w:r>
            <w:proofErr w:type="gramStart"/>
            <w:r w:rsidRPr="00742C83">
              <w:rPr>
                <w:rFonts w:eastAsia="Times New Roman"/>
                <w:sz w:val="22"/>
                <w:szCs w:val="22"/>
                <w:lang w:eastAsia="ru-RU"/>
              </w:rPr>
              <w:t xml:space="preserve"> :</w:t>
            </w:r>
            <w:proofErr w:type="gramEnd"/>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6 488 тыс. руб. (20%)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Собственные средства предприятия: 3 244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6</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6.12.г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Модернизация системы управления: установка частотных преобразователей, датчиков температуры и давления, интеграция с диспетчерским центром. Перевод в режим «без постоянного присутствия персонала».</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2030</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2030</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4 426,4</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 3 098,5 тыс. руб. (70%) Бюджет РБ: 885,3 тыс. руб. (20%)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Собственные средства предприятия: 442,6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7</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7.12.г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Внедрение системы автоматического </w:t>
            </w:r>
            <w:r w:rsidRPr="00881A3A">
              <w:rPr>
                <w:rFonts w:eastAsia="Times New Roman"/>
                <w:sz w:val="22"/>
                <w:szCs w:val="22"/>
                <w:lang w:eastAsia="ru-RU"/>
              </w:rPr>
              <w:lastRenderedPageBreak/>
              <w:t>регулирования температурного графика, частотного управления насосами, дистанционной передачи данных в АСУ ТП.</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Начало 2030</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Окончание 2030</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1 000,0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 xml:space="preserve">Федеральный </w:t>
            </w:r>
            <w:r w:rsidRPr="00742C83">
              <w:rPr>
                <w:rFonts w:eastAsia="Times New Roman"/>
                <w:sz w:val="22"/>
                <w:szCs w:val="22"/>
                <w:lang w:eastAsia="ru-RU"/>
              </w:rPr>
              <w:lastRenderedPageBreak/>
              <w:t>бюджет:</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700 тыс. руб. (70%)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Бюджет РБ:</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200 тыс. руб. (20%) Собственные средства предприятия: 100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8</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8.12.г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Разработка проектной документации на замену трёх устаревших котлов ДКВР-6,5/13 (введены в 1978 г.) на современные водогрейные котлы с КПД ≥92%, модернизация систем автоматики, электроснабжения и аварийного топливоснабжения.</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2030</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2030</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4 048,7</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 2 834,1 тыс. руб. (70%) Бюджет РБ: 1 214,6 тыс. руб. (30%)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9</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9.12.г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Подготовка проекта реконструкции с увеличением мощности с 8,5 до 12,0 Гкал/ч. Замена котлов ДКВР-10/13 (1976 г. ввода), модернизация систем управления и </w:t>
            </w:r>
            <w:proofErr w:type="spellStart"/>
            <w:r w:rsidRPr="00881A3A">
              <w:rPr>
                <w:rFonts w:eastAsia="Times New Roman"/>
                <w:sz w:val="22"/>
                <w:szCs w:val="22"/>
                <w:lang w:eastAsia="ru-RU"/>
              </w:rPr>
              <w:t>дымоудаления</w:t>
            </w:r>
            <w:proofErr w:type="spellEnd"/>
            <w:r w:rsidRPr="00881A3A">
              <w:rPr>
                <w:rFonts w:eastAsia="Times New Roman"/>
                <w:sz w:val="22"/>
                <w:szCs w:val="22"/>
                <w:lang w:eastAsia="ru-RU"/>
              </w:rPr>
              <w:t>.</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2030</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2030</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4 550,5</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3 185,4 тыс. руб. (70%) Бюджет РБ: 1 365,2 тыс. руб. (30%)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10</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10.12.г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Разработка проекта замены двух котлов ТВГ-25 (1977 г.) на современные газовые водогрейные котлы с частотным регулированием и системой </w:t>
            </w:r>
            <w:proofErr w:type="spellStart"/>
            <w:r w:rsidRPr="00881A3A">
              <w:rPr>
                <w:rFonts w:eastAsia="Times New Roman"/>
                <w:sz w:val="22"/>
                <w:szCs w:val="22"/>
                <w:lang w:eastAsia="ru-RU"/>
              </w:rPr>
              <w:t>дымоудаления</w:t>
            </w:r>
            <w:proofErr w:type="spellEnd"/>
            <w:r w:rsidRPr="00881A3A">
              <w:rPr>
                <w:rFonts w:eastAsia="Times New Roman"/>
                <w:sz w:val="22"/>
                <w:szCs w:val="22"/>
                <w:lang w:eastAsia="ru-RU"/>
              </w:rPr>
              <w:t>.</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2030</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2030</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2 670,4</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 1 869,3 тыс. руб. (70%) Бюджет РБ</w:t>
            </w:r>
            <w:proofErr w:type="gramStart"/>
            <w:r w:rsidRPr="00742C83">
              <w:rPr>
                <w:rFonts w:eastAsia="Times New Roman"/>
                <w:sz w:val="22"/>
                <w:szCs w:val="22"/>
                <w:lang w:eastAsia="ru-RU"/>
              </w:rPr>
              <w:t xml:space="preserve"> :</w:t>
            </w:r>
            <w:proofErr w:type="gramEnd"/>
            <w:r w:rsidRPr="00742C83">
              <w:rPr>
                <w:rFonts w:eastAsia="Times New Roman"/>
                <w:sz w:val="22"/>
                <w:szCs w:val="22"/>
                <w:lang w:eastAsia="ru-RU"/>
              </w:rPr>
              <w:t xml:space="preserve"> 801,1 тыс. руб. (30%)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11</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11.12.г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Замена устаревших котлов ТВГ-25 на два современных котла ТГВ-25М с </w:t>
            </w:r>
            <w:r w:rsidRPr="00881A3A">
              <w:rPr>
                <w:rFonts w:eastAsia="Times New Roman"/>
                <w:sz w:val="22"/>
                <w:szCs w:val="22"/>
                <w:lang w:eastAsia="ru-RU"/>
              </w:rPr>
              <w:lastRenderedPageBreak/>
              <w:t>КПД 93%, модернизация насосных узлов, системы автоматики, электрощитов и дымовых труб.</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Начало 2031</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2031</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56 840,0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 xml:space="preserve">Федеральный бюджет: 39 788 тыс. </w:t>
            </w:r>
            <w:r w:rsidRPr="00742C83">
              <w:rPr>
                <w:rFonts w:eastAsia="Times New Roman"/>
                <w:sz w:val="22"/>
                <w:szCs w:val="22"/>
                <w:lang w:eastAsia="ru-RU"/>
              </w:rPr>
              <w:lastRenderedPageBreak/>
              <w:t>руб. (70%) Региональный бюджет: 11 368 тыс. руб. (20%) Собственные средства предприятия:</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5 684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lastRenderedPageBreak/>
              <w:t>12</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12.12.г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Замена трёх котлов ДКВР-6,5/13 на два современных котла ТГВ-30 с КПД 94%, установка частотных преобразователей на вентиляторах и насосах, модернизация системы дистанционного управления, аварийного топливоснабжения и электросилового оборудования.</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2031</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2032</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100 000,0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 70 000 тыс. руб. (70%)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Бюджет РБ: 20 000 тыс. руб. (20%)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Собственные средства предприятия:</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10 000 тыс. руб. (10%)</w:t>
            </w:r>
          </w:p>
        </w:tc>
      </w:tr>
      <w:tr w:rsidR="008F2CC8" w:rsidRPr="00155150" w:rsidTr="007234EA">
        <w:tc>
          <w:tcPr>
            <w:tcW w:w="993"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13</w:t>
            </w:r>
          </w:p>
        </w:tc>
        <w:tc>
          <w:tcPr>
            <w:tcW w:w="1843"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13.12.г</w:t>
            </w:r>
          </w:p>
        </w:tc>
        <w:tc>
          <w:tcPr>
            <w:tcW w:w="4110"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 xml:space="preserve">Замена двух котлов ДКВР-10/13 (1976 г.) на два современных котла ТГВ-40 мощностью по 14 Гкал/ч, модернизация систем автоматики, </w:t>
            </w:r>
            <w:proofErr w:type="spellStart"/>
            <w:r w:rsidRPr="00881A3A">
              <w:rPr>
                <w:rFonts w:eastAsia="Times New Roman"/>
                <w:sz w:val="22"/>
                <w:szCs w:val="22"/>
                <w:lang w:eastAsia="ru-RU"/>
              </w:rPr>
              <w:t>дымоудаления</w:t>
            </w:r>
            <w:proofErr w:type="spellEnd"/>
            <w:r w:rsidRPr="00881A3A">
              <w:rPr>
                <w:rFonts w:eastAsia="Times New Roman"/>
                <w:sz w:val="22"/>
                <w:szCs w:val="22"/>
                <w:lang w:eastAsia="ru-RU"/>
              </w:rPr>
              <w:t>, электроснабжения и аварийного резервирования.</w:t>
            </w:r>
          </w:p>
        </w:tc>
        <w:tc>
          <w:tcPr>
            <w:tcW w:w="3402" w:type="dxa"/>
            <w:vAlign w:val="center"/>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Начало 2032</w:t>
            </w:r>
          </w:p>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Окончание 2033</w:t>
            </w:r>
          </w:p>
        </w:tc>
        <w:tc>
          <w:tcPr>
            <w:tcW w:w="3402" w:type="dxa"/>
            <w:shd w:val="clear" w:color="auto" w:fill="auto"/>
            <w:tcMar>
              <w:top w:w="90" w:type="dxa"/>
              <w:left w:w="195" w:type="dxa"/>
              <w:bottom w:w="90" w:type="dxa"/>
              <w:right w:w="195" w:type="dxa"/>
            </w:tcMar>
            <w:vAlign w:val="center"/>
            <w:hideMark/>
          </w:tcPr>
          <w:p w:rsidR="008F2CC8" w:rsidRPr="00881A3A" w:rsidRDefault="008F2CC8" w:rsidP="007234EA">
            <w:pPr>
              <w:spacing w:after="240" w:line="240" w:lineRule="auto"/>
              <w:ind w:firstLine="0"/>
              <w:jc w:val="center"/>
              <w:rPr>
                <w:rFonts w:eastAsia="Times New Roman"/>
                <w:sz w:val="22"/>
                <w:szCs w:val="22"/>
                <w:lang w:eastAsia="ru-RU"/>
              </w:rPr>
            </w:pPr>
            <w:r w:rsidRPr="00881A3A">
              <w:rPr>
                <w:rFonts w:eastAsia="Times New Roman"/>
                <w:sz w:val="22"/>
                <w:szCs w:val="22"/>
                <w:lang w:eastAsia="ru-RU"/>
              </w:rPr>
              <w:t>100 000,0</w:t>
            </w:r>
          </w:p>
        </w:tc>
        <w:tc>
          <w:tcPr>
            <w:tcW w:w="2410" w:type="dxa"/>
            <w:shd w:val="clear" w:color="auto" w:fill="auto"/>
            <w:tcMar>
              <w:top w:w="90" w:type="dxa"/>
              <w:left w:w="195" w:type="dxa"/>
              <w:bottom w:w="90" w:type="dxa"/>
              <w:right w:w="195" w:type="dxa"/>
            </w:tcMar>
            <w:vAlign w:val="center"/>
            <w:hideMark/>
          </w:tcPr>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Федеральный бюджет: 70 000 тыс. руб. (70%)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Бюджет РБ: 20 000 тыс. руб. (20%)</w:t>
            </w:r>
          </w:p>
          <w:p w:rsidR="008F2CC8" w:rsidRPr="00742C83" w:rsidRDefault="008F2CC8" w:rsidP="007234EA">
            <w:pPr>
              <w:spacing w:after="240" w:line="240" w:lineRule="auto"/>
              <w:ind w:firstLine="0"/>
              <w:jc w:val="center"/>
              <w:rPr>
                <w:rFonts w:eastAsia="Times New Roman"/>
                <w:sz w:val="22"/>
                <w:szCs w:val="22"/>
                <w:lang w:eastAsia="ru-RU"/>
              </w:rPr>
            </w:pPr>
            <w:r w:rsidRPr="00742C83">
              <w:rPr>
                <w:rFonts w:eastAsia="Times New Roman"/>
                <w:sz w:val="22"/>
                <w:szCs w:val="22"/>
                <w:lang w:eastAsia="ru-RU"/>
              </w:rPr>
              <w:t>Собственные средства ТЭК: 10 000 тыс. руб. (10%)</w:t>
            </w:r>
          </w:p>
        </w:tc>
      </w:tr>
    </w:tbl>
    <w:p w:rsidR="008F2CC8" w:rsidRDefault="008F2CC8" w:rsidP="00826FF2">
      <w:pPr>
        <w:pStyle w:val="11"/>
        <w:rPr>
          <w:i/>
        </w:rPr>
      </w:pPr>
    </w:p>
    <w:p w:rsidR="00954078" w:rsidRDefault="00954078" w:rsidP="00826FF2">
      <w:pPr>
        <w:pStyle w:val="11"/>
        <w:rPr>
          <w:i/>
        </w:rPr>
      </w:pPr>
    </w:p>
    <w:p w:rsidR="00954078" w:rsidRDefault="00954078" w:rsidP="00954078">
      <w:pPr>
        <w:pStyle w:val="S"/>
        <w:jc w:val="center"/>
        <w:rPr>
          <w:rFonts w:eastAsiaTheme="minorHAnsi"/>
          <w:sz w:val="28"/>
          <w:szCs w:val="28"/>
        </w:rPr>
      </w:pPr>
      <w:r w:rsidRPr="00452445">
        <w:rPr>
          <w:rFonts w:eastAsiaTheme="minorHAnsi"/>
          <w:sz w:val="28"/>
          <w:szCs w:val="28"/>
        </w:rPr>
        <w:t>Таблица</w:t>
      </w:r>
      <w:r>
        <w:rPr>
          <w:rFonts w:eastAsiaTheme="minorHAnsi"/>
          <w:sz w:val="28"/>
          <w:szCs w:val="28"/>
        </w:rPr>
        <w:t xml:space="preserve"> </w:t>
      </w:r>
      <w:r w:rsidRPr="00452445">
        <w:rPr>
          <w:rFonts w:eastAsiaTheme="minorHAnsi"/>
          <w:sz w:val="28"/>
          <w:szCs w:val="28"/>
        </w:rPr>
        <w:t>1</w:t>
      </w:r>
      <w:r>
        <w:rPr>
          <w:rFonts w:eastAsiaTheme="minorHAnsi"/>
          <w:sz w:val="28"/>
          <w:szCs w:val="28"/>
        </w:rPr>
        <w:t>6.2.</w:t>
      </w:r>
      <w:r w:rsidRPr="00452445">
        <w:rPr>
          <w:rFonts w:eastAsiaTheme="minorHAnsi"/>
          <w:sz w:val="28"/>
          <w:szCs w:val="28"/>
        </w:rPr>
        <w:t xml:space="preserve"> г. </w:t>
      </w:r>
    </w:p>
    <w:p w:rsidR="00954078" w:rsidRPr="00FA3B3E" w:rsidRDefault="00954078" w:rsidP="00954078">
      <w:pPr>
        <w:pStyle w:val="S"/>
        <w:jc w:val="center"/>
        <w:rPr>
          <w:rFonts w:eastAsiaTheme="minorHAnsi"/>
        </w:rPr>
      </w:pPr>
      <w:r w:rsidRPr="00FA3B3E">
        <w:rPr>
          <w:rFonts w:eastAsiaTheme="minorHAnsi"/>
        </w:rPr>
        <w:t xml:space="preserve">Реестр мероприятий схемы теплоснабжения </w:t>
      </w:r>
      <w:r w:rsidR="002507F0">
        <w:t xml:space="preserve">и </w:t>
      </w:r>
      <w:r w:rsidRPr="00FA3B3E">
        <w:t xml:space="preserve"> </w:t>
      </w:r>
      <w:r w:rsidRPr="003637F4">
        <w:t>перечень мероприятий по строительству, реконструкции и техническому перевооружению тепловых сетей и сооружений на них</w:t>
      </w:r>
    </w:p>
    <w:tbl>
      <w:tblPr>
        <w:tblStyle w:val="af0"/>
        <w:tblW w:w="15276" w:type="dxa"/>
        <w:tblLayout w:type="fixed"/>
        <w:tblLook w:val="04A0"/>
      </w:tblPr>
      <w:tblGrid>
        <w:gridCol w:w="817"/>
        <w:gridCol w:w="1134"/>
        <w:gridCol w:w="2152"/>
        <w:gridCol w:w="1108"/>
        <w:gridCol w:w="851"/>
        <w:gridCol w:w="1276"/>
        <w:gridCol w:w="1984"/>
        <w:gridCol w:w="1276"/>
        <w:gridCol w:w="1417"/>
        <w:gridCol w:w="1418"/>
        <w:gridCol w:w="1843"/>
      </w:tblGrid>
      <w:tr w:rsidR="005F2E9A" w:rsidRPr="00E00ABC" w:rsidTr="00E84C43">
        <w:trPr>
          <w:tblHeader/>
        </w:trPr>
        <w:tc>
          <w:tcPr>
            <w:tcW w:w="817" w:type="dxa"/>
            <w:vAlign w:val="center"/>
          </w:tcPr>
          <w:p w:rsidR="005F2E9A" w:rsidRPr="00E00ABC" w:rsidRDefault="005F2E9A" w:rsidP="00E84C43">
            <w:pPr>
              <w:spacing w:after="240" w:line="240" w:lineRule="auto"/>
              <w:ind w:firstLine="0"/>
              <w:jc w:val="center"/>
              <w:rPr>
                <w:rFonts w:eastAsia="Times New Roman"/>
                <w:b/>
                <w:bCs/>
                <w:szCs w:val="22"/>
                <w:lang w:eastAsia="ru-RU"/>
              </w:rPr>
            </w:pPr>
            <w:r w:rsidRPr="00E00ABC">
              <w:rPr>
                <w:rFonts w:eastAsia="Times New Roman"/>
                <w:b/>
                <w:bCs/>
                <w:szCs w:val="22"/>
                <w:lang w:eastAsia="ru-RU"/>
              </w:rPr>
              <w:t xml:space="preserve">№ </w:t>
            </w:r>
            <w:proofErr w:type="gramStart"/>
            <w:r w:rsidRPr="00E00ABC">
              <w:rPr>
                <w:rFonts w:eastAsia="Times New Roman"/>
                <w:b/>
                <w:bCs/>
                <w:szCs w:val="22"/>
                <w:lang w:eastAsia="ru-RU"/>
              </w:rPr>
              <w:t>п</w:t>
            </w:r>
            <w:proofErr w:type="gramEnd"/>
            <w:r w:rsidRPr="00E00ABC">
              <w:rPr>
                <w:rFonts w:eastAsia="Times New Roman"/>
                <w:b/>
                <w:bCs/>
                <w:szCs w:val="22"/>
                <w:lang w:eastAsia="ru-RU"/>
              </w:rPr>
              <w:t>/п</w:t>
            </w:r>
          </w:p>
        </w:tc>
        <w:tc>
          <w:tcPr>
            <w:tcW w:w="1134" w:type="dxa"/>
          </w:tcPr>
          <w:p w:rsidR="005F2E9A" w:rsidRPr="00E00ABC" w:rsidRDefault="005F2E9A" w:rsidP="00E84C43">
            <w:pPr>
              <w:spacing w:after="240" w:line="240" w:lineRule="auto"/>
              <w:ind w:firstLine="0"/>
              <w:jc w:val="center"/>
              <w:rPr>
                <w:rFonts w:eastAsia="Times New Roman"/>
                <w:b/>
                <w:bCs/>
                <w:szCs w:val="22"/>
                <w:lang w:eastAsia="ru-RU"/>
              </w:rPr>
            </w:pPr>
            <w:r w:rsidRPr="005D1370">
              <w:rPr>
                <w:rFonts w:eastAsia="Times New Roman"/>
                <w:b/>
                <w:bCs/>
                <w:szCs w:val="22"/>
                <w:lang w:eastAsia="ru-RU"/>
              </w:rPr>
              <w:t>Уникальный номер в составе всех проектов схемы теплоснабжения</w:t>
            </w:r>
          </w:p>
        </w:tc>
        <w:tc>
          <w:tcPr>
            <w:tcW w:w="2152"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Наименование инвестиционного проекта / мероприятия и место расположения объекта</w:t>
            </w:r>
          </w:p>
        </w:tc>
        <w:tc>
          <w:tcPr>
            <w:tcW w:w="1108"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Год начала</w:t>
            </w:r>
          </w:p>
        </w:tc>
        <w:tc>
          <w:tcPr>
            <w:tcW w:w="851"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Год оконч</w:t>
            </w:r>
            <w:r>
              <w:rPr>
                <w:rFonts w:ascii="Times New Roman" w:eastAsia="Times New Roman" w:hAnsi="Times New Roman"/>
                <w:b/>
                <w:bCs/>
                <w:szCs w:val="22"/>
                <w:lang w:eastAsia="ru-RU"/>
              </w:rPr>
              <w:t>ания</w:t>
            </w:r>
          </w:p>
        </w:tc>
        <w:tc>
          <w:tcPr>
            <w:tcW w:w="1276"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proofErr w:type="spellStart"/>
            <w:r w:rsidRPr="00E00ABC">
              <w:rPr>
                <w:rFonts w:ascii="Times New Roman" w:eastAsia="Times New Roman" w:hAnsi="Times New Roman"/>
                <w:b/>
                <w:bCs/>
                <w:szCs w:val="22"/>
                <w:lang w:eastAsia="ru-RU"/>
              </w:rPr>
              <w:t>Протяж-сть</w:t>
            </w:r>
            <w:proofErr w:type="spellEnd"/>
            <w:r w:rsidRPr="00E00ABC">
              <w:rPr>
                <w:rFonts w:ascii="Times New Roman" w:eastAsia="Times New Roman" w:hAnsi="Times New Roman"/>
                <w:b/>
                <w:bCs/>
                <w:szCs w:val="22"/>
                <w:lang w:eastAsia="ru-RU"/>
              </w:rPr>
              <w:t xml:space="preserve"> (в однотрубном исчислении), </w:t>
            </w:r>
            <w:proofErr w:type="gramStart"/>
            <w:r w:rsidRPr="00E00ABC">
              <w:rPr>
                <w:rFonts w:ascii="Times New Roman" w:eastAsia="Times New Roman" w:hAnsi="Times New Roman"/>
                <w:b/>
                <w:bCs/>
                <w:szCs w:val="22"/>
                <w:lang w:eastAsia="ru-RU"/>
              </w:rPr>
              <w:t>км</w:t>
            </w:r>
            <w:proofErr w:type="gramEnd"/>
            <w:r w:rsidRPr="00E00ABC">
              <w:rPr>
                <w:rFonts w:ascii="Times New Roman" w:eastAsia="Times New Roman" w:hAnsi="Times New Roman"/>
                <w:b/>
                <w:bCs/>
                <w:szCs w:val="22"/>
                <w:lang w:eastAsia="ru-RU"/>
              </w:rPr>
              <w:t xml:space="preserve"> </w:t>
            </w:r>
          </w:p>
        </w:tc>
        <w:tc>
          <w:tcPr>
            <w:tcW w:w="1984"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proofErr w:type="gramStart"/>
            <w:r w:rsidRPr="00E00ABC">
              <w:rPr>
                <w:rFonts w:ascii="Times New Roman" w:eastAsia="Times New Roman" w:hAnsi="Times New Roman"/>
                <w:b/>
                <w:bCs/>
                <w:szCs w:val="22"/>
                <w:lang w:eastAsia="ru-RU"/>
              </w:rPr>
              <w:t>Основные технические характеристики (До → После реализации) (</w:t>
            </w:r>
            <w:proofErr w:type="gramEnd"/>
          </w:p>
        </w:tc>
        <w:tc>
          <w:tcPr>
            <w:tcW w:w="1276"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proofErr w:type="gramStart"/>
            <w:r w:rsidRPr="00E00ABC">
              <w:rPr>
                <w:rFonts w:ascii="Times New Roman" w:eastAsia="Times New Roman" w:hAnsi="Times New Roman"/>
                <w:b/>
                <w:bCs/>
                <w:szCs w:val="22"/>
                <w:lang w:eastAsia="ru-RU"/>
              </w:rPr>
              <w:t>Сметная стоимость (без НДС), тыс. руб.)</w:t>
            </w:r>
            <w:proofErr w:type="gramEnd"/>
          </w:p>
        </w:tc>
        <w:tc>
          <w:tcPr>
            <w:tcW w:w="1417"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proofErr w:type="gramStart"/>
            <w:r w:rsidRPr="00E00ABC">
              <w:rPr>
                <w:rFonts w:ascii="Times New Roman" w:eastAsia="Times New Roman" w:hAnsi="Times New Roman"/>
                <w:b/>
                <w:bCs/>
                <w:szCs w:val="22"/>
                <w:lang w:eastAsia="ru-RU"/>
              </w:rPr>
              <w:t>Бюджетные средства (субсидии), тыс. руб.</w:t>
            </w:r>
            <w:r>
              <w:rPr>
                <w:rFonts w:ascii="Times New Roman" w:eastAsia="Times New Roman" w:hAnsi="Times New Roman"/>
                <w:b/>
                <w:bCs/>
                <w:szCs w:val="22"/>
                <w:lang w:eastAsia="ru-RU"/>
              </w:rPr>
              <w:t>)</w:t>
            </w:r>
            <w:proofErr w:type="gramEnd"/>
          </w:p>
        </w:tc>
        <w:tc>
          <w:tcPr>
            <w:tcW w:w="1418"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 xml:space="preserve">Собственные средства (амортизация / прочие), тыс. руб. </w:t>
            </w:r>
          </w:p>
        </w:tc>
        <w:tc>
          <w:tcPr>
            <w:tcW w:w="1843" w:type="dxa"/>
            <w:vAlign w:val="center"/>
          </w:tcPr>
          <w:p w:rsidR="005F2E9A" w:rsidRPr="00E00ABC" w:rsidRDefault="005F2E9A" w:rsidP="00E84C43">
            <w:pPr>
              <w:spacing w:after="240" w:line="240" w:lineRule="auto"/>
              <w:ind w:firstLine="0"/>
              <w:jc w:val="center"/>
              <w:rPr>
                <w:rFonts w:ascii="Times New Roman" w:eastAsia="Times New Roman" w:hAnsi="Times New Roman"/>
                <w:b/>
                <w:bCs/>
                <w:szCs w:val="22"/>
                <w:lang w:eastAsia="ru-RU"/>
              </w:rPr>
            </w:pPr>
            <w:r w:rsidRPr="00E00ABC">
              <w:rPr>
                <w:rFonts w:ascii="Times New Roman" w:eastAsia="Times New Roman" w:hAnsi="Times New Roman"/>
                <w:b/>
                <w:bCs/>
                <w:szCs w:val="22"/>
                <w:lang w:eastAsia="ru-RU"/>
              </w:rPr>
              <w:t xml:space="preserve">Планируемый экономический / технологический эффект </w:t>
            </w:r>
          </w:p>
        </w:tc>
      </w:tr>
      <w:tr w:rsidR="005F2E9A" w:rsidRPr="00E00ABC" w:rsidTr="00E84C43">
        <w:tc>
          <w:tcPr>
            <w:tcW w:w="8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1</w:t>
            </w:r>
          </w:p>
        </w:tc>
        <w:tc>
          <w:tcPr>
            <w:tcW w:w="1134" w:type="dxa"/>
            <w:vAlign w:val="center"/>
          </w:tcPr>
          <w:p w:rsidR="005F2E9A" w:rsidRPr="0094672C" w:rsidRDefault="005F2E9A" w:rsidP="00E84C43">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1.5.1.г</w:t>
            </w:r>
          </w:p>
        </w:tc>
        <w:tc>
          <w:tcPr>
            <w:tcW w:w="2152"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Реконструкция ветхого участка тепловой сети по ул. Демьяна Бедного</w:t>
            </w:r>
            <w:r w:rsidRPr="00E00ABC">
              <w:rPr>
                <w:rFonts w:ascii="Times New Roman" w:eastAsia="Times New Roman" w:hAnsi="Times New Roman"/>
                <w:szCs w:val="22"/>
                <w:lang w:eastAsia="ru-RU"/>
              </w:rPr>
              <w:t xml:space="preserve"> от Котельной №1 (участки от ТК-3 до ТК-20, от ТК-19 до ТК-9, </w:t>
            </w:r>
            <w:proofErr w:type="gramStart"/>
            <w:r w:rsidRPr="00E00ABC">
              <w:rPr>
                <w:rFonts w:ascii="Times New Roman" w:eastAsia="Times New Roman" w:hAnsi="Times New Roman"/>
                <w:szCs w:val="22"/>
                <w:lang w:eastAsia="ru-RU"/>
              </w:rPr>
              <w:t>от</w:t>
            </w:r>
            <w:proofErr w:type="gramEnd"/>
            <w:r w:rsidRPr="00E00ABC">
              <w:rPr>
                <w:rFonts w:ascii="Times New Roman" w:eastAsia="Times New Roman" w:hAnsi="Times New Roman"/>
                <w:szCs w:val="22"/>
                <w:lang w:eastAsia="ru-RU"/>
              </w:rPr>
              <w:t xml:space="preserve"> ТК-9 до надземной т/т по ул. Советская) </w:t>
            </w:r>
          </w:p>
        </w:tc>
        <w:tc>
          <w:tcPr>
            <w:tcW w:w="110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2024</w:t>
            </w:r>
          </w:p>
        </w:tc>
        <w:tc>
          <w:tcPr>
            <w:tcW w:w="851"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2024</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0,704</w:t>
            </w:r>
          </w:p>
        </w:tc>
        <w:tc>
          <w:tcPr>
            <w:tcW w:w="1984"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219х6, 133х4, 108х4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w:t>
            </w:r>
            <w:r w:rsidRPr="0094672C">
              <w:rPr>
                <w:rFonts w:ascii="Times New Roman" w:eastAsia="Times New Roman" w:hAnsi="Times New Roman"/>
                <w:szCs w:val="22"/>
                <w:lang w:eastAsia="ru-RU"/>
              </w:rPr>
              <w:t>трубы в индустриальной ППУ изоляции</w:t>
            </w:r>
            <w:r w:rsidRPr="00E00ABC">
              <w:rPr>
                <w:rFonts w:ascii="Times New Roman" w:eastAsia="Times New Roman" w:hAnsi="Times New Roman"/>
                <w:szCs w:val="22"/>
                <w:lang w:eastAsia="ru-RU"/>
              </w:rPr>
              <w:t>.</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4 388,83</w:t>
            </w:r>
          </w:p>
        </w:tc>
        <w:tc>
          <w:tcPr>
            <w:tcW w:w="14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3 000,00</w:t>
            </w:r>
          </w:p>
        </w:tc>
        <w:tc>
          <w:tcPr>
            <w:tcW w:w="141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1 388,83</w:t>
            </w:r>
          </w:p>
        </w:tc>
        <w:tc>
          <w:tcPr>
            <w:tcW w:w="1843"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Реализовано.</w:t>
            </w:r>
            <w:r w:rsidRPr="00E00ABC">
              <w:rPr>
                <w:rFonts w:ascii="Times New Roman" w:eastAsia="Times New Roman" w:hAnsi="Times New Roman"/>
                <w:szCs w:val="22"/>
                <w:lang w:eastAsia="ru-RU"/>
              </w:rPr>
              <w:t xml:space="preserve"> Ликвидация утечек, обеспечение пропускной способности центрального контура (107 т/ч).</w:t>
            </w:r>
          </w:p>
        </w:tc>
      </w:tr>
      <w:tr w:rsidR="005F2E9A" w:rsidRPr="00E00ABC" w:rsidTr="00E84C43">
        <w:tc>
          <w:tcPr>
            <w:tcW w:w="817" w:type="dxa"/>
            <w:vAlign w:val="center"/>
          </w:tcPr>
          <w:p w:rsidR="005F2E9A" w:rsidRPr="00E00ABC" w:rsidRDefault="005F2E9A" w:rsidP="00E84C43">
            <w:pPr>
              <w:spacing w:after="240" w:line="240" w:lineRule="auto"/>
              <w:ind w:firstLine="0"/>
              <w:rPr>
                <w:rFonts w:ascii="Arial" w:eastAsia="Times New Roman" w:hAnsi="Arial" w:cs="Arial"/>
                <w:b/>
                <w:bCs/>
                <w:sz w:val="21"/>
                <w:szCs w:val="21"/>
                <w:lang w:eastAsia="ru-RU"/>
              </w:rPr>
            </w:pPr>
            <w:r w:rsidRPr="0094672C">
              <w:rPr>
                <w:rFonts w:ascii="Times New Roman" w:eastAsia="Times New Roman" w:hAnsi="Times New Roman"/>
                <w:szCs w:val="22"/>
                <w:lang w:eastAsia="ru-RU"/>
              </w:rPr>
              <w:t>2</w:t>
            </w:r>
          </w:p>
        </w:tc>
        <w:tc>
          <w:tcPr>
            <w:tcW w:w="1134" w:type="dxa"/>
            <w:vAlign w:val="center"/>
          </w:tcPr>
          <w:p w:rsidR="005F2E9A" w:rsidRPr="007C167B" w:rsidRDefault="005F2E9A" w:rsidP="00E84C43">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2.5.1 г.</w:t>
            </w:r>
          </w:p>
        </w:tc>
        <w:tc>
          <w:tcPr>
            <w:tcW w:w="2152"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Реконструкция ветхого участка тепловой сети по ул. Мира</w:t>
            </w:r>
            <w:r w:rsidRPr="00E00ABC">
              <w:rPr>
                <w:rFonts w:ascii="Times New Roman" w:eastAsia="Times New Roman" w:hAnsi="Times New Roman"/>
                <w:szCs w:val="22"/>
                <w:lang w:eastAsia="ru-RU"/>
              </w:rPr>
              <w:t xml:space="preserve"> от Котельной №4 (участок от ТК-15 до ТК-17 d-325мм) </w:t>
            </w:r>
          </w:p>
        </w:tc>
        <w:tc>
          <w:tcPr>
            <w:tcW w:w="110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2025</w:t>
            </w:r>
          </w:p>
        </w:tc>
        <w:tc>
          <w:tcPr>
            <w:tcW w:w="851"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2025</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0,400</w:t>
            </w:r>
          </w:p>
        </w:tc>
        <w:tc>
          <w:tcPr>
            <w:tcW w:w="1984"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325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с исп. канала, </w:t>
            </w:r>
            <w:r w:rsidRPr="0094672C">
              <w:rPr>
                <w:rFonts w:ascii="Times New Roman" w:eastAsia="Times New Roman" w:hAnsi="Times New Roman"/>
                <w:szCs w:val="22"/>
                <w:lang w:eastAsia="ru-RU"/>
              </w:rPr>
              <w:t>трубы в ППУ изоляции</w:t>
            </w:r>
            <w:r w:rsidRPr="00E00ABC">
              <w:rPr>
                <w:rFonts w:ascii="Times New Roman" w:eastAsia="Times New Roman" w:hAnsi="Times New Roman"/>
                <w:szCs w:val="22"/>
                <w:lang w:eastAsia="ru-RU"/>
              </w:rPr>
              <w:t>.</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5 225,64</w:t>
            </w:r>
          </w:p>
        </w:tc>
        <w:tc>
          <w:tcPr>
            <w:tcW w:w="14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3 000,00</w:t>
            </w:r>
          </w:p>
        </w:tc>
        <w:tc>
          <w:tcPr>
            <w:tcW w:w="141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2 225,64</w:t>
            </w:r>
          </w:p>
        </w:tc>
        <w:tc>
          <w:tcPr>
            <w:tcW w:w="1843"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Реализовано.</w:t>
            </w:r>
            <w:r w:rsidRPr="00E00ABC">
              <w:rPr>
                <w:rFonts w:ascii="Times New Roman" w:eastAsia="Times New Roman" w:hAnsi="Times New Roman"/>
                <w:szCs w:val="22"/>
                <w:lang w:eastAsia="ru-RU"/>
              </w:rPr>
              <w:t xml:space="preserve"> Стабилизация гидравлики крупного жилого массива ул. Рабочая, пропускная способность — 310 т/ч.</w:t>
            </w:r>
          </w:p>
        </w:tc>
      </w:tr>
      <w:tr w:rsidR="005F2E9A" w:rsidRPr="00E00ABC" w:rsidTr="00E84C43">
        <w:tc>
          <w:tcPr>
            <w:tcW w:w="8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lastRenderedPageBreak/>
              <w:t>3</w:t>
            </w:r>
          </w:p>
        </w:tc>
        <w:tc>
          <w:tcPr>
            <w:tcW w:w="1134" w:type="dxa"/>
            <w:vAlign w:val="center"/>
          </w:tcPr>
          <w:p w:rsidR="005F2E9A" w:rsidRPr="0094672C" w:rsidRDefault="005F2E9A" w:rsidP="00E84C43">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3.5.3 г.</w:t>
            </w:r>
          </w:p>
        </w:tc>
        <w:tc>
          <w:tcPr>
            <w:tcW w:w="2152" w:type="dxa"/>
            <w:vAlign w:val="center"/>
          </w:tcPr>
          <w:p w:rsidR="005F2E9A" w:rsidRPr="00E00ABC" w:rsidRDefault="005F2E9A" w:rsidP="005F2E9A">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 xml:space="preserve">Реконструкция ветхого участка тепловой сети по пер. </w:t>
            </w:r>
            <w:proofErr w:type="spellStart"/>
            <w:r w:rsidRPr="0094672C">
              <w:rPr>
                <w:rFonts w:ascii="Times New Roman" w:eastAsia="Times New Roman" w:hAnsi="Times New Roman"/>
                <w:szCs w:val="22"/>
                <w:lang w:eastAsia="ru-RU"/>
              </w:rPr>
              <w:t>Каранский</w:t>
            </w:r>
            <w:proofErr w:type="spellEnd"/>
            <w:r w:rsidRPr="00E00ABC">
              <w:rPr>
                <w:rFonts w:ascii="Times New Roman" w:eastAsia="Times New Roman" w:hAnsi="Times New Roman"/>
                <w:szCs w:val="22"/>
                <w:lang w:eastAsia="ru-RU"/>
              </w:rPr>
              <w:t xml:space="preserve"> от ТК-1 до ТК-19 по у</w:t>
            </w:r>
            <w:r>
              <w:rPr>
                <w:rFonts w:ascii="Times New Roman" w:eastAsia="Times New Roman" w:hAnsi="Times New Roman"/>
                <w:szCs w:val="22"/>
                <w:lang w:eastAsia="ru-RU"/>
              </w:rPr>
              <w:t xml:space="preserve">л. Карла Маркса (Котельная №5) </w:t>
            </w:r>
          </w:p>
        </w:tc>
        <w:tc>
          <w:tcPr>
            <w:tcW w:w="110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2026</w:t>
            </w:r>
          </w:p>
        </w:tc>
        <w:tc>
          <w:tcPr>
            <w:tcW w:w="851"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2026</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0,394</w:t>
            </w:r>
          </w:p>
        </w:tc>
        <w:tc>
          <w:tcPr>
            <w:tcW w:w="1984"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273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w:t>
            </w:r>
            <w:r w:rsidRPr="0094672C">
              <w:rPr>
                <w:rFonts w:ascii="Times New Roman" w:eastAsia="Times New Roman" w:hAnsi="Times New Roman"/>
                <w:szCs w:val="22"/>
                <w:lang w:eastAsia="ru-RU"/>
              </w:rPr>
              <w:t>трубы в ППУ изоляции</w:t>
            </w:r>
            <w:r w:rsidRPr="00E00ABC">
              <w:rPr>
                <w:rFonts w:ascii="Times New Roman" w:eastAsia="Times New Roman" w:hAnsi="Times New Roman"/>
                <w:szCs w:val="22"/>
                <w:lang w:eastAsia="ru-RU"/>
              </w:rPr>
              <w:t>.</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4 577,46</w:t>
            </w:r>
          </w:p>
        </w:tc>
        <w:tc>
          <w:tcPr>
            <w:tcW w:w="14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0,00</w:t>
            </w:r>
          </w:p>
        </w:tc>
        <w:tc>
          <w:tcPr>
            <w:tcW w:w="141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4 577,46</w:t>
            </w:r>
          </w:p>
        </w:tc>
        <w:tc>
          <w:tcPr>
            <w:tcW w:w="1843"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План 2026 г.</w:t>
            </w:r>
            <w:r w:rsidRPr="00E00ABC">
              <w:rPr>
                <w:rFonts w:ascii="Times New Roman" w:eastAsia="Times New Roman" w:hAnsi="Times New Roman"/>
                <w:szCs w:val="22"/>
                <w:lang w:eastAsia="ru-RU"/>
              </w:rPr>
              <w:t xml:space="preserve"> Обеспечение расчетной тепловой нагрузки 4,5 Гкал/ч, снижение </w:t>
            </w:r>
            <w:proofErr w:type="spellStart"/>
            <w:r w:rsidRPr="00E00ABC">
              <w:rPr>
                <w:rFonts w:ascii="Times New Roman" w:eastAsia="Times New Roman" w:hAnsi="Times New Roman"/>
                <w:szCs w:val="22"/>
                <w:lang w:eastAsia="ru-RU"/>
              </w:rPr>
              <w:t>теплопотерь</w:t>
            </w:r>
            <w:proofErr w:type="spellEnd"/>
            <w:r w:rsidRPr="00E00ABC">
              <w:rPr>
                <w:rFonts w:ascii="Times New Roman" w:eastAsia="Times New Roman" w:hAnsi="Times New Roman"/>
                <w:szCs w:val="22"/>
                <w:lang w:eastAsia="ru-RU"/>
              </w:rPr>
              <w:t xml:space="preserve"> на головном участке.</w:t>
            </w:r>
          </w:p>
        </w:tc>
      </w:tr>
      <w:tr w:rsidR="005F2E9A" w:rsidRPr="00E00ABC" w:rsidTr="00E84C43">
        <w:tc>
          <w:tcPr>
            <w:tcW w:w="8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4</w:t>
            </w:r>
          </w:p>
        </w:tc>
        <w:tc>
          <w:tcPr>
            <w:tcW w:w="1134" w:type="dxa"/>
            <w:vAlign w:val="center"/>
          </w:tcPr>
          <w:p w:rsidR="005F2E9A" w:rsidRPr="0094672C" w:rsidRDefault="005F2E9A" w:rsidP="00E84C43">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4.5.1.г</w:t>
            </w:r>
          </w:p>
        </w:tc>
        <w:tc>
          <w:tcPr>
            <w:tcW w:w="2152" w:type="dxa"/>
            <w:vAlign w:val="center"/>
          </w:tcPr>
          <w:p w:rsidR="005F2E9A" w:rsidRPr="00E00ABC" w:rsidRDefault="005F2E9A" w:rsidP="00361751">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Реконструкция ветхого участка тепловой сети по ул. Карла Маркса</w:t>
            </w:r>
            <w:r w:rsidRPr="00E00ABC">
              <w:rPr>
                <w:rFonts w:ascii="Times New Roman" w:eastAsia="Times New Roman" w:hAnsi="Times New Roman"/>
                <w:szCs w:val="22"/>
                <w:lang w:eastAsia="ru-RU"/>
              </w:rPr>
              <w:t xml:space="preserve"> от ТК-19 до трубопровода d-273мм по ул. Высоковольтная (Котельная №5) </w:t>
            </w:r>
          </w:p>
        </w:tc>
        <w:tc>
          <w:tcPr>
            <w:tcW w:w="110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2027</w:t>
            </w:r>
          </w:p>
        </w:tc>
        <w:tc>
          <w:tcPr>
            <w:tcW w:w="851"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2027</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0,368</w:t>
            </w:r>
          </w:p>
        </w:tc>
        <w:tc>
          <w:tcPr>
            <w:tcW w:w="1984"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Ветхие стальные трубы (</w:t>
            </w:r>
            <w:proofErr w:type="spellStart"/>
            <w:r w:rsidRPr="00E00ABC">
              <w:rPr>
                <w:rFonts w:ascii="Times New Roman" w:eastAsia="Times New Roman" w:hAnsi="Times New Roman"/>
                <w:szCs w:val="22"/>
                <w:lang w:eastAsia="ru-RU"/>
              </w:rPr>
              <w:t>Ду</w:t>
            </w:r>
            <w:proofErr w:type="spellEnd"/>
            <w:r w:rsidRPr="00E00ABC">
              <w:rPr>
                <w:rFonts w:ascii="Times New Roman" w:eastAsia="Times New Roman" w:hAnsi="Times New Roman"/>
                <w:szCs w:val="22"/>
                <w:lang w:eastAsia="ru-RU"/>
              </w:rPr>
              <w:t xml:space="preserve"> 273 мм) в </w:t>
            </w:r>
            <w:proofErr w:type="spellStart"/>
            <w:r w:rsidRPr="00E00ABC">
              <w:rPr>
                <w:rFonts w:ascii="Times New Roman" w:eastAsia="Times New Roman" w:hAnsi="Times New Roman"/>
                <w:szCs w:val="22"/>
                <w:lang w:eastAsia="ru-RU"/>
              </w:rPr>
              <w:t>минвате</w:t>
            </w:r>
            <w:proofErr w:type="spellEnd"/>
            <w:r w:rsidRPr="00E00ABC">
              <w:rPr>
                <w:rFonts w:ascii="Times New Roman" w:eastAsia="Times New Roman" w:hAnsi="Times New Roman"/>
                <w:szCs w:val="22"/>
                <w:lang w:eastAsia="ru-RU"/>
              </w:rPr>
              <w:t xml:space="preserve"> → Подземная </w:t>
            </w:r>
            <w:proofErr w:type="spellStart"/>
            <w:r w:rsidRPr="00E00ABC">
              <w:rPr>
                <w:rFonts w:ascii="Times New Roman" w:eastAsia="Times New Roman" w:hAnsi="Times New Roman"/>
                <w:szCs w:val="22"/>
                <w:lang w:eastAsia="ru-RU"/>
              </w:rPr>
              <w:t>бесканальная</w:t>
            </w:r>
            <w:proofErr w:type="spellEnd"/>
            <w:r w:rsidRPr="00E00ABC">
              <w:rPr>
                <w:rFonts w:ascii="Times New Roman" w:eastAsia="Times New Roman" w:hAnsi="Times New Roman"/>
                <w:szCs w:val="22"/>
                <w:lang w:eastAsia="ru-RU"/>
              </w:rPr>
              <w:t xml:space="preserve"> прокладка, </w:t>
            </w:r>
            <w:r w:rsidRPr="0094672C">
              <w:rPr>
                <w:rFonts w:ascii="Times New Roman" w:eastAsia="Times New Roman" w:hAnsi="Times New Roman"/>
                <w:szCs w:val="22"/>
                <w:lang w:eastAsia="ru-RU"/>
              </w:rPr>
              <w:t>трубы в ППУ изоляции</w:t>
            </w:r>
            <w:r w:rsidRPr="00E00ABC">
              <w:rPr>
                <w:rFonts w:ascii="Times New Roman" w:eastAsia="Times New Roman" w:hAnsi="Times New Roman"/>
                <w:szCs w:val="22"/>
                <w:lang w:eastAsia="ru-RU"/>
              </w:rPr>
              <w:t>.</w:t>
            </w:r>
          </w:p>
        </w:tc>
        <w:tc>
          <w:tcPr>
            <w:tcW w:w="1276"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4 309,18</w:t>
            </w:r>
          </w:p>
        </w:tc>
        <w:tc>
          <w:tcPr>
            <w:tcW w:w="1417"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0,00</w:t>
            </w:r>
          </w:p>
        </w:tc>
        <w:tc>
          <w:tcPr>
            <w:tcW w:w="1418"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E00ABC">
              <w:rPr>
                <w:rFonts w:ascii="Times New Roman" w:eastAsia="Times New Roman" w:hAnsi="Times New Roman"/>
                <w:szCs w:val="22"/>
                <w:lang w:eastAsia="ru-RU"/>
              </w:rPr>
              <w:t>4 309,18</w:t>
            </w:r>
          </w:p>
        </w:tc>
        <w:tc>
          <w:tcPr>
            <w:tcW w:w="1843" w:type="dxa"/>
            <w:vAlign w:val="center"/>
          </w:tcPr>
          <w:p w:rsidR="005F2E9A" w:rsidRPr="00E00ABC" w:rsidRDefault="005F2E9A" w:rsidP="00E84C43">
            <w:pPr>
              <w:spacing w:after="240" w:line="240" w:lineRule="auto"/>
              <w:ind w:firstLine="0"/>
              <w:rPr>
                <w:rFonts w:ascii="Times New Roman" w:eastAsia="Times New Roman" w:hAnsi="Times New Roman"/>
                <w:szCs w:val="22"/>
                <w:lang w:eastAsia="ru-RU"/>
              </w:rPr>
            </w:pPr>
            <w:r w:rsidRPr="0094672C">
              <w:rPr>
                <w:rFonts w:ascii="Times New Roman" w:eastAsia="Times New Roman" w:hAnsi="Times New Roman"/>
                <w:szCs w:val="22"/>
                <w:lang w:eastAsia="ru-RU"/>
              </w:rPr>
              <w:t>План 2027 г.</w:t>
            </w:r>
            <w:r w:rsidRPr="00E00ABC">
              <w:rPr>
                <w:rFonts w:ascii="Times New Roman" w:eastAsia="Times New Roman" w:hAnsi="Times New Roman"/>
                <w:szCs w:val="22"/>
                <w:lang w:eastAsia="ru-RU"/>
              </w:rPr>
              <w:t xml:space="preserve"> Модернизация транзитного участка, выравнивание располагаемого напора в сети.</w:t>
            </w:r>
          </w:p>
        </w:tc>
      </w:tr>
      <w:tr w:rsidR="005F2E9A" w:rsidRPr="00DA36BB" w:rsidTr="00E84C43">
        <w:tc>
          <w:tcPr>
            <w:tcW w:w="817"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5</w:t>
            </w:r>
          </w:p>
        </w:tc>
        <w:tc>
          <w:tcPr>
            <w:tcW w:w="1134" w:type="dxa"/>
            <w:vAlign w:val="center"/>
          </w:tcPr>
          <w:p w:rsidR="005F2E9A" w:rsidRPr="00DA36BB" w:rsidRDefault="005F2E9A" w:rsidP="00E84C43">
            <w:pPr>
              <w:spacing w:after="240" w:line="240" w:lineRule="auto"/>
              <w:ind w:firstLine="0"/>
              <w:jc w:val="center"/>
              <w:rPr>
                <w:rFonts w:ascii="Times New Roman" w:eastAsia="Times New Roman" w:hAnsi="Times New Roman"/>
                <w:szCs w:val="22"/>
                <w:lang w:eastAsia="ru-RU"/>
              </w:rPr>
            </w:pPr>
            <w:r>
              <w:rPr>
                <w:rFonts w:ascii="Times New Roman" w:eastAsia="Times New Roman" w:hAnsi="Times New Roman"/>
                <w:szCs w:val="22"/>
                <w:lang w:eastAsia="ru-RU"/>
              </w:rPr>
              <w:t>5.5.1.г</w:t>
            </w:r>
          </w:p>
        </w:tc>
        <w:tc>
          <w:tcPr>
            <w:tcW w:w="2152" w:type="dxa"/>
            <w:vAlign w:val="center"/>
          </w:tcPr>
          <w:p w:rsidR="005F2E9A" w:rsidRPr="00DA36BB" w:rsidRDefault="005F2E9A" w:rsidP="005F2E9A">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 xml:space="preserve">Реконструкция ветхого участка тепловой сети по ул. Высоковольтная от трубопровода d-273мм до ТК-44 (Котельная №5) </w:t>
            </w:r>
          </w:p>
        </w:tc>
        <w:tc>
          <w:tcPr>
            <w:tcW w:w="1108"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851"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2028</w:t>
            </w:r>
          </w:p>
        </w:tc>
        <w:tc>
          <w:tcPr>
            <w:tcW w:w="1276"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0,382</w:t>
            </w:r>
          </w:p>
        </w:tc>
        <w:tc>
          <w:tcPr>
            <w:tcW w:w="1984"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Ветхие стальные трубы (</w:t>
            </w:r>
            <w:proofErr w:type="spellStart"/>
            <w:r w:rsidRPr="00DA36BB">
              <w:rPr>
                <w:rFonts w:ascii="Times New Roman" w:eastAsia="Times New Roman" w:hAnsi="Times New Roman"/>
                <w:szCs w:val="22"/>
                <w:lang w:eastAsia="ru-RU"/>
              </w:rPr>
              <w:t>Ду</w:t>
            </w:r>
            <w:proofErr w:type="spellEnd"/>
            <w:r w:rsidRPr="00DA36BB">
              <w:rPr>
                <w:rFonts w:ascii="Times New Roman" w:eastAsia="Times New Roman" w:hAnsi="Times New Roman"/>
                <w:szCs w:val="22"/>
                <w:lang w:eastAsia="ru-RU"/>
              </w:rPr>
              <w:t xml:space="preserve"> 273 мм) в </w:t>
            </w:r>
            <w:proofErr w:type="spellStart"/>
            <w:r w:rsidRPr="00DA36BB">
              <w:rPr>
                <w:rFonts w:ascii="Times New Roman" w:eastAsia="Times New Roman" w:hAnsi="Times New Roman"/>
                <w:szCs w:val="22"/>
                <w:lang w:eastAsia="ru-RU"/>
              </w:rPr>
              <w:t>минвате</w:t>
            </w:r>
            <w:proofErr w:type="spellEnd"/>
            <w:r w:rsidRPr="00DA36BB">
              <w:rPr>
                <w:rFonts w:ascii="Times New Roman" w:eastAsia="Times New Roman" w:hAnsi="Times New Roman"/>
                <w:szCs w:val="22"/>
                <w:lang w:eastAsia="ru-RU"/>
              </w:rPr>
              <w:t xml:space="preserve"> → Подземная </w:t>
            </w:r>
            <w:proofErr w:type="spellStart"/>
            <w:r w:rsidRPr="00DA36BB">
              <w:rPr>
                <w:rFonts w:ascii="Times New Roman" w:eastAsia="Times New Roman" w:hAnsi="Times New Roman"/>
                <w:szCs w:val="22"/>
                <w:lang w:eastAsia="ru-RU"/>
              </w:rPr>
              <w:t>бесканальная</w:t>
            </w:r>
            <w:proofErr w:type="spellEnd"/>
            <w:r w:rsidRPr="00DA36BB">
              <w:rPr>
                <w:rFonts w:ascii="Times New Roman" w:eastAsia="Times New Roman" w:hAnsi="Times New Roman"/>
                <w:szCs w:val="22"/>
                <w:lang w:eastAsia="ru-RU"/>
              </w:rPr>
              <w:t xml:space="preserve"> прокладка, трубы в ППУ изоляции.</w:t>
            </w:r>
          </w:p>
        </w:tc>
        <w:tc>
          <w:tcPr>
            <w:tcW w:w="1276"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4 958,25</w:t>
            </w:r>
          </w:p>
        </w:tc>
        <w:tc>
          <w:tcPr>
            <w:tcW w:w="1417"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0,00</w:t>
            </w:r>
          </w:p>
        </w:tc>
        <w:tc>
          <w:tcPr>
            <w:tcW w:w="1418"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4 958,25</w:t>
            </w:r>
          </w:p>
        </w:tc>
        <w:tc>
          <w:tcPr>
            <w:tcW w:w="1843" w:type="dxa"/>
            <w:vAlign w:val="center"/>
          </w:tcPr>
          <w:p w:rsidR="005F2E9A" w:rsidRPr="00DA36BB" w:rsidRDefault="005F2E9A" w:rsidP="00E84C43">
            <w:pPr>
              <w:spacing w:after="240" w:line="240" w:lineRule="auto"/>
              <w:ind w:firstLine="0"/>
              <w:rPr>
                <w:rFonts w:ascii="Times New Roman" w:eastAsia="Times New Roman" w:hAnsi="Times New Roman"/>
                <w:szCs w:val="22"/>
                <w:lang w:eastAsia="ru-RU"/>
              </w:rPr>
            </w:pPr>
            <w:r w:rsidRPr="00DA36BB">
              <w:rPr>
                <w:rFonts w:ascii="Times New Roman" w:eastAsia="Times New Roman" w:hAnsi="Times New Roman"/>
                <w:szCs w:val="22"/>
                <w:lang w:eastAsia="ru-RU"/>
              </w:rPr>
              <w:t>План 2028 г. Завершение обновления магистрального кольца Котельной №5, ликвидация аварийности.</w:t>
            </w:r>
          </w:p>
        </w:tc>
      </w:tr>
    </w:tbl>
    <w:p w:rsidR="00CB273B" w:rsidRDefault="00CB273B" w:rsidP="00826FF2">
      <w:pPr>
        <w:pStyle w:val="11"/>
        <w:rPr>
          <w:i/>
        </w:rPr>
        <w:sectPr w:rsidR="00CB273B" w:rsidSect="008F2CC8">
          <w:pgSz w:w="16838" w:h="11906" w:orient="landscape"/>
          <w:pgMar w:top="1134" w:right="1134" w:bottom="567" w:left="1134" w:header="567" w:footer="567" w:gutter="0"/>
          <w:cols w:space="708"/>
          <w:titlePg/>
          <w:docGrid w:linePitch="381"/>
        </w:sectPr>
      </w:pPr>
    </w:p>
    <w:p w:rsidR="00665E17" w:rsidRDefault="00665E17" w:rsidP="00665E17">
      <w:pPr>
        <w:spacing w:line="240" w:lineRule="auto"/>
      </w:pPr>
      <w:r w:rsidRPr="00665E17">
        <w:lastRenderedPageBreak/>
        <w:t xml:space="preserve">Перечень мероприятий, обеспечивающих переход от открытых систем теплоснабжения (горячего водоснабжения) на закрытые системы горячего водоснабжения отсутствует. </w:t>
      </w:r>
    </w:p>
    <w:p w:rsidR="00665E17" w:rsidRPr="00665E17" w:rsidRDefault="00665E17" w:rsidP="00665E17">
      <w:pPr>
        <w:spacing w:line="240" w:lineRule="auto"/>
      </w:pPr>
      <w:r w:rsidRPr="00665E17">
        <w:t>Согласно Федеральному закону от 07.12.2011 г.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открытые системы теплоснабжения должны быть закрыты в срок до 2022 года.</w:t>
      </w:r>
    </w:p>
    <w:p w:rsidR="00826FF2" w:rsidRPr="00665E17" w:rsidRDefault="00665E17" w:rsidP="00665E17">
      <w:pPr>
        <w:spacing w:line="240" w:lineRule="auto"/>
      </w:pPr>
      <w:r w:rsidRPr="00665E17">
        <w:t>На территории г. Давлеканово  открытые системы теплоснабжения (горячего водоснабжения) отсутствуют.</w:t>
      </w:r>
    </w:p>
    <w:p w:rsidR="00665E17" w:rsidRDefault="00665E17" w:rsidP="00B229C9">
      <w:pPr>
        <w:pStyle w:val="af7"/>
        <w:rPr>
          <w:b/>
        </w:rPr>
      </w:pPr>
    </w:p>
    <w:p w:rsidR="00665E17" w:rsidRPr="00665E17" w:rsidRDefault="00665E17" w:rsidP="00665E17">
      <w:pPr>
        <w:pStyle w:val="11"/>
        <w:rPr>
          <w:i/>
        </w:rPr>
      </w:pPr>
      <w:bookmarkStart w:id="35" w:name="_Toc233199444"/>
      <w:r w:rsidRPr="003637F4">
        <w:rPr>
          <w:i/>
        </w:rPr>
        <w:t>Глава 17 «Замечания и предложения к проекту схемы теплоснабжения»</w:t>
      </w:r>
      <w:bookmarkEnd w:id="35"/>
    </w:p>
    <w:p w:rsidR="00FD4735" w:rsidRDefault="00FD4735" w:rsidP="00FD4735">
      <w:pPr>
        <w:spacing w:line="240" w:lineRule="auto"/>
      </w:pPr>
      <w:r>
        <w:t>П</w:t>
      </w:r>
      <w:r w:rsidRPr="00FD4735">
        <w:t>ри разработке, утверждении и актуализации схемы теплоснабжения</w:t>
      </w:r>
      <w:r>
        <w:t xml:space="preserve"> з</w:t>
      </w:r>
      <w:r w:rsidRPr="00FD4735">
        <w:t>амечани</w:t>
      </w:r>
      <w:r>
        <w:t>я</w:t>
      </w:r>
      <w:r w:rsidRPr="00FD4735">
        <w:t xml:space="preserve"> и предложени</w:t>
      </w:r>
      <w:r>
        <w:t>я</w:t>
      </w:r>
      <w:r w:rsidRPr="00FD4735">
        <w:t xml:space="preserve"> к проекту </w:t>
      </w:r>
      <w:r>
        <w:t>не поступали.</w:t>
      </w:r>
    </w:p>
    <w:p w:rsidR="00FD4735" w:rsidRDefault="00FD4735" w:rsidP="00FD4735">
      <w:pPr>
        <w:spacing w:line="240" w:lineRule="auto"/>
        <w:rPr>
          <w:b/>
        </w:rPr>
      </w:pPr>
    </w:p>
    <w:p w:rsidR="007234EA" w:rsidRDefault="007234EA" w:rsidP="00FD4735">
      <w:pPr>
        <w:pStyle w:val="11"/>
        <w:rPr>
          <w:i/>
        </w:rPr>
        <w:sectPr w:rsidR="007234EA" w:rsidSect="00A2099D">
          <w:pgSz w:w="11906" w:h="16838"/>
          <w:pgMar w:top="1134" w:right="567" w:bottom="1134" w:left="1134" w:header="567" w:footer="567" w:gutter="0"/>
          <w:cols w:space="708"/>
          <w:titlePg/>
          <w:docGrid w:linePitch="381"/>
        </w:sectPr>
      </w:pPr>
    </w:p>
    <w:p w:rsidR="00FD4735" w:rsidRPr="00FD4735" w:rsidRDefault="00FD4735" w:rsidP="00FD4735">
      <w:pPr>
        <w:pStyle w:val="11"/>
        <w:rPr>
          <w:i/>
        </w:rPr>
      </w:pPr>
      <w:bookmarkStart w:id="36" w:name="_Toc233199445"/>
      <w:r w:rsidRPr="003637F4">
        <w:rPr>
          <w:i/>
        </w:rPr>
        <w:lastRenderedPageBreak/>
        <w:t>Глава 18 «Сводный том изменений, выполненных в доработанной и (или) актуализированной схеме теплоснабжения»</w:t>
      </w:r>
      <w:bookmarkEnd w:id="36"/>
    </w:p>
    <w:p w:rsidR="007234EA" w:rsidRDefault="007234EA" w:rsidP="00B229C9">
      <w:pPr>
        <w:pStyle w:val="af7"/>
        <w:rPr>
          <w:b/>
        </w:rPr>
      </w:pPr>
    </w:p>
    <w:p w:rsidR="007234EA" w:rsidRDefault="00137D8C" w:rsidP="000D0A59">
      <w:pPr>
        <w:spacing w:line="240" w:lineRule="auto"/>
        <w:jc w:val="center"/>
      </w:pPr>
      <w:r w:rsidRPr="00203B38">
        <w:t>Реестр изменений, вн</w:t>
      </w:r>
      <w:r w:rsidR="007234EA" w:rsidRPr="00203B38">
        <w:t xml:space="preserve">есенных в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w:t>
      </w:r>
      <w:proofErr w:type="gramStart"/>
      <w:r w:rsidR="007234EA" w:rsidRPr="00203B38">
        <w:t>с даты утверждения</w:t>
      </w:r>
      <w:proofErr w:type="gramEnd"/>
      <w:r w:rsidR="007234EA" w:rsidRPr="00203B38">
        <w:t xml:space="preserve"> схемы теплоснабжения</w:t>
      </w:r>
    </w:p>
    <w:p w:rsidR="000D0A59" w:rsidRPr="00203B38" w:rsidRDefault="000D0A59" w:rsidP="000D0A59">
      <w:pPr>
        <w:spacing w:line="240" w:lineRule="auto"/>
        <w:jc w:val="center"/>
      </w:pPr>
    </w:p>
    <w:tbl>
      <w:tblPr>
        <w:tblStyle w:val="af0"/>
        <w:tblW w:w="0" w:type="auto"/>
        <w:tblLook w:val="04A0"/>
      </w:tblPr>
      <w:tblGrid>
        <w:gridCol w:w="752"/>
        <w:gridCol w:w="3627"/>
        <w:gridCol w:w="3047"/>
        <w:gridCol w:w="2995"/>
      </w:tblGrid>
      <w:tr w:rsidR="007234EA" w:rsidRPr="00203B38" w:rsidTr="007234EA">
        <w:trPr>
          <w:tblHeader/>
        </w:trPr>
        <w:tc>
          <w:tcPr>
            <w:tcW w:w="0" w:type="auto"/>
          </w:tcPr>
          <w:p w:rsidR="007234EA" w:rsidRPr="006A1AA5" w:rsidRDefault="007234EA" w:rsidP="006A1AA5">
            <w:pPr>
              <w:spacing w:line="240" w:lineRule="auto"/>
              <w:ind w:firstLine="0"/>
              <w:contextualSpacing w:val="0"/>
              <w:jc w:val="left"/>
              <w:rPr>
                <w:rFonts w:ascii="Times New Roman" w:hAnsi="Times New Roman"/>
                <w:b/>
                <w:szCs w:val="22"/>
              </w:rPr>
            </w:pPr>
            <w:r w:rsidRPr="006A1AA5">
              <w:rPr>
                <w:rFonts w:ascii="Times New Roman" w:hAnsi="Times New Roman"/>
                <w:b/>
                <w:szCs w:val="22"/>
              </w:rPr>
              <w:t>№</w:t>
            </w:r>
            <w:proofErr w:type="gramStart"/>
            <w:r w:rsidRPr="006A1AA5">
              <w:rPr>
                <w:rFonts w:ascii="Times New Roman" w:hAnsi="Times New Roman"/>
                <w:b/>
                <w:szCs w:val="22"/>
              </w:rPr>
              <w:t>п</w:t>
            </w:r>
            <w:proofErr w:type="gramEnd"/>
            <w:r w:rsidRPr="006A1AA5">
              <w:rPr>
                <w:rFonts w:ascii="Times New Roman" w:hAnsi="Times New Roman"/>
                <w:b/>
                <w:szCs w:val="22"/>
              </w:rPr>
              <w:t>/п</w:t>
            </w:r>
          </w:p>
        </w:tc>
        <w:tc>
          <w:tcPr>
            <w:tcW w:w="0" w:type="auto"/>
          </w:tcPr>
          <w:p w:rsidR="007234EA" w:rsidRPr="006A1AA5" w:rsidRDefault="007234EA" w:rsidP="006A1AA5">
            <w:pPr>
              <w:spacing w:line="240" w:lineRule="auto"/>
              <w:ind w:firstLine="0"/>
              <w:contextualSpacing w:val="0"/>
              <w:jc w:val="left"/>
              <w:rPr>
                <w:rFonts w:ascii="Times New Roman" w:hAnsi="Times New Roman"/>
                <w:b/>
                <w:szCs w:val="22"/>
              </w:rPr>
            </w:pPr>
            <w:r w:rsidRPr="006A1AA5">
              <w:rPr>
                <w:rFonts w:ascii="Times New Roman" w:hAnsi="Times New Roman"/>
                <w:b/>
                <w:szCs w:val="22"/>
              </w:rPr>
              <w:t>Наименование Главы в актуализированной схеме теплоснабжения</w:t>
            </w:r>
          </w:p>
        </w:tc>
        <w:tc>
          <w:tcPr>
            <w:tcW w:w="0" w:type="auto"/>
          </w:tcPr>
          <w:p w:rsidR="007234EA" w:rsidRPr="006A1AA5" w:rsidRDefault="007234EA" w:rsidP="006A1AA5">
            <w:pPr>
              <w:spacing w:line="240" w:lineRule="auto"/>
              <w:ind w:firstLine="0"/>
              <w:contextualSpacing w:val="0"/>
              <w:jc w:val="left"/>
              <w:rPr>
                <w:rFonts w:ascii="Times New Roman" w:hAnsi="Times New Roman"/>
                <w:b/>
                <w:szCs w:val="22"/>
              </w:rPr>
            </w:pPr>
            <w:r w:rsidRPr="006A1AA5">
              <w:rPr>
                <w:rFonts w:ascii="Times New Roman" w:hAnsi="Times New Roman"/>
                <w:b/>
                <w:szCs w:val="22"/>
              </w:rPr>
              <w:t>Наименование раздела</w:t>
            </w:r>
          </w:p>
          <w:p w:rsidR="007234EA" w:rsidRPr="006A1AA5" w:rsidRDefault="007234EA" w:rsidP="006A1AA5">
            <w:pPr>
              <w:spacing w:line="240" w:lineRule="auto"/>
              <w:ind w:firstLine="0"/>
              <w:contextualSpacing w:val="0"/>
              <w:jc w:val="left"/>
              <w:rPr>
                <w:rFonts w:ascii="Times New Roman" w:hAnsi="Times New Roman"/>
                <w:b/>
                <w:szCs w:val="22"/>
              </w:rPr>
            </w:pPr>
            <w:r w:rsidRPr="006A1AA5">
              <w:rPr>
                <w:rFonts w:ascii="Times New Roman" w:hAnsi="Times New Roman"/>
                <w:b/>
                <w:szCs w:val="22"/>
              </w:rPr>
              <w:t xml:space="preserve">схемы теплоснабжения, утвержденной Решением Совета городского поселения город Давлеканово Муниципального района </w:t>
            </w:r>
            <w:proofErr w:type="spellStart"/>
            <w:r w:rsidRPr="006A1AA5">
              <w:rPr>
                <w:rFonts w:ascii="Times New Roman" w:hAnsi="Times New Roman"/>
                <w:b/>
                <w:szCs w:val="22"/>
              </w:rPr>
              <w:t>Давлекановский</w:t>
            </w:r>
            <w:proofErr w:type="spellEnd"/>
            <w:r w:rsidRPr="006A1AA5">
              <w:rPr>
                <w:rFonts w:ascii="Times New Roman" w:hAnsi="Times New Roman"/>
                <w:b/>
                <w:szCs w:val="22"/>
              </w:rPr>
              <w:t xml:space="preserve"> район Республики Башкортостан  от «12 » февраля 2025 г. № 6/11-51  «Об утверждении актуализированной схемы теплоснабжения городского поселения город Давлеканово муниципального района </w:t>
            </w:r>
            <w:proofErr w:type="spellStart"/>
            <w:r w:rsidRPr="006A1AA5">
              <w:rPr>
                <w:rFonts w:ascii="Times New Roman" w:hAnsi="Times New Roman"/>
                <w:b/>
                <w:szCs w:val="22"/>
              </w:rPr>
              <w:t>Давлекановский</w:t>
            </w:r>
            <w:proofErr w:type="spellEnd"/>
            <w:r w:rsidRPr="006A1AA5">
              <w:rPr>
                <w:rFonts w:ascii="Times New Roman" w:hAnsi="Times New Roman"/>
                <w:b/>
                <w:szCs w:val="22"/>
              </w:rPr>
              <w:t xml:space="preserve"> район Республики Башкортостан»</w:t>
            </w:r>
          </w:p>
        </w:tc>
        <w:tc>
          <w:tcPr>
            <w:tcW w:w="0" w:type="auto"/>
          </w:tcPr>
          <w:p w:rsidR="007234EA" w:rsidRPr="006A1AA5" w:rsidRDefault="007234EA" w:rsidP="006A1AA5">
            <w:pPr>
              <w:spacing w:line="240" w:lineRule="auto"/>
              <w:ind w:firstLine="0"/>
              <w:contextualSpacing w:val="0"/>
              <w:jc w:val="left"/>
              <w:rPr>
                <w:rFonts w:ascii="Times New Roman" w:hAnsi="Times New Roman"/>
                <w:b/>
                <w:szCs w:val="22"/>
              </w:rPr>
            </w:pPr>
            <w:proofErr w:type="gramStart"/>
            <w:r w:rsidRPr="006A1AA5">
              <w:rPr>
                <w:rFonts w:ascii="Times New Roman" w:hAnsi="Times New Roman"/>
                <w:b/>
                <w:szCs w:val="22"/>
              </w:rPr>
              <w:t>Изменения</w:t>
            </w:r>
            <w:proofErr w:type="gramEnd"/>
            <w:r w:rsidRPr="006A1AA5">
              <w:rPr>
                <w:rFonts w:ascii="Times New Roman" w:hAnsi="Times New Roman"/>
                <w:b/>
                <w:szCs w:val="22"/>
              </w:rPr>
              <w:t xml:space="preserve"> внесенные в актуализированную схему теплоснабжения</w:t>
            </w:r>
          </w:p>
        </w:tc>
      </w:tr>
      <w:tr w:rsidR="007234EA" w:rsidRPr="00203B38" w:rsidTr="007234EA">
        <w:tc>
          <w:tcPr>
            <w:tcW w:w="0" w:type="auto"/>
          </w:tcPr>
          <w:p w:rsidR="007234EA" w:rsidRPr="00A026C3" w:rsidRDefault="007234EA" w:rsidP="006A1AA5">
            <w:pPr>
              <w:ind w:firstLine="0"/>
              <w:rPr>
                <w:rFonts w:ascii="Times New Roman" w:hAnsi="Times New Roman"/>
              </w:rPr>
            </w:pPr>
            <w:r w:rsidRPr="00A026C3">
              <w:rPr>
                <w:rFonts w:ascii="Times New Roman" w:hAnsi="Times New Roman"/>
              </w:rPr>
              <w:t>1</w:t>
            </w:r>
          </w:p>
        </w:tc>
        <w:tc>
          <w:tcPr>
            <w:tcW w:w="0" w:type="auto"/>
          </w:tcPr>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szCs w:val="22"/>
              </w:rPr>
            </w:pPr>
            <w:r w:rsidRPr="006A1AA5">
              <w:rPr>
                <w:rFonts w:ascii="Times New Roman" w:hAnsi="Times New Roman"/>
                <w:b/>
                <w:i/>
                <w:szCs w:val="22"/>
              </w:rPr>
              <w:t xml:space="preserve">Глава 1 «Существующее положение в сфере производства, передачи и потребления тепловой энергии для целей теплоснабжения», </w:t>
            </w:r>
            <w:r w:rsidRPr="006A1AA5">
              <w:rPr>
                <w:rFonts w:ascii="Times New Roman" w:hAnsi="Times New Roman"/>
                <w:szCs w:val="22"/>
              </w:rPr>
              <w:t>в составе:</w:t>
            </w:r>
          </w:p>
          <w:p w:rsidR="007234EA" w:rsidRPr="00A026C3" w:rsidRDefault="007234EA" w:rsidP="007234EA">
            <w:pPr>
              <w:rPr>
                <w:rFonts w:ascii="Times New Roman" w:hAnsi="Times New Roman"/>
              </w:rPr>
            </w:pPr>
          </w:p>
        </w:tc>
        <w:tc>
          <w:tcPr>
            <w:tcW w:w="0" w:type="auto"/>
          </w:tcPr>
          <w:p w:rsidR="007234EA" w:rsidRPr="009B3FA5" w:rsidRDefault="007234EA" w:rsidP="009B3FA5">
            <w:pPr>
              <w:spacing w:line="240" w:lineRule="auto"/>
              <w:ind w:firstLine="0"/>
              <w:contextualSpacing w:val="0"/>
              <w:jc w:val="left"/>
              <w:rPr>
                <w:rFonts w:ascii="Times New Roman" w:hAnsi="Times New Roman"/>
                <w:b/>
                <w:bCs/>
                <w:szCs w:val="22"/>
              </w:rPr>
            </w:pPr>
            <w:r w:rsidRPr="009B3FA5">
              <w:rPr>
                <w:rFonts w:ascii="Times New Roman" w:hAnsi="Times New Roman"/>
                <w:b/>
                <w:bCs/>
                <w:szCs w:val="22"/>
              </w:rPr>
              <w:t xml:space="preserve">РАЗДЕЛ 1. </w:t>
            </w:r>
            <w:r w:rsidRPr="009B3FA5">
              <w:rPr>
                <w:rFonts w:ascii="Times New Roman" w:hAnsi="Times New Roman"/>
                <w:bCs/>
                <w:szCs w:val="22"/>
              </w:rPr>
              <w:t>ПОКАЗАТЕЛИ СУЩЕСТВУЮЩЕГО И ПЕРСПЕКТИВНОГО СПРОСА НА ТЕПЛОВУЮ ЭНЕРГИЮ (МОЩНОСТЬ) И ТЕПЛОНОСИТЕЛЬ В УСТАНОВЛЕННЫХ ГРАНИЦАХ ТЕРРИТОРИИ Г. ДАВЛЕКАНОВО</w:t>
            </w:r>
          </w:p>
        </w:tc>
        <w:tc>
          <w:tcPr>
            <w:tcW w:w="0" w:type="auto"/>
          </w:tcPr>
          <w:p w:rsidR="007234EA" w:rsidRPr="009B3FA5" w:rsidRDefault="007234EA" w:rsidP="009B3FA5">
            <w:pPr>
              <w:shd w:val="clear" w:color="auto" w:fill="FFFFFF"/>
              <w:spacing w:line="240" w:lineRule="auto"/>
              <w:ind w:firstLine="0"/>
              <w:contextualSpacing w:val="0"/>
              <w:jc w:val="left"/>
              <w:rPr>
                <w:rFonts w:ascii="Times New Roman" w:hAnsi="Times New Roman"/>
                <w:bCs/>
                <w:szCs w:val="22"/>
              </w:rPr>
            </w:pPr>
            <w:r w:rsidRPr="009B3FA5">
              <w:rPr>
                <w:rFonts w:ascii="Times New Roman" w:hAnsi="Times New Roman"/>
                <w:bCs/>
                <w:szCs w:val="22"/>
              </w:rPr>
              <w:t xml:space="preserve">Глава разработана в соответствии с требованиями раздела 2.1. </w:t>
            </w:r>
            <w:proofErr w:type="gramStart"/>
            <w:r w:rsidRPr="009B3FA5">
              <w:rPr>
                <w:rFonts w:ascii="Times New Roman" w:hAnsi="Times New Roman"/>
                <w:bCs/>
                <w:szCs w:val="22"/>
              </w:rPr>
              <w:t>Технического задания (Приложение № 1   к  МУНИЦИПАЛЬНОМУ КОНТРАКТУ от 04.05.2026   №  0101300031026000013</w:t>
            </w:r>
            <w:proofErr w:type="gramEnd"/>
          </w:p>
        </w:tc>
      </w:tr>
      <w:tr w:rsidR="007234EA" w:rsidRPr="00203B38" w:rsidTr="007234EA">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2</w:t>
            </w:r>
          </w:p>
        </w:tc>
        <w:tc>
          <w:tcPr>
            <w:tcW w:w="0" w:type="auto"/>
          </w:tcPr>
          <w:p w:rsidR="007234EA" w:rsidRPr="00A026C3" w:rsidRDefault="007234EA" w:rsidP="009B3FA5">
            <w:pPr>
              <w:shd w:val="clear" w:color="auto" w:fill="FFFFFF"/>
              <w:spacing w:line="240" w:lineRule="auto"/>
              <w:ind w:firstLine="0"/>
              <w:contextualSpacing w:val="0"/>
              <w:jc w:val="left"/>
              <w:rPr>
                <w:rFonts w:ascii="Times New Roman" w:hAnsi="Times New Roman"/>
              </w:rPr>
            </w:pPr>
            <w:r w:rsidRPr="009B3FA5">
              <w:rPr>
                <w:rFonts w:ascii="Times New Roman" w:hAnsi="Times New Roman"/>
                <w:bCs/>
                <w:szCs w:val="22"/>
              </w:rPr>
              <w:t>Часть 1 «Функциона</w:t>
            </w:r>
            <w:r w:rsidR="00137D8C" w:rsidRPr="009B3FA5">
              <w:rPr>
                <w:rFonts w:ascii="Times New Roman" w:hAnsi="Times New Roman"/>
                <w:bCs/>
                <w:szCs w:val="22"/>
              </w:rPr>
              <w:t>льная структура теплоснабжения</w:t>
            </w:r>
          </w:p>
        </w:tc>
        <w:tc>
          <w:tcPr>
            <w:tcW w:w="0" w:type="auto"/>
          </w:tcPr>
          <w:p w:rsidR="007234EA" w:rsidRPr="00203B38" w:rsidRDefault="009B3FA5" w:rsidP="00CF2E65">
            <w:pPr>
              <w:spacing w:line="240" w:lineRule="auto"/>
              <w:ind w:firstLine="0"/>
              <w:contextualSpacing w:val="0"/>
              <w:jc w:val="left"/>
              <w:rPr>
                <w:rFonts w:ascii="Times New Roman" w:hAnsi="Times New Roman"/>
              </w:rPr>
            </w:pPr>
            <w:r w:rsidRPr="009B3FA5">
              <w:rPr>
                <w:rFonts w:ascii="Times New Roman" w:hAnsi="Times New Roman"/>
                <w:b/>
                <w:bCs/>
                <w:szCs w:val="22"/>
              </w:rPr>
              <w:t xml:space="preserve">РАЗДЕЛ 1. </w:t>
            </w:r>
            <w:r w:rsidRPr="00CF2E65">
              <w:rPr>
                <w:rFonts w:ascii="Times New Roman" w:hAnsi="Times New Roman"/>
                <w:bCs/>
                <w:szCs w:val="22"/>
              </w:rPr>
              <w:t>ПОКАЗАТЕЛИ СУЩЕСТВУЮЩЕГО И ПЕРСПЕКТИВНОГО СПРОСА НА ТЕПЛОВУЮ ЭНЕРГИЮ (МОЩНОСТЬ) И ТЕПЛОНОСИТЕЛЬ В УСТАНОВЛЕННЫХ ГРАНИЦАХ ТЕРРИТОРИИ Г. ДАВЛЕКАНОВО</w:t>
            </w:r>
          </w:p>
        </w:tc>
        <w:tc>
          <w:tcPr>
            <w:tcW w:w="0" w:type="auto"/>
          </w:tcPr>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w:t>
            </w:r>
            <w:proofErr w:type="gramEnd"/>
          </w:p>
        </w:tc>
      </w:tr>
      <w:tr w:rsidR="007234EA" w:rsidRPr="00203B38" w:rsidTr="007234EA">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3</w:t>
            </w:r>
          </w:p>
        </w:tc>
        <w:tc>
          <w:tcPr>
            <w:tcW w:w="0" w:type="auto"/>
          </w:tcPr>
          <w:p w:rsidR="007234EA" w:rsidRPr="00137D8C" w:rsidRDefault="007234EA" w:rsidP="00137D8C">
            <w:pPr>
              <w:shd w:val="clear" w:color="auto" w:fill="FFFFFF"/>
              <w:tabs>
                <w:tab w:val="left" w:pos="147"/>
                <w:tab w:val="left" w:pos="289"/>
              </w:tabs>
              <w:spacing w:line="240" w:lineRule="auto"/>
              <w:ind w:left="720" w:firstLine="0"/>
              <w:contextualSpacing w:val="0"/>
              <w:rPr>
                <w:rFonts w:ascii="Times New Roman" w:hAnsi="Times New Roman"/>
              </w:rPr>
            </w:pPr>
            <w:r w:rsidRPr="00137D8C">
              <w:rPr>
                <w:rFonts w:ascii="Times New Roman" w:hAnsi="Times New Roman"/>
              </w:rPr>
              <w:t>Часть 2 «Источники тепловой энергии»;</w:t>
            </w:r>
          </w:p>
          <w:p w:rsidR="007234EA" w:rsidRPr="00A026C3" w:rsidRDefault="007234EA" w:rsidP="00137D8C">
            <w:pPr>
              <w:ind w:firstLine="0"/>
              <w:rPr>
                <w:rFonts w:ascii="Times New Roman" w:hAnsi="Times New Roman"/>
              </w:rPr>
            </w:pPr>
          </w:p>
        </w:tc>
        <w:tc>
          <w:tcPr>
            <w:tcW w:w="0" w:type="auto"/>
          </w:tcPr>
          <w:p w:rsidR="007234EA" w:rsidRPr="00203B38" w:rsidRDefault="00CF2E65" w:rsidP="00CF2E65">
            <w:pPr>
              <w:spacing w:line="240" w:lineRule="auto"/>
              <w:ind w:firstLine="0"/>
              <w:contextualSpacing w:val="0"/>
              <w:jc w:val="left"/>
              <w:rPr>
                <w:rFonts w:ascii="Times New Roman" w:hAnsi="Times New Roman"/>
              </w:rPr>
            </w:pPr>
            <w:r w:rsidRPr="009B3FA5">
              <w:rPr>
                <w:rFonts w:ascii="Times New Roman" w:hAnsi="Times New Roman"/>
                <w:b/>
                <w:bCs/>
                <w:szCs w:val="22"/>
              </w:rPr>
              <w:t xml:space="preserve">РАЗДЕЛ 1. </w:t>
            </w:r>
            <w:r w:rsidRPr="00CF2E65">
              <w:rPr>
                <w:rFonts w:ascii="Times New Roman" w:hAnsi="Times New Roman"/>
                <w:bCs/>
                <w:szCs w:val="22"/>
              </w:rPr>
              <w:t>ПОКАЗАТЕЛИ СУЩЕСТВУЮЩЕГО И ПЕРСПЕКТИВНОГО СПРОСА НА ТЕПЛОВУЮ ЭНЕРГИЮ (МОЩНОСТЬ) И ТЕПЛОНОСИТЕЛЬ В УСТАНОВЛЕННЫХ ГРАНИЦАХ ТЕРРИТОРИИ Г. ДАВЛЕКАНОВО</w:t>
            </w:r>
          </w:p>
        </w:tc>
        <w:tc>
          <w:tcPr>
            <w:tcW w:w="0" w:type="auto"/>
          </w:tcPr>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w:t>
            </w:r>
            <w:proofErr w:type="gramEnd"/>
          </w:p>
        </w:tc>
      </w:tr>
      <w:tr w:rsidR="007234EA" w:rsidRPr="00203B38" w:rsidTr="007234EA">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4</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Часть 3 «Тепловые сети, сооружения на них»;</w:t>
            </w:r>
          </w:p>
          <w:p w:rsidR="007234EA" w:rsidRPr="006A1AA5" w:rsidRDefault="007234EA" w:rsidP="006A1AA5">
            <w:pPr>
              <w:spacing w:line="240" w:lineRule="auto"/>
              <w:ind w:firstLine="0"/>
              <w:contextualSpacing w:val="0"/>
              <w:rPr>
                <w:rFonts w:ascii="Times New Roman" w:hAnsi="Times New Roman"/>
                <w:szCs w:val="22"/>
              </w:rPr>
            </w:pPr>
          </w:p>
        </w:tc>
        <w:tc>
          <w:tcPr>
            <w:tcW w:w="0" w:type="auto"/>
          </w:tcPr>
          <w:p w:rsidR="007234EA" w:rsidRPr="00203B38" w:rsidRDefault="007234EA" w:rsidP="00CF2E65">
            <w:pPr>
              <w:spacing w:line="240" w:lineRule="auto"/>
              <w:ind w:firstLine="0"/>
              <w:contextualSpacing w:val="0"/>
              <w:jc w:val="left"/>
              <w:rPr>
                <w:rFonts w:ascii="Times New Roman" w:hAnsi="Times New Roman"/>
              </w:rPr>
            </w:pPr>
            <w:r w:rsidRPr="00CF2E65">
              <w:rPr>
                <w:rFonts w:ascii="Times New Roman" w:hAnsi="Times New Roman"/>
                <w:b/>
                <w:bCs/>
                <w:szCs w:val="22"/>
              </w:rPr>
              <w:t xml:space="preserve">РАЗДЕЛ 1. </w:t>
            </w:r>
            <w:r w:rsidRPr="00CF2E65">
              <w:rPr>
                <w:rFonts w:ascii="Times New Roman" w:hAnsi="Times New Roman"/>
                <w:bCs/>
                <w:szCs w:val="22"/>
              </w:rPr>
              <w:t>ПОКАЗАТЕЛИ СУЩЕСТВУЮЩЕГО И ПЕРСПЕКТИВНОГО СПРОСА НА ТЕПЛОВУЮ ЭНЕРГИЮ (МОЩНОСТЬ) И ТЕПЛОНОСИТЕЛЬ В УСТАНОВЛЕННЫХ ГРАНИЦАХ ТЕРРИТОРИИ Г. ДАВЛЕКАНОВО</w:t>
            </w:r>
          </w:p>
        </w:tc>
        <w:tc>
          <w:tcPr>
            <w:tcW w:w="0" w:type="auto"/>
          </w:tcPr>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852"/>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5</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Часть 4 «Зоны действия источников тепловой энергии»;</w:t>
            </w:r>
          </w:p>
          <w:p w:rsidR="007234EA" w:rsidRPr="006A1AA5" w:rsidRDefault="007234EA" w:rsidP="006A1AA5">
            <w:pPr>
              <w:shd w:val="clear" w:color="auto" w:fill="FFFFFF"/>
              <w:tabs>
                <w:tab w:val="left" w:pos="147"/>
                <w:tab w:val="left" w:pos="289"/>
              </w:tabs>
              <w:spacing w:line="240" w:lineRule="auto"/>
              <w:ind w:firstLine="0"/>
              <w:contextualSpacing w:val="0"/>
              <w:rPr>
                <w:rFonts w:ascii="Times New Roman" w:hAnsi="Times New Roman"/>
                <w:szCs w:val="22"/>
              </w:rPr>
            </w:pPr>
          </w:p>
        </w:tc>
        <w:tc>
          <w:tcPr>
            <w:tcW w:w="0" w:type="auto"/>
          </w:tcPr>
          <w:p w:rsidR="007234EA" w:rsidRPr="00203B38" w:rsidRDefault="007234EA" w:rsidP="00CF2E65">
            <w:pPr>
              <w:spacing w:line="240" w:lineRule="auto"/>
              <w:ind w:firstLine="0"/>
              <w:contextualSpacing w:val="0"/>
              <w:jc w:val="left"/>
              <w:rPr>
                <w:rFonts w:ascii="Times New Roman" w:hAnsi="Times New Roman"/>
              </w:rPr>
            </w:pPr>
            <w:r w:rsidRPr="00CF2E65">
              <w:rPr>
                <w:rFonts w:ascii="Times New Roman" w:hAnsi="Times New Roman"/>
                <w:b/>
                <w:bCs/>
                <w:szCs w:val="22"/>
              </w:rPr>
              <w:t xml:space="preserve">РАЗДЕЛ 1. </w:t>
            </w:r>
            <w:r w:rsidRPr="00CF2E65">
              <w:rPr>
                <w:rFonts w:ascii="Times New Roman" w:hAnsi="Times New Roman"/>
                <w:bCs/>
                <w:szCs w:val="22"/>
              </w:rPr>
              <w:t>ПОКАЗАТЕЛИ СУЩЕСТВУЮЩЕГО И ПЕРСПЕКТИВНОГО СПРОСА НА ТЕПЛОВУЮ ЭНЕРГИЮ (МОЩНОСТЬ) И ТЕПЛОНОСИТЕЛЬ В УСТАНОВЛЕННЫХ ГРАНИЦАХ ТЕРРИТОРИИ Г. ДАВЛЕКАНОВО</w:t>
            </w:r>
          </w:p>
        </w:tc>
        <w:tc>
          <w:tcPr>
            <w:tcW w:w="0" w:type="auto"/>
          </w:tcPr>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835"/>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6</w:t>
            </w:r>
          </w:p>
        </w:tc>
        <w:tc>
          <w:tcPr>
            <w:tcW w:w="0" w:type="auto"/>
          </w:tcPr>
          <w:p w:rsidR="007234EA" w:rsidRPr="00137D8C" w:rsidRDefault="007234EA" w:rsidP="006A1AA5">
            <w:pPr>
              <w:shd w:val="clear" w:color="auto" w:fill="FFFFFF"/>
              <w:tabs>
                <w:tab w:val="left" w:pos="147"/>
                <w:tab w:val="left" w:pos="289"/>
              </w:tabs>
              <w:spacing w:line="240" w:lineRule="auto"/>
              <w:ind w:left="720" w:firstLine="0"/>
              <w:contextualSpacing w:val="0"/>
              <w:rPr>
                <w:rFonts w:ascii="Times New Roman" w:hAnsi="Times New Roman"/>
              </w:rPr>
            </w:pPr>
            <w:r w:rsidRPr="00137D8C">
              <w:rPr>
                <w:rFonts w:ascii="Times New Roman" w:hAnsi="Times New Roman"/>
              </w:rPr>
              <w:t>Часть 5 «Тепловые нагрузки потребителей тепловой энергии, групп потребителей тепловой энергии в зонах действия источников тепловой энергии»</w:t>
            </w:r>
          </w:p>
        </w:tc>
        <w:tc>
          <w:tcPr>
            <w:tcW w:w="0" w:type="auto"/>
          </w:tcPr>
          <w:p w:rsidR="007234EA" w:rsidRPr="00CF2E65" w:rsidRDefault="007234EA" w:rsidP="00CF2E65">
            <w:pPr>
              <w:spacing w:line="240" w:lineRule="auto"/>
              <w:ind w:firstLine="0"/>
              <w:contextualSpacing w:val="0"/>
              <w:jc w:val="left"/>
              <w:rPr>
                <w:rFonts w:ascii="Times New Roman" w:hAnsi="Times New Roman"/>
                <w:bCs/>
                <w:szCs w:val="22"/>
              </w:rPr>
            </w:pPr>
            <w:r w:rsidRPr="00CF2E65">
              <w:rPr>
                <w:rFonts w:ascii="Times New Roman" w:hAnsi="Times New Roman"/>
                <w:b/>
                <w:bCs/>
                <w:szCs w:val="22"/>
              </w:rPr>
              <w:t xml:space="preserve">РАЗДЕЛ 2. </w:t>
            </w:r>
            <w:r w:rsidRPr="00CF2E65">
              <w:rPr>
                <w:rFonts w:ascii="Times New Roman" w:hAnsi="Times New Roman"/>
                <w:bCs/>
                <w:szCs w:val="22"/>
              </w:rPr>
              <w:t>ПЕРСПЕКТИВНЫЕ БАЛАНСЫ РАСПОЛОГАЕМОЙ ТЕПЛОВОЙ МОЩНОСТИ ИСТОЧНИКОВ ТЕПЛОВОЙ ЭНЕРГИИ И ТЕПЛОВОЙ НАГРУЗКИ.</w:t>
            </w:r>
          </w:p>
          <w:p w:rsidR="007234EA" w:rsidRPr="00CF2E65" w:rsidRDefault="007234EA" w:rsidP="00CF2E65">
            <w:pPr>
              <w:spacing w:line="240" w:lineRule="auto"/>
              <w:ind w:firstLine="0"/>
              <w:contextualSpacing w:val="0"/>
              <w:jc w:val="left"/>
              <w:rPr>
                <w:rFonts w:ascii="Times New Roman" w:hAnsi="Times New Roman"/>
                <w:b/>
                <w:bCs/>
                <w:szCs w:val="22"/>
              </w:rPr>
            </w:pPr>
            <w:r w:rsidRPr="00CF2E65">
              <w:rPr>
                <w:rFonts w:ascii="Times New Roman" w:hAnsi="Times New Roman"/>
                <w:bCs/>
                <w:szCs w:val="22"/>
              </w:rPr>
              <w:t>ЗНАЧЕНИЯ ФАКТИЧЕСКИХ ОБЪЕМОВ ПРОИЗВОДСТВА И ПОТРЕБЛЕНИЯ ЭНЕРГЕТИЧЕСКИХ РЕСУРСОВ</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737"/>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7</w:t>
            </w:r>
          </w:p>
        </w:tc>
        <w:tc>
          <w:tcPr>
            <w:tcW w:w="0" w:type="auto"/>
          </w:tcPr>
          <w:p w:rsidR="007234EA" w:rsidRPr="00137D8C" w:rsidRDefault="007234EA" w:rsidP="00137D8C">
            <w:pPr>
              <w:shd w:val="clear" w:color="auto" w:fill="FFFFFF"/>
              <w:tabs>
                <w:tab w:val="left" w:pos="147"/>
                <w:tab w:val="left" w:pos="289"/>
              </w:tabs>
              <w:spacing w:line="240" w:lineRule="auto"/>
              <w:ind w:left="720" w:firstLine="0"/>
              <w:contextualSpacing w:val="0"/>
              <w:rPr>
                <w:rFonts w:ascii="Times New Roman" w:hAnsi="Times New Roman"/>
              </w:rPr>
            </w:pPr>
            <w:r w:rsidRPr="00137D8C">
              <w:rPr>
                <w:rFonts w:ascii="Times New Roman" w:hAnsi="Times New Roman"/>
              </w:rPr>
              <w:t xml:space="preserve">Часть 6 «Балансы тепловой мощности и тепловой нагрузки в зонах действия источников» </w:t>
            </w:r>
          </w:p>
          <w:p w:rsidR="007234EA" w:rsidRPr="00137D8C" w:rsidRDefault="007234EA" w:rsidP="00137D8C">
            <w:pPr>
              <w:spacing w:line="240" w:lineRule="auto"/>
              <w:ind w:firstLine="0"/>
              <w:contextualSpacing w:val="0"/>
              <w:rPr>
                <w:rFonts w:ascii="Times New Roman" w:hAnsi="Times New Roman"/>
              </w:rPr>
            </w:pPr>
          </w:p>
        </w:tc>
        <w:tc>
          <w:tcPr>
            <w:tcW w:w="0" w:type="auto"/>
          </w:tcPr>
          <w:p w:rsidR="007234EA" w:rsidRPr="00CF2E65" w:rsidRDefault="007234EA" w:rsidP="00CF2E65">
            <w:pPr>
              <w:spacing w:line="240" w:lineRule="auto"/>
              <w:ind w:firstLine="0"/>
              <w:contextualSpacing w:val="0"/>
              <w:jc w:val="left"/>
              <w:rPr>
                <w:rFonts w:ascii="Times New Roman" w:hAnsi="Times New Roman"/>
                <w:bCs/>
                <w:szCs w:val="22"/>
              </w:rPr>
            </w:pPr>
            <w:r w:rsidRPr="00CF2E65">
              <w:rPr>
                <w:rFonts w:ascii="Times New Roman" w:hAnsi="Times New Roman"/>
                <w:b/>
                <w:bCs/>
                <w:szCs w:val="22"/>
              </w:rPr>
              <w:t xml:space="preserve">РАЗДЕЛ 2. </w:t>
            </w:r>
            <w:r w:rsidRPr="00CF2E65">
              <w:rPr>
                <w:rFonts w:ascii="Times New Roman" w:hAnsi="Times New Roman"/>
                <w:bCs/>
                <w:szCs w:val="22"/>
              </w:rPr>
              <w:t>ПЕРСПЕКТИВНЫЕ БАЛАНСЫ РАСПОЛОГАЕМОЙ ТЕПЛОВОЙ МОЩНОСТИ ИСТОЧНИКОВ ТЕПЛОВОЙ ЭНЕРГИИ И ТЕПЛОВОЙ НАГРУЗКИ.</w:t>
            </w:r>
          </w:p>
          <w:p w:rsidR="007234EA" w:rsidRPr="00CF2E65" w:rsidRDefault="007234EA" w:rsidP="00CF2E65">
            <w:pPr>
              <w:spacing w:line="240" w:lineRule="auto"/>
              <w:ind w:firstLine="0"/>
              <w:contextualSpacing w:val="0"/>
              <w:jc w:val="left"/>
              <w:rPr>
                <w:rFonts w:ascii="Times New Roman" w:hAnsi="Times New Roman"/>
                <w:b/>
                <w:bCs/>
                <w:szCs w:val="22"/>
              </w:rPr>
            </w:pPr>
            <w:r w:rsidRPr="00CF2E65">
              <w:rPr>
                <w:rFonts w:ascii="Times New Roman" w:hAnsi="Times New Roman"/>
                <w:bCs/>
                <w:szCs w:val="22"/>
              </w:rPr>
              <w:t>ЗНАЧЕНИЯ ФАКТИЧЕСКИХ ОБЪЕМОВ ПРОИЗВОДСТВА И ПОТРЕБЛЕНИЯ ЭНЕРГЕТИЧЕСКИХ РЕСУРСОВ</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285"/>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8</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Часть 7 «Балансы теплоносителя».</w:t>
            </w:r>
          </w:p>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тепловой энергии</w:t>
            </w:r>
          </w:p>
        </w:tc>
        <w:tc>
          <w:tcPr>
            <w:tcW w:w="0" w:type="auto"/>
          </w:tcPr>
          <w:p w:rsidR="007234EA" w:rsidRPr="00CF2E65" w:rsidRDefault="007234EA" w:rsidP="00CF2E65">
            <w:pPr>
              <w:spacing w:line="240" w:lineRule="auto"/>
              <w:ind w:firstLine="0"/>
              <w:contextualSpacing w:val="0"/>
              <w:jc w:val="left"/>
              <w:rPr>
                <w:rFonts w:ascii="Times New Roman" w:hAnsi="Times New Roman"/>
                <w:bCs/>
                <w:szCs w:val="22"/>
              </w:rPr>
            </w:pPr>
            <w:r w:rsidRPr="00CF2E65">
              <w:rPr>
                <w:rFonts w:ascii="Times New Roman" w:hAnsi="Times New Roman"/>
                <w:b/>
                <w:bCs/>
                <w:szCs w:val="22"/>
              </w:rPr>
              <w:t xml:space="preserve">РАЗДЕЛ 2. </w:t>
            </w:r>
            <w:r w:rsidRPr="00CF2E65">
              <w:rPr>
                <w:rFonts w:ascii="Times New Roman" w:hAnsi="Times New Roman"/>
                <w:bCs/>
                <w:szCs w:val="22"/>
              </w:rPr>
              <w:t>ПЕРСПЕКТИВНЫЕ БАЛАНСЫ РАСПОЛОГАЕМОЙ ТЕПЛОВОЙ МОЩНОСТИ ИСТОЧНИКОВ ТЕПЛОВОЙ ЭНЕРГИИ И ТЕПЛОВОЙ НАГРУЗКИ.</w:t>
            </w:r>
          </w:p>
          <w:p w:rsidR="007234EA" w:rsidRPr="00137D8C" w:rsidRDefault="007234EA" w:rsidP="00CF2E65">
            <w:pPr>
              <w:spacing w:line="240" w:lineRule="auto"/>
              <w:ind w:firstLine="0"/>
              <w:contextualSpacing w:val="0"/>
              <w:jc w:val="left"/>
              <w:rPr>
                <w:rFonts w:ascii="Times New Roman" w:hAnsi="Times New Roman"/>
              </w:rPr>
            </w:pPr>
            <w:r w:rsidRPr="00CF2E65">
              <w:rPr>
                <w:rFonts w:ascii="Times New Roman" w:hAnsi="Times New Roman"/>
                <w:bCs/>
                <w:szCs w:val="22"/>
              </w:rPr>
              <w:t>ЗНАЧЕНИЯ ФАКТИЧЕСКИХ ОБЪЕМОВ ПРОИЗВОДСТВА И ПОТРЕБЛЕНИЯ ЭНЕРГЕТИЧЕСКИХ РЕСУРСОВ</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2898"/>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9</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Часть 8 «Топливные балансы источников тепловой энергии и система обеспечения топливом»</w:t>
            </w:r>
          </w:p>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p>
        </w:tc>
        <w:tc>
          <w:tcPr>
            <w:tcW w:w="0" w:type="auto"/>
          </w:tcPr>
          <w:p w:rsidR="007234EA" w:rsidRPr="00CF2E65" w:rsidRDefault="007234EA" w:rsidP="00CF2E65">
            <w:pPr>
              <w:spacing w:line="240" w:lineRule="auto"/>
              <w:ind w:firstLine="0"/>
              <w:contextualSpacing w:val="0"/>
              <w:jc w:val="left"/>
              <w:rPr>
                <w:rFonts w:ascii="Times New Roman" w:hAnsi="Times New Roman"/>
                <w:bCs/>
                <w:szCs w:val="22"/>
              </w:rPr>
            </w:pPr>
            <w:r w:rsidRPr="00CF2E65">
              <w:rPr>
                <w:rFonts w:ascii="Times New Roman" w:hAnsi="Times New Roman"/>
                <w:b/>
                <w:bCs/>
                <w:szCs w:val="22"/>
              </w:rPr>
              <w:t>РАЗДЕЛ 2.</w:t>
            </w:r>
            <w:r w:rsidRPr="00CF2E65">
              <w:rPr>
                <w:rFonts w:ascii="Times New Roman" w:hAnsi="Times New Roman"/>
                <w:bCs/>
                <w:szCs w:val="22"/>
              </w:rPr>
              <w:t xml:space="preserve"> ПЕРСПЕКТИВНЫЕ БАЛАНСЫ РАСПОЛОГАЕМОЙ ТЕПЛОВОЙ МОЩНОСТИ ИСТОЧНИКОВ ТЕПЛОВОЙ ЭНЕРГИИ И ТЕПЛОВОЙ НАГРУЗКИ.</w:t>
            </w:r>
          </w:p>
          <w:p w:rsidR="007234EA" w:rsidRPr="00CF2E65" w:rsidRDefault="007234EA" w:rsidP="00CF2E65">
            <w:pPr>
              <w:spacing w:line="240" w:lineRule="auto"/>
              <w:ind w:firstLine="0"/>
              <w:contextualSpacing w:val="0"/>
              <w:jc w:val="left"/>
              <w:rPr>
                <w:rFonts w:ascii="Times New Roman" w:hAnsi="Times New Roman"/>
                <w:bCs/>
                <w:szCs w:val="22"/>
              </w:rPr>
            </w:pPr>
            <w:r w:rsidRPr="00CF2E65">
              <w:rPr>
                <w:rFonts w:ascii="Times New Roman" w:hAnsi="Times New Roman"/>
                <w:bCs/>
                <w:szCs w:val="22"/>
              </w:rPr>
              <w:t>ЗНАЧЕНИЯ ФАКТИЧЕСКИХ ОБЪЕМОВ ПРОИЗВОДСТВА И ПОТРЕБЛЕНИЯ ЭНЕРГЕТИЧЕСКИХ РЕСУРСОВ</w:t>
            </w:r>
          </w:p>
          <w:p w:rsidR="007234EA" w:rsidRPr="00203B38" w:rsidRDefault="007234EA" w:rsidP="00CF2E65">
            <w:pPr>
              <w:spacing w:line="240" w:lineRule="auto"/>
              <w:ind w:firstLine="0"/>
              <w:contextualSpacing w:val="0"/>
              <w:jc w:val="left"/>
              <w:rPr>
                <w:b/>
                <w:bCs/>
                <w:szCs w:val="22"/>
              </w:rPr>
            </w:pPr>
            <w:r w:rsidRPr="00CF2E65">
              <w:rPr>
                <w:rFonts w:ascii="Times New Roman" w:hAnsi="Times New Roman"/>
                <w:b/>
                <w:bCs/>
                <w:szCs w:val="22"/>
              </w:rPr>
              <w:t>РАЗДЕЛ 4.</w:t>
            </w:r>
            <w:r w:rsidRPr="00CF2E65">
              <w:rPr>
                <w:rFonts w:ascii="Times New Roman" w:hAnsi="Times New Roman"/>
                <w:bCs/>
                <w:szCs w:val="22"/>
              </w:rPr>
              <w:t xml:space="preserve"> ПРЕДЛОЖЕНИЯ ПО СТРОИТЕЛЬСТВУ, РЕКОНСТРУКЦИИ И ТЕХНИЧЕСКОМУ ПЕРЕВООРУЖЕНИЮ ИСТОЧНИКОВ ТЕПЛОВОЙ ЭНЕРГИИ.</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ПЛАНЫ  строительства, реконструкции и технического перевооружения источников тепловой энергии, ввод в эксплуатацию которых осуществлен в период, предшествующий актуализации схемы отраженные  в разделе 4. не выполнены – изменения не зафиксированы</w:t>
            </w:r>
            <w:proofErr w:type="gramEnd"/>
          </w:p>
        </w:tc>
      </w:tr>
      <w:tr w:rsidR="007234EA" w:rsidRPr="00203B38" w:rsidTr="007234EA">
        <w:trPr>
          <w:trHeight w:val="1703"/>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10</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Часть 9 «Надежность теплоснабжения»</w:t>
            </w:r>
          </w:p>
        </w:tc>
        <w:tc>
          <w:tcPr>
            <w:tcW w:w="0" w:type="auto"/>
          </w:tcPr>
          <w:p w:rsidR="007234EA" w:rsidRPr="00203B38" w:rsidRDefault="007234EA" w:rsidP="007234EA">
            <w:pPr>
              <w:pStyle w:val="afffff7"/>
              <w:spacing w:line="240" w:lineRule="auto"/>
              <w:ind w:firstLine="0"/>
              <w:rPr>
                <w:szCs w:val="22"/>
              </w:rPr>
            </w:pPr>
            <w:r w:rsidRPr="00203B38">
              <w:rPr>
                <w:b/>
                <w:bCs/>
                <w:szCs w:val="22"/>
              </w:rPr>
              <w:t xml:space="preserve">РАЗДЕЛ 2. </w:t>
            </w:r>
            <w:r w:rsidRPr="00203B38">
              <w:rPr>
                <w:szCs w:val="22"/>
              </w:rPr>
              <w:t>ПЕРСПЕКТИВНЫЕ БАЛАНСЫ РАСПОЛОГАЕМОЙ ТЕПЛОВОЙ МОЩНОСТИ ИСТОЧНИКОВ ТЕПЛОВОЙ ЭНЕРГИИ И ТЕПЛОВОЙ НАГРУЗКИ.</w:t>
            </w:r>
          </w:p>
          <w:p w:rsidR="007234EA" w:rsidRPr="00203B38" w:rsidRDefault="007234EA" w:rsidP="007234EA">
            <w:pPr>
              <w:pStyle w:val="afffff7"/>
              <w:spacing w:line="240" w:lineRule="auto"/>
              <w:ind w:firstLine="0"/>
              <w:rPr>
                <w:szCs w:val="22"/>
              </w:rPr>
            </w:pPr>
            <w:r w:rsidRPr="00203B38">
              <w:rPr>
                <w:szCs w:val="22"/>
              </w:rPr>
              <w:t>ЗНАЧЕНИЯ ФАКТИЧЕСКИХ ОБЪЕМОВ ПРОИЗВОДСТВА И ПОТРЕБЛЕНИЯ ЭНЕРГЕТИЧЕСКИХ РЕСУРСОВ</w:t>
            </w:r>
          </w:p>
          <w:p w:rsidR="007234EA" w:rsidRPr="00203B38" w:rsidRDefault="007234EA" w:rsidP="007234EA">
            <w:pPr>
              <w:pStyle w:val="afffff7"/>
              <w:spacing w:line="240" w:lineRule="auto"/>
              <w:ind w:firstLine="0"/>
              <w:rPr>
                <w:b/>
                <w:bCs/>
                <w:szCs w:val="22"/>
              </w:rPr>
            </w:pPr>
            <w:r w:rsidRPr="00203B38">
              <w:rPr>
                <w:b/>
                <w:bCs/>
                <w:szCs w:val="22"/>
              </w:rPr>
              <w:t xml:space="preserve">РАЗДЕЛ 4. </w:t>
            </w:r>
            <w:r w:rsidRPr="00203B38">
              <w:rPr>
                <w:szCs w:val="22"/>
              </w:rPr>
              <w:t xml:space="preserve">ПРЕДЛОЖЕНИЯ ПО СТРОИТЕЛЬСТВУ, РЕКОНСТРУКЦИИ И </w:t>
            </w:r>
            <w:r w:rsidRPr="00203B38">
              <w:rPr>
                <w:szCs w:val="22"/>
              </w:rPr>
              <w:lastRenderedPageBreak/>
              <w:t>ТЕХНИЧЕСКОМУ ПЕРЕВООРУЖЕНИЮ ИСТОЧНИКОВ ТЕПЛОВОЙ ЭНЕРГИИ.</w:t>
            </w:r>
            <w:r w:rsidRPr="00203B38">
              <w:rPr>
                <w:b/>
                <w:bCs/>
                <w:szCs w:val="22"/>
              </w:rPr>
              <w:t xml:space="preserve"> </w:t>
            </w:r>
          </w:p>
          <w:p w:rsidR="007234EA" w:rsidRDefault="007234EA" w:rsidP="007234EA">
            <w:pPr>
              <w:pStyle w:val="afffff7"/>
              <w:spacing w:line="240" w:lineRule="auto"/>
              <w:ind w:firstLine="0"/>
              <w:rPr>
                <w:szCs w:val="22"/>
              </w:rPr>
            </w:pPr>
            <w:r w:rsidRPr="00203B38">
              <w:rPr>
                <w:b/>
                <w:bCs/>
                <w:szCs w:val="22"/>
              </w:rPr>
              <w:t xml:space="preserve">РАЗДЕЛ 6. </w:t>
            </w:r>
            <w:r w:rsidRPr="00203B38">
              <w:rPr>
                <w:szCs w:val="22"/>
              </w:rPr>
              <w:t>ПРЕДЛОЖЕНИЯ ПО ТЕХНИЧЕСКОМУ ПЕРЕВООРУЖЕНИЮ И (ИЛИ) МОДЕРНИЗАЦИИ ИСТОЧНИКОВ ТЕПЛОВОЙ ЭНЕРГИИ С ЦЕЛЬЮ ПОВЫШЕНИЯ ЭФФЕКТИВНОСТИ РАБОТЫ СИСТЕМЫ ТЕПЛОСНОБЖЕНИЯ.</w:t>
            </w:r>
          </w:p>
          <w:p w:rsidR="007234EA" w:rsidRPr="00203B38" w:rsidRDefault="007234EA" w:rsidP="007234EA">
            <w:pPr>
              <w:pStyle w:val="afffff7"/>
              <w:spacing w:line="240" w:lineRule="auto"/>
              <w:ind w:firstLine="0"/>
              <w:rPr>
                <w:b/>
                <w:bCs/>
                <w:szCs w:val="22"/>
              </w:rPr>
            </w:pPr>
            <w:r w:rsidRPr="00203B38">
              <w:rPr>
                <w:b/>
                <w:bCs/>
                <w:szCs w:val="22"/>
              </w:rPr>
              <w:t xml:space="preserve">РАЗДЕЛ 8. </w:t>
            </w:r>
            <w:r w:rsidRPr="00203B38">
              <w:rPr>
                <w:szCs w:val="22"/>
              </w:rPr>
              <w:t>«ИНВЕСТИЦИИ В СТРОИТЕЛЬСВО, РЕКОНСТРУКЦИЮ И ТЕХНИЧЕСКОЕ ПЕРЕВООРУЖЕНИЕ».</w:t>
            </w:r>
            <w:r w:rsidRPr="00203B38">
              <w:rPr>
                <w:b/>
                <w:bCs/>
                <w:szCs w:val="22"/>
              </w:rPr>
              <w:t xml:space="preserve"> </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lastRenderedPageBreak/>
              <w:t xml:space="preserve">Часть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КОНТРАКТУ от 04.05.2026   №  0101300031026000013 – ПЛАНЫ  строительства, реконструкции и технического перевооружения источников тепловой энергии, ввод в эксплуатацию которых осуществлен в период, предшествующий актуализации схемы отраженные  в разделах 4,6,8 </w:t>
            </w:r>
            <w:r w:rsidRPr="00CF2E65">
              <w:rPr>
                <w:rFonts w:ascii="Times New Roman" w:hAnsi="Times New Roman"/>
                <w:bCs/>
                <w:szCs w:val="22"/>
              </w:rPr>
              <w:lastRenderedPageBreak/>
              <w:t>не выполнены – изменения не зафиксированы</w:t>
            </w:r>
            <w:proofErr w:type="gramEnd"/>
          </w:p>
        </w:tc>
      </w:tr>
      <w:tr w:rsidR="007234EA" w:rsidRPr="00203B38" w:rsidTr="007234EA">
        <w:trPr>
          <w:trHeight w:val="994"/>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11</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 xml:space="preserve">Часть 10 «Технико-экономические показатели теплоснабжающих и </w:t>
            </w:r>
            <w:proofErr w:type="spellStart"/>
            <w:r w:rsidRPr="006A1AA5">
              <w:rPr>
                <w:rFonts w:ascii="Times New Roman" w:hAnsi="Times New Roman"/>
                <w:szCs w:val="22"/>
              </w:rPr>
              <w:t>теплосетевых</w:t>
            </w:r>
            <w:proofErr w:type="spellEnd"/>
            <w:r w:rsidRPr="006A1AA5">
              <w:rPr>
                <w:rFonts w:ascii="Times New Roman" w:hAnsi="Times New Roman"/>
                <w:szCs w:val="22"/>
              </w:rPr>
              <w:t xml:space="preserve"> организаций»;</w:t>
            </w:r>
          </w:p>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p>
        </w:tc>
        <w:tc>
          <w:tcPr>
            <w:tcW w:w="0" w:type="auto"/>
          </w:tcPr>
          <w:p w:rsidR="007234EA" w:rsidRPr="00203B38" w:rsidRDefault="007234EA" w:rsidP="007234EA">
            <w:pPr>
              <w:pStyle w:val="afffff7"/>
              <w:spacing w:line="240" w:lineRule="auto"/>
              <w:ind w:firstLine="820"/>
              <w:rPr>
                <w:b/>
                <w:bCs/>
                <w:szCs w:val="22"/>
              </w:rPr>
            </w:pPr>
            <w:r w:rsidRPr="00164B0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w:t>
            </w:r>
            <w:proofErr w:type="gramEnd"/>
          </w:p>
        </w:tc>
      </w:tr>
      <w:tr w:rsidR="007234EA" w:rsidRPr="00203B38" w:rsidTr="007234EA">
        <w:trPr>
          <w:trHeight w:val="1420"/>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12</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Часть 11 «Цены (тарифы) в сфере теплоснабжения»</w:t>
            </w:r>
          </w:p>
        </w:tc>
        <w:tc>
          <w:tcPr>
            <w:tcW w:w="0" w:type="auto"/>
          </w:tcPr>
          <w:p w:rsidR="007234EA" w:rsidRPr="00164B03" w:rsidRDefault="007234EA" w:rsidP="007234EA">
            <w:pPr>
              <w:pStyle w:val="afffff7"/>
              <w:spacing w:line="240" w:lineRule="auto"/>
              <w:ind w:firstLine="820"/>
              <w:rPr>
                <w:bCs/>
                <w:szCs w:val="22"/>
              </w:rPr>
            </w:pPr>
            <w:r w:rsidRPr="00164B0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w:t>
            </w:r>
            <w:proofErr w:type="gramEnd"/>
          </w:p>
        </w:tc>
      </w:tr>
      <w:tr w:rsidR="007234EA" w:rsidRPr="00203B38" w:rsidTr="00137D8C">
        <w:trPr>
          <w:trHeight w:val="485"/>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13</w:t>
            </w:r>
          </w:p>
        </w:tc>
        <w:tc>
          <w:tcPr>
            <w:tcW w:w="0" w:type="auto"/>
          </w:tcPr>
          <w:p w:rsidR="007234EA" w:rsidRPr="00164B03" w:rsidRDefault="007234EA" w:rsidP="006A1AA5">
            <w:pPr>
              <w:shd w:val="clear" w:color="auto" w:fill="FFFFFF"/>
              <w:tabs>
                <w:tab w:val="left" w:pos="147"/>
                <w:tab w:val="left" w:pos="289"/>
              </w:tabs>
              <w:spacing w:line="240" w:lineRule="auto"/>
              <w:ind w:left="720" w:firstLine="0"/>
              <w:contextualSpacing w:val="0"/>
              <w:rPr>
                <w:rFonts w:ascii="Times New Roman" w:hAnsi="Times New Roman"/>
              </w:rPr>
            </w:pPr>
            <w:r w:rsidRPr="006A1AA5">
              <w:rPr>
                <w:rFonts w:ascii="Times New Roman" w:hAnsi="Times New Roman"/>
                <w:szCs w:val="22"/>
              </w:rPr>
              <w:t xml:space="preserve">Часть 12 «Описание существующих технических и технологических проблем в системах теплоснабжения поселения, городского </w:t>
            </w:r>
            <w:r w:rsidRPr="006A1AA5">
              <w:rPr>
                <w:rFonts w:ascii="Times New Roman" w:hAnsi="Times New Roman"/>
                <w:szCs w:val="22"/>
              </w:rPr>
              <w:lastRenderedPageBreak/>
              <w:t>округа, города федерального значения»</w:t>
            </w:r>
          </w:p>
        </w:tc>
        <w:tc>
          <w:tcPr>
            <w:tcW w:w="0" w:type="auto"/>
          </w:tcPr>
          <w:p w:rsidR="007234EA" w:rsidRPr="00203B38" w:rsidRDefault="007234EA" w:rsidP="007234EA">
            <w:pPr>
              <w:pStyle w:val="afffff7"/>
              <w:spacing w:line="240" w:lineRule="auto"/>
              <w:ind w:firstLine="0"/>
              <w:rPr>
                <w:b/>
                <w:bCs/>
                <w:szCs w:val="22"/>
              </w:rPr>
            </w:pPr>
            <w:r w:rsidRPr="00203B38">
              <w:rPr>
                <w:b/>
                <w:bCs/>
                <w:szCs w:val="22"/>
              </w:rPr>
              <w:lastRenderedPageBreak/>
              <w:t xml:space="preserve">РАЗДЕЛ 4. </w:t>
            </w:r>
            <w:r w:rsidRPr="00203B38">
              <w:rPr>
                <w:szCs w:val="22"/>
              </w:rPr>
              <w:t xml:space="preserve">ПРЕДЛОЖЕНИЯ ПО СТРОИТЕЛЬСТВУ, РЕКОНСТРУКЦИИ И ТЕХНИЧЕСКОМУ ПЕРЕВООРУЖЕНИЮ </w:t>
            </w:r>
            <w:r w:rsidRPr="00203B38">
              <w:rPr>
                <w:szCs w:val="22"/>
              </w:rPr>
              <w:lastRenderedPageBreak/>
              <w:t>ИСТОЧНИКОВ ТЕПЛОВОЙ ЭНЕРГИИ.</w:t>
            </w:r>
            <w:r w:rsidRPr="00203B38">
              <w:rPr>
                <w:b/>
                <w:bCs/>
                <w:szCs w:val="22"/>
              </w:rPr>
              <w:t xml:space="preserve"> </w:t>
            </w:r>
          </w:p>
          <w:p w:rsidR="007234EA" w:rsidRDefault="007234EA" w:rsidP="007234EA">
            <w:pPr>
              <w:pStyle w:val="afffff7"/>
              <w:spacing w:line="240" w:lineRule="auto"/>
              <w:ind w:firstLine="0"/>
              <w:rPr>
                <w:szCs w:val="22"/>
              </w:rPr>
            </w:pPr>
            <w:r w:rsidRPr="00203B38">
              <w:rPr>
                <w:b/>
                <w:bCs/>
                <w:szCs w:val="22"/>
              </w:rPr>
              <w:t xml:space="preserve">РАЗДЕЛ 6. </w:t>
            </w:r>
            <w:r w:rsidRPr="00203B38">
              <w:rPr>
                <w:szCs w:val="22"/>
              </w:rPr>
              <w:t>ПРЕДЛОЖЕНИЯ ПО ТЕХНИЧЕСКОМУ ПЕРЕВООРУЖЕНИЮ И (ИЛИ) МОДЕРНИЗАЦИИ ИСТОЧНИКОВ ТЕПЛОВОЙ ЭНЕРГИИ С ЦЕЛЬЮ ПОВЫШЕНИЯ ЭФФЕКТИВНОСТИ РАБОТЫ СИСТЕМЫ ТЕПЛОСНОБЖЕНИЯ.</w:t>
            </w:r>
          </w:p>
          <w:p w:rsidR="007234EA" w:rsidRPr="00203B38" w:rsidRDefault="007234EA" w:rsidP="007234EA">
            <w:pPr>
              <w:pStyle w:val="afffff7"/>
              <w:spacing w:line="240" w:lineRule="auto"/>
              <w:ind w:firstLine="0"/>
              <w:rPr>
                <w:b/>
                <w:bCs/>
                <w:szCs w:val="22"/>
              </w:rPr>
            </w:pPr>
            <w:r w:rsidRPr="00203B38">
              <w:rPr>
                <w:b/>
                <w:bCs/>
                <w:szCs w:val="22"/>
              </w:rPr>
              <w:t xml:space="preserve">РАЗДЕЛ 8. </w:t>
            </w:r>
            <w:r w:rsidRPr="00203B38">
              <w:rPr>
                <w:szCs w:val="22"/>
              </w:rPr>
              <w:t>«ИНВЕСТИЦИИ В СТРОИТЕЛЬСВО, РЕКОНСТРУКЦИЮ И ТЕХНИЧЕСКОЕ ПЕРЕВООРУЖЕНИЕ».</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lastRenderedPageBreak/>
              <w:t xml:space="preserve">Часть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w:t>
            </w:r>
            <w:r w:rsidRPr="00CF2E65">
              <w:rPr>
                <w:rFonts w:ascii="Times New Roman" w:hAnsi="Times New Roman"/>
                <w:bCs/>
                <w:szCs w:val="22"/>
              </w:rPr>
              <w:lastRenderedPageBreak/>
              <w:t>КОНТРАКТУ от 04.05.2026   №  0101300031026000013</w:t>
            </w:r>
            <w:proofErr w:type="gramEnd"/>
          </w:p>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в разделах 4., 6., 8 – изменения не зафиксированы, изложены актуальные описания существующих технических и технологических проблем в системах теплоснабжения</w:t>
            </w:r>
          </w:p>
        </w:tc>
      </w:tr>
      <w:tr w:rsidR="007234EA" w:rsidRPr="00203B38" w:rsidTr="007234EA">
        <w:trPr>
          <w:trHeight w:val="1697"/>
        </w:trPr>
        <w:tc>
          <w:tcPr>
            <w:tcW w:w="0" w:type="auto"/>
          </w:tcPr>
          <w:p w:rsidR="007234EA" w:rsidRPr="00203B38" w:rsidRDefault="00137D8C" w:rsidP="00137D8C">
            <w:pPr>
              <w:ind w:firstLine="0"/>
              <w:rPr>
                <w:rFonts w:ascii="Times New Roman" w:hAnsi="Times New Roman"/>
              </w:rPr>
            </w:pPr>
            <w:r>
              <w:rPr>
                <w:rFonts w:ascii="Times New Roman" w:hAnsi="Times New Roman"/>
              </w:rPr>
              <w:lastRenderedPageBreak/>
              <w:t>1</w:t>
            </w:r>
            <w:r w:rsidR="007234EA" w:rsidRPr="00203B38">
              <w:rPr>
                <w:rFonts w:ascii="Times New Roman" w:hAnsi="Times New Roman"/>
              </w:rPr>
              <w:t>4</w:t>
            </w:r>
          </w:p>
        </w:tc>
        <w:tc>
          <w:tcPr>
            <w:tcW w:w="0" w:type="auto"/>
          </w:tcPr>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szCs w:val="22"/>
              </w:rPr>
            </w:pPr>
            <w:r w:rsidRPr="006A1AA5">
              <w:rPr>
                <w:rFonts w:ascii="Times New Roman" w:hAnsi="Times New Roman"/>
                <w:b/>
                <w:i/>
                <w:szCs w:val="22"/>
              </w:rPr>
              <w:t xml:space="preserve">Глава 2 «Существующее и перспективное потребление тепловой энергии на цели теплоснабжения» </w:t>
            </w:r>
            <w:r w:rsidRPr="006A1AA5">
              <w:rPr>
                <w:rFonts w:ascii="Times New Roman" w:hAnsi="Times New Roman"/>
                <w:szCs w:val="22"/>
              </w:rPr>
              <w:t>в том числе:</w:t>
            </w:r>
          </w:p>
          <w:p w:rsidR="007234EA" w:rsidRPr="00203B38" w:rsidRDefault="007234EA" w:rsidP="007234EA">
            <w:pPr>
              <w:shd w:val="clear" w:color="auto" w:fill="FFFFFF"/>
              <w:tabs>
                <w:tab w:val="left" w:pos="147"/>
                <w:tab w:val="left" w:pos="289"/>
              </w:tabs>
              <w:ind w:firstLine="147"/>
              <w:rPr>
                <w:rFonts w:ascii="Times New Roman" w:hAnsi="Times New Roman"/>
                <w:b/>
                <w:i/>
              </w:rPr>
            </w:pPr>
          </w:p>
          <w:p w:rsidR="007234EA" w:rsidRPr="00203B38" w:rsidRDefault="007234EA" w:rsidP="007234EA">
            <w:pPr>
              <w:shd w:val="clear" w:color="auto" w:fill="FFFFFF"/>
              <w:tabs>
                <w:tab w:val="left" w:pos="147"/>
                <w:tab w:val="left" w:pos="289"/>
              </w:tabs>
              <w:ind w:left="720"/>
              <w:rPr>
                <w:rFonts w:ascii="Times New Roman" w:hAnsi="Times New Roman"/>
                <w:highlight w:val="yellow"/>
              </w:rPr>
            </w:pPr>
          </w:p>
        </w:tc>
        <w:tc>
          <w:tcPr>
            <w:tcW w:w="0" w:type="auto"/>
          </w:tcPr>
          <w:p w:rsidR="007234EA" w:rsidRPr="00203B38" w:rsidRDefault="007234EA" w:rsidP="007234EA">
            <w:pPr>
              <w:pStyle w:val="afffff7"/>
              <w:spacing w:line="240" w:lineRule="auto"/>
              <w:ind w:firstLine="0"/>
              <w:rPr>
                <w:szCs w:val="22"/>
              </w:rPr>
            </w:pPr>
            <w:r w:rsidRPr="00203B38">
              <w:rPr>
                <w:b/>
                <w:bCs/>
                <w:szCs w:val="22"/>
              </w:rPr>
              <w:t xml:space="preserve">РАЗДЕЛ 2. </w:t>
            </w:r>
            <w:r w:rsidRPr="00203B38">
              <w:rPr>
                <w:szCs w:val="22"/>
              </w:rPr>
              <w:t>ПЕРСПЕКТИВНЫЕ БАЛАНСЫ РАСПОЛОГАЕМОЙ ТЕПЛОВОЙ МОЩНОСТИ ИСТОЧНИКОВ ТЕПЛОВОЙ ЭНЕРГИИ И ТЕПЛОВОЙ НАГРУЗКИ.</w:t>
            </w:r>
          </w:p>
          <w:p w:rsidR="007234EA" w:rsidRPr="00203B38" w:rsidRDefault="007234EA" w:rsidP="007234EA">
            <w:pPr>
              <w:pStyle w:val="afffff7"/>
              <w:spacing w:line="240" w:lineRule="auto"/>
              <w:ind w:firstLine="0"/>
              <w:rPr>
                <w:szCs w:val="22"/>
              </w:rPr>
            </w:pPr>
            <w:r w:rsidRPr="00203B38">
              <w:rPr>
                <w:szCs w:val="22"/>
              </w:rPr>
              <w:t>ЗНАЧЕНИЯ ФАКТИЧЕСКИХ ОБЪЕМОВ ПРОИЗВОДСТВА И ПОТРЕБЛЕНИЯ ЭНЕРГЕТИЧЕСКИХ РЕСУРСОВ</w:t>
            </w:r>
          </w:p>
          <w:p w:rsidR="007234EA" w:rsidRPr="00203B38" w:rsidRDefault="007234EA" w:rsidP="007234EA">
            <w:pPr>
              <w:pStyle w:val="afffff7"/>
              <w:spacing w:line="240" w:lineRule="auto"/>
              <w:ind w:firstLine="820"/>
              <w:rPr>
                <w:b/>
                <w:bCs/>
                <w:szCs w:val="22"/>
              </w:rPr>
            </w:pPr>
          </w:p>
        </w:tc>
        <w:tc>
          <w:tcPr>
            <w:tcW w:w="0" w:type="auto"/>
          </w:tcPr>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734"/>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15</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p>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p>
        </w:tc>
        <w:tc>
          <w:tcPr>
            <w:tcW w:w="0" w:type="auto"/>
          </w:tcPr>
          <w:p w:rsidR="007234EA" w:rsidRPr="00CD644D" w:rsidRDefault="007234EA" w:rsidP="007234EA">
            <w:pPr>
              <w:pStyle w:val="afffff7"/>
              <w:spacing w:line="240" w:lineRule="auto"/>
              <w:ind w:firstLine="0"/>
              <w:rPr>
                <w:bCs/>
                <w:szCs w:val="22"/>
              </w:rPr>
            </w:pPr>
            <w:r w:rsidRPr="00203B38">
              <w:rPr>
                <w:b/>
                <w:bCs/>
                <w:szCs w:val="22"/>
              </w:rPr>
              <w:t xml:space="preserve">РАЗДЕЛ 2. </w:t>
            </w:r>
            <w:r w:rsidRPr="00CD644D">
              <w:rPr>
                <w:bCs/>
                <w:szCs w:val="22"/>
              </w:rPr>
              <w:t>ПЕРСПЕКТИВНЫЕ БАЛАНСЫ РАСПОЛОГАЕМОЙ ТЕПЛОВОЙ МОЩНОСТИ ИСТОЧНИКОВ ТЕПЛОВОЙ ЭНЕРГИИ И ТЕПЛОВОЙ НАГРУЗКИ.</w:t>
            </w:r>
          </w:p>
          <w:p w:rsidR="007234EA" w:rsidRPr="00CD644D" w:rsidRDefault="007234EA" w:rsidP="007234EA">
            <w:pPr>
              <w:pStyle w:val="afffff7"/>
              <w:spacing w:line="240" w:lineRule="auto"/>
              <w:ind w:firstLine="0"/>
              <w:rPr>
                <w:bCs/>
                <w:szCs w:val="22"/>
              </w:rPr>
            </w:pPr>
            <w:r w:rsidRPr="00CD644D">
              <w:rPr>
                <w:bCs/>
                <w:szCs w:val="22"/>
              </w:rPr>
              <w:t>ЗНАЧЕНИЯ ФАКТИЧЕСКИХ ОБЪЕМОВ ПРОИЗВОДСТВА И ПОТРЕБЛЕНИЯ ЭНЕРГЕТИЧЕСКИХ РЕСУРСОВ</w:t>
            </w:r>
          </w:p>
          <w:p w:rsidR="007234EA" w:rsidRPr="00203B38" w:rsidRDefault="007234EA" w:rsidP="007234EA">
            <w:pPr>
              <w:pStyle w:val="afffff7"/>
              <w:spacing w:line="240" w:lineRule="auto"/>
              <w:ind w:firstLine="0"/>
              <w:rPr>
                <w:b/>
                <w:bCs/>
                <w:szCs w:val="22"/>
              </w:rPr>
            </w:pPr>
          </w:p>
        </w:tc>
        <w:tc>
          <w:tcPr>
            <w:tcW w:w="0" w:type="auto"/>
          </w:tcPr>
          <w:p w:rsidR="007234EA" w:rsidRPr="00203B38" w:rsidRDefault="007234EA" w:rsidP="00CF2E65">
            <w:pPr>
              <w:shd w:val="clear" w:color="auto" w:fill="FFFFFF"/>
              <w:spacing w:line="240" w:lineRule="auto"/>
              <w:ind w:firstLine="0"/>
              <w:contextualSpacing w:val="0"/>
              <w:jc w:val="left"/>
              <w:rPr>
                <w:rFonts w:ascii="Times New Roman" w:hAnsi="Times New Roman"/>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805"/>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16</w:t>
            </w:r>
          </w:p>
        </w:tc>
        <w:tc>
          <w:tcPr>
            <w:tcW w:w="0" w:type="auto"/>
          </w:tcPr>
          <w:p w:rsidR="007234EA" w:rsidRPr="006A1AA5" w:rsidRDefault="007234EA" w:rsidP="006A1AA5">
            <w:pPr>
              <w:shd w:val="clear" w:color="auto" w:fill="FFFFFF"/>
              <w:tabs>
                <w:tab w:val="left" w:pos="147"/>
                <w:tab w:val="left" w:pos="289"/>
              </w:tabs>
              <w:spacing w:line="240" w:lineRule="auto"/>
              <w:ind w:left="720" w:firstLine="0"/>
              <w:contextualSpacing w:val="0"/>
              <w:rPr>
                <w:rFonts w:ascii="Times New Roman" w:hAnsi="Times New Roman"/>
                <w:szCs w:val="22"/>
              </w:rPr>
            </w:pPr>
            <w:r w:rsidRPr="006A1AA5">
              <w:rPr>
                <w:rFonts w:ascii="Times New Roman" w:hAnsi="Times New Roman"/>
                <w:szCs w:val="22"/>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p>
        </w:tc>
        <w:tc>
          <w:tcPr>
            <w:tcW w:w="0" w:type="auto"/>
          </w:tcPr>
          <w:p w:rsidR="007234EA" w:rsidRPr="00CD644D" w:rsidRDefault="007234EA" w:rsidP="007234EA">
            <w:pPr>
              <w:pStyle w:val="afffff7"/>
              <w:spacing w:line="240" w:lineRule="auto"/>
              <w:ind w:firstLine="0"/>
              <w:rPr>
                <w:bCs/>
                <w:szCs w:val="22"/>
              </w:rPr>
            </w:pPr>
            <w:r w:rsidRPr="00203B38">
              <w:rPr>
                <w:b/>
                <w:bCs/>
                <w:szCs w:val="22"/>
              </w:rPr>
              <w:t xml:space="preserve">РАЗДЕЛ 2. </w:t>
            </w:r>
            <w:r w:rsidRPr="00CD644D">
              <w:rPr>
                <w:bCs/>
                <w:szCs w:val="22"/>
              </w:rPr>
              <w:t>ПЕРСПЕКТИВНЫЕ БАЛАНСЫ РАСПОЛОГАЕМОЙ ТЕПЛОВОЙ МОЩНОСТИ ИСТОЧНИКОВ ТЕПЛОВОЙ ЭНЕРГИИ И ТЕПЛОВОЙ НАГРУЗКИ.</w:t>
            </w:r>
          </w:p>
          <w:p w:rsidR="007234EA" w:rsidRPr="00CD644D" w:rsidRDefault="007234EA" w:rsidP="007234EA">
            <w:pPr>
              <w:pStyle w:val="afffff7"/>
              <w:spacing w:line="240" w:lineRule="auto"/>
              <w:ind w:firstLine="0"/>
              <w:rPr>
                <w:bCs/>
                <w:szCs w:val="22"/>
              </w:rPr>
            </w:pPr>
            <w:r w:rsidRPr="00CD644D">
              <w:rPr>
                <w:bCs/>
                <w:szCs w:val="22"/>
              </w:rPr>
              <w:t>ЗНАЧЕНИЯ ФАКТИЧЕСКИХ ОБЪЕМОВ ПРОИЗВОДСТВА И ПОТРЕБЛЕНИЯ ЭНЕРГЕТИЧЕСКИХ РЕСУРСОВ</w:t>
            </w:r>
          </w:p>
          <w:p w:rsidR="007234EA" w:rsidRPr="00203B38" w:rsidRDefault="007234EA" w:rsidP="007234EA">
            <w:pPr>
              <w:pStyle w:val="afffff7"/>
              <w:spacing w:line="240" w:lineRule="auto"/>
              <w:ind w:firstLine="0"/>
              <w:rPr>
                <w:b/>
                <w:bCs/>
                <w:szCs w:val="22"/>
              </w:rPr>
            </w:pP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6A1AA5">
        <w:trPr>
          <w:trHeight w:val="627"/>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17</w:t>
            </w:r>
          </w:p>
        </w:tc>
        <w:tc>
          <w:tcPr>
            <w:tcW w:w="0" w:type="auto"/>
          </w:tcPr>
          <w:p w:rsidR="007234EA" w:rsidRPr="00723473" w:rsidRDefault="007234EA" w:rsidP="006A1AA5">
            <w:pPr>
              <w:shd w:val="clear" w:color="auto" w:fill="FFFFFF"/>
              <w:tabs>
                <w:tab w:val="left" w:pos="147"/>
                <w:tab w:val="left" w:pos="289"/>
              </w:tabs>
              <w:spacing w:line="240" w:lineRule="auto"/>
              <w:ind w:left="720" w:firstLine="0"/>
              <w:contextualSpacing w:val="0"/>
              <w:rPr>
                <w:rFonts w:ascii="Times New Roman" w:hAnsi="Times New Roman"/>
              </w:rPr>
            </w:pPr>
            <w:r w:rsidRPr="006A1AA5">
              <w:rPr>
                <w:rFonts w:ascii="Times New Roman" w:hAnsi="Times New Roman"/>
                <w:szCs w:val="22"/>
              </w:rPr>
              <w:t>расчетную тепловую нагрузку на коллекторах источников тепловой энергии</w:t>
            </w:r>
          </w:p>
        </w:tc>
        <w:tc>
          <w:tcPr>
            <w:tcW w:w="0" w:type="auto"/>
          </w:tcPr>
          <w:p w:rsidR="007234EA" w:rsidRPr="00203B38" w:rsidRDefault="007234EA" w:rsidP="007234EA">
            <w:pPr>
              <w:pStyle w:val="afffff7"/>
              <w:spacing w:line="240" w:lineRule="auto"/>
              <w:ind w:firstLine="0"/>
              <w:rPr>
                <w:szCs w:val="22"/>
              </w:rPr>
            </w:pPr>
            <w:r w:rsidRPr="00203B38">
              <w:rPr>
                <w:b/>
                <w:bCs/>
                <w:szCs w:val="22"/>
              </w:rPr>
              <w:t xml:space="preserve">РАЗДЕЛ 2. </w:t>
            </w:r>
            <w:r w:rsidRPr="00203B38">
              <w:rPr>
                <w:szCs w:val="22"/>
              </w:rPr>
              <w:t>ПЕРСПЕКТИВНЫЕ БАЛАНСЫ РАСПОЛОГАЕМОЙ ТЕПЛОВОЙ МОЩНОСТИ ИСТОЧНИКОВ ТЕПЛОВОЙ ЭНЕРГИИ И ТЕПЛОВОЙ НАГРУЗКИ.</w:t>
            </w:r>
          </w:p>
          <w:p w:rsidR="007234EA" w:rsidRPr="00203B38" w:rsidRDefault="007234EA" w:rsidP="007234EA">
            <w:pPr>
              <w:pStyle w:val="afffff7"/>
              <w:spacing w:line="240" w:lineRule="auto"/>
              <w:ind w:firstLine="0"/>
              <w:rPr>
                <w:szCs w:val="22"/>
              </w:rPr>
            </w:pPr>
            <w:r w:rsidRPr="00203B38">
              <w:rPr>
                <w:szCs w:val="22"/>
              </w:rPr>
              <w:lastRenderedPageBreak/>
              <w:t>ЗНАЧЕНИЯ ФАКТИЧЕСКИХ ОБЪЕМОВ ПРОИЗВОДСТВА И ПОТРЕБЛЕНИЯ ЭНЕРГЕТИЧЕСКИХ РЕСУРСОВ</w:t>
            </w:r>
          </w:p>
          <w:p w:rsidR="007234EA" w:rsidRPr="00203B38" w:rsidRDefault="007234EA" w:rsidP="007234EA">
            <w:pPr>
              <w:pStyle w:val="afffff7"/>
              <w:spacing w:line="240" w:lineRule="auto"/>
              <w:ind w:firstLine="820"/>
              <w:rPr>
                <w:b/>
                <w:bCs/>
                <w:szCs w:val="22"/>
              </w:rPr>
            </w:pP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lastRenderedPageBreak/>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520"/>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18</w:t>
            </w:r>
          </w:p>
        </w:tc>
        <w:tc>
          <w:tcPr>
            <w:tcW w:w="0" w:type="auto"/>
          </w:tcPr>
          <w:p w:rsidR="007234EA" w:rsidRPr="00723473" w:rsidRDefault="007234EA" w:rsidP="00137D8C">
            <w:pPr>
              <w:shd w:val="clear" w:color="auto" w:fill="FFFFFF"/>
              <w:tabs>
                <w:tab w:val="left" w:pos="147"/>
                <w:tab w:val="left" w:pos="289"/>
              </w:tabs>
              <w:spacing w:line="240" w:lineRule="auto"/>
              <w:ind w:left="720" w:firstLine="0"/>
              <w:contextualSpacing w:val="0"/>
              <w:rPr>
                <w:rFonts w:ascii="Times New Roman" w:hAnsi="Times New Roman"/>
              </w:rPr>
            </w:pPr>
            <w:r w:rsidRPr="00137D8C">
              <w:rPr>
                <w:rFonts w:ascii="Times New Roman" w:hAnsi="Times New Roman"/>
              </w:rPr>
              <w:t>фактические расходы теплоносителя в отопительный и летний периоды</w:t>
            </w:r>
          </w:p>
        </w:tc>
        <w:tc>
          <w:tcPr>
            <w:tcW w:w="0" w:type="auto"/>
          </w:tcPr>
          <w:p w:rsidR="007234EA" w:rsidRPr="00203B38" w:rsidRDefault="007234EA" w:rsidP="007234EA">
            <w:pPr>
              <w:pStyle w:val="afffff7"/>
              <w:spacing w:line="240" w:lineRule="auto"/>
              <w:ind w:firstLine="0"/>
              <w:rPr>
                <w:b/>
                <w:bCs/>
                <w:szCs w:val="22"/>
              </w:rPr>
            </w:pPr>
            <w:r w:rsidRPr="00203B38">
              <w:rPr>
                <w:b/>
                <w:bCs/>
                <w:szCs w:val="22"/>
              </w:rPr>
              <w:t xml:space="preserve">РАЗДЕЛ 3. </w:t>
            </w:r>
            <w:r w:rsidRPr="00203B38">
              <w:rPr>
                <w:szCs w:val="22"/>
              </w:rPr>
              <w:t>СУЩЕСТВУЮЩИЙ И ПЕРСПЕКТИВНЫЙ БАЛАНС ТЕПЛОНОСТИТЕЛЯ.</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290"/>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19</w:t>
            </w:r>
          </w:p>
        </w:tc>
        <w:tc>
          <w:tcPr>
            <w:tcW w:w="0" w:type="auto"/>
          </w:tcPr>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6A1AA5">
              <w:rPr>
                <w:rFonts w:ascii="Times New Roman" w:hAnsi="Times New Roman"/>
                <w:b/>
                <w:i/>
                <w:szCs w:val="22"/>
              </w:rPr>
              <w:t>Глава 3 «Электронная модель системы теплоснабжения поселения, городского округа, города федерального значения»</w:t>
            </w:r>
          </w:p>
          <w:p w:rsidR="007234EA" w:rsidRPr="00203B38" w:rsidRDefault="007234EA" w:rsidP="007234EA">
            <w:pPr>
              <w:shd w:val="clear" w:color="auto" w:fill="FFFFFF"/>
              <w:tabs>
                <w:tab w:val="left" w:pos="147"/>
                <w:tab w:val="left" w:pos="289"/>
              </w:tabs>
              <w:ind w:firstLine="147"/>
              <w:rPr>
                <w:rFonts w:ascii="Times New Roman" w:hAnsi="Times New Roman"/>
                <w:highlight w:val="yellow"/>
              </w:rPr>
            </w:pPr>
          </w:p>
        </w:tc>
        <w:tc>
          <w:tcPr>
            <w:tcW w:w="0" w:type="auto"/>
          </w:tcPr>
          <w:p w:rsidR="007234EA" w:rsidRPr="00723473" w:rsidRDefault="007234EA" w:rsidP="007234EA">
            <w:pPr>
              <w:pStyle w:val="afffff7"/>
              <w:spacing w:line="240" w:lineRule="auto"/>
              <w:ind w:firstLine="820"/>
              <w:rPr>
                <w:bCs/>
                <w:szCs w:val="22"/>
              </w:rPr>
            </w:pPr>
            <w:r w:rsidRPr="0072347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w:t>
            </w:r>
            <w:proofErr w:type="gramEnd"/>
          </w:p>
        </w:tc>
      </w:tr>
      <w:tr w:rsidR="007234EA" w:rsidRPr="00203B38" w:rsidTr="007234EA">
        <w:trPr>
          <w:trHeight w:val="1734"/>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20</w:t>
            </w:r>
          </w:p>
        </w:tc>
        <w:tc>
          <w:tcPr>
            <w:tcW w:w="0" w:type="auto"/>
          </w:tcPr>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6A1AA5">
              <w:rPr>
                <w:rFonts w:ascii="Times New Roman" w:hAnsi="Times New Roman"/>
                <w:b/>
                <w:i/>
                <w:szCs w:val="22"/>
              </w:rPr>
              <w:t>Глава 4 «Существующие и перспективные балансы тепловой мощности источников тепловой энергии и тепловой нагрузки потребителей»</w:t>
            </w:r>
          </w:p>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203B38" w:rsidRDefault="007234EA" w:rsidP="007234EA">
            <w:pPr>
              <w:pStyle w:val="afffff7"/>
              <w:spacing w:line="240" w:lineRule="auto"/>
              <w:ind w:firstLine="0"/>
              <w:rPr>
                <w:szCs w:val="22"/>
              </w:rPr>
            </w:pPr>
            <w:r w:rsidRPr="00203B38">
              <w:rPr>
                <w:b/>
                <w:bCs/>
                <w:szCs w:val="22"/>
              </w:rPr>
              <w:t xml:space="preserve">РАЗДЕЛ 2. </w:t>
            </w:r>
            <w:r w:rsidRPr="00203B38">
              <w:rPr>
                <w:szCs w:val="22"/>
              </w:rPr>
              <w:t>ПЕРСПЕКТИВНЫЕ БАЛАНСЫ РАСПОЛОГАЕМОЙ ТЕПЛОВОЙ МОЩНОСТИ ИСТОЧНИКОВ ТЕПЛОВОЙ ЭНЕРГИИ И ТЕПЛОВОЙ НАГРУЗКИ.</w:t>
            </w:r>
          </w:p>
          <w:p w:rsidR="007234EA" w:rsidRPr="00203B38" w:rsidRDefault="007234EA" w:rsidP="007234EA">
            <w:pPr>
              <w:pStyle w:val="afffff7"/>
              <w:spacing w:line="240" w:lineRule="auto"/>
              <w:ind w:firstLine="0"/>
              <w:rPr>
                <w:szCs w:val="22"/>
              </w:rPr>
            </w:pPr>
            <w:r w:rsidRPr="00203B38">
              <w:rPr>
                <w:szCs w:val="22"/>
              </w:rPr>
              <w:t>ЗНАЧЕНИЯ ФАКТИЧЕСКИХ ОБЪЕМОВ ПРОИЗВОДСТВА И ПОТРЕБЛЕНИЯ ЭНЕРГЕТИЧЕСКИХ РЕСУРСОВ</w:t>
            </w:r>
          </w:p>
          <w:p w:rsidR="007234EA" w:rsidRPr="00203B38" w:rsidRDefault="007234EA" w:rsidP="007234EA">
            <w:pPr>
              <w:pStyle w:val="afffff7"/>
              <w:spacing w:line="240" w:lineRule="auto"/>
              <w:ind w:firstLine="820"/>
              <w:rPr>
                <w:b/>
                <w:bCs/>
                <w:szCs w:val="22"/>
              </w:rPr>
            </w:pP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6A1AA5">
        <w:trPr>
          <w:trHeight w:val="2304"/>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21</w:t>
            </w:r>
          </w:p>
        </w:tc>
        <w:tc>
          <w:tcPr>
            <w:tcW w:w="0" w:type="auto"/>
          </w:tcPr>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6A1AA5">
              <w:rPr>
                <w:rFonts w:ascii="Times New Roman" w:hAnsi="Times New Roman"/>
                <w:b/>
                <w:i/>
                <w:szCs w:val="22"/>
              </w:rPr>
              <w:t>Глава 5 «Мастер-план развития систем теплоснабжения поселения, городского округа, города федерального значения»</w:t>
            </w:r>
          </w:p>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723473" w:rsidRDefault="007234EA" w:rsidP="007234EA">
            <w:pPr>
              <w:pStyle w:val="afffff7"/>
              <w:spacing w:line="240" w:lineRule="auto"/>
              <w:ind w:firstLine="820"/>
              <w:rPr>
                <w:szCs w:val="22"/>
              </w:rPr>
            </w:pPr>
            <w:r w:rsidRPr="0072347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КОНТРАКТУ от 04.05.2026   №  0101300031026000013  - с частичным использованием разделов 4.-6 </w:t>
            </w:r>
            <w:proofErr w:type="gramEnd"/>
          </w:p>
          <w:p w:rsidR="007234EA" w:rsidRPr="00203B38" w:rsidRDefault="007234EA" w:rsidP="007234EA">
            <w:pPr>
              <w:rPr>
                <w:rFonts w:ascii="Times New Roman" w:hAnsi="Times New Roman"/>
              </w:rPr>
            </w:pPr>
          </w:p>
        </w:tc>
      </w:tr>
      <w:tr w:rsidR="007234EA" w:rsidRPr="00203B38" w:rsidTr="007234EA">
        <w:trPr>
          <w:trHeight w:val="1835"/>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22</w:t>
            </w:r>
          </w:p>
        </w:tc>
        <w:tc>
          <w:tcPr>
            <w:tcW w:w="0" w:type="auto"/>
          </w:tcPr>
          <w:p w:rsidR="007234EA" w:rsidRPr="006A1AA5" w:rsidRDefault="007234EA" w:rsidP="006A1AA5">
            <w:pPr>
              <w:shd w:val="clear" w:color="auto" w:fill="FFFFFF"/>
              <w:tabs>
                <w:tab w:val="left" w:pos="147"/>
                <w:tab w:val="left" w:pos="289"/>
              </w:tabs>
              <w:spacing w:line="240" w:lineRule="auto"/>
              <w:ind w:firstLine="147"/>
              <w:contextualSpacing w:val="0"/>
              <w:jc w:val="left"/>
              <w:rPr>
                <w:rFonts w:ascii="Times New Roman" w:hAnsi="Times New Roman"/>
                <w:szCs w:val="22"/>
              </w:rPr>
            </w:pPr>
            <w:r w:rsidRPr="006A1AA5">
              <w:rPr>
                <w:rFonts w:ascii="Times New Roman" w:hAnsi="Times New Roman"/>
                <w:b/>
                <w:i/>
                <w:szCs w:val="22"/>
              </w:rPr>
              <w:t xml:space="preserve">Глава 6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6A1AA5">
              <w:rPr>
                <w:rFonts w:ascii="Times New Roman" w:hAnsi="Times New Roman"/>
                <w:b/>
                <w:i/>
                <w:szCs w:val="22"/>
              </w:rPr>
              <w:t>теплопотребляющими</w:t>
            </w:r>
            <w:proofErr w:type="spellEnd"/>
            <w:r w:rsidRPr="006A1AA5">
              <w:rPr>
                <w:rFonts w:ascii="Times New Roman" w:hAnsi="Times New Roman"/>
                <w:b/>
                <w:i/>
                <w:szCs w:val="22"/>
              </w:rPr>
              <w:t xml:space="preserve"> установками потребителей, в том числе в аварийных режимах» </w:t>
            </w:r>
            <w:r w:rsidRPr="006A1AA5">
              <w:rPr>
                <w:rFonts w:ascii="Times New Roman" w:hAnsi="Times New Roman"/>
                <w:szCs w:val="22"/>
              </w:rPr>
              <w:t>в том числе:</w:t>
            </w:r>
          </w:p>
          <w:p w:rsidR="007234EA" w:rsidRPr="00203B38" w:rsidRDefault="007234EA" w:rsidP="007234EA">
            <w:pPr>
              <w:shd w:val="clear" w:color="auto" w:fill="FFFFFF"/>
              <w:tabs>
                <w:tab w:val="left" w:pos="147"/>
                <w:tab w:val="left" w:pos="289"/>
              </w:tabs>
              <w:ind w:firstLine="147"/>
              <w:rPr>
                <w:rFonts w:ascii="Times New Roman" w:hAnsi="Times New Roman"/>
                <w:b/>
                <w:i/>
                <w:highlight w:val="yellow"/>
              </w:rPr>
            </w:pPr>
          </w:p>
        </w:tc>
        <w:tc>
          <w:tcPr>
            <w:tcW w:w="0" w:type="auto"/>
          </w:tcPr>
          <w:p w:rsidR="007234EA" w:rsidRPr="00723473" w:rsidRDefault="007234EA" w:rsidP="007234EA">
            <w:pPr>
              <w:pStyle w:val="afffff7"/>
              <w:spacing w:line="240" w:lineRule="auto"/>
              <w:ind w:firstLine="820"/>
              <w:rPr>
                <w:bCs/>
                <w:szCs w:val="22"/>
              </w:rPr>
            </w:pPr>
            <w:r w:rsidRPr="0072347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459"/>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23</w:t>
            </w:r>
          </w:p>
        </w:tc>
        <w:tc>
          <w:tcPr>
            <w:tcW w:w="0" w:type="auto"/>
          </w:tcPr>
          <w:p w:rsidR="007234EA" w:rsidRPr="00723473" w:rsidRDefault="007234EA" w:rsidP="006A1AA5">
            <w:pPr>
              <w:shd w:val="clear" w:color="auto" w:fill="FFFFFF"/>
              <w:tabs>
                <w:tab w:val="left" w:pos="147"/>
                <w:tab w:val="left" w:pos="289"/>
              </w:tabs>
              <w:spacing w:line="240" w:lineRule="auto"/>
              <w:ind w:left="720" w:firstLine="0"/>
              <w:contextualSpacing w:val="0"/>
              <w:rPr>
                <w:rFonts w:ascii="Times New Roman" w:hAnsi="Times New Roman"/>
              </w:rPr>
            </w:pPr>
            <w:r w:rsidRPr="006A1AA5">
              <w:rPr>
                <w:rFonts w:ascii="Times New Roman" w:hAnsi="Times New Roman"/>
                <w:szCs w:val="22"/>
              </w:rPr>
              <w:t xml:space="preserve">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w:t>
            </w:r>
            <w:proofErr w:type="spellStart"/>
            <w:r w:rsidRPr="006A1AA5">
              <w:rPr>
                <w:rFonts w:ascii="Times New Roman" w:hAnsi="Times New Roman"/>
                <w:szCs w:val="22"/>
              </w:rPr>
              <w:t>теплопотребляющими</w:t>
            </w:r>
            <w:proofErr w:type="spellEnd"/>
            <w:r w:rsidRPr="006A1AA5">
              <w:rPr>
                <w:rFonts w:ascii="Times New Roman" w:hAnsi="Times New Roman"/>
                <w:szCs w:val="22"/>
              </w:rPr>
              <w:t xml:space="preserve"> установками потребителей, в том числе в аварийных режимах, за период, предшествующий актуализации схемы теплоснабжения.</w:t>
            </w:r>
          </w:p>
        </w:tc>
        <w:tc>
          <w:tcPr>
            <w:tcW w:w="0" w:type="auto"/>
          </w:tcPr>
          <w:p w:rsidR="007234EA" w:rsidRPr="00723473" w:rsidRDefault="007234EA" w:rsidP="007234EA">
            <w:pPr>
              <w:pStyle w:val="afffff7"/>
              <w:spacing w:line="240" w:lineRule="auto"/>
              <w:ind w:firstLine="820"/>
              <w:rPr>
                <w:bCs/>
                <w:szCs w:val="22"/>
              </w:rPr>
            </w:pPr>
            <w:r w:rsidRPr="0072347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601"/>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lastRenderedPageBreak/>
              <w:t>24</w:t>
            </w:r>
          </w:p>
        </w:tc>
        <w:tc>
          <w:tcPr>
            <w:tcW w:w="0" w:type="auto"/>
          </w:tcPr>
          <w:p w:rsidR="007234EA" w:rsidRPr="00137D8C" w:rsidRDefault="007234EA" w:rsidP="00137D8C">
            <w:pPr>
              <w:shd w:val="clear" w:color="auto" w:fill="FFFFFF"/>
              <w:tabs>
                <w:tab w:val="left" w:pos="147"/>
                <w:tab w:val="left" w:pos="289"/>
              </w:tabs>
              <w:spacing w:line="240" w:lineRule="auto"/>
              <w:ind w:left="720" w:firstLine="0"/>
              <w:contextualSpacing w:val="0"/>
              <w:rPr>
                <w:rFonts w:ascii="Times New Roman" w:hAnsi="Times New Roman"/>
              </w:rPr>
            </w:pPr>
            <w:r w:rsidRPr="00137D8C">
              <w:rPr>
                <w:rFonts w:ascii="Times New Roman" w:hAnsi="Times New Roman"/>
              </w:rPr>
              <w:t>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p>
        </w:tc>
        <w:tc>
          <w:tcPr>
            <w:tcW w:w="0" w:type="auto"/>
          </w:tcPr>
          <w:p w:rsidR="007234EA" w:rsidRPr="00381735" w:rsidRDefault="007234EA" w:rsidP="00FC3253">
            <w:pPr>
              <w:shd w:val="clear" w:color="auto" w:fill="FFFFFF"/>
              <w:tabs>
                <w:tab w:val="left" w:pos="147"/>
                <w:tab w:val="left" w:pos="289"/>
              </w:tabs>
              <w:ind w:left="720" w:firstLine="0"/>
              <w:jc w:val="left"/>
              <w:rPr>
                <w:rFonts w:ascii="Times New Roman" w:hAnsi="Times New Roman"/>
                <w:bCs/>
              </w:rPr>
            </w:pPr>
            <w:r w:rsidRPr="00381735">
              <w:rPr>
                <w:rFonts w:ascii="Times New Roman" w:hAnsi="Times New Roman"/>
                <w:bCs/>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Часть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RPr="00203B38" w:rsidTr="007234EA">
        <w:trPr>
          <w:trHeight w:val="1814"/>
        </w:trPr>
        <w:tc>
          <w:tcPr>
            <w:tcW w:w="0" w:type="auto"/>
          </w:tcPr>
          <w:p w:rsidR="007234EA" w:rsidRPr="00203B38" w:rsidRDefault="007234EA" w:rsidP="00137D8C">
            <w:pPr>
              <w:ind w:firstLine="0"/>
              <w:rPr>
                <w:rFonts w:ascii="Times New Roman" w:hAnsi="Times New Roman"/>
              </w:rPr>
            </w:pPr>
            <w:r w:rsidRPr="00203B38">
              <w:rPr>
                <w:rFonts w:ascii="Times New Roman" w:hAnsi="Times New Roman"/>
              </w:rPr>
              <w:t>25</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7 «Предложения по строительству, реконструкции, техническому перевооружению и (или) модернизации источников тепловой энергии»</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203B38" w:rsidRDefault="007234EA" w:rsidP="007234EA">
            <w:pPr>
              <w:pStyle w:val="afffff7"/>
              <w:spacing w:line="240" w:lineRule="auto"/>
              <w:ind w:firstLine="0"/>
              <w:rPr>
                <w:b/>
                <w:bCs/>
                <w:szCs w:val="22"/>
              </w:rPr>
            </w:pPr>
            <w:r w:rsidRPr="00203B38">
              <w:rPr>
                <w:b/>
                <w:bCs/>
                <w:szCs w:val="22"/>
              </w:rPr>
              <w:t xml:space="preserve">РАЗДЕЛ 4. </w:t>
            </w:r>
            <w:r w:rsidRPr="00203B38">
              <w:rPr>
                <w:szCs w:val="22"/>
              </w:rPr>
              <w:t>ПРЕДЛОЖЕНИЯ ПО СТРОИТЕЛЬСТВУ, РЕКОНСТРУКЦИИ И ТЕХНИЧЕСКОМУ ПЕРЕВООРУЖЕНИЮ ИСТОЧНИКОВ ТЕПЛОВОЙ ЭНЕРГИИ.</w:t>
            </w:r>
            <w:r w:rsidRPr="00203B38">
              <w:rPr>
                <w:b/>
                <w:bCs/>
                <w:szCs w:val="22"/>
              </w:rPr>
              <w:t xml:space="preserve"> </w:t>
            </w:r>
          </w:p>
          <w:p w:rsidR="007234EA" w:rsidRPr="00203B38" w:rsidRDefault="007234EA" w:rsidP="007234EA">
            <w:pPr>
              <w:pStyle w:val="afffff7"/>
              <w:spacing w:line="240" w:lineRule="auto"/>
              <w:ind w:firstLine="820"/>
              <w:rPr>
                <w:b/>
                <w:bCs/>
                <w:szCs w:val="22"/>
              </w:rPr>
            </w:pP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КОНТРАКТУ от 04.05.2026   №  0101300031026000013  - С ЧАСТИЧНЫМ ИСПОЛЬЗОВАНИЕМ РАЗДЕЛА 4. </w:t>
            </w:r>
            <w:proofErr w:type="gramEnd"/>
          </w:p>
        </w:tc>
      </w:tr>
      <w:tr w:rsidR="007234EA" w:rsidTr="007234EA">
        <w:trPr>
          <w:trHeight w:val="1756"/>
        </w:trPr>
        <w:tc>
          <w:tcPr>
            <w:tcW w:w="0" w:type="auto"/>
          </w:tcPr>
          <w:p w:rsidR="007234EA" w:rsidRPr="00CD644D" w:rsidRDefault="007234EA" w:rsidP="00137D8C">
            <w:pPr>
              <w:ind w:firstLine="0"/>
              <w:rPr>
                <w:rFonts w:ascii="Times New Roman" w:hAnsi="Times New Roman"/>
              </w:rPr>
            </w:pPr>
            <w:r w:rsidRPr="00CD644D">
              <w:rPr>
                <w:rFonts w:ascii="Times New Roman" w:hAnsi="Times New Roman"/>
              </w:rPr>
              <w:t>26</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8 «Предложения по строительству, реконструкции и (или) модернизации тепловых сетей»</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Default="007234EA" w:rsidP="007234EA">
            <w:pPr>
              <w:pStyle w:val="afffff7"/>
              <w:spacing w:line="240" w:lineRule="auto"/>
              <w:ind w:firstLine="0"/>
              <w:rPr>
                <w:b/>
                <w:bCs/>
              </w:rPr>
            </w:pPr>
            <w:r w:rsidRPr="00CD644D">
              <w:rPr>
                <w:b/>
                <w:bCs/>
                <w:szCs w:val="22"/>
              </w:rPr>
              <w:t xml:space="preserve">РАЗДЕЛ 5. </w:t>
            </w:r>
            <w:r w:rsidRPr="00CD644D">
              <w:rPr>
                <w:bCs/>
                <w:szCs w:val="22"/>
              </w:rPr>
              <w:t>ПРЕДЛОЖЕНИЯ ПО СТРОИТЕЛЬСТВУ, РЕКОНСТРУКЦИИ ТЕПЛОВЫХ СЕТЕЙ.</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с частичным использованием РАЗДЕЛА 5. с изменениями и актуализацией показателей</w:t>
            </w:r>
            <w:proofErr w:type="gramEnd"/>
          </w:p>
        </w:tc>
      </w:tr>
      <w:tr w:rsidR="007234EA" w:rsidTr="007234EA">
        <w:trPr>
          <w:trHeight w:val="1309"/>
        </w:trPr>
        <w:tc>
          <w:tcPr>
            <w:tcW w:w="0" w:type="auto"/>
          </w:tcPr>
          <w:p w:rsidR="007234EA" w:rsidRPr="00CD644D" w:rsidRDefault="007234EA" w:rsidP="00137D8C">
            <w:pPr>
              <w:ind w:firstLine="0"/>
              <w:rPr>
                <w:rFonts w:ascii="Times New Roman" w:hAnsi="Times New Roman"/>
              </w:rPr>
            </w:pPr>
            <w:r w:rsidRPr="00CD644D">
              <w:rPr>
                <w:rFonts w:ascii="Times New Roman" w:hAnsi="Times New Roman"/>
              </w:rPr>
              <w:t>27</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9 «Предложения по переводу открытых систем теплоснабжения (горячего водоснабжения) в закрытые системы горячего водоснабжения»</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CD644D" w:rsidRDefault="00FC3253" w:rsidP="007234EA">
            <w:pPr>
              <w:pStyle w:val="afffff7"/>
              <w:spacing w:line="240" w:lineRule="auto"/>
              <w:ind w:firstLine="0"/>
              <w:rPr>
                <w:bCs/>
              </w:rPr>
            </w:pPr>
            <w:r>
              <w:rPr>
                <w:bCs/>
                <w:szCs w:val="22"/>
              </w:rPr>
              <w:t xml:space="preserve">      </w:t>
            </w:r>
            <w:r w:rsidR="007234EA" w:rsidRPr="00CD644D">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КОНТРАКТУ от 04.05.2026   №  0101300031026000013  </w:t>
            </w:r>
            <w:proofErr w:type="gramEnd"/>
          </w:p>
        </w:tc>
      </w:tr>
      <w:tr w:rsidR="007234EA" w:rsidTr="007234EA">
        <w:trPr>
          <w:trHeight w:val="1683"/>
        </w:trPr>
        <w:tc>
          <w:tcPr>
            <w:tcW w:w="0" w:type="auto"/>
          </w:tcPr>
          <w:p w:rsidR="007234EA" w:rsidRPr="002742F5" w:rsidRDefault="007234EA" w:rsidP="00137D8C">
            <w:pPr>
              <w:ind w:firstLine="0"/>
              <w:rPr>
                <w:rFonts w:ascii="Times New Roman" w:hAnsi="Times New Roman"/>
              </w:rPr>
            </w:pPr>
            <w:r w:rsidRPr="002742F5">
              <w:rPr>
                <w:rFonts w:ascii="Times New Roman" w:hAnsi="Times New Roman"/>
              </w:rPr>
              <w:lastRenderedPageBreak/>
              <w:t>28</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10 «Перспективные топливные балансы»</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2742F5" w:rsidRDefault="007234EA" w:rsidP="007234EA">
            <w:pPr>
              <w:pStyle w:val="afffff7"/>
              <w:spacing w:line="240" w:lineRule="auto"/>
              <w:ind w:firstLine="0"/>
              <w:rPr>
                <w:b/>
                <w:bCs/>
                <w:szCs w:val="22"/>
              </w:rPr>
            </w:pPr>
            <w:r w:rsidRPr="002742F5">
              <w:rPr>
                <w:b/>
                <w:bCs/>
                <w:szCs w:val="22"/>
              </w:rPr>
              <w:t xml:space="preserve">РАЗДЕЛ 7. </w:t>
            </w:r>
            <w:r w:rsidRPr="002742F5">
              <w:rPr>
                <w:szCs w:val="22"/>
              </w:rPr>
              <w:t>ПЕРСПЕКТИВНЫЕ ТОПЛИВНЫЕ БАЛАНСЫ.</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изменения не зафиксированы</w:t>
            </w:r>
            <w:proofErr w:type="gramEnd"/>
          </w:p>
        </w:tc>
      </w:tr>
      <w:tr w:rsidR="007234EA" w:rsidTr="007234EA">
        <w:trPr>
          <w:trHeight w:val="2260"/>
        </w:trPr>
        <w:tc>
          <w:tcPr>
            <w:tcW w:w="0" w:type="auto"/>
          </w:tcPr>
          <w:p w:rsidR="007234EA" w:rsidRPr="002742F5" w:rsidRDefault="007234EA" w:rsidP="00137D8C">
            <w:pPr>
              <w:ind w:firstLine="0"/>
              <w:rPr>
                <w:rFonts w:ascii="Times New Roman" w:hAnsi="Times New Roman"/>
              </w:rPr>
            </w:pPr>
            <w:r w:rsidRPr="002742F5">
              <w:rPr>
                <w:rFonts w:ascii="Times New Roman" w:hAnsi="Times New Roman"/>
              </w:rPr>
              <w:t>29</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11 «Оценка надежности теплоснабжения»</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Default="007234EA" w:rsidP="007234EA">
            <w:pPr>
              <w:pStyle w:val="afffff7"/>
              <w:spacing w:line="240" w:lineRule="auto"/>
              <w:ind w:firstLine="0"/>
              <w:rPr>
                <w:b/>
                <w:bCs/>
              </w:rPr>
            </w:pPr>
            <w:r w:rsidRPr="002742F5">
              <w:rPr>
                <w:b/>
                <w:bCs/>
                <w:szCs w:val="22"/>
              </w:rPr>
              <w:t xml:space="preserve">РАЗДЕЛ 5. </w:t>
            </w:r>
            <w:r w:rsidRPr="002742F5">
              <w:rPr>
                <w:bCs/>
                <w:szCs w:val="22"/>
              </w:rPr>
              <w:t>ПРЕДЛОЖЕНИЯ ПО СТРОИТЕЛЬСТВУ, РЕКОНСТРУКЦИИ ТЕПЛОВЫХ СЕТЕЙ.</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Технического задания (Приложение № 1   к  МУНИЦИПАЛЬНОМУ КОНТРАКТУ от 04.05.2026   №  0101300031026000013  - отражены фактически выполненные мероприятия по   вводу  в эксплуатацию новых и реконструированных тепловых сетей, и сооружений на них.</w:t>
            </w:r>
            <w:proofErr w:type="gramEnd"/>
          </w:p>
        </w:tc>
      </w:tr>
      <w:tr w:rsidR="007234EA" w:rsidTr="007234EA">
        <w:trPr>
          <w:trHeight w:val="2898"/>
        </w:trPr>
        <w:tc>
          <w:tcPr>
            <w:tcW w:w="0" w:type="auto"/>
          </w:tcPr>
          <w:p w:rsidR="007234EA" w:rsidRPr="00D8553B" w:rsidRDefault="007234EA" w:rsidP="00137D8C">
            <w:pPr>
              <w:ind w:firstLine="0"/>
              <w:rPr>
                <w:rFonts w:ascii="Times New Roman" w:hAnsi="Times New Roman"/>
              </w:rPr>
            </w:pPr>
            <w:r w:rsidRPr="00D8553B">
              <w:rPr>
                <w:rFonts w:ascii="Times New Roman" w:hAnsi="Times New Roman"/>
              </w:rPr>
              <w:t>30</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12 «Обоснование инвестиций в строительство, реконструкцию, техническое перевооружение и (или) модернизацию»</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vAlign w:val="bottom"/>
          </w:tcPr>
          <w:p w:rsidR="007234EA" w:rsidRDefault="007234EA" w:rsidP="007234EA">
            <w:pPr>
              <w:pStyle w:val="afffff7"/>
              <w:spacing w:line="240" w:lineRule="auto"/>
              <w:ind w:firstLine="0"/>
            </w:pPr>
            <w:r w:rsidRPr="00D8553B">
              <w:rPr>
                <w:b/>
                <w:bCs/>
                <w:szCs w:val="22"/>
              </w:rPr>
              <w:t xml:space="preserve">РАЗДЕЛ 4. </w:t>
            </w:r>
            <w:r w:rsidRPr="00D8553B">
              <w:rPr>
                <w:bCs/>
                <w:szCs w:val="22"/>
              </w:rPr>
              <w:t xml:space="preserve">ПРЕДЛОЖЕНИЯ ПО СТРОИТЕЛЬСТВУ, РЕКОНСТРУКЦИИ И ТЕХНИЧЕСКОМУ ПЕРЕВООРУЖЕНИЮ ИСТОЧНИКОВ ТЕПЛОВОЙ ЭНЕРГИИ. РАЗДЕЛ 5. ПРЕДЛОЖЕНИЯ ПО СТРОИТЕЛЬСТВУ, РЕКОНСТРУКЦИИ ТЕПЛОВЫХ СЕТЕЙ. РАЗДЕЛ 6. ПРЕДЛОЖЕНИЯ ПО ТЕХНИЧЕСКОМУ ПЕРЕВООРУЖЕНИЮ И (ИЛИ) МОДЕРНИЗАЦИИ ИСТОЧНИКОВ ТЕПЛОВОЙ </w:t>
            </w:r>
            <w:r w:rsidRPr="00D8553B">
              <w:rPr>
                <w:bCs/>
                <w:szCs w:val="22"/>
              </w:rPr>
              <w:lastRenderedPageBreak/>
              <w:t>ЭНЕРГИИ С ЦЕЛЬЮ ПОВЫШЕНИЯ ЭФФЕКТИВНОСТИ РАБОТЫ СИСТЕМЫ ТЕПЛОСНОБЖЕНИЯ</w:t>
            </w:r>
            <w:r w:rsidRPr="00D8553B">
              <w:rPr>
                <w:b/>
                <w:bCs/>
                <w:szCs w:val="22"/>
              </w:rPr>
              <w:t xml:space="preserve">. РАЗДЕЛ 8. </w:t>
            </w:r>
            <w:r w:rsidRPr="00D8553B">
              <w:rPr>
                <w:bCs/>
                <w:szCs w:val="22"/>
              </w:rPr>
              <w:t>«ИНВЕСТИЦИИ В СТРОИТЕЛЬСВО, РЕКОНСТРУКЦИЮ И ТЕХНИЧЕСКОЕ ПЕРЕВООРУЖЕНИЕ».</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lastRenderedPageBreak/>
              <w:t xml:space="preserve">Глава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КОНТРАКТУ от 04.05.2026   №  0101300031026000013  - с </w:t>
            </w:r>
            <w:proofErr w:type="spellStart"/>
            <w:r w:rsidRPr="00CF2E65">
              <w:rPr>
                <w:rFonts w:ascii="Times New Roman" w:hAnsi="Times New Roman"/>
                <w:bCs/>
                <w:szCs w:val="22"/>
              </w:rPr>
              <w:t>измененияим</w:t>
            </w:r>
            <w:proofErr w:type="spellEnd"/>
            <w:r w:rsidRPr="00CF2E65">
              <w:rPr>
                <w:rFonts w:ascii="Times New Roman" w:hAnsi="Times New Roman"/>
                <w:bCs/>
                <w:szCs w:val="22"/>
              </w:rPr>
              <w:t xml:space="preserve"> и актуализацией показателей Разделов 4-6,8</w:t>
            </w:r>
            <w:proofErr w:type="gramEnd"/>
          </w:p>
        </w:tc>
      </w:tr>
      <w:tr w:rsidR="007234EA" w:rsidTr="007234EA">
        <w:trPr>
          <w:trHeight w:val="1342"/>
        </w:trPr>
        <w:tc>
          <w:tcPr>
            <w:tcW w:w="0" w:type="auto"/>
          </w:tcPr>
          <w:p w:rsidR="007234EA" w:rsidRPr="00D37D73" w:rsidRDefault="007234EA" w:rsidP="00137D8C">
            <w:pPr>
              <w:ind w:firstLine="0"/>
              <w:rPr>
                <w:rFonts w:ascii="Times New Roman" w:hAnsi="Times New Roman"/>
              </w:rPr>
            </w:pPr>
            <w:r w:rsidRPr="00D37D73">
              <w:rPr>
                <w:rFonts w:ascii="Times New Roman" w:hAnsi="Times New Roman"/>
              </w:rPr>
              <w:lastRenderedPageBreak/>
              <w:t>31</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13 «Индикаторы развития систем теплоснабжения поселения, городского округа, города федерального значения»</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D37D73" w:rsidRDefault="007234EA" w:rsidP="007234EA">
            <w:pPr>
              <w:pStyle w:val="afffff7"/>
              <w:spacing w:line="240" w:lineRule="auto"/>
              <w:rPr>
                <w:szCs w:val="22"/>
              </w:rPr>
            </w:pPr>
            <w:r w:rsidRPr="00D37D73">
              <w:rPr>
                <w:bCs/>
                <w:szCs w:val="22"/>
              </w:rPr>
              <w:t>ОТСУТСТВУЕТ</w:t>
            </w:r>
          </w:p>
        </w:tc>
        <w:tc>
          <w:tcPr>
            <w:tcW w:w="0" w:type="auto"/>
          </w:tcPr>
          <w:p w:rsidR="007234EA" w:rsidRPr="00CF2E65" w:rsidRDefault="007234EA" w:rsidP="00CF2E65">
            <w:pPr>
              <w:shd w:val="clear" w:color="auto" w:fill="FFFFFF"/>
              <w:spacing w:line="240" w:lineRule="auto"/>
              <w:ind w:firstLine="0"/>
              <w:contextualSpacing w:val="0"/>
              <w:jc w:val="left"/>
              <w:rPr>
                <w:rFonts w:ascii="Times New Roman" w:hAnsi="Times New Roman"/>
                <w:bCs/>
                <w:szCs w:val="22"/>
              </w:rPr>
            </w:pPr>
            <w:r w:rsidRPr="00CF2E65">
              <w:rPr>
                <w:rFonts w:ascii="Times New Roman" w:hAnsi="Times New Roman"/>
                <w:bCs/>
                <w:szCs w:val="22"/>
              </w:rPr>
              <w:t xml:space="preserve">Глава разработана в соответствии с требованиями раздела 2.1. </w:t>
            </w:r>
            <w:proofErr w:type="gramStart"/>
            <w:r w:rsidRPr="00CF2E65">
              <w:rPr>
                <w:rFonts w:ascii="Times New Roman" w:hAnsi="Times New Roman"/>
                <w:bCs/>
                <w:szCs w:val="22"/>
              </w:rPr>
              <w:t xml:space="preserve">Технического задания (Приложение № 1   к  МУНИЦИПАЛЬНОМУ КОНТРАКТУ от 04.05.2026   №  0101300031026000013  </w:t>
            </w:r>
            <w:proofErr w:type="gramEnd"/>
          </w:p>
        </w:tc>
      </w:tr>
      <w:tr w:rsidR="007234EA" w:rsidTr="007234EA">
        <w:trPr>
          <w:trHeight w:val="1200"/>
        </w:trPr>
        <w:tc>
          <w:tcPr>
            <w:tcW w:w="0" w:type="auto"/>
          </w:tcPr>
          <w:p w:rsidR="007234EA" w:rsidRPr="00D37D73" w:rsidRDefault="007234EA" w:rsidP="00137D8C">
            <w:pPr>
              <w:ind w:firstLine="0"/>
              <w:rPr>
                <w:rFonts w:ascii="Times New Roman" w:hAnsi="Times New Roman"/>
              </w:rPr>
            </w:pPr>
            <w:r w:rsidRPr="00D37D73">
              <w:rPr>
                <w:rFonts w:ascii="Times New Roman" w:hAnsi="Times New Roman"/>
              </w:rPr>
              <w:t>32</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14 «Ценовые (тарифные) последствия»</w:t>
            </w:r>
          </w:p>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p>
        </w:tc>
        <w:tc>
          <w:tcPr>
            <w:tcW w:w="0" w:type="auto"/>
          </w:tcPr>
          <w:p w:rsidR="007234EA" w:rsidRPr="00D37D73" w:rsidRDefault="007234EA" w:rsidP="007234EA">
            <w:pPr>
              <w:pStyle w:val="afffff7"/>
              <w:spacing w:line="240" w:lineRule="auto"/>
              <w:rPr>
                <w:szCs w:val="22"/>
              </w:rPr>
            </w:pPr>
            <w:r w:rsidRPr="00D37D73">
              <w:rPr>
                <w:bCs/>
                <w:szCs w:val="22"/>
              </w:rPr>
              <w:t>ОТСУТСТВУЕТ</w:t>
            </w:r>
          </w:p>
        </w:tc>
        <w:tc>
          <w:tcPr>
            <w:tcW w:w="0" w:type="auto"/>
          </w:tcPr>
          <w:p w:rsidR="007234EA" w:rsidRPr="00D37D73" w:rsidRDefault="007234EA" w:rsidP="007234EA">
            <w:pPr>
              <w:pStyle w:val="afffff7"/>
              <w:spacing w:line="240" w:lineRule="auto"/>
              <w:ind w:firstLine="0"/>
              <w:rPr>
                <w:szCs w:val="22"/>
              </w:rPr>
            </w:pPr>
            <w:r w:rsidRPr="00CD644D">
              <w:rPr>
                <w:szCs w:val="22"/>
              </w:rPr>
              <w:t>Глава</w:t>
            </w:r>
            <w:r w:rsidRPr="00D37D73">
              <w:rPr>
                <w:szCs w:val="22"/>
              </w:rPr>
              <w:t xml:space="preserve"> разработана в соответствии с требованиями раздела 2.1. </w:t>
            </w:r>
            <w:proofErr w:type="gramStart"/>
            <w:r w:rsidRPr="00D37D73">
              <w:rPr>
                <w:szCs w:val="22"/>
              </w:rPr>
              <w:t xml:space="preserve">Технического задания (Приложение № 1   к  МУНИЦИПАЛЬНОМУ КОНТРАКТУ от 04.05.2026   №  0101300031026000013  </w:t>
            </w:r>
            <w:proofErr w:type="gramEnd"/>
          </w:p>
        </w:tc>
      </w:tr>
      <w:tr w:rsidR="007234EA" w:rsidTr="007234EA">
        <w:trPr>
          <w:trHeight w:val="1345"/>
        </w:trPr>
        <w:tc>
          <w:tcPr>
            <w:tcW w:w="0" w:type="auto"/>
          </w:tcPr>
          <w:p w:rsidR="007234EA" w:rsidRPr="00D37D73" w:rsidRDefault="007234EA" w:rsidP="00137D8C">
            <w:pPr>
              <w:ind w:firstLine="0"/>
              <w:rPr>
                <w:rFonts w:ascii="Times New Roman" w:hAnsi="Times New Roman"/>
              </w:rPr>
            </w:pPr>
            <w:r w:rsidRPr="00D37D73">
              <w:rPr>
                <w:rFonts w:ascii="Times New Roman" w:hAnsi="Times New Roman"/>
              </w:rPr>
              <w:t>33</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16 «Реестр мероприятий схемы теплоснабжения»</w:t>
            </w:r>
          </w:p>
        </w:tc>
        <w:tc>
          <w:tcPr>
            <w:tcW w:w="0" w:type="auto"/>
          </w:tcPr>
          <w:p w:rsidR="007234EA" w:rsidRPr="00D37D73" w:rsidRDefault="007234EA" w:rsidP="007234EA">
            <w:pPr>
              <w:pStyle w:val="afffff7"/>
              <w:spacing w:line="240" w:lineRule="auto"/>
              <w:rPr>
                <w:bCs/>
                <w:szCs w:val="22"/>
              </w:rPr>
            </w:pPr>
            <w:r w:rsidRPr="00D37D73">
              <w:rPr>
                <w:bCs/>
                <w:szCs w:val="22"/>
              </w:rPr>
              <w:t>ОТСУТСТВУЕТ</w:t>
            </w:r>
          </w:p>
        </w:tc>
        <w:tc>
          <w:tcPr>
            <w:tcW w:w="0" w:type="auto"/>
          </w:tcPr>
          <w:p w:rsidR="007234EA" w:rsidRDefault="007234EA" w:rsidP="007234EA">
            <w:pPr>
              <w:pStyle w:val="afffff7"/>
              <w:spacing w:line="240" w:lineRule="auto"/>
              <w:ind w:firstLine="0"/>
            </w:pPr>
            <w:r w:rsidRPr="00CD644D">
              <w:rPr>
                <w:szCs w:val="22"/>
              </w:rPr>
              <w:t>Глава</w:t>
            </w:r>
            <w:r w:rsidRPr="00D37D73">
              <w:rPr>
                <w:szCs w:val="22"/>
              </w:rPr>
              <w:t xml:space="preserve"> разработана в соответствии с требованиями раздела 2.1. </w:t>
            </w:r>
            <w:proofErr w:type="gramStart"/>
            <w:r w:rsidRPr="00D37D73">
              <w:rPr>
                <w:szCs w:val="22"/>
              </w:rPr>
              <w:t xml:space="preserve">Технического задания (Приложение № 1   к  МУНИЦИПАЛЬНОМУ КОНТРАКТУ от 04.05.2026   №  0101300031026000013  </w:t>
            </w:r>
            <w:proofErr w:type="gramEnd"/>
          </w:p>
        </w:tc>
      </w:tr>
      <w:tr w:rsidR="007234EA" w:rsidTr="007234EA">
        <w:trPr>
          <w:trHeight w:val="1408"/>
        </w:trPr>
        <w:tc>
          <w:tcPr>
            <w:tcW w:w="0" w:type="auto"/>
          </w:tcPr>
          <w:p w:rsidR="007234EA" w:rsidRPr="00D37D73" w:rsidRDefault="007234EA" w:rsidP="00137D8C">
            <w:pPr>
              <w:ind w:firstLine="0"/>
              <w:rPr>
                <w:rFonts w:ascii="Times New Roman" w:hAnsi="Times New Roman"/>
              </w:rPr>
            </w:pPr>
            <w:r w:rsidRPr="00D37D73">
              <w:rPr>
                <w:rFonts w:ascii="Times New Roman" w:hAnsi="Times New Roman"/>
              </w:rPr>
              <w:t>34</w:t>
            </w:r>
          </w:p>
        </w:tc>
        <w:tc>
          <w:tcPr>
            <w:tcW w:w="0" w:type="auto"/>
          </w:tcPr>
          <w:p w:rsidR="007234EA" w:rsidRPr="00137D8C" w:rsidRDefault="007234EA" w:rsidP="00137D8C">
            <w:pPr>
              <w:shd w:val="clear" w:color="auto" w:fill="FFFFFF"/>
              <w:tabs>
                <w:tab w:val="left" w:pos="147"/>
                <w:tab w:val="left" w:pos="289"/>
              </w:tabs>
              <w:spacing w:line="240" w:lineRule="auto"/>
              <w:ind w:firstLine="147"/>
              <w:contextualSpacing w:val="0"/>
              <w:jc w:val="left"/>
              <w:rPr>
                <w:rFonts w:ascii="Times New Roman" w:hAnsi="Times New Roman"/>
                <w:b/>
                <w:i/>
                <w:szCs w:val="22"/>
              </w:rPr>
            </w:pPr>
            <w:r w:rsidRPr="00137D8C">
              <w:rPr>
                <w:rFonts w:ascii="Times New Roman" w:hAnsi="Times New Roman"/>
                <w:b/>
                <w:i/>
                <w:szCs w:val="22"/>
              </w:rPr>
              <w:t>Глава 17 «Замечания и предложения к проекту схемы теплоснабжения»</w:t>
            </w:r>
          </w:p>
        </w:tc>
        <w:tc>
          <w:tcPr>
            <w:tcW w:w="0" w:type="auto"/>
          </w:tcPr>
          <w:p w:rsidR="007234EA" w:rsidRDefault="007234EA" w:rsidP="007234EA">
            <w:pPr>
              <w:pStyle w:val="afffff7"/>
              <w:spacing w:line="240" w:lineRule="auto"/>
            </w:pPr>
            <w:r w:rsidRPr="00D37D73">
              <w:rPr>
                <w:bCs/>
                <w:szCs w:val="22"/>
              </w:rPr>
              <w:t>ОТСУТСТВУЕТ</w:t>
            </w:r>
          </w:p>
        </w:tc>
        <w:tc>
          <w:tcPr>
            <w:tcW w:w="0" w:type="auto"/>
          </w:tcPr>
          <w:p w:rsidR="007234EA" w:rsidRDefault="007234EA" w:rsidP="007234EA">
            <w:pPr>
              <w:pStyle w:val="afffff7"/>
              <w:spacing w:line="240" w:lineRule="auto"/>
              <w:ind w:firstLine="0"/>
            </w:pPr>
            <w:r w:rsidRPr="00CD644D">
              <w:rPr>
                <w:szCs w:val="22"/>
              </w:rPr>
              <w:t>Глава</w:t>
            </w:r>
            <w:r w:rsidRPr="00D37D73">
              <w:rPr>
                <w:szCs w:val="22"/>
              </w:rPr>
              <w:t xml:space="preserve"> разработана в соответствии с требованиями раздела 2.1. </w:t>
            </w:r>
            <w:proofErr w:type="gramStart"/>
            <w:r w:rsidRPr="00D37D73">
              <w:rPr>
                <w:szCs w:val="22"/>
              </w:rPr>
              <w:t xml:space="preserve">Технического задания (Приложение № 1   к  МУНИЦИПАЛЬНОМУ </w:t>
            </w:r>
            <w:r w:rsidRPr="00D37D73">
              <w:rPr>
                <w:szCs w:val="22"/>
              </w:rPr>
              <w:lastRenderedPageBreak/>
              <w:t xml:space="preserve">КОНТРАКТУ от 04.05.2026   №  0101300031026000013  </w:t>
            </w:r>
            <w:proofErr w:type="gramEnd"/>
          </w:p>
        </w:tc>
      </w:tr>
    </w:tbl>
    <w:p w:rsidR="007234EA" w:rsidRDefault="007234EA" w:rsidP="007234EA"/>
    <w:p w:rsidR="00BC27C2" w:rsidRDefault="00BC27C2" w:rsidP="007234EA"/>
    <w:p w:rsidR="00BC27C2" w:rsidRDefault="00BC27C2" w:rsidP="007234EA"/>
    <w:p w:rsidR="00BC27C2" w:rsidRDefault="00BC27C2" w:rsidP="007234EA"/>
    <w:p w:rsidR="00BC27C2" w:rsidRDefault="00BC27C2" w:rsidP="007234EA"/>
    <w:p w:rsidR="00FD4735" w:rsidRPr="00BC27C2" w:rsidRDefault="00FD4735" w:rsidP="00CA5A1F">
      <w:pPr>
        <w:pStyle w:val="af7"/>
      </w:pPr>
    </w:p>
    <w:sectPr w:rsidR="00FD4735" w:rsidRPr="00BC27C2" w:rsidSect="00BE0547">
      <w:pgSz w:w="11906" w:h="16838"/>
      <w:pgMar w:top="1134" w:right="567" w:bottom="1134" w:left="1134"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8DE" w:rsidRDefault="000F78DE" w:rsidP="00B50770">
      <w:pPr>
        <w:spacing w:line="240" w:lineRule="auto"/>
      </w:pPr>
      <w:r>
        <w:separator/>
      </w:r>
    </w:p>
  </w:endnote>
  <w:endnote w:type="continuationSeparator" w:id="0">
    <w:p w:rsidR="000F78DE" w:rsidRDefault="000F78DE" w:rsidP="00B507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5B" w:usb2="00000009" w:usb3="00000000" w:csb0="000001FF" w:csb1="00000000"/>
  </w:font>
  <w:font w:name="KaTeX_Math">
    <w:altName w:val="Times New Roman"/>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4845"/>
      <w:docPartObj>
        <w:docPartGallery w:val="Page Numbers (Bottom of Page)"/>
        <w:docPartUnique/>
      </w:docPartObj>
    </w:sdtPr>
    <w:sdtContent>
      <w:p w:rsidR="00E87629" w:rsidRDefault="006B7B0F" w:rsidP="007B4F28">
        <w:pPr>
          <w:pStyle w:val="af5"/>
          <w:ind w:firstLine="0"/>
          <w:jc w:val="center"/>
        </w:pPr>
        <w:r>
          <w:fldChar w:fldCharType="begin"/>
        </w:r>
        <w:r w:rsidR="00E87629">
          <w:instrText xml:space="preserve"> PAGE   \* MERGEFORMAT </w:instrText>
        </w:r>
        <w:r>
          <w:fldChar w:fldCharType="separate"/>
        </w:r>
        <w:r w:rsidR="00E87629">
          <w:rPr>
            <w:noProof/>
          </w:rPr>
          <w:t>2</w:t>
        </w:r>
        <w:r>
          <w:rPr>
            <w:noProof/>
          </w:rPr>
          <w:fldChar w:fldCharType="end"/>
        </w:r>
      </w:p>
    </w:sdtContent>
  </w:sdt>
  <w:p w:rsidR="00E87629" w:rsidRDefault="00E87629" w:rsidP="007B4F28">
    <w:pPr>
      <w:pStyle w:val="af5"/>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29" w:rsidRDefault="00E87629">
    <w:pPr>
      <w:pStyle w:val="af5"/>
      <w:jc w:val="center"/>
    </w:pPr>
  </w:p>
  <w:p w:rsidR="00E87629" w:rsidRDefault="00E87629">
    <w:pPr>
      <w:pStyle w:val="af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29" w:rsidRDefault="006B7B0F" w:rsidP="007B4F28">
    <w:pPr>
      <w:pStyle w:val="af5"/>
      <w:ind w:firstLine="0"/>
      <w:jc w:val="center"/>
    </w:pPr>
    <w:r>
      <w:fldChar w:fldCharType="begin"/>
    </w:r>
    <w:r w:rsidR="00E87629">
      <w:instrText xml:space="preserve"> PAGE   \* MERGEFORMAT </w:instrText>
    </w:r>
    <w:r>
      <w:fldChar w:fldCharType="separate"/>
    </w:r>
    <w:r w:rsidR="00495551">
      <w:rPr>
        <w:noProof/>
      </w:rPr>
      <w:t>11</w:t>
    </w:r>
    <w:r>
      <w:rPr>
        <w:noProof/>
      </w:rPr>
      <w:fldChar w:fldCharType="end"/>
    </w:r>
  </w:p>
  <w:p w:rsidR="00E87629" w:rsidRDefault="00E87629" w:rsidP="007B4F28">
    <w:pPr>
      <w:pStyle w:val="af5"/>
      <w:ind w:firstLine="0"/>
    </w:pPr>
  </w:p>
  <w:p w:rsidR="00E87629" w:rsidRDefault="00E8762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3395477"/>
      <w:docPartObj>
        <w:docPartGallery w:val="Page Numbers (Bottom of Page)"/>
        <w:docPartUnique/>
      </w:docPartObj>
    </w:sdtPr>
    <w:sdtContent>
      <w:p w:rsidR="00E87629" w:rsidRDefault="006B7B0F">
        <w:pPr>
          <w:pStyle w:val="af5"/>
          <w:jc w:val="center"/>
        </w:pPr>
        <w:r>
          <w:fldChar w:fldCharType="begin"/>
        </w:r>
        <w:r w:rsidR="00E87629">
          <w:instrText>PAGE   \* MERGEFORMAT</w:instrText>
        </w:r>
        <w:r>
          <w:fldChar w:fldCharType="separate"/>
        </w:r>
        <w:r w:rsidR="00495551">
          <w:rPr>
            <w:noProof/>
          </w:rPr>
          <w:t>44</w:t>
        </w:r>
        <w:r>
          <w:fldChar w:fldCharType="end"/>
        </w:r>
      </w:p>
    </w:sdtContent>
  </w:sdt>
  <w:p w:rsidR="00E87629" w:rsidRDefault="00E8762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8DE" w:rsidRDefault="000F78DE" w:rsidP="00B50770">
      <w:pPr>
        <w:spacing w:line="240" w:lineRule="auto"/>
      </w:pPr>
      <w:r>
        <w:separator/>
      </w:r>
    </w:p>
  </w:footnote>
  <w:footnote w:type="continuationSeparator" w:id="0">
    <w:p w:rsidR="000F78DE" w:rsidRDefault="000F78DE" w:rsidP="00B5077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629" w:rsidRDefault="00E87629">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0" w:firstLine="0"/>
      </w:pPr>
      <w:rPr>
        <w:rFonts w:ascii="Symbol" w:hAnsi="Symbol" w:cs="StarSymbol"/>
        <w:sz w:val="18"/>
        <w:szCs w:val="18"/>
      </w:rPr>
    </w:lvl>
    <w:lvl w:ilvl="1">
      <w:numFmt w:val="bullet"/>
      <w:lvlText w:val=""/>
      <w:lvlJc w:val="left"/>
      <w:pPr>
        <w:tabs>
          <w:tab w:val="num" w:pos="0"/>
        </w:tabs>
        <w:ind w:left="0" w:firstLine="0"/>
      </w:pPr>
      <w:rPr>
        <w:rFonts w:ascii="Symbol" w:hAnsi="Symbol" w:cs="StarSymbol"/>
        <w:sz w:val="18"/>
        <w:szCs w:val="18"/>
      </w:rPr>
    </w:lvl>
    <w:lvl w:ilvl="2">
      <w:numFmt w:val="bullet"/>
      <w:lvlText w:val=""/>
      <w:lvlJc w:val="left"/>
      <w:pPr>
        <w:tabs>
          <w:tab w:val="num" w:pos="0"/>
        </w:tabs>
        <w:ind w:left="0" w:firstLine="0"/>
      </w:pPr>
      <w:rPr>
        <w:rFonts w:ascii="Symbol" w:hAnsi="Symbol" w:cs="StarSymbol"/>
        <w:sz w:val="18"/>
        <w:szCs w:val="18"/>
      </w:rPr>
    </w:lvl>
    <w:lvl w:ilvl="3">
      <w:numFmt w:val="bullet"/>
      <w:lvlText w:val=""/>
      <w:lvlJc w:val="left"/>
      <w:pPr>
        <w:tabs>
          <w:tab w:val="num" w:pos="0"/>
        </w:tabs>
        <w:ind w:left="0" w:firstLine="0"/>
      </w:pPr>
      <w:rPr>
        <w:rFonts w:ascii="Symbol" w:hAnsi="Symbol" w:cs="StarSymbol"/>
        <w:sz w:val="18"/>
        <w:szCs w:val="18"/>
      </w:rPr>
    </w:lvl>
    <w:lvl w:ilvl="4">
      <w:numFmt w:val="bullet"/>
      <w:lvlText w:val=""/>
      <w:lvlJc w:val="left"/>
      <w:pPr>
        <w:tabs>
          <w:tab w:val="num" w:pos="0"/>
        </w:tabs>
        <w:ind w:left="0" w:firstLine="0"/>
      </w:pPr>
      <w:rPr>
        <w:rFonts w:ascii="Symbol" w:hAnsi="Symbol" w:cs="StarSymbol"/>
        <w:sz w:val="18"/>
        <w:szCs w:val="18"/>
      </w:rPr>
    </w:lvl>
    <w:lvl w:ilvl="5">
      <w:numFmt w:val="bullet"/>
      <w:lvlText w:val=""/>
      <w:lvlJc w:val="left"/>
      <w:pPr>
        <w:tabs>
          <w:tab w:val="num" w:pos="0"/>
        </w:tabs>
        <w:ind w:left="0" w:firstLine="0"/>
      </w:pPr>
      <w:rPr>
        <w:rFonts w:ascii="Symbol" w:hAnsi="Symbol" w:cs="StarSymbol"/>
        <w:sz w:val="18"/>
        <w:szCs w:val="18"/>
      </w:rPr>
    </w:lvl>
    <w:lvl w:ilvl="6">
      <w:numFmt w:val="bullet"/>
      <w:lvlText w:val=""/>
      <w:lvlJc w:val="left"/>
      <w:pPr>
        <w:tabs>
          <w:tab w:val="num" w:pos="0"/>
        </w:tabs>
        <w:ind w:left="0" w:firstLine="0"/>
      </w:pPr>
      <w:rPr>
        <w:rFonts w:ascii="Symbol" w:hAnsi="Symbol" w:cs="StarSymbol"/>
        <w:sz w:val="18"/>
        <w:szCs w:val="18"/>
      </w:rPr>
    </w:lvl>
    <w:lvl w:ilvl="7">
      <w:numFmt w:val="bullet"/>
      <w:lvlText w:val=""/>
      <w:lvlJc w:val="left"/>
      <w:pPr>
        <w:tabs>
          <w:tab w:val="num" w:pos="0"/>
        </w:tabs>
        <w:ind w:left="0" w:firstLine="0"/>
      </w:pPr>
      <w:rPr>
        <w:rFonts w:ascii="Symbol" w:hAnsi="Symbol" w:cs="StarSymbol"/>
        <w:sz w:val="18"/>
        <w:szCs w:val="18"/>
      </w:rPr>
    </w:lvl>
    <w:lvl w:ilvl="8">
      <w:numFmt w:val="bullet"/>
      <w:lvlText w:val=""/>
      <w:lvlJc w:val="left"/>
      <w:pPr>
        <w:tabs>
          <w:tab w:val="num" w:pos="0"/>
        </w:tabs>
        <w:ind w:left="0" w:firstLine="0"/>
      </w:pPr>
      <w:rPr>
        <w:rFonts w:ascii="Symbol" w:hAnsi="Symbol" w:cs="StarSymbol"/>
        <w:sz w:val="18"/>
        <w:szCs w:val="18"/>
      </w:rPr>
    </w:lvl>
  </w:abstractNum>
  <w:abstractNum w:abstractNumId="1">
    <w:nsid w:val="0000000A"/>
    <w:multiLevelType w:val="multilevel"/>
    <w:tmpl w:val="0000000A"/>
    <w:name w:val="WW8Num10"/>
    <w:lvl w:ilvl="0">
      <w:numFmt w:val="bullet"/>
      <w:lvlText w:val=""/>
      <w:lvlJc w:val="left"/>
      <w:pPr>
        <w:tabs>
          <w:tab w:val="num" w:pos="0"/>
        </w:tabs>
        <w:ind w:left="0" w:firstLine="0"/>
      </w:pPr>
      <w:rPr>
        <w:rFonts w:ascii="Symbol" w:hAnsi="Symbol" w:cs="StarSymbol"/>
        <w:sz w:val="18"/>
        <w:szCs w:val="18"/>
      </w:rPr>
    </w:lvl>
    <w:lvl w:ilvl="1">
      <w:numFmt w:val="bullet"/>
      <w:lvlText w:val=""/>
      <w:lvlJc w:val="left"/>
      <w:pPr>
        <w:tabs>
          <w:tab w:val="num" w:pos="0"/>
        </w:tabs>
        <w:ind w:left="0" w:firstLine="0"/>
      </w:pPr>
      <w:rPr>
        <w:rFonts w:ascii="Symbol" w:hAnsi="Symbol" w:cs="StarSymbol"/>
        <w:sz w:val="18"/>
        <w:szCs w:val="18"/>
      </w:rPr>
    </w:lvl>
    <w:lvl w:ilvl="2">
      <w:numFmt w:val="bullet"/>
      <w:lvlText w:val=""/>
      <w:lvlJc w:val="left"/>
      <w:pPr>
        <w:tabs>
          <w:tab w:val="num" w:pos="0"/>
        </w:tabs>
        <w:ind w:left="0" w:firstLine="0"/>
      </w:pPr>
      <w:rPr>
        <w:rFonts w:ascii="Symbol" w:hAnsi="Symbol" w:cs="StarSymbol"/>
        <w:sz w:val="18"/>
        <w:szCs w:val="18"/>
      </w:rPr>
    </w:lvl>
    <w:lvl w:ilvl="3">
      <w:numFmt w:val="bullet"/>
      <w:lvlText w:val=""/>
      <w:lvlJc w:val="left"/>
      <w:pPr>
        <w:tabs>
          <w:tab w:val="num" w:pos="0"/>
        </w:tabs>
        <w:ind w:left="0" w:firstLine="0"/>
      </w:pPr>
      <w:rPr>
        <w:rFonts w:ascii="Symbol" w:hAnsi="Symbol" w:cs="StarSymbol"/>
        <w:sz w:val="18"/>
        <w:szCs w:val="18"/>
      </w:rPr>
    </w:lvl>
    <w:lvl w:ilvl="4">
      <w:numFmt w:val="bullet"/>
      <w:lvlText w:val=""/>
      <w:lvlJc w:val="left"/>
      <w:pPr>
        <w:tabs>
          <w:tab w:val="num" w:pos="0"/>
        </w:tabs>
        <w:ind w:left="0" w:firstLine="0"/>
      </w:pPr>
      <w:rPr>
        <w:rFonts w:ascii="Symbol" w:hAnsi="Symbol" w:cs="StarSymbol"/>
        <w:sz w:val="18"/>
        <w:szCs w:val="18"/>
      </w:rPr>
    </w:lvl>
    <w:lvl w:ilvl="5">
      <w:numFmt w:val="bullet"/>
      <w:lvlText w:val=""/>
      <w:lvlJc w:val="left"/>
      <w:pPr>
        <w:tabs>
          <w:tab w:val="num" w:pos="0"/>
        </w:tabs>
        <w:ind w:left="0" w:firstLine="0"/>
      </w:pPr>
      <w:rPr>
        <w:rFonts w:ascii="Symbol" w:hAnsi="Symbol" w:cs="StarSymbol"/>
        <w:sz w:val="18"/>
        <w:szCs w:val="18"/>
      </w:rPr>
    </w:lvl>
    <w:lvl w:ilvl="6">
      <w:numFmt w:val="bullet"/>
      <w:lvlText w:val=""/>
      <w:lvlJc w:val="left"/>
      <w:pPr>
        <w:tabs>
          <w:tab w:val="num" w:pos="0"/>
        </w:tabs>
        <w:ind w:left="0" w:firstLine="0"/>
      </w:pPr>
      <w:rPr>
        <w:rFonts w:ascii="Symbol" w:hAnsi="Symbol" w:cs="StarSymbol"/>
        <w:sz w:val="18"/>
        <w:szCs w:val="18"/>
      </w:rPr>
    </w:lvl>
    <w:lvl w:ilvl="7">
      <w:numFmt w:val="bullet"/>
      <w:lvlText w:val=""/>
      <w:lvlJc w:val="left"/>
      <w:pPr>
        <w:tabs>
          <w:tab w:val="num" w:pos="0"/>
        </w:tabs>
        <w:ind w:left="0" w:firstLine="0"/>
      </w:pPr>
      <w:rPr>
        <w:rFonts w:ascii="Symbol" w:hAnsi="Symbol" w:cs="StarSymbol"/>
        <w:sz w:val="18"/>
        <w:szCs w:val="18"/>
      </w:rPr>
    </w:lvl>
    <w:lvl w:ilvl="8">
      <w:numFmt w:val="bullet"/>
      <w:lvlText w:val=""/>
      <w:lvlJc w:val="left"/>
      <w:pPr>
        <w:tabs>
          <w:tab w:val="num" w:pos="0"/>
        </w:tabs>
        <w:ind w:left="0" w:firstLine="0"/>
      </w:pPr>
      <w:rPr>
        <w:rFonts w:ascii="Symbol" w:hAnsi="Symbol" w:cs="StarSymbol"/>
        <w:sz w:val="18"/>
        <w:szCs w:val="18"/>
      </w:rPr>
    </w:lvl>
  </w:abstractNum>
  <w:abstractNum w:abstractNumId="2">
    <w:nsid w:val="0000000C"/>
    <w:multiLevelType w:val="multilevel"/>
    <w:tmpl w:val="0000000C"/>
    <w:name w:val="WW8Num12"/>
    <w:lvl w:ilvl="0">
      <w:start w:val="4"/>
      <w:numFmt w:val="decimal"/>
      <w:lvlText w:val="%1."/>
      <w:lvlJc w:val="left"/>
      <w:pPr>
        <w:tabs>
          <w:tab w:val="num" w:pos="0"/>
        </w:tabs>
        <w:ind w:left="0" w:firstLine="0"/>
      </w:pPr>
    </w:lvl>
    <w:lvl w:ilvl="1">
      <w:start w:val="3"/>
      <w:numFmt w:val="decimal"/>
      <w:lvlText w:val="%1.%2."/>
      <w:lvlJc w:val="left"/>
      <w:pPr>
        <w:tabs>
          <w:tab w:val="num" w:pos="0"/>
        </w:tabs>
        <w:ind w:left="0" w:firstLine="0"/>
      </w:pPr>
    </w:lvl>
    <w:lvl w:ilvl="2">
      <w:start w:val="7"/>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nsid w:val="00000013"/>
    <w:multiLevelType w:val="multilevel"/>
    <w:tmpl w:val="00000013"/>
    <w:name w:val="WW8Num19"/>
    <w:lvl w:ilvl="0">
      <w:numFmt w:val="bullet"/>
      <w:lvlText w:val=""/>
      <w:lvlJc w:val="left"/>
      <w:pPr>
        <w:tabs>
          <w:tab w:val="num" w:pos="0"/>
        </w:tabs>
        <w:ind w:left="0" w:firstLine="0"/>
      </w:pPr>
      <w:rPr>
        <w:rFonts w:ascii="Symbol" w:hAnsi="Symbol" w:cs="StarSymbol"/>
        <w:sz w:val="18"/>
        <w:szCs w:val="18"/>
      </w:rPr>
    </w:lvl>
    <w:lvl w:ilvl="1">
      <w:numFmt w:val="bullet"/>
      <w:lvlText w:val=""/>
      <w:lvlJc w:val="left"/>
      <w:pPr>
        <w:tabs>
          <w:tab w:val="num" w:pos="0"/>
        </w:tabs>
        <w:ind w:left="0" w:firstLine="0"/>
      </w:pPr>
      <w:rPr>
        <w:rFonts w:ascii="Symbol" w:hAnsi="Symbol" w:cs="StarSymbol"/>
        <w:sz w:val="18"/>
        <w:szCs w:val="18"/>
      </w:rPr>
    </w:lvl>
    <w:lvl w:ilvl="2">
      <w:numFmt w:val="bullet"/>
      <w:lvlText w:val=""/>
      <w:lvlJc w:val="left"/>
      <w:pPr>
        <w:tabs>
          <w:tab w:val="num" w:pos="0"/>
        </w:tabs>
        <w:ind w:left="0" w:firstLine="0"/>
      </w:pPr>
      <w:rPr>
        <w:rFonts w:ascii="Symbol" w:hAnsi="Symbol" w:cs="StarSymbol"/>
        <w:sz w:val="18"/>
        <w:szCs w:val="18"/>
      </w:rPr>
    </w:lvl>
    <w:lvl w:ilvl="3">
      <w:numFmt w:val="bullet"/>
      <w:lvlText w:val=""/>
      <w:lvlJc w:val="left"/>
      <w:pPr>
        <w:tabs>
          <w:tab w:val="num" w:pos="0"/>
        </w:tabs>
        <w:ind w:left="0" w:firstLine="0"/>
      </w:pPr>
      <w:rPr>
        <w:rFonts w:ascii="Symbol" w:hAnsi="Symbol" w:cs="StarSymbol"/>
        <w:sz w:val="18"/>
        <w:szCs w:val="18"/>
      </w:rPr>
    </w:lvl>
    <w:lvl w:ilvl="4">
      <w:numFmt w:val="bullet"/>
      <w:lvlText w:val=""/>
      <w:lvlJc w:val="left"/>
      <w:pPr>
        <w:tabs>
          <w:tab w:val="num" w:pos="0"/>
        </w:tabs>
        <w:ind w:left="0" w:firstLine="0"/>
      </w:pPr>
      <w:rPr>
        <w:rFonts w:ascii="Symbol" w:hAnsi="Symbol" w:cs="StarSymbol"/>
        <w:sz w:val="18"/>
        <w:szCs w:val="18"/>
      </w:rPr>
    </w:lvl>
    <w:lvl w:ilvl="5">
      <w:numFmt w:val="bullet"/>
      <w:lvlText w:val=""/>
      <w:lvlJc w:val="left"/>
      <w:pPr>
        <w:tabs>
          <w:tab w:val="num" w:pos="0"/>
        </w:tabs>
        <w:ind w:left="0" w:firstLine="0"/>
      </w:pPr>
      <w:rPr>
        <w:rFonts w:ascii="Symbol" w:hAnsi="Symbol" w:cs="StarSymbol"/>
        <w:sz w:val="18"/>
        <w:szCs w:val="18"/>
      </w:rPr>
    </w:lvl>
    <w:lvl w:ilvl="6">
      <w:numFmt w:val="bullet"/>
      <w:lvlText w:val=""/>
      <w:lvlJc w:val="left"/>
      <w:pPr>
        <w:tabs>
          <w:tab w:val="num" w:pos="0"/>
        </w:tabs>
        <w:ind w:left="0" w:firstLine="0"/>
      </w:pPr>
      <w:rPr>
        <w:rFonts w:ascii="Symbol" w:hAnsi="Symbol" w:cs="StarSymbol"/>
        <w:sz w:val="18"/>
        <w:szCs w:val="18"/>
      </w:rPr>
    </w:lvl>
    <w:lvl w:ilvl="7">
      <w:numFmt w:val="bullet"/>
      <w:lvlText w:val=""/>
      <w:lvlJc w:val="left"/>
      <w:pPr>
        <w:tabs>
          <w:tab w:val="num" w:pos="0"/>
        </w:tabs>
        <w:ind w:left="0" w:firstLine="0"/>
      </w:pPr>
      <w:rPr>
        <w:rFonts w:ascii="Symbol" w:hAnsi="Symbol" w:cs="StarSymbol"/>
        <w:sz w:val="18"/>
        <w:szCs w:val="18"/>
      </w:rPr>
    </w:lvl>
    <w:lvl w:ilvl="8">
      <w:numFmt w:val="bullet"/>
      <w:lvlText w:val=""/>
      <w:lvlJc w:val="left"/>
      <w:pPr>
        <w:tabs>
          <w:tab w:val="num" w:pos="0"/>
        </w:tabs>
        <w:ind w:left="0" w:firstLine="0"/>
      </w:pPr>
      <w:rPr>
        <w:rFonts w:ascii="Symbol" w:hAnsi="Symbol" w:cs="StarSymbol"/>
        <w:sz w:val="18"/>
        <w:szCs w:val="18"/>
      </w:rPr>
    </w:lvl>
  </w:abstractNum>
  <w:abstractNum w:abstractNumId="4">
    <w:nsid w:val="00000014"/>
    <w:multiLevelType w:val="multilevel"/>
    <w:tmpl w:val="00000014"/>
    <w:name w:val="WW8Num20"/>
    <w:lvl w:ilvl="0">
      <w:numFmt w:val="bullet"/>
      <w:lvlText w:val=""/>
      <w:lvlJc w:val="left"/>
      <w:pPr>
        <w:tabs>
          <w:tab w:val="num" w:pos="0"/>
        </w:tabs>
        <w:ind w:left="0" w:firstLine="0"/>
      </w:pPr>
      <w:rPr>
        <w:rFonts w:ascii="Symbol" w:hAnsi="Symbol" w:cs="StarSymbol"/>
        <w:sz w:val="18"/>
        <w:szCs w:val="18"/>
      </w:rPr>
    </w:lvl>
    <w:lvl w:ilvl="1">
      <w:numFmt w:val="bullet"/>
      <w:lvlText w:val=""/>
      <w:lvlJc w:val="left"/>
      <w:pPr>
        <w:tabs>
          <w:tab w:val="num" w:pos="0"/>
        </w:tabs>
        <w:ind w:left="0" w:firstLine="0"/>
      </w:pPr>
      <w:rPr>
        <w:rFonts w:ascii="Symbol" w:hAnsi="Symbol" w:cs="StarSymbol"/>
        <w:sz w:val="18"/>
        <w:szCs w:val="18"/>
      </w:rPr>
    </w:lvl>
    <w:lvl w:ilvl="2">
      <w:numFmt w:val="bullet"/>
      <w:lvlText w:val=""/>
      <w:lvlJc w:val="left"/>
      <w:pPr>
        <w:tabs>
          <w:tab w:val="num" w:pos="0"/>
        </w:tabs>
        <w:ind w:left="0" w:firstLine="0"/>
      </w:pPr>
      <w:rPr>
        <w:rFonts w:ascii="Symbol" w:hAnsi="Symbol" w:cs="StarSymbol"/>
        <w:sz w:val="18"/>
        <w:szCs w:val="18"/>
      </w:rPr>
    </w:lvl>
    <w:lvl w:ilvl="3">
      <w:numFmt w:val="bullet"/>
      <w:lvlText w:val=""/>
      <w:lvlJc w:val="left"/>
      <w:pPr>
        <w:tabs>
          <w:tab w:val="num" w:pos="0"/>
        </w:tabs>
        <w:ind w:left="0" w:firstLine="0"/>
      </w:pPr>
      <w:rPr>
        <w:rFonts w:ascii="Symbol" w:hAnsi="Symbol" w:cs="StarSymbol"/>
        <w:sz w:val="18"/>
        <w:szCs w:val="18"/>
      </w:rPr>
    </w:lvl>
    <w:lvl w:ilvl="4">
      <w:numFmt w:val="bullet"/>
      <w:lvlText w:val=""/>
      <w:lvlJc w:val="left"/>
      <w:pPr>
        <w:tabs>
          <w:tab w:val="num" w:pos="0"/>
        </w:tabs>
        <w:ind w:left="0" w:firstLine="0"/>
      </w:pPr>
      <w:rPr>
        <w:rFonts w:ascii="Symbol" w:hAnsi="Symbol" w:cs="StarSymbol"/>
        <w:sz w:val="18"/>
        <w:szCs w:val="18"/>
      </w:rPr>
    </w:lvl>
    <w:lvl w:ilvl="5">
      <w:numFmt w:val="bullet"/>
      <w:lvlText w:val=""/>
      <w:lvlJc w:val="left"/>
      <w:pPr>
        <w:tabs>
          <w:tab w:val="num" w:pos="0"/>
        </w:tabs>
        <w:ind w:left="0" w:firstLine="0"/>
      </w:pPr>
      <w:rPr>
        <w:rFonts w:ascii="Symbol" w:hAnsi="Symbol" w:cs="StarSymbol"/>
        <w:sz w:val="18"/>
        <w:szCs w:val="18"/>
      </w:rPr>
    </w:lvl>
    <w:lvl w:ilvl="6">
      <w:numFmt w:val="bullet"/>
      <w:lvlText w:val=""/>
      <w:lvlJc w:val="left"/>
      <w:pPr>
        <w:tabs>
          <w:tab w:val="num" w:pos="0"/>
        </w:tabs>
        <w:ind w:left="0" w:firstLine="0"/>
      </w:pPr>
      <w:rPr>
        <w:rFonts w:ascii="Symbol" w:hAnsi="Symbol" w:cs="StarSymbol"/>
        <w:sz w:val="18"/>
        <w:szCs w:val="18"/>
      </w:rPr>
    </w:lvl>
    <w:lvl w:ilvl="7">
      <w:numFmt w:val="bullet"/>
      <w:lvlText w:val=""/>
      <w:lvlJc w:val="left"/>
      <w:pPr>
        <w:tabs>
          <w:tab w:val="num" w:pos="0"/>
        </w:tabs>
        <w:ind w:left="0" w:firstLine="0"/>
      </w:pPr>
      <w:rPr>
        <w:rFonts w:ascii="Symbol" w:hAnsi="Symbol" w:cs="StarSymbol"/>
        <w:sz w:val="18"/>
        <w:szCs w:val="18"/>
      </w:rPr>
    </w:lvl>
    <w:lvl w:ilvl="8">
      <w:numFmt w:val="bullet"/>
      <w:lvlText w:val=""/>
      <w:lvlJc w:val="left"/>
      <w:pPr>
        <w:tabs>
          <w:tab w:val="num" w:pos="0"/>
        </w:tabs>
        <w:ind w:left="0" w:firstLine="0"/>
      </w:pPr>
      <w:rPr>
        <w:rFonts w:ascii="Symbol" w:hAnsi="Symbol" w:cs="StarSymbol"/>
        <w:sz w:val="18"/>
        <w:szCs w:val="18"/>
      </w:rPr>
    </w:lvl>
  </w:abstractNum>
  <w:abstractNum w:abstractNumId="5">
    <w:nsid w:val="00000017"/>
    <w:multiLevelType w:val="multilevel"/>
    <w:tmpl w:val="00000017"/>
    <w:name w:val="WW8Num23"/>
    <w:lvl w:ilvl="0">
      <w:start w:val="2"/>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6">
    <w:nsid w:val="0000001E"/>
    <w:multiLevelType w:val="multilevel"/>
    <w:tmpl w:val="0000001E"/>
    <w:name w:val="WW8Num30"/>
    <w:lvl w:ilvl="0">
      <w:numFmt w:val="bullet"/>
      <w:lvlText w:val=""/>
      <w:lvlJc w:val="left"/>
      <w:pPr>
        <w:tabs>
          <w:tab w:val="num" w:pos="0"/>
        </w:tabs>
        <w:ind w:left="0" w:firstLine="0"/>
      </w:pPr>
      <w:rPr>
        <w:rFonts w:ascii="Symbol" w:hAnsi="Symbol" w:cs="StarSymbol"/>
        <w:sz w:val="18"/>
        <w:szCs w:val="18"/>
      </w:rPr>
    </w:lvl>
    <w:lvl w:ilvl="1">
      <w:numFmt w:val="bullet"/>
      <w:lvlText w:val=""/>
      <w:lvlJc w:val="left"/>
      <w:pPr>
        <w:tabs>
          <w:tab w:val="num" w:pos="0"/>
        </w:tabs>
        <w:ind w:left="0" w:firstLine="0"/>
      </w:pPr>
      <w:rPr>
        <w:rFonts w:ascii="Symbol" w:hAnsi="Symbol" w:cs="StarSymbol"/>
        <w:sz w:val="18"/>
        <w:szCs w:val="18"/>
      </w:rPr>
    </w:lvl>
    <w:lvl w:ilvl="2">
      <w:numFmt w:val="bullet"/>
      <w:lvlText w:val=""/>
      <w:lvlJc w:val="left"/>
      <w:pPr>
        <w:tabs>
          <w:tab w:val="num" w:pos="0"/>
        </w:tabs>
        <w:ind w:left="0" w:firstLine="0"/>
      </w:pPr>
      <w:rPr>
        <w:rFonts w:ascii="Symbol" w:hAnsi="Symbol" w:cs="StarSymbol"/>
        <w:sz w:val="18"/>
        <w:szCs w:val="18"/>
      </w:rPr>
    </w:lvl>
    <w:lvl w:ilvl="3">
      <w:numFmt w:val="bullet"/>
      <w:lvlText w:val=""/>
      <w:lvlJc w:val="left"/>
      <w:pPr>
        <w:tabs>
          <w:tab w:val="num" w:pos="0"/>
        </w:tabs>
        <w:ind w:left="0" w:firstLine="0"/>
      </w:pPr>
      <w:rPr>
        <w:rFonts w:ascii="Symbol" w:hAnsi="Symbol" w:cs="StarSymbol"/>
        <w:sz w:val="18"/>
        <w:szCs w:val="18"/>
      </w:rPr>
    </w:lvl>
    <w:lvl w:ilvl="4">
      <w:numFmt w:val="bullet"/>
      <w:lvlText w:val=""/>
      <w:lvlJc w:val="left"/>
      <w:pPr>
        <w:tabs>
          <w:tab w:val="num" w:pos="0"/>
        </w:tabs>
        <w:ind w:left="0" w:firstLine="0"/>
      </w:pPr>
      <w:rPr>
        <w:rFonts w:ascii="Symbol" w:hAnsi="Symbol" w:cs="StarSymbol"/>
        <w:sz w:val="18"/>
        <w:szCs w:val="18"/>
      </w:rPr>
    </w:lvl>
    <w:lvl w:ilvl="5">
      <w:numFmt w:val="bullet"/>
      <w:lvlText w:val=""/>
      <w:lvlJc w:val="left"/>
      <w:pPr>
        <w:tabs>
          <w:tab w:val="num" w:pos="0"/>
        </w:tabs>
        <w:ind w:left="0" w:firstLine="0"/>
      </w:pPr>
      <w:rPr>
        <w:rFonts w:ascii="Symbol" w:hAnsi="Symbol" w:cs="StarSymbol"/>
        <w:sz w:val="18"/>
        <w:szCs w:val="18"/>
      </w:rPr>
    </w:lvl>
    <w:lvl w:ilvl="6">
      <w:numFmt w:val="bullet"/>
      <w:lvlText w:val=""/>
      <w:lvlJc w:val="left"/>
      <w:pPr>
        <w:tabs>
          <w:tab w:val="num" w:pos="0"/>
        </w:tabs>
        <w:ind w:left="0" w:firstLine="0"/>
      </w:pPr>
      <w:rPr>
        <w:rFonts w:ascii="Symbol" w:hAnsi="Symbol" w:cs="StarSymbol"/>
        <w:sz w:val="18"/>
        <w:szCs w:val="18"/>
      </w:rPr>
    </w:lvl>
    <w:lvl w:ilvl="7">
      <w:numFmt w:val="bullet"/>
      <w:lvlText w:val=""/>
      <w:lvlJc w:val="left"/>
      <w:pPr>
        <w:tabs>
          <w:tab w:val="num" w:pos="0"/>
        </w:tabs>
        <w:ind w:left="0" w:firstLine="0"/>
      </w:pPr>
      <w:rPr>
        <w:rFonts w:ascii="Symbol" w:hAnsi="Symbol" w:cs="StarSymbol"/>
        <w:sz w:val="18"/>
        <w:szCs w:val="18"/>
      </w:rPr>
    </w:lvl>
    <w:lvl w:ilvl="8">
      <w:numFmt w:val="bullet"/>
      <w:lvlText w:val=""/>
      <w:lvlJc w:val="left"/>
      <w:pPr>
        <w:tabs>
          <w:tab w:val="num" w:pos="0"/>
        </w:tabs>
        <w:ind w:left="0" w:firstLine="0"/>
      </w:pPr>
      <w:rPr>
        <w:rFonts w:ascii="Symbol" w:hAnsi="Symbol" w:cs="StarSymbol"/>
        <w:sz w:val="18"/>
        <w:szCs w:val="18"/>
      </w:rPr>
    </w:lvl>
  </w:abstractNum>
  <w:abstractNum w:abstractNumId="7">
    <w:nsid w:val="10E60800"/>
    <w:multiLevelType w:val="hybridMultilevel"/>
    <w:tmpl w:val="4342AD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11F7BCE"/>
    <w:multiLevelType w:val="hybridMultilevel"/>
    <w:tmpl w:val="E8A256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2D36CC5"/>
    <w:multiLevelType w:val="multilevel"/>
    <w:tmpl w:val="371691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B0B69"/>
    <w:multiLevelType w:val="multilevel"/>
    <w:tmpl w:val="FAE0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DA506B"/>
    <w:multiLevelType w:val="multilevel"/>
    <w:tmpl w:val="ADBE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7681B8A"/>
    <w:multiLevelType w:val="multilevel"/>
    <w:tmpl w:val="6B3C5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CE4C0D"/>
    <w:multiLevelType w:val="hybridMultilevel"/>
    <w:tmpl w:val="92CE7C30"/>
    <w:lvl w:ilvl="0" w:tplc="91A03744">
      <w:start w:val="1"/>
      <w:numFmt w:val="bullet"/>
      <w:lvlText w:val=""/>
      <w:lvlJc w:val="left"/>
      <w:pPr>
        <w:ind w:left="1440" w:hanging="360"/>
      </w:pPr>
      <w:rPr>
        <w:rFonts w:ascii="Symbol" w:hAnsi="Symbol" w:hint="default"/>
        <w:sz w:val="24"/>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29A13A8"/>
    <w:multiLevelType w:val="multilevel"/>
    <w:tmpl w:val="AA9A8A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46F7E96"/>
    <w:multiLevelType w:val="hybridMultilevel"/>
    <w:tmpl w:val="8800E1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4C84797"/>
    <w:multiLevelType w:val="multilevel"/>
    <w:tmpl w:val="49BC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99668B"/>
    <w:multiLevelType w:val="hybridMultilevel"/>
    <w:tmpl w:val="99EC67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8B31F15"/>
    <w:multiLevelType w:val="hybridMultilevel"/>
    <w:tmpl w:val="507E5D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8D05DCC"/>
    <w:multiLevelType w:val="multilevel"/>
    <w:tmpl w:val="47948E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CA1CC8"/>
    <w:multiLevelType w:val="multilevel"/>
    <w:tmpl w:val="D02A7C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C7664B1"/>
    <w:multiLevelType w:val="multilevel"/>
    <w:tmpl w:val="682AA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D3D2E50"/>
    <w:multiLevelType w:val="multilevel"/>
    <w:tmpl w:val="01A0D3A2"/>
    <w:lvl w:ilvl="0">
      <w:start w:val="1"/>
      <w:numFmt w:val="decimal"/>
      <w:pStyle w:val="8"/>
      <w:suff w:val="space"/>
      <w:lvlText w:val="Часть %1."/>
      <w:lvlJc w:val="left"/>
      <w:pPr>
        <w:ind w:left="5812" w:firstLine="709"/>
      </w:pPr>
      <w:rPr>
        <w:rFonts w:ascii="Times New Roman" w:hAnsi="Times New Roman" w:cs="Times New Roman" w:hint="default"/>
        <w:b/>
        <w:i w:val="0"/>
        <w:color w:val="000000"/>
        <w:sz w:val="24"/>
        <w:szCs w:val="24"/>
      </w:rPr>
    </w:lvl>
    <w:lvl w:ilvl="1">
      <w:start w:val="1"/>
      <w:numFmt w:val="decimal"/>
      <w:pStyle w:val="a"/>
      <w:suff w:val="space"/>
      <w:lvlText w:val="%1.%2"/>
      <w:lvlJc w:val="left"/>
      <w:pPr>
        <w:ind w:firstLine="709"/>
      </w:pPr>
      <w:rPr>
        <w:rFonts w:ascii="Times New Roman" w:hAnsi="Times New Roman" w:cs="Times New Roman" w:hint="default"/>
        <w:b/>
        <w:bCs w:val="0"/>
        <w:i w:val="0"/>
        <w:iCs w:val="0"/>
        <w:caps w:val="0"/>
        <w:smallCaps w:val="0"/>
        <w:strike w:val="0"/>
        <w:dstrike w:val="0"/>
        <w:vanish w:val="0"/>
        <w:color w:val="000000"/>
        <w:spacing w:val="0"/>
        <w:kern w:val="0"/>
        <w:position w:val="0"/>
        <w:sz w:val="24"/>
        <w:u w:val="none"/>
        <w:effect w:val="none"/>
        <w:vertAlign w:val="baseline"/>
      </w:rPr>
    </w:lvl>
    <w:lvl w:ilvl="2">
      <w:start w:val="1"/>
      <w:numFmt w:val="decimal"/>
      <w:suff w:val="space"/>
      <w:lvlText w:val="%1.%2.%3"/>
      <w:lvlJc w:val="left"/>
      <w:pPr>
        <w:ind w:firstLine="709"/>
      </w:pPr>
      <w:rPr>
        <w:rFonts w:cs="Times New Roman" w:hint="default"/>
      </w:rPr>
    </w:lvl>
    <w:lvl w:ilvl="3">
      <w:start w:val="1"/>
      <w:numFmt w:val="decimal"/>
      <w:lvlText w:val="%4."/>
      <w:lvlJc w:val="left"/>
      <w:pPr>
        <w:ind w:left="8550" w:hanging="360"/>
      </w:pPr>
      <w:rPr>
        <w:rFonts w:cs="Times New Roman" w:hint="default"/>
      </w:rPr>
    </w:lvl>
    <w:lvl w:ilvl="4">
      <w:start w:val="1"/>
      <w:numFmt w:val="lowerLetter"/>
      <w:lvlText w:val="%5."/>
      <w:lvlJc w:val="left"/>
      <w:pPr>
        <w:ind w:left="9270" w:hanging="360"/>
      </w:pPr>
      <w:rPr>
        <w:rFonts w:cs="Times New Roman" w:hint="default"/>
      </w:rPr>
    </w:lvl>
    <w:lvl w:ilvl="5">
      <w:start w:val="1"/>
      <w:numFmt w:val="lowerRoman"/>
      <w:lvlText w:val="%6."/>
      <w:lvlJc w:val="right"/>
      <w:pPr>
        <w:ind w:left="9990" w:hanging="180"/>
      </w:pPr>
      <w:rPr>
        <w:rFonts w:cs="Times New Roman" w:hint="default"/>
      </w:rPr>
    </w:lvl>
    <w:lvl w:ilvl="6">
      <w:start w:val="1"/>
      <w:numFmt w:val="decimal"/>
      <w:lvlText w:val="%7."/>
      <w:lvlJc w:val="left"/>
      <w:pPr>
        <w:ind w:left="10710" w:hanging="360"/>
      </w:pPr>
      <w:rPr>
        <w:rFonts w:cs="Times New Roman" w:hint="default"/>
      </w:rPr>
    </w:lvl>
    <w:lvl w:ilvl="7">
      <w:start w:val="1"/>
      <w:numFmt w:val="lowerLetter"/>
      <w:lvlText w:val="%8."/>
      <w:lvlJc w:val="left"/>
      <w:pPr>
        <w:ind w:left="11430" w:hanging="360"/>
      </w:pPr>
      <w:rPr>
        <w:rFonts w:cs="Times New Roman" w:hint="default"/>
      </w:rPr>
    </w:lvl>
    <w:lvl w:ilvl="8">
      <w:start w:val="1"/>
      <w:numFmt w:val="lowerRoman"/>
      <w:lvlText w:val="%9."/>
      <w:lvlJc w:val="right"/>
      <w:pPr>
        <w:ind w:left="12150" w:hanging="180"/>
      </w:pPr>
      <w:rPr>
        <w:rFonts w:cs="Times New Roman" w:hint="default"/>
      </w:rPr>
    </w:lvl>
  </w:abstractNum>
  <w:abstractNum w:abstractNumId="23">
    <w:nsid w:val="2DAB38CF"/>
    <w:multiLevelType w:val="multilevel"/>
    <w:tmpl w:val="54D4D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0D33DC7"/>
    <w:multiLevelType w:val="hybridMultilevel"/>
    <w:tmpl w:val="DA1E4350"/>
    <w:lvl w:ilvl="0" w:tplc="04190001">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25">
    <w:nsid w:val="33BE4214"/>
    <w:multiLevelType w:val="multilevel"/>
    <w:tmpl w:val="91CC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87064B8"/>
    <w:multiLevelType w:val="multilevel"/>
    <w:tmpl w:val="70AA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8B656A6"/>
    <w:multiLevelType w:val="hybridMultilevel"/>
    <w:tmpl w:val="E1028FFE"/>
    <w:lvl w:ilvl="0" w:tplc="91A03744">
      <w:start w:val="1"/>
      <w:numFmt w:val="bullet"/>
      <w:lvlText w:val=""/>
      <w:lvlJc w:val="left"/>
      <w:pPr>
        <w:ind w:left="1440" w:hanging="360"/>
      </w:pPr>
      <w:rPr>
        <w:rFonts w:ascii="Symbol" w:hAnsi="Symbol" w:hint="default"/>
        <w:sz w:val="24"/>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3E7C5919"/>
    <w:multiLevelType w:val="multilevel"/>
    <w:tmpl w:val="9EAC9AC8"/>
    <w:lvl w:ilvl="0">
      <w:start w:val="6"/>
      <w:numFmt w:val="decimal"/>
      <w:lvlText w:val="%1."/>
      <w:lvlJc w:val="left"/>
      <w:pPr>
        <w:ind w:left="360" w:hanging="360"/>
      </w:pPr>
      <w:rPr>
        <w:rFonts w:hint="default"/>
      </w:rPr>
    </w:lvl>
    <w:lvl w:ilvl="1">
      <w:start w:val="1"/>
      <w:numFmt w:val="decimal"/>
      <w:lvlText w:val="7.%2."/>
      <w:lvlJc w:val="left"/>
      <w:pPr>
        <w:ind w:left="1069" w:hanging="360"/>
      </w:pPr>
      <w:rPr>
        <w:rFonts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401522BB"/>
    <w:multiLevelType w:val="hybridMultilevel"/>
    <w:tmpl w:val="2F205416"/>
    <w:lvl w:ilvl="0" w:tplc="A5FEA1E8">
      <w:start w:val="1"/>
      <w:numFmt w:val="bullet"/>
      <w:lvlText w:val=""/>
      <w:lvlJc w:val="left"/>
      <w:pPr>
        <w:ind w:left="1429" w:hanging="360"/>
      </w:pPr>
      <w:rPr>
        <w:rFonts w:ascii="Wingdings" w:hAnsi="Wingdings" w:hint="default"/>
      </w:rPr>
    </w:lvl>
    <w:lvl w:ilvl="1" w:tplc="C26E9F52" w:tentative="1">
      <w:start w:val="1"/>
      <w:numFmt w:val="bullet"/>
      <w:lvlText w:val="o"/>
      <w:lvlJc w:val="left"/>
      <w:pPr>
        <w:ind w:left="2149" w:hanging="360"/>
      </w:pPr>
      <w:rPr>
        <w:rFonts w:ascii="Courier New" w:hAnsi="Courier New" w:hint="default"/>
      </w:rPr>
    </w:lvl>
    <w:lvl w:ilvl="2" w:tplc="8E609326" w:tentative="1">
      <w:start w:val="1"/>
      <w:numFmt w:val="bullet"/>
      <w:lvlText w:val=""/>
      <w:lvlJc w:val="left"/>
      <w:pPr>
        <w:ind w:left="2869" w:hanging="360"/>
      </w:pPr>
      <w:rPr>
        <w:rFonts w:ascii="Wingdings" w:hAnsi="Wingdings" w:hint="default"/>
      </w:rPr>
    </w:lvl>
    <w:lvl w:ilvl="3" w:tplc="BBA8AE88" w:tentative="1">
      <w:start w:val="1"/>
      <w:numFmt w:val="bullet"/>
      <w:lvlText w:val=""/>
      <w:lvlJc w:val="left"/>
      <w:pPr>
        <w:ind w:left="3589" w:hanging="360"/>
      </w:pPr>
      <w:rPr>
        <w:rFonts w:ascii="Symbol" w:hAnsi="Symbol" w:hint="default"/>
      </w:rPr>
    </w:lvl>
    <w:lvl w:ilvl="4" w:tplc="1E66ADC4" w:tentative="1">
      <w:start w:val="1"/>
      <w:numFmt w:val="bullet"/>
      <w:lvlText w:val="o"/>
      <w:lvlJc w:val="left"/>
      <w:pPr>
        <w:ind w:left="4309" w:hanging="360"/>
      </w:pPr>
      <w:rPr>
        <w:rFonts w:ascii="Courier New" w:hAnsi="Courier New" w:hint="default"/>
      </w:rPr>
    </w:lvl>
    <w:lvl w:ilvl="5" w:tplc="C6705E4E" w:tentative="1">
      <w:start w:val="1"/>
      <w:numFmt w:val="bullet"/>
      <w:lvlText w:val=""/>
      <w:lvlJc w:val="left"/>
      <w:pPr>
        <w:ind w:left="5029" w:hanging="360"/>
      </w:pPr>
      <w:rPr>
        <w:rFonts w:ascii="Wingdings" w:hAnsi="Wingdings" w:hint="default"/>
      </w:rPr>
    </w:lvl>
    <w:lvl w:ilvl="6" w:tplc="57B2DA6C" w:tentative="1">
      <w:start w:val="1"/>
      <w:numFmt w:val="bullet"/>
      <w:lvlText w:val=""/>
      <w:lvlJc w:val="left"/>
      <w:pPr>
        <w:ind w:left="5749" w:hanging="360"/>
      </w:pPr>
      <w:rPr>
        <w:rFonts w:ascii="Symbol" w:hAnsi="Symbol" w:hint="default"/>
      </w:rPr>
    </w:lvl>
    <w:lvl w:ilvl="7" w:tplc="153266B0" w:tentative="1">
      <w:start w:val="1"/>
      <w:numFmt w:val="bullet"/>
      <w:lvlText w:val="o"/>
      <w:lvlJc w:val="left"/>
      <w:pPr>
        <w:ind w:left="6469" w:hanging="360"/>
      </w:pPr>
      <w:rPr>
        <w:rFonts w:ascii="Courier New" w:hAnsi="Courier New" w:hint="default"/>
      </w:rPr>
    </w:lvl>
    <w:lvl w:ilvl="8" w:tplc="E2465344" w:tentative="1">
      <w:start w:val="1"/>
      <w:numFmt w:val="bullet"/>
      <w:lvlText w:val=""/>
      <w:lvlJc w:val="left"/>
      <w:pPr>
        <w:ind w:left="7189" w:hanging="360"/>
      </w:pPr>
      <w:rPr>
        <w:rFonts w:ascii="Wingdings" w:hAnsi="Wingdings" w:hint="default"/>
      </w:rPr>
    </w:lvl>
  </w:abstractNum>
  <w:abstractNum w:abstractNumId="30">
    <w:nsid w:val="40D44E90"/>
    <w:multiLevelType w:val="multilevel"/>
    <w:tmpl w:val="44FC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3292ECD"/>
    <w:multiLevelType w:val="hybridMultilevel"/>
    <w:tmpl w:val="92B0FD0C"/>
    <w:lvl w:ilvl="0" w:tplc="E82A18BE">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32">
    <w:nsid w:val="444544C0"/>
    <w:multiLevelType w:val="multilevel"/>
    <w:tmpl w:val="5664B1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56E49D6"/>
    <w:multiLevelType w:val="multilevel"/>
    <w:tmpl w:val="91E4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6306E3F"/>
    <w:multiLevelType w:val="multilevel"/>
    <w:tmpl w:val="604EF4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65B5805"/>
    <w:multiLevelType w:val="multilevel"/>
    <w:tmpl w:val="FD4E67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67375E6"/>
    <w:multiLevelType w:val="hybridMultilevel"/>
    <w:tmpl w:val="8F5C4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83D16AA"/>
    <w:multiLevelType w:val="multilevel"/>
    <w:tmpl w:val="5FC4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95E6EE3"/>
    <w:multiLevelType w:val="multilevel"/>
    <w:tmpl w:val="9460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A6011BF"/>
    <w:multiLevelType w:val="multilevel"/>
    <w:tmpl w:val="5626880E"/>
    <w:lvl w:ilvl="0">
      <w:start w:val="9"/>
      <w:numFmt w:val="decimal"/>
      <w:lvlText w:val="%1."/>
      <w:lvlJc w:val="left"/>
      <w:pPr>
        <w:ind w:left="540" w:hanging="540"/>
      </w:pPr>
      <w:rPr>
        <w:rFonts w:hint="default"/>
      </w:rPr>
    </w:lvl>
    <w:lvl w:ilvl="1">
      <w:start w:val="1"/>
      <w:numFmt w:val="decimal"/>
      <w:lvlText w:val="11.%2."/>
      <w:lvlJc w:val="left"/>
      <w:pPr>
        <w:ind w:left="540" w:hanging="540"/>
      </w:pPr>
      <w:rPr>
        <w:rFonts w:cs="Times New Roman" w:hint="default"/>
      </w:rPr>
    </w:lvl>
    <w:lvl w:ilvl="2">
      <w:start w:val="9"/>
      <w:numFmt w:val="decimal"/>
      <w:lvlText w:val="11.%3."/>
      <w:lvlJc w:val="left"/>
      <w:pPr>
        <w:ind w:left="720" w:hanging="720"/>
      </w:pPr>
      <w:rPr>
        <w:rFonts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4B170563"/>
    <w:multiLevelType w:val="singleLevel"/>
    <w:tmpl w:val="8A0C6168"/>
    <w:lvl w:ilvl="0">
      <w:start w:val="1"/>
      <w:numFmt w:val="bullet"/>
      <w:pStyle w:val="a0"/>
      <w:lvlText w:val=""/>
      <w:lvlJc w:val="left"/>
      <w:pPr>
        <w:tabs>
          <w:tab w:val="num" w:pos="786"/>
        </w:tabs>
        <w:ind w:left="786" w:hanging="360"/>
      </w:pPr>
      <w:rPr>
        <w:rFonts w:ascii="Wingdings" w:hAnsi="Wingdings" w:hint="default"/>
        <w:sz w:val="16"/>
      </w:rPr>
    </w:lvl>
  </w:abstractNum>
  <w:abstractNum w:abstractNumId="41">
    <w:nsid w:val="50CA23F6"/>
    <w:multiLevelType w:val="multilevel"/>
    <w:tmpl w:val="9BE653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24B5778"/>
    <w:multiLevelType w:val="hybridMultilevel"/>
    <w:tmpl w:val="BF0E15F0"/>
    <w:lvl w:ilvl="0" w:tplc="91A03744">
      <w:start w:val="1"/>
      <w:numFmt w:val="bullet"/>
      <w:lvlText w:val=""/>
      <w:lvlJc w:val="left"/>
      <w:pPr>
        <w:ind w:left="1440" w:hanging="360"/>
      </w:pPr>
      <w:rPr>
        <w:rFonts w:ascii="Symbol" w:hAnsi="Symbol" w:hint="default"/>
        <w:sz w:val="24"/>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56653177"/>
    <w:multiLevelType w:val="multilevel"/>
    <w:tmpl w:val="CA64E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76C0ACF"/>
    <w:multiLevelType w:val="hybridMultilevel"/>
    <w:tmpl w:val="99364B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57702ED7"/>
    <w:multiLevelType w:val="hybridMultilevel"/>
    <w:tmpl w:val="35EC1A4C"/>
    <w:lvl w:ilvl="0" w:tplc="91A03744">
      <w:start w:val="1"/>
      <w:numFmt w:val="bullet"/>
      <w:lvlText w:val=""/>
      <w:lvlJc w:val="left"/>
      <w:pPr>
        <w:ind w:left="1440" w:hanging="360"/>
      </w:pPr>
      <w:rPr>
        <w:rFonts w:ascii="Symbol" w:hAnsi="Symbol" w:hint="default"/>
        <w:sz w:val="24"/>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nsid w:val="57B74837"/>
    <w:multiLevelType w:val="multilevel"/>
    <w:tmpl w:val="498AA8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CE32DEC"/>
    <w:multiLevelType w:val="multilevel"/>
    <w:tmpl w:val="CEB2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0672808"/>
    <w:multiLevelType w:val="multilevel"/>
    <w:tmpl w:val="DE8093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1A77D0B"/>
    <w:multiLevelType w:val="multilevel"/>
    <w:tmpl w:val="24F639BA"/>
    <w:lvl w:ilvl="0">
      <w:start w:val="10"/>
      <w:numFmt w:val="decimal"/>
      <w:lvlText w:val="%1."/>
      <w:lvlJc w:val="left"/>
      <w:pPr>
        <w:ind w:left="480" w:hanging="480"/>
      </w:pPr>
      <w:rPr>
        <w:rFonts w:hint="default"/>
      </w:rPr>
    </w:lvl>
    <w:lvl w:ilvl="1">
      <w:start w:val="1"/>
      <w:numFmt w:val="decimal"/>
      <w:lvlText w:val="14.%2."/>
      <w:lvlJc w:val="left"/>
      <w:pPr>
        <w:ind w:left="1189" w:hanging="480"/>
      </w:pPr>
      <w:rPr>
        <w:rFonts w:hint="default"/>
      </w:rPr>
    </w:lvl>
    <w:lvl w:ilvl="2">
      <w:start w:val="1"/>
      <w:numFmt w:val="decimal"/>
      <w:lvlText w:val="12.3.%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0">
    <w:nsid w:val="622A23BD"/>
    <w:multiLevelType w:val="multilevel"/>
    <w:tmpl w:val="7C1C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3126BA0"/>
    <w:multiLevelType w:val="hybridMultilevel"/>
    <w:tmpl w:val="4412C71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688B59EE"/>
    <w:multiLevelType w:val="multilevel"/>
    <w:tmpl w:val="B6A66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C0A166D"/>
    <w:multiLevelType w:val="hybridMultilevel"/>
    <w:tmpl w:val="F5D0D744"/>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54">
    <w:nsid w:val="6E3D6084"/>
    <w:multiLevelType w:val="multilevel"/>
    <w:tmpl w:val="6BE0DBF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FC476F7"/>
    <w:multiLevelType w:val="multilevel"/>
    <w:tmpl w:val="7C6A7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0"/>
  </w:num>
  <w:num w:numId="2">
    <w:abstractNumId w:val="45"/>
  </w:num>
  <w:num w:numId="3">
    <w:abstractNumId w:val="44"/>
  </w:num>
  <w:num w:numId="4">
    <w:abstractNumId w:val="8"/>
  </w:num>
  <w:num w:numId="5">
    <w:abstractNumId w:val="29"/>
  </w:num>
  <w:num w:numId="6">
    <w:abstractNumId w:val="13"/>
  </w:num>
  <w:num w:numId="7">
    <w:abstractNumId w:val="42"/>
  </w:num>
  <w:num w:numId="8">
    <w:abstractNumId w:val="27"/>
  </w:num>
  <w:num w:numId="9">
    <w:abstractNumId w:val="51"/>
  </w:num>
  <w:num w:numId="10">
    <w:abstractNumId w:val="18"/>
  </w:num>
  <w:num w:numId="11">
    <w:abstractNumId w:val="22"/>
  </w:num>
  <w:num w:numId="12">
    <w:abstractNumId w:val="28"/>
  </w:num>
  <w:num w:numId="13">
    <w:abstractNumId w:val="31"/>
  </w:num>
  <w:num w:numId="14">
    <w:abstractNumId w:val="39"/>
  </w:num>
  <w:num w:numId="15">
    <w:abstractNumId w:val="49"/>
  </w:num>
  <w:num w:numId="16">
    <w:abstractNumId w:val="53"/>
  </w:num>
  <w:num w:numId="17">
    <w:abstractNumId w:val="50"/>
  </w:num>
  <w:num w:numId="18">
    <w:abstractNumId w:val="47"/>
  </w:num>
  <w:num w:numId="19">
    <w:abstractNumId w:val="36"/>
  </w:num>
  <w:num w:numId="20">
    <w:abstractNumId w:val="11"/>
  </w:num>
  <w:num w:numId="21">
    <w:abstractNumId w:val="7"/>
  </w:num>
  <w:num w:numId="22">
    <w:abstractNumId w:val="37"/>
  </w:num>
  <w:num w:numId="23">
    <w:abstractNumId w:val="25"/>
  </w:num>
  <w:num w:numId="24">
    <w:abstractNumId w:val="24"/>
  </w:num>
  <w:num w:numId="25">
    <w:abstractNumId w:val="17"/>
  </w:num>
  <w:num w:numId="26">
    <w:abstractNumId w:val="55"/>
  </w:num>
  <w:num w:numId="27">
    <w:abstractNumId w:val="41"/>
  </w:num>
  <w:num w:numId="28">
    <w:abstractNumId w:val="23"/>
  </w:num>
  <w:num w:numId="29">
    <w:abstractNumId w:val="48"/>
  </w:num>
  <w:num w:numId="30">
    <w:abstractNumId w:val="12"/>
  </w:num>
  <w:num w:numId="31">
    <w:abstractNumId w:val="20"/>
  </w:num>
  <w:num w:numId="32">
    <w:abstractNumId w:val="9"/>
  </w:num>
  <w:num w:numId="33">
    <w:abstractNumId w:val="14"/>
  </w:num>
  <w:num w:numId="34">
    <w:abstractNumId w:val="34"/>
  </w:num>
  <w:num w:numId="35">
    <w:abstractNumId w:val="46"/>
  </w:num>
  <w:num w:numId="36">
    <w:abstractNumId w:val="32"/>
  </w:num>
  <w:num w:numId="37">
    <w:abstractNumId w:val="19"/>
  </w:num>
  <w:num w:numId="38">
    <w:abstractNumId w:val="35"/>
  </w:num>
  <w:num w:numId="39">
    <w:abstractNumId w:val="21"/>
  </w:num>
  <w:num w:numId="40">
    <w:abstractNumId w:val="54"/>
  </w:num>
  <w:num w:numId="41">
    <w:abstractNumId w:val="52"/>
  </w:num>
  <w:num w:numId="42">
    <w:abstractNumId w:val="33"/>
  </w:num>
  <w:num w:numId="43">
    <w:abstractNumId w:val="26"/>
  </w:num>
  <w:num w:numId="44">
    <w:abstractNumId w:val="16"/>
  </w:num>
  <w:num w:numId="45">
    <w:abstractNumId w:val="10"/>
  </w:num>
  <w:num w:numId="46">
    <w:abstractNumId w:val="15"/>
  </w:num>
  <w:num w:numId="47">
    <w:abstractNumId w:val="43"/>
  </w:num>
  <w:num w:numId="48">
    <w:abstractNumId w:val="30"/>
  </w:num>
  <w:num w:numId="49">
    <w:abstractNumId w:val="38"/>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08"/>
  <w:drawingGridHorizontalSpacing w:val="140"/>
  <w:displayHorizontalDrawingGridEvery w:val="2"/>
  <w:characterSpacingControl w:val="doNotCompress"/>
  <w:hdrShapeDefaults>
    <o:shapedefaults v:ext="edit" spidmax="8194">
      <o:colormru v:ext="edit" colors="#f79646"/>
    </o:shapedefaults>
  </w:hdrShapeDefaults>
  <w:footnotePr>
    <w:footnote w:id="-1"/>
    <w:footnote w:id="0"/>
  </w:footnotePr>
  <w:endnotePr>
    <w:endnote w:id="-1"/>
    <w:endnote w:id="0"/>
  </w:endnotePr>
  <w:compat/>
  <w:rsids>
    <w:rsidRoot w:val="003A1F2C"/>
    <w:rsid w:val="00000E08"/>
    <w:rsid w:val="00001007"/>
    <w:rsid w:val="00001CE8"/>
    <w:rsid w:val="00001F0B"/>
    <w:rsid w:val="000020E8"/>
    <w:rsid w:val="0000339B"/>
    <w:rsid w:val="000046AA"/>
    <w:rsid w:val="00004978"/>
    <w:rsid w:val="00004B14"/>
    <w:rsid w:val="00004C32"/>
    <w:rsid w:val="00004C66"/>
    <w:rsid w:val="00004FB2"/>
    <w:rsid w:val="00005950"/>
    <w:rsid w:val="00005A34"/>
    <w:rsid w:val="00005A36"/>
    <w:rsid w:val="00005BE9"/>
    <w:rsid w:val="00006055"/>
    <w:rsid w:val="0000615D"/>
    <w:rsid w:val="000065B6"/>
    <w:rsid w:val="00007F90"/>
    <w:rsid w:val="000104F6"/>
    <w:rsid w:val="00011D76"/>
    <w:rsid w:val="00011D98"/>
    <w:rsid w:val="000124A8"/>
    <w:rsid w:val="000129A8"/>
    <w:rsid w:val="00012BC4"/>
    <w:rsid w:val="00012C1C"/>
    <w:rsid w:val="0001305E"/>
    <w:rsid w:val="00013F62"/>
    <w:rsid w:val="00014219"/>
    <w:rsid w:val="000142A5"/>
    <w:rsid w:val="000143FE"/>
    <w:rsid w:val="0001470B"/>
    <w:rsid w:val="00014ACC"/>
    <w:rsid w:val="00014BCF"/>
    <w:rsid w:val="00014E4A"/>
    <w:rsid w:val="00015003"/>
    <w:rsid w:val="0001591F"/>
    <w:rsid w:val="00015A9D"/>
    <w:rsid w:val="00015EE0"/>
    <w:rsid w:val="00016833"/>
    <w:rsid w:val="00016909"/>
    <w:rsid w:val="00016EC1"/>
    <w:rsid w:val="00017589"/>
    <w:rsid w:val="000201D4"/>
    <w:rsid w:val="00020C3E"/>
    <w:rsid w:val="0002160B"/>
    <w:rsid w:val="00021861"/>
    <w:rsid w:val="00021A77"/>
    <w:rsid w:val="00021E7F"/>
    <w:rsid w:val="000226A6"/>
    <w:rsid w:val="0002369C"/>
    <w:rsid w:val="00023984"/>
    <w:rsid w:val="00023A63"/>
    <w:rsid w:val="00023EAD"/>
    <w:rsid w:val="000243AF"/>
    <w:rsid w:val="0002573C"/>
    <w:rsid w:val="0002694F"/>
    <w:rsid w:val="00026969"/>
    <w:rsid w:val="00026B07"/>
    <w:rsid w:val="0002752D"/>
    <w:rsid w:val="00027617"/>
    <w:rsid w:val="0003014E"/>
    <w:rsid w:val="00031190"/>
    <w:rsid w:val="0003147C"/>
    <w:rsid w:val="00031EA6"/>
    <w:rsid w:val="0003264B"/>
    <w:rsid w:val="00032F33"/>
    <w:rsid w:val="000333B3"/>
    <w:rsid w:val="000333D0"/>
    <w:rsid w:val="00034800"/>
    <w:rsid w:val="00034CCE"/>
    <w:rsid w:val="00034FDD"/>
    <w:rsid w:val="000350BA"/>
    <w:rsid w:val="00035B32"/>
    <w:rsid w:val="00035C5F"/>
    <w:rsid w:val="00036A63"/>
    <w:rsid w:val="00036C1A"/>
    <w:rsid w:val="00036D9C"/>
    <w:rsid w:val="00036F5A"/>
    <w:rsid w:val="000371F1"/>
    <w:rsid w:val="000372FA"/>
    <w:rsid w:val="0003757C"/>
    <w:rsid w:val="00037785"/>
    <w:rsid w:val="000379D3"/>
    <w:rsid w:val="000414F2"/>
    <w:rsid w:val="00041E4F"/>
    <w:rsid w:val="00042E70"/>
    <w:rsid w:val="000439B2"/>
    <w:rsid w:val="000442AE"/>
    <w:rsid w:val="00044998"/>
    <w:rsid w:val="000450C1"/>
    <w:rsid w:val="0004539B"/>
    <w:rsid w:val="0004544E"/>
    <w:rsid w:val="00045678"/>
    <w:rsid w:val="00045D68"/>
    <w:rsid w:val="00045DA1"/>
    <w:rsid w:val="00046286"/>
    <w:rsid w:val="00046723"/>
    <w:rsid w:val="00047368"/>
    <w:rsid w:val="00047993"/>
    <w:rsid w:val="00047B7E"/>
    <w:rsid w:val="00047EAE"/>
    <w:rsid w:val="00050B6C"/>
    <w:rsid w:val="00051771"/>
    <w:rsid w:val="000519F9"/>
    <w:rsid w:val="00052089"/>
    <w:rsid w:val="00052BE5"/>
    <w:rsid w:val="00052D4E"/>
    <w:rsid w:val="0005322B"/>
    <w:rsid w:val="000532E3"/>
    <w:rsid w:val="000534A5"/>
    <w:rsid w:val="0005426F"/>
    <w:rsid w:val="000545AC"/>
    <w:rsid w:val="0005537C"/>
    <w:rsid w:val="00055712"/>
    <w:rsid w:val="00055874"/>
    <w:rsid w:val="00055A4C"/>
    <w:rsid w:val="000578A0"/>
    <w:rsid w:val="00057B89"/>
    <w:rsid w:val="00057BDB"/>
    <w:rsid w:val="00057FA0"/>
    <w:rsid w:val="000603D2"/>
    <w:rsid w:val="00060405"/>
    <w:rsid w:val="000607B2"/>
    <w:rsid w:val="00060858"/>
    <w:rsid w:val="00060DA2"/>
    <w:rsid w:val="00060E7C"/>
    <w:rsid w:val="0006199C"/>
    <w:rsid w:val="00061C3A"/>
    <w:rsid w:val="00061F8B"/>
    <w:rsid w:val="00062312"/>
    <w:rsid w:val="000640BE"/>
    <w:rsid w:val="0006463F"/>
    <w:rsid w:val="00064BF1"/>
    <w:rsid w:val="00064C0C"/>
    <w:rsid w:val="00064EB0"/>
    <w:rsid w:val="0006540C"/>
    <w:rsid w:val="000654A2"/>
    <w:rsid w:val="000663D8"/>
    <w:rsid w:val="00066958"/>
    <w:rsid w:val="00066B19"/>
    <w:rsid w:val="000670FD"/>
    <w:rsid w:val="000674F4"/>
    <w:rsid w:val="00067C17"/>
    <w:rsid w:val="00067CC9"/>
    <w:rsid w:val="00070A56"/>
    <w:rsid w:val="00070EB5"/>
    <w:rsid w:val="00071AE1"/>
    <w:rsid w:val="00071C8B"/>
    <w:rsid w:val="0007264D"/>
    <w:rsid w:val="00073236"/>
    <w:rsid w:val="00073365"/>
    <w:rsid w:val="00073652"/>
    <w:rsid w:val="00073898"/>
    <w:rsid w:val="00074448"/>
    <w:rsid w:val="00074A12"/>
    <w:rsid w:val="000751B3"/>
    <w:rsid w:val="000751B7"/>
    <w:rsid w:val="00075534"/>
    <w:rsid w:val="00075653"/>
    <w:rsid w:val="00075834"/>
    <w:rsid w:val="000759DB"/>
    <w:rsid w:val="0007709B"/>
    <w:rsid w:val="00080858"/>
    <w:rsid w:val="00080A99"/>
    <w:rsid w:val="00081373"/>
    <w:rsid w:val="000816BB"/>
    <w:rsid w:val="000819EA"/>
    <w:rsid w:val="00081AF0"/>
    <w:rsid w:val="00081D4A"/>
    <w:rsid w:val="00081F18"/>
    <w:rsid w:val="00082104"/>
    <w:rsid w:val="00082A43"/>
    <w:rsid w:val="00083262"/>
    <w:rsid w:val="00083503"/>
    <w:rsid w:val="000836F9"/>
    <w:rsid w:val="00083C49"/>
    <w:rsid w:val="00083CC5"/>
    <w:rsid w:val="00083D45"/>
    <w:rsid w:val="00083E57"/>
    <w:rsid w:val="00085029"/>
    <w:rsid w:val="00085BD1"/>
    <w:rsid w:val="000861B7"/>
    <w:rsid w:val="000862E7"/>
    <w:rsid w:val="00086DD0"/>
    <w:rsid w:val="00086E4B"/>
    <w:rsid w:val="00087389"/>
    <w:rsid w:val="0009067E"/>
    <w:rsid w:val="000906E1"/>
    <w:rsid w:val="00090905"/>
    <w:rsid w:val="00090B17"/>
    <w:rsid w:val="00090C8F"/>
    <w:rsid w:val="00091A97"/>
    <w:rsid w:val="000926B1"/>
    <w:rsid w:val="000926C9"/>
    <w:rsid w:val="00095916"/>
    <w:rsid w:val="00095F8B"/>
    <w:rsid w:val="00095FE7"/>
    <w:rsid w:val="00096674"/>
    <w:rsid w:val="0009753B"/>
    <w:rsid w:val="000A04E0"/>
    <w:rsid w:val="000A058A"/>
    <w:rsid w:val="000A05D2"/>
    <w:rsid w:val="000A0E7E"/>
    <w:rsid w:val="000A1003"/>
    <w:rsid w:val="000A1198"/>
    <w:rsid w:val="000A2F2F"/>
    <w:rsid w:val="000A31B1"/>
    <w:rsid w:val="000A36A7"/>
    <w:rsid w:val="000A3772"/>
    <w:rsid w:val="000A3DCD"/>
    <w:rsid w:val="000A3E26"/>
    <w:rsid w:val="000A45BD"/>
    <w:rsid w:val="000A4936"/>
    <w:rsid w:val="000A4947"/>
    <w:rsid w:val="000A4A42"/>
    <w:rsid w:val="000A4B3D"/>
    <w:rsid w:val="000A51AB"/>
    <w:rsid w:val="000A5FA9"/>
    <w:rsid w:val="000A650A"/>
    <w:rsid w:val="000A78DE"/>
    <w:rsid w:val="000A7AB8"/>
    <w:rsid w:val="000B0676"/>
    <w:rsid w:val="000B075B"/>
    <w:rsid w:val="000B09BE"/>
    <w:rsid w:val="000B1296"/>
    <w:rsid w:val="000B28E4"/>
    <w:rsid w:val="000B2B22"/>
    <w:rsid w:val="000B2E99"/>
    <w:rsid w:val="000B3718"/>
    <w:rsid w:val="000B3E71"/>
    <w:rsid w:val="000B4502"/>
    <w:rsid w:val="000B47AA"/>
    <w:rsid w:val="000B543D"/>
    <w:rsid w:val="000B5687"/>
    <w:rsid w:val="000B57CC"/>
    <w:rsid w:val="000B5F8B"/>
    <w:rsid w:val="000B6125"/>
    <w:rsid w:val="000B6847"/>
    <w:rsid w:val="000B6B26"/>
    <w:rsid w:val="000B7A6B"/>
    <w:rsid w:val="000B7B95"/>
    <w:rsid w:val="000C0058"/>
    <w:rsid w:val="000C041F"/>
    <w:rsid w:val="000C1AF4"/>
    <w:rsid w:val="000C1C92"/>
    <w:rsid w:val="000C1E32"/>
    <w:rsid w:val="000C3C05"/>
    <w:rsid w:val="000C4164"/>
    <w:rsid w:val="000C4300"/>
    <w:rsid w:val="000C4754"/>
    <w:rsid w:val="000C4C39"/>
    <w:rsid w:val="000C4F3E"/>
    <w:rsid w:val="000C5AE4"/>
    <w:rsid w:val="000C5B3A"/>
    <w:rsid w:val="000C5BDC"/>
    <w:rsid w:val="000C61BF"/>
    <w:rsid w:val="000C6364"/>
    <w:rsid w:val="000C6763"/>
    <w:rsid w:val="000C6885"/>
    <w:rsid w:val="000C6DF3"/>
    <w:rsid w:val="000C7268"/>
    <w:rsid w:val="000C7CDB"/>
    <w:rsid w:val="000D0A59"/>
    <w:rsid w:val="000D0E60"/>
    <w:rsid w:val="000D0EA8"/>
    <w:rsid w:val="000D1142"/>
    <w:rsid w:val="000D15F9"/>
    <w:rsid w:val="000D196E"/>
    <w:rsid w:val="000D288F"/>
    <w:rsid w:val="000D2A1F"/>
    <w:rsid w:val="000D2B2F"/>
    <w:rsid w:val="000D2C65"/>
    <w:rsid w:val="000D340F"/>
    <w:rsid w:val="000D3637"/>
    <w:rsid w:val="000D3E08"/>
    <w:rsid w:val="000D3E2F"/>
    <w:rsid w:val="000D4030"/>
    <w:rsid w:val="000D4162"/>
    <w:rsid w:val="000D41D4"/>
    <w:rsid w:val="000D4236"/>
    <w:rsid w:val="000D4593"/>
    <w:rsid w:val="000D4779"/>
    <w:rsid w:val="000D48FE"/>
    <w:rsid w:val="000D59FC"/>
    <w:rsid w:val="000D665D"/>
    <w:rsid w:val="000D683D"/>
    <w:rsid w:val="000D7188"/>
    <w:rsid w:val="000E0533"/>
    <w:rsid w:val="000E075A"/>
    <w:rsid w:val="000E0E30"/>
    <w:rsid w:val="000E1588"/>
    <w:rsid w:val="000E180B"/>
    <w:rsid w:val="000E1D3B"/>
    <w:rsid w:val="000E21BA"/>
    <w:rsid w:val="000E3138"/>
    <w:rsid w:val="000E39D6"/>
    <w:rsid w:val="000E3A41"/>
    <w:rsid w:val="000E45B1"/>
    <w:rsid w:val="000E4B4E"/>
    <w:rsid w:val="000E4B79"/>
    <w:rsid w:val="000E4F87"/>
    <w:rsid w:val="000E51FE"/>
    <w:rsid w:val="000E6C5B"/>
    <w:rsid w:val="000E7C72"/>
    <w:rsid w:val="000F1B01"/>
    <w:rsid w:val="000F1C24"/>
    <w:rsid w:val="000F358A"/>
    <w:rsid w:val="000F367A"/>
    <w:rsid w:val="000F369D"/>
    <w:rsid w:val="000F3702"/>
    <w:rsid w:val="000F3A0F"/>
    <w:rsid w:val="000F3DCB"/>
    <w:rsid w:val="000F3EE8"/>
    <w:rsid w:val="000F3FD5"/>
    <w:rsid w:val="000F42EF"/>
    <w:rsid w:val="000F490D"/>
    <w:rsid w:val="000F4DF7"/>
    <w:rsid w:val="000F5243"/>
    <w:rsid w:val="000F58E7"/>
    <w:rsid w:val="000F5A1A"/>
    <w:rsid w:val="000F5AA9"/>
    <w:rsid w:val="000F6116"/>
    <w:rsid w:val="000F77DA"/>
    <w:rsid w:val="000F78DE"/>
    <w:rsid w:val="000F792C"/>
    <w:rsid w:val="001001CF"/>
    <w:rsid w:val="001006E0"/>
    <w:rsid w:val="0010089D"/>
    <w:rsid w:val="00101682"/>
    <w:rsid w:val="00101765"/>
    <w:rsid w:val="00101E3E"/>
    <w:rsid w:val="00101EED"/>
    <w:rsid w:val="001020A7"/>
    <w:rsid w:val="0010266E"/>
    <w:rsid w:val="00102D7F"/>
    <w:rsid w:val="00104A1D"/>
    <w:rsid w:val="00104E88"/>
    <w:rsid w:val="00104F3D"/>
    <w:rsid w:val="00105B4E"/>
    <w:rsid w:val="00105D0F"/>
    <w:rsid w:val="00106BB0"/>
    <w:rsid w:val="00107910"/>
    <w:rsid w:val="0010792D"/>
    <w:rsid w:val="00107A53"/>
    <w:rsid w:val="00110202"/>
    <w:rsid w:val="00110E83"/>
    <w:rsid w:val="001123C9"/>
    <w:rsid w:val="00112C5D"/>
    <w:rsid w:val="0011304C"/>
    <w:rsid w:val="001133E2"/>
    <w:rsid w:val="0011465D"/>
    <w:rsid w:val="00114FDB"/>
    <w:rsid w:val="00115376"/>
    <w:rsid w:val="00115D7D"/>
    <w:rsid w:val="00115ECC"/>
    <w:rsid w:val="001161E1"/>
    <w:rsid w:val="0011633B"/>
    <w:rsid w:val="00116B0C"/>
    <w:rsid w:val="00117B20"/>
    <w:rsid w:val="0012063B"/>
    <w:rsid w:val="00120843"/>
    <w:rsid w:val="00120851"/>
    <w:rsid w:val="001209AC"/>
    <w:rsid w:val="0012175E"/>
    <w:rsid w:val="00121871"/>
    <w:rsid w:val="00121A60"/>
    <w:rsid w:val="00121CF2"/>
    <w:rsid w:val="001221E8"/>
    <w:rsid w:val="00122B61"/>
    <w:rsid w:val="00122F51"/>
    <w:rsid w:val="00123E48"/>
    <w:rsid w:val="00124AFA"/>
    <w:rsid w:val="001254BA"/>
    <w:rsid w:val="00127936"/>
    <w:rsid w:val="001279F1"/>
    <w:rsid w:val="00127F74"/>
    <w:rsid w:val="001300B5"/>
    <w:rsid w:val="001300EC"/>
    <w:rsid w:val="00130726"/>
    <w:rsid w:val="00130803"/>
    <w:rsid w:val="00130904"/>
    <w:rsid w:val="00130EAC"/>
    <w:rsid w:val="0013123C"/>
    <w:rsid w:val="001314D5"/>
    <w:rsid w:val="00131DD8"/>
    <w:rsid w:val="00132B78"/>
    <w:rsid w:val="00132D35"/>
    <w:rsid w:val="001336C2"/>
    <w:rsid w:val="00133ABF"/>
    <w:rsid w:val="00133F4F"/>
    <w:rsid w:val="00134060"/>
    <w:rsid w:val="001353F7"/>
    <w:rsid w:val="001354AF"/>
    <w:rsid w:val="00135547"/>
    <w:rsid w:val="00135887"/>
    <w:rsid w:val="001359AC"/>
    <w:rsid w:val="00135C6C"/>
    <w:rsid w:val="001370C3"/>
    <w:rsid w:val="001372A3"/>
    <w:rsid w:val="00137D8C"/>
    <w:rsid w:val="001402BC"/>
    <w:rsid w:val="00140CB9"/>
    <w:rsid w:val="00142971"/>
    <w:rsid w:val="001440C1"/>
    <w:rsid w:val="0014449C"/>
    <w:rsid w:val="001445E7"/>
    <w:rsid w:val="001454CD"/>
    <w:rsid w:val="00145E23"/>
    <w:rsid w:val="00145F2D"/>
    <w:rsid w:val="001461EE"/>
    <w:rsid w:val="001467DC"/>
    <w:rsid w:val="001507B2"/>
    <w:rsid w:val="00151DC2"/>
    <w:rsid w:val="00152121"/>
    <w:rsid w:val="0015213A"/>
    <w:rsid w:val="00152CF6"/>
    <w:rsid w:val="001530E9"/>
    <w:rsid w:val="00153763"/>
    <w:rsid w:val="00153886"/>
    <w:rsid w:val="00155A56"/>
    <w:rsid w:val="001566BB"/>
    <w:rsid w:val="00157105"/>
    <w:rsid w:val="00157646"/>
    <w:rsid w:val="0015767F"/>
    <w:rsid w:val="00157ED2"/>
    <w:rsid w:val="001606A7"/>
    <w:rsid w:val="0016078C"/>
    <w:rsid w:val="00160D86"/>
    <w:rsid w:val="00161316"/>
    <w:rsid w:val="00161FB6"/>
    <w:rsid w:val="001624CA"/>
    <w:rsid w:val="001626C9"/>
    <w:rsid w:val="00163018"/>
    <w:rsid w:val="001634F8"/>
    <w:rsid w:val="00164EE2"/>
    <w:rsid w:val="001659DA"/>
    <w:rsid w:val="00165D16"/>
    <w:rsid w:val="00165FAA"/>
    <w:rsid w:val="0016712A"/>
    <w:rsid w:val="0016731F"/>
    <w:rsid w:val="001675AD"/>
    <w:rsid w:val="00167964"/>
    <w:rsid w:val="00167F69"/>
    <w:rsid w:val="001703B1"/>
    <w:rsid w:val="00170A67"/>
    <w:rsid w:val="00170A8F"/>
    <w:rsid w:val="00171080"/>
    <w:rsid w:val="00171948"/>
    <w:rsid w:val="00171AAD"/>
    <w:rsid w:val="00172657"/>
    <w:rsid w:val="001727B6"/>
    <w:rsid w:val="001727C0"/>
    <w:rsid w:val="00172E0B"/>
    <w:rsid w:val="00173297"/>
    <w:rsid w:val="001735BF"/>
    <w:rsid w:val="001735D7"/>
    <w:rsid w:val="0017379D"/>
    <w:rsid w:val="00173938"/>
    <w:rsid w:val="00174781"/>
    <w:rsid w:val="00174899"/>
    <w:rsid w:val="00174DAE"/>
    <w:rsid w:val="00174DB9"/>
    <w:rsid w:val="001752D1"/>
    <w:rsid w:val="0017561B"/>
    <w:rsid w:val="00175CE8"/>
    <w:rsid w:val="001764F2"/>
    <w:rsid w:val="00176B45"/>
    <w:rsid w:val="001771DA"/>
    <w:rsid w:val="0017725A"/>
    <w:rsid w:val="001773E6"/>
    <w:rsid w:val="0018002A"/>
    <w:rsid w:val="00180644"/>
    <w:rsid w:val="00180FD3"/>
    <w:rsid w:val="001811AB"/>
    <w:rsid w:val="00181200"/>
    <w:rsid w:val="00181A75"/>
    <w:rsid w:val="00181C57"/>
    <w:rsid w:val="0018212F"/>
    <w:rsid w:val="0018377D"/>
    <w:rsid w:val="001842EE"/>
    <w:rsid w:val="00184473"/>
    <w:rsid w:val="001847EA"/>
    <w:rsid w:val="00184EFD"/>
    <w:rsid w:val="0018500C"/>
    <w:rsid w:val="00185F68"/>
    <w:rsid w:val="00186740"/>
    <w:rsid w:val="001871BD"/>
    <w:rsid w:val="00187DE1"/>
    <w:rsid w:val="00190C90"/>
    <w:rsid w:val="00191EB8"/>
    <w:rsid w:val="001926AD"/>
    <w:rsid w:val="001929F0"/>
    <w:rsid w:val="00192CF2"/>
    <w:rsid w:val="0019380B"/>
    <w:rsid w:val="0019436E"/>
    <w:rsid w:val="0019462D"/>
    <w:rsid w:val="00195334"/>
    <w:rsid w:val="00195C5E"/>
    <w:rsid w:val="00196419"/>
    <w:rsid w:val="001970B8"/>
    <w:rsid w:val="0019751F"/>
    <w:rsid w:val="001A0EFF"/>
    <w:rsid w:val="001A1E97"/>
    <w:rsid w:val="001A1F11"/>
    <w:rsid w:val="001A2313"/>
    <w:rsid w:val="001A3030"/>
    <w:rsid w:val="001A3033"/>
    <w:rsid w:val="001A3357"/>
    <w:rsid w:val="001A3599"/>
    <w:rsid w:val="001A373B"/>
    <w:rsid w:val="001A3A1E"/>
    <w:rsid w:val="001A3A8F"/>
    <w:rsid w:val="001A3CBE"/>
    <w:rsid w:val="001A455C"/>
    <w:rsid w:val="001A4AFB"/>
    <w:rsid w:val="001A54FA"/>
    <w:rsid w:val="001A5667"/>
    <w:rsid w:val="001A57D9"/>
    <w:rsid w:val="001A5968"/>
    <w:rsid w:val="001A68C0"/>
    <w:rsid w:val="001A69B9"/>
    <w:rsid w:val="001A7AFF"/>
    <w:rsid w:val="001B012D"/>
    <w:rsid w:val="001B0517"/>
    <w:rsid w:val="001B07D6"/>
    <w:rsid w:val="001B0E28"/>
    <w:rsid w:val="001B151F"/>
    <w:rsid w:val="001B1A00"/>
    <w:rsid w:val="001B2427"/>
    <w:rsid w:val="001B3176"/>
    <w:rsid w:val="001B4430"/>
    <w:rsid w:val="001B6EDF"/>
    <w:rsid w:val="001B7BEE"/>
    <w:rsid w:val="001B7DA2"/>
    <w:rsid w:val="001C0C87"/>
    <w:rsid w:val="001C138E"/>
    <w:rsid w:val="001C19AA"/>
    <w:rsid w:val="001C1ED7"/>
    <w:rsid w:val="001C247C"/>
    <w:rsid w:val="001C2583"/>
    <w:rsid w:val="001C2945"/>
    <w:rsid w:val="001C2C79"/>
    <w:rsid w:val="001C3454"/>
    <w:rsid w:val="001C37F9"/>
    <w:rsid w:val="001C3ED7"/>
    <w:rsid w:val="001C50F2"/>
    <w:rsid w:val="001C6557"/>
    <w:rsid w:val="001C6756"/>
    <w:rsid w:val="001C67BC"/>
    <w:rsid w:val="001C6AFB"/>
    <w:rsid w:val="001C7052"/>
    <w:rsid w:val="001C705F"/>
    <w:rsid w:val="001C751E"/>
    <w:rsid w:val="001C7EC5"/>
    <w:rsid w:val="001D03A8"/>
    <w:rsid w:val="001D05A3"/>
    <w:rsid w:val="001D07F2"/>
    <w:rsid w:val="001D0903"/>
    <w:rsid w:val="001D0AC5"/>
    <w:rsid w:val="001D0F61"/>
    <w:rsid w:val="001D1879"/>
    <w:rsid w:val="001D1D01"/>
    <w:rsid w:val="001D2C4E"/>
    <w:rsid w:val="001D2C97"/>
    <w:rsid w:val="001D33B3"/>
    <w:rsid w:val="001D36B7"/>
    <w:rsid w:val="001D3894"/>
    <w:rsid w:val="001D40BD"/>
    <w:rsid w:val="001D4755"/>
    <w:rsid w:val="001D4EDD"/>
    <w:rsid w:val="001D4F1A"/>
    <w:rsid w:val="001D52ED"/>
    <w:rsid w:val="001D5AF7"/>
    <w:rsid w:val="001D6003"/>
    <w:rsid w:val="001D610C"/>
    <w:rsid w:val="001D61EA"/>
    <w:rsid w:val="001D73C5"/>
    <w:rsid w:val="001E0C3F"/>
    <w:rsid w:val="001E0E5B"/>
    <w:rsid w:val="001E1897"/>
    <w:rsid w:val="001E1A1B"/>
    <w:rsid w:val="001E247D"/>
    <w:rsid w:val="001E2483"/>
    <w:rsid w:val="001E24EB"/>
    <w:rsid w:val="001E35A0"/>
    <w:rsid w:val="001E3F8E"/>
    <w:rsid w:val="001E4083"/>
    <w:rsid w:val="001E5E19"/>
    <w:rsid w:val="001E63FF"/>
    <w:rsid w:val="001E7291"/>
    <w:rsid w:val="001E773D"/>
    <w:rsid w:val="001F0167"/>
    <w:rsid w:val="001F098F"/>
    <w:rsid w:val="001F0EBA"/>
    <w:rsid w:val="001F1469"/>
    <w:rsid w:val="001F1D9E"/>
    <w:rsid w:val="001F2280"/>
    <w:rsid w:val="001F2A2A"/>
    <w:rsid w:val="001F3561"/>
    <w:rsid w:val="001F35C5"/>
    <w:rsid w:val="001F3A37"/>
    <w:rsid w:val="001F44AC"/>
    <w:rsid w:val="001F4F5A"/>
    <w:rsid w:val="001F5337"/>
    <w:rsid w:val="001F5A9C"/>
    <w:rsid w:val="001F773F"/>
    <w:rsid w:val="001F7BA3"/>
    <w:rsid w:val="002002E7"/>
    <w:rsid w:val="0020102C"/>
    <w:rsid w:val="0020202A"/>
    <w:rsid w:val="002020E1"/>
    <w:rsid w:val="00202A02"/>
    <w:rsid w:val="002032F8"/>
    <w:rsid w:val="002035AE"/>
    <w:rsid w:val="002037A1"/>
    <w:rsid w:val="00203829"/>
    <w:rsid w:val="00203DF3"/>
    <w:rsid w:val="00203E93"/>
    <w:rsid w:val="0020431D"/>
    <w:rsid w:val="00204877"/>
    <w:rsid w:val="00204EA7"/>
    <w:rsid w:val="00204EAA"/>
    <w:rsid w:val="0020531B"/>
    <w:rsid w:val="002055E3"/>
    <w:rsid w:val="00205723"/>
    <w:rsid w:val="00205EA0"/>
    <w:rsid w:val="002062F1"/>
    <w:rsid w:val="00206A8B"/>
    <w:rsid w:val="00206B68"/>
    <w:rsid w:val="00206CC5"/>
    <w:rsid w:val="00206EAE"/>
    <w:rsid w:val="002079BF"/>
    <w:rsid w:val="0021013E"/>
    <w:rsid w:val="002104BB"/>
    <w:rsid w:val="002109FE"/>
    <w:rsid w:val="002110FD"/>
    <w:rsid w:val="00211292"/>
    <w:rsid w:val="00211722"/>
    <w:rsid w:val="0021203D"/>
    <w:rsid w:val="0021260A"/>
    <w:rsid w:val="002129A3"/>
    <w:rsid w:val="00212D79"/>
    <w:rsid w:val="00212EB3"/>
    <w:rsid w:val="00212F9B"/>
    <w:rsid w:val="0021431F"/>
    <w:rsid w:val="0021441A"/>
    <w:rsid w:val="00215602"/>
    <w:rsid w:val="00215B6A"/>
    <w:rsid w:val="00215D4F"/>
    <w:rsid w:val="002160A8"/>
    <w:rsid w:val="0021666E"/>
    <w:rsid w:val="0021667B"/>
    <w:rsid w:val="00216801"/>
    <w:rsid w:val="00216BA4"/>
    <w:rsid w:val="00217DFF"/>
    <w:rsid w:val="00220426"/>
    <w:rsid w:val="0022055E"/>
    <w:rsid w:val="00220DDA"/>
    <w:rsid w:val="00220F09"/>
    <w:rsid w:val="00222617"/>
    <w:rsid w:val="0022295E"/>
    <w:rsid w:val="002229C2"/>
    <w:rsid w:val="00222F6A"/>
    <w:rsid w:val="00223E60"/>
    <w:rsid w:val="00224289"/>
    <w:rsid w:val="002251B6"/>
    <w:rsid w:val="00226401"/>
    <w:rsid w:val="002275AC"/>
    <w:rsid w:val="002277C2"/>
    <w:rsid w:val="00230251"/>
    <w:rsid w:val="002304B6"/>
    <w:rsid w:val="00230645"/>
    <w:rsid w:val="00230F45"/>
    <w:rsid w:val="002312F4"/>
    <w:rsid w:val="002314B4"/>
    <w:rsid w:val="002315D9"/>
    <w:rsid w:val="00231BC3"/>
    <w:rsid w:val="00231EA7"/>
    <w:rsid w:val="002321C6"/>
    <w:rsid w:val="00232433"/>
    <w:rsid w:val="00232F17"/>
    <w:rsid w:val="0023341E"/>
    <w:rsid w:val="00233536"/>
    <w:rsid w:val="00233DF0"/>
    <w:rsid w:val="00234D0C"/>
    <w:rsid w:val="0023601B"/>
    <w:rsid w:val="00236E9E"/>
    <w:rsid w:val="00237681"/>
    <w:rsid w:val="00237CFA"/>
    <w:rsid w:val="002400CE"/>
    <w:rsid w:val="0024033C"/>
    <w:rsid w:val="00240456"/>
    <w:rsid w:val="00240F14"/>
    <w:rsid w:val="00241882"/>
    <w:rsid w:val="00243C93"/>
    <w:rsid w:val="00243E11"/>
    <w:rsid w:val="002443B7"/>
    <w:rsid w:val="00244A19"/>
    <w:rsid w:val="00244C2F"/>
    <w:rsid w:val="0024550D"/>
    <w:rsid w:val="002455C9"/>
    <w:rsid w:val="00245B10"/>
    <w:rsid w:val="002461E8"/>
    <w:rsid w:val="00247179"/>
    <w:rsid w:val="002479D8"/>
    <w:rsid w:val="00247A7A"/>
    <w:rsid w:val="00247BEA"/>
    <w:rsid w:val="002507F0"/>
    <w:rsid w:val="00250B36"/>
    <w:rsid w:val="002513FF"/>
    <w:rsid w:val="002515BA"/>
    <w:rsid w:val="00251B48"/>
    <w:rsid w:val="00251BE0"/>
    <w:rsid w:val="0025263E"/>
    <w:rsid w:val="00252D7D"/>
    <w:rsid w:val="00254264"/>
    <w:rsid w:val="00254741"/>
    <w:rsid w:val="0025526E"/>
    <w:rsid w:val="00255E08"/>
    <w:rsid w:val="002562E4"/>
    <w:rsid w:val="00256712"/>
    <w:rsid w:val="00257928"/>
    <w:rsid w:val="0025796D"/>
    <w:rsid w:val="00257D16"/>
    <w:rsid w:val="002625C9"/>
    <w:rsid w:val="00262752"/>
    <w:rsid w:val="0026376F"/>
    <w:rsid w:val="00263937"/>
    <w:rsid w:val="00263A31"/>
    <w:rsid w:val="00263B91"/>
    <w:rsid w:val="00263D08"/>
    <w:rsid w:val="002640AC"/>
    <w:rsid w:val="002657F9"/>
    <w:rsid w:val="00265911"/>
    <w:rsid w:val="00265F70"/>
    <w:rsid w:val="00266A9C"/>
    <w:rsid w:val="00266E6D"/>
    <w:rsid w:val="00267186"/>
    <w:rsid w:val="00267BD1"/>
    <w:rsid w:val="002706FB"/>
    <w:rsid w:val="00270D1B"/>
    <w:rsid w:val="00270E7F"/>
    <w:rsid w:val="00271016"/>
    <w:rsid w:val="0027125F"/>
    <w:rsid w:val="00271C27"/>
    <w:rsid w:val="00271D20"/>
    <w:rsid w:val="00272A49"/>
    <w:rsid w:val="00272A54"/>
    <w:rsid w:val="0027327A"/>
    <w:rsid w:val="0027329A"/>
    <w:rsid w:val="00273D82"/>
    <w:rsid w:val="0027417C"/>
    <w:rsid w:val="00274265"/>
    <w:rsid w:val="00275507"/>
    <w:rsid w:val="0027565B"/>
    <w:rsid w:val="0027575C"/>
    <w:rsid w:val="00275769"/>
    <w:rsid w:val="00275976"/>
    <w:rsid w:val="00275BA3"/>
    <w:rsid w:val="002760C1"/>
    <w:rsid w:val="0027626D"/>
    <w:rsid w:val="0027663C"/>
    <w:rsid w:val="00276B40"/>
    <w:rsid w:val="00277135"/>
    <w:rsid w:val="002775ED"/>
    <w:rsid w:val="00277C5C"/>
    <w:rsid w:val="00280050"/>
    <w:rsid w:val="002801DC"/>
    <w:rsid w:val="0028181A"/>
    <w:rsid w:val="00281F05"/>
    <w:rsid w:val="00282628"/>
    <w:rsid w:val="002828CC"/>
    <w:rsid w:val="00283F2B"/>
    <w:rsid w:val="00284D06"/>
    <w:rsid w:val="00285586"/>
    <w:rsid w:val="002859BE"/>
    <w:rsid w:val="00285A38"/>
    <w:rsid w:val="00285AC3"/>
    <w:rsid w:val="00286FF7"/>
    <w:rsid w:val="0029134D"/>
    <w:rsid w:val="00293640"/>
    <w:rsid w:val="00293857"/>
    <w:rsid w:val="00293947"/>
    <w:rsid w:val="00293FFF"/>
    <w:rsid w:val="0029495D"/>
    <w:rsid w:val="00294F32"/>
    <w:rsid w:val="002959F3"/>
    <w:rsid w:val="00295A7A"/>
    <w:rsid w:val="00295B7F"/>
    <w:rsid w:val="00295F22"/>
    <w:rsid w:val="002966E4"/>
    <w:rsid w:val="002969AF"/>
    <w:rsid w:val="00296F73"/>
    <w:rsid w:val="0029715E"/>
    <w:rsid w:val="00297A9F"/>
    <w:rsid w:val="00297BF1"/>
    <w:rsid w:val="002A0131"/>
    <w:rsid w:val="002A0228"/>
    <w:rsid w:val="002A030E"/>
    <w:rsid w:val="002A16FC"/>
    <w:rsid w:val="002A2015"/>
    <w:rsid w:val="002A24DE"/>
    <w:rsid w:val="002A271F"/>
    <w:rsid w:val="002A34DE"/>
    <w:rsid w:val="002A3F85"/>
    <w:rsid w:val="002A4265"/>
    <w:rsid w:val="002A441F"/>
    <w:rsid w:val="002A4AFA"/>
    <w:rsid w:val="002A50A0"/>
    <w:rsid w:val="002A645C"/>
    <w:rsid w:val="002A658B"/>
    <w:rsid w:val="002A6C9D"/>
    <w:rsid w:val="002A7236"/>
    <w:rsid w:val="002A74C2"/>
    <w:rsid w:val="002A758A"/>
    <w:rsid w:val="002A7A48"/>
    <w:rsid w:val="002A7BC9"/>
    <w:rsid w:val="002B0117"/>
    <w:rsid w:val="002B0E5F"/>
    <w:rsid w:val="002B11C6"/>
    <w:rsid w:val="002B1884"/>
    <w:rsid w:val="002B196B"/>
    <w:rsid w:val="002B19C0"/>
    <w:rsid w:val="002B1C16"/>
    <w:rsid w:val="002B221B"/>
    <w:rsid w:val="002B24D7"/>
    <w:rsid w:val="002B253B"/>
    <w:rsid w:val="002B26F5"/>
    <w:rsid w:val="002B3768"/>
    <w:rsid w:val="002B3C6E"/>
    <w:rsid w:val="002B3FA3"/>
    <w:rsid w:val="002B43BC"/>
    <w:rsid w:val="002B4A2F"/>
    <w:rsid w:val="002B4C58"/>
    <w:rsid w:val="002B56D4"/>
    <w:rsid w:val="002B56D7"/>
    <w:rsid w:val="002B5CA3"/>
    <w:rsid w:val="002B62B9"/>
    <w:rsid w:val="002B67F5"/>
    <w:rsid w:val="002B6AD9"/>
    <w:rsid w:val="002B7165"/>
    <w:rsid w:val="002B7C0A"/>
    <w:rsid w:val="002C017B"/>
    <w:rsid w:val="002C0284"/>
    <w:rsid w:val="002C1443"/>
    <w:rsid w:val="002C2058"/>
    <w:rsid w:val="002C2ADF"/>
    <w:rsid w:val="002C30B1"/>
    <w:rsid w:val="002C319A"/>
    <w:rsid w:val="002C3A01"/>
    <w:rsid w:val="002C44F0"/>
    <w:rsid w:val="002C5329"/>
    <w:rsid w:val="002C55A4"/>
    <w:rsid w:val="002C56AD"/>
    <w:rsid w:val="002C63A6"/>
    <w:rsid w:val="002C6501"/>
    <w:rsid w:val="002C6DBE"/>
    <w:rsid w:val="002C710D"/>
    <w:rsid w:val="002C7C36"/>
    <w:rsid w:val="002C7E08"/>
    <w:rsid w:val="002D0123"/>
    <w:rsid w:val="002D0713"/>
    <w:rsid w:val="002D0D12"/>
    <w:rsid w:val="002D10B9"/>
    <w:rsid w:val="002D116C"/>
    <w:rsid w:val="002D1A8E"/>
    <w:rsid w:val="002D31CD"/>
    <w:rsid w:val="002D3E6B"/>
    <w:rsid w:val="002D4030"/>
    <w:rsid w:val="002D4142"/>
    <w:rsid w:val="002D4889"/>
    <w:rsid w:val="002D4EA0"/>
    <w:rsid w:val="002D508C"/>
    <w:rsid w:val="002D59B0"/>
    <w:rsid w:val="002D6AFC"/>
    <w:rsid w:val="002D7520"/>
    <w:rsid w:val="002D76D1"/>
    <w:rsid w:val="002D78C8"/>
    <w:rsid w:val="002D7ED8"/>
    <w:rsid w:val="002E0510"/>
    <w:rsid w:val="002E0BB7"/>
    <w:rsid w:val="002E1550"/>
    <w:rsid w:val="002E20C8"/>
    <w:rsid w:val="002E27F5"/>
    <w:rsid w:val="002E2C34"/>
    <w:rsid w:val="002E391B"/>
    <w:rsid w:val="002E46E0"/>
    <w:rsid w:val="002E4ACD"/>
    <w:rsid w:val="002E4B3E"/>
    <w:rsid w:val="002E4CC8"/>
    <w:rsid w:val="002E502B"/>
    <w:rsid w:val="002E510B"/>
    <w:rsid w:val="002E51AD"/>
    <w:rsid w:val="002E51DE"/>
    <w:rsid w:val="002E551B"/>
    <w:rsid w:val="002E5A7A"/>
    <w:rsid w:val="002E5FF0"/>
    <w:rsid w:val="002E65D0"/>
    <w:rsid w:val="002E674B"/>
    <w:rsid w:val="002E6D7A"/>
    <w:rsid w:val="002E70E5"/>
    <w:rsid w:val="002F0292"/>
    <w:rsid w:val="002F1095"/>
    <w:rsid w:val="002F10F6"/>
    <w:rsid w:val="002F1112"/>
    <w:rsid w:val="002F1D93"/>
    <w:rsid w:val="002F1E5C"/>
    <w:rsid w:val="002F2570"/>
    <w:rsid w:val="002F2EB6"/>
    <w:rsid w:val="002F3363"/>
    <w:rsid w:val="002F36F9"/>
    <w:rsid w:val="002F37A5"/>
    <w:rsid w:val="002F46E1"/>
    <w:rsid w:val="002F54AA"/>
    <w:rsid w:val="002F56AC"/>
    <w:rsid w:val="002F735D"/>
    <w:rsid w:val="002F752A"/>
    <w:rsid w:val="002F7901"/>
    <w:rsid w:val="00300857"/>
    <w:rsid w:val="00301EF3"/>
    <w:rsid w:val="00302A2E"/>
    <w:rsid w:val="00303A48"/>
    <w:rsid w:val="00303C0D"/>
    <w:rsid w:val="00303C4E"/>
    <w:rsid w:val="00304A69"/>
    <w:rsid w:val="00304DA1"/>
    <w:rsid w:val="00304E9F"/>
    <w:rsid w:val="0030505B"/>
    <w:rsid w:val="0030533A"/>
    <w:rsid w:val="00305396"/>
    <w:rsid w:val="003053AF"/>
    <w:rsid w:val="003053C7"/>
    <w:rsid w:val="00306566"/>
    <w:rsid w:val="00306A9F"/>
    <w:rsid w:val="00306C3D"/>
    <w:rsid w:val="00306D79"/>
    <w:rsid w:val="0030714D"/>
    <w:rsid w:val="0030719F"/>
    <w:rsid w:val="0030743D"/>
    <w:rsid w:val="0030762B"/>
    <w:rsid w:val="0031030E"/>
    <w:rsid w:val="00310378"/>
    <w:rsid w:val="0031070A"/>
    <w:rsid w:val="00310DE7"/>
    <w:rsid w:val="00311115"/>
    <w:rsid w:val="00311C53"/>
    <w:rsid w:val="003125BD"/>
    <w:rsid w:val="00312CFA"/>
    <w:rsid w:val="00312E5A"/>
    <w:rsid w:val="00313715"/>
    <w:rsid w:val="00313E2A"/>
    <w:rsid w:val="00313F0D"/>
    <w:rsid w:val="0031514C"/>
    <w:rsid w:val="0031553F"/>
    <w:rsid w:val="00315EAD"/>
    <w:rsid w:val="00316534"/>
    <w:rsid w:val="00316784"/>
    <w:rsid w:val="00316DB5"/>
    <w:rsid w:val="00316DF9"/>
    <w:rsid w:val="003174EE"/>
    <w:rsid w:val="00317E35"/>
    <w:rsid w:val="00320B1B"/>
    <w:rsid w:val="00320BC1"/>
    <w:rsid w:val="003212BF"/>
    <w:rsid w:val="00321364"/>
    <w:rsid w:val="003215E7"/>
    <w:rsid w:val="00322D95"/>
    <w:rsid w:val="003234CA"/>
    <w:rsid w:val="003234F8"/>
    <w:rsid w:val="00323CC4"/>
    <w:rsid w:val="00323E83"/>
    <w:rsid w:val="0032445C"/>
    <w:rsid w:val="00325170"/>
    <w:rsid w:val="00325393"/>
    <w:rsid w:val="0032661D"/>
    <w:rsid w:val="00327FEB"/>
    <w:rsid w:val="003300A3"/>
    <w:rsid w:val="00330C72"/>
    <w:rsid w:val="003312CF"/>
    <w:rsid w:val="00331AF4"/>
    <w:rsid w:val="00332ACB"/>
    <w:rsid w:val="00333343"/>
    <w:rsid w:val="0033356F"/>
    <w:rsid w:val="003339F8"/>
    <w:rsid w:val="00333CCE"/>
    <w:rsid w:val="0033462E"/>
    <w:rsid w:val="00334E30"/>
    <w:rsid w:val="0033527A"/>
    <w:rsid w:val="00335A70"/>
    <w:rsid w:val="00336042"/>
    <w:rsid w:val="003361D5"/>
    <w:rsid w:val="00336A2F"/>
    <w:rsid w:val="0033749E"/>
    <w:rsid w:val="00337A03"/>
    <w:rsid w:val="00337D4F"/>
    <w:rsid w:val="00340886"/>
    <w:rsid w:val="003415B0"/>
    <w:rsid w:val="00342356"/>
    <w:rsid w:val="003425A0"/>
    <w:rsid w:val="003428A1"/>
    <w:rsid w:val="003432EA"/>
    <w:rsid w:val="003434A5"/>
    <w:rsid w:val="003444E0"/>
    <w:rsid w:val="00344CE4"/>
    <w:rsid w:val="00346A8D"/>
    <w:rsid w:val="00346BB3"/>
    <w:rsid w:val="00346CF5"/>
    <w:rsid w:val="00346F67"/>
    <w:rsid w:val="003474A9"/>
    <w:rsid w:val="00347E1C"/>
    <w:rsid w:val="00347FF9"/>
    <w:rsid w:val="0035025E"/>
    <w:rsid w:val="003502D9"/>
    <w:rsid w:val="00350801"/>
    <w:rsid w:val="00351E7D"/>
    <w:rsid w:val="00352030"/>
    <w:rsid w:val="0035283B"/>
    <w:rsid w:val="00352F12"/>
    <w:rsid w:val="003533B1"/>
    <w:rsid w:val="003544A6"/>
    <w:rsid w:val="00355525"/>
    <w:rsid w:val="00355955"/>
    <w:rsid w:val="003562F1"/>
    <w:rsid w:val="00356D0F"/>
    <w:rsid w:val="003570CF"/>
    <w:rsid w:val="003572BA"/>
    <w:rsid w:val="003579FC"/>
    <w:rsid w:val="00357B6A"/>
    <w:rsid w:val="00361751"/>
    <w:rsid w:val="0036175D"/>
    <w:rsid w:val="00362017"/>
    <w:rsid w:val="003620E9"/>
    <w:rsid w:val="00362960"/>
    <w:rsid w:val="00362A5C"/>
    <w:rsid w:val="003635A8"/>
    <w:rsid w:val="00363C37"/>
    <w:rsid w:val="00363D08"/>
    <w:rsid w:val="00364519"/>
    <w:rsid w:val="00364BE5"/>
    <w:rsid w:val="00365905"/>
    <w:rsid w:val="003663B0"/>
    <w:rsid w:val="0036697C"/>
    <w:rsid w:val="0036699B"/>
    <w:rsid w:val="00366B0E"/>
    <w:rsid w:val="00366B11"/>
    <w:rsid w:val="00366B73"/>
    <w:rsid w:val="003700BC"/>
    <w:rsid w:val="0037010E"/>
    <w:rsid w:val="0037074A"/>
    <w:rsid w:val="00370836"/>
    <w:rsid w:val="00371442"/>
    <w:rsid w:val="003721B1"/>
    <w:rsid w:val="00372281"/>
    <w:rsid w:val="00372594"/>
    <w:rsid w:val="00372CF0"/>
    <w:rsid w:val="00372D96"/>
    <w:rsid w:val="0037339F"/>
    <w:rsid w:val="00374812"/>
    <w:rsid w:val="00374AF6"/>
    <w:rsid w:val="0037540F"/>
    <w:rsid w:val="00375534"/>
    <w:rsid w:val="003758FC"/>
    <w:rsid w:val="003759F7"/>
    <w:rsid w:val="0037623E"/>
    <w:rsid w:val="00376293"/>
    <w:rsid w:val="0037636C"/>
    <w:rsid w:val="003764B6"/>
    <w:rsid w:val="0037785C"/>
    <w:rsid w:val="00377EEA"/>
    <w:rsid w:val="003801C6"/>
    <w:rsid w:val="00380617"/>
    <w:rsid w:val="0038104E"/>
    <w:rsid w:val="0038107E"/>
    <w:rsid w:val="003810D0"/>
    <w:rsid w:val="003811BD"/>
    <w:rsid w:val="003815B2"/>
    <w:rsid w:val="0038179D"/>
    <w:rsid w:val="00381854"/>
    <w:rsid w:val="00383E90"/>
    <w:rsid w:val="00383FFE"/>
    <w:rsid w:val="0038448E"/>
    <w:rsid w:val="00384C10"/>
    <w:rsid w:val="003858B2"/>
    <w:rsid w:val="00386032"/>
    <w:rsid w:val="0038625B"/>
    <w:rsid w:val="003866C5"/>
    <w:rsid w:val="00386D69"/>
    <w:rsid w:val="00386E3E"/>
    <w:rsid w:val="00387CD6"/>
    <w:rsid w:val="003905FB"/>
    <w:rsid w:val="00390D73"/>
    <w:rsid w:val="00392C49"/>
    <w:rsid w:val="00393162"/>
    <w:rsid w:val="003933C2"/>
    <w:rsid w:val="00393EAA"/>
    <w:rsid w:val="00394584"/>
    <w:rsid w:val="0039532E"/>
    <w:rsid w:val="00396402"/>
    <w:rsid w:val="00396A39"/>
    <w:rsid w:val="00396F7E"/>
    <w:rsid w:val="00397155"/>
    <w:rsid w:val="0039720C"/>
    <w:rsid w:val="00397BD9"/>
    <w:rsid w:val="003A04C0"/>
    <w:rsid w:val="003A05FF"/>
    <w:rsid w:val="003A0834"/>
    <w:rsid w:val="003A0843"/>
    <w:rsid w:val="003A113F"/>
    <w:rsid w:val="003A1F2C"/>
    <w:rsid w:val="003A2D94"/>
    <w:rsid w:val="003A2E20"/>
    <w:rsid w:val="003A2EBA"/>
    <w:rsid w:val="003A2F89"/>
    <w:rsid w:val="003A3F74"/>
    <w:rsid w:val="003A3FB8"/>
    <w:rsid w:val="003A43A8"/>
    <w:rsid w:val="003A4C44"/>
    <w:rsid w:val="003A511B"/>
    <w:rsid w:val="003A5F08"/>
    <w:rsid w:val="003A657C"/>
    <w:rsid w:val="003A6707"/>
    <w:rsid w:val="003A72FE"/>
    <w:rsid w:val="003A7A3D"/>
    <w:rsid w:val="003A7B2F"/>
    <w:rsid w:val="003A7CD4"/>
    <w:rsid w:val="003B01E0"/>
    <w:rsid w:val="003B111C"/>
    <w:rsid w:val="003B1496"/>
    <w:rsid w:val="003B16F4"/>
    <w:rsid w:val="003B1B82"/>
    <w:rsid w:val="003B1FAC"/>
    <w:rsid w:val="003B29D1"/>
    <w:rsid w:val="003B2E9C"/>
    <w:rsid w:val="003B3295"/>
    <w:rsid w:val="003B4499"/>
    <w:rsid w:val="003B49AD"/>
    <w:rsid w:val="003B5282"/>
    <w:rsid w:val="003B579D"/>
    <w:rsid w:val="003B5E7A"/>
    <w:rsid w:val="003B7954"/>
    <w:rsid w:val="003B7ACA"/>
    <w:rsid w:val="003B7DEC"/>
    <w:rsid w:val="003C0856"/>
    <w:rsid w:val="003C1614"/>
    <w:rsid w:val="003C1CBE"/>
    <w:rsid w:val="003C1F88"/>
    <w:rsid w:val="003C208A"/>
    <w:rsid w:val="003C214A"/>
    <w:rsid w:val="003C330A"/>
    <w:rsid w:val="003C39BF"/>
    <w:rsid w:val="003C3B14"/>
    <w:rsid w:val="003C4416"/>
    <w:rsid w:val="003C47CA"/>
    <w:rsid w:val="003C56E7"/>
    <w:rsid w:val="003C6A5B"/>
    <w:rsid w:val="003C70DE"/>
    <w:rsid w:val="003C7B6F"/>
    <w:rsid w:val="003C7B91"/>
    <w:rsid w:val="003C7D20"/>
    <w:rsid w:val="003D077D"/>
    <w:rsid w:val="003D0E95"/>
    <w:rsid w:val="003D1804"/>
    <w:rsid w:val="003D2AE4"/>
    <w:rsid w:val="003D2C6A"/>
    <w:rsid w:val="003D2DF9"/>
    <w:rsid w:val="003D3F72"/>
    <w:rsid w:val="003D46F0"/>
    <w:rsid w:val="003D4749"/>
    <w:rsid w:val="003D51CE"/>
    <w:rsid w:val="003D53DC"/>
    <w:rsid w:val="003D5415"/>
    <w:rsid w:val="003D5F0B"/>
    <w:rsid w:val="003D690D"/>
    <w:rsid w:val="003D6989"/>
    <w:rsid w:val="003D69CB"/>
    <w:rsid w:val="003D6AC6"/>
    <w:rsid w:val="003D6B13"/>
    <w:rsid w:val="003D7173"/>
    <w:rsid w:val="003D7ACC"/>
    <w:rsid w:val="003E045F"/>
    <w:rsid w:val="003E172D"/>
    <w:rsid w:val="003E19E2"/>
    <w:rsid w:val="003E1D6A"/>
    <w:rsid w:val="003E2BBA"/>
    <w:rsid w:val="003E2E52"/>
    <w:rsid w:val="003E32F9"/>
    <w:rsid w:val="003E43E3"/>
    <w:rsid w:val="003E4826"/>
    <w:rsid w:val="003E4AF7"/>
    <w:rsid w:val="003E5C2D"/>
    <w:rsid w:val="003E5CF5"/>
    <w:rsid w:val="003E65F0"/>
    <w:rsid w:val="003E6FCC"/>
    <w:rsid w:val="003E70A1"/>
    <w:rsid w:val="003E743C"/>
    <w:rsid w:val="003E75D0"/>
    <w:rsid w:val="003E79D5"/>
    <w:rsid w:val="003E79D6"/>
    <w:rsid w:val="003F0AC8"/>
    <w:rsid w:val="003F0F33"/>
    <w:rsid w:val="003F1813"/>
    <w:rsid w:val="003F1B18"/>
    <w:rsid w:val="003F1B7A"/>
    <w:rsid w:val="003F2EF6"/>
    <w:rsid w:val="003F2F47"/>
    <w:rsid w:val="003F30BA"/>
    <w:rsid w:val="003F3922"/>
    <w:rsid w:val="003F46D9"/>
    <w:rsid w:val="003F4831"/>
    <w:rsid w:val="003F4A28"/>
    <w:rsid w:val="003F746A"/>
    <w:rsid w:val="003F7577"/>
    <w:rsid w:val="003F7714"/>
    <w:rsid w:val="003F7BEE"/>
    <w:rsid w:val="0040049C"/>
    <w:rsid w:val="00402041"/>
    <w:rsid w:val="004024C8"/>
    <w:rsid w:val="00402A5C"/>
    <w:rsid w:val="00402B81"/>
    <w:rsid w:val="004030E1"/>
    <w:rsid w:val="004030E8"/>
    <w:rsid w:val="00403600"/>
    <w:rsid w:val="00403C79"/>
    <w:rsid w:val="00404F40"/>
    <w:rsid w:val="00405151"/>
    <w:rsid w:val="00405CA4"/>
    <w:rsid w:val="0040741D"/>
    <w:rsid w:val="004077D5"/>
    <w:rsid w:val="00407824"/>
    <w:rsid w:val="00407E8E"/>
    <w:rsid w:val="0041046D"/>
    <w:rsid w:val="004104FB"/>
    <w:rsid w:val="004105EC"/>
    <w:rsid w:val="00410D0B"/>
    <w:rsid w:val="00411B4A"/>
    <w:rsid w:val="00411FFC"/>
    <w:rsid w:val="004128DA"/>
    <w:rsid w:val="00412AE0"/>
    <w:rsid w:val="00413943"/>
    <w:rsid w:val="00413E38"/>
    <w:rsid w:val="00414B01"/>
    <w:rsid w:val="00414DE7"/>
    <w:rsid w:val="00415734"/>
    <w:rsid w:val="00415FE4"/>
    <w:rsid w:val="004167A7"/>
    <w:rsid w:val="004176F3"/>
    <w:rsid w:val="004177EB"/>
    <w:rsid w:val="00417AE0"/>
    <w:rsid w:val="00421D0F"/>
    <w:rsid w:val="004221E6"/>
    <w:rsid w:val="004232A0"/>
    <w:rsid w:val="00424032"/>
    <w:rsid w:val="00424535"/>
    <w:rsid w:val="004253F5"/>
    <w:rsid w:val="00425634"/>
    <w:rsid w:val="00425B06"/>
    <w:rsid w:val="0042608D"/>
    <w:rsid w:val="00426C3B"/>
    <w:rsid w:val="00426D5F"/>
    <w:rsid w:val="00426D9D"/>
    <w:rsid w:val="004277B1"/>
    <w:rsid w:val="00427F9F"/>
    <w:rsid w:val="004302DB"/>
    <w:rsid w:val="00430507"/>
    <w:rsid w:val="00430AC5"/>
    <w:rsid w:val="00431137"/>
    <w:rsid w:val="004314DC"/>
    <w:rsid w:val="004315D7"/>
    <w:rsid w:val="004315DB"/>
    <w:rsid w:val="00431603"/>
    <w:rsid w:val="00431C34"/>
    <w:rsid w:val="004320BF"/>
    <w:rsid w:val="004326B7"/>
    <w:rsid w:val="004327CC"/>
    <w:rsid w:val="00432E46"/>
    <w:rsid w:val="00433526"/>
    <w:rsid w:val="00433612"/>
    <w:rsid w:val="0043362A"/>
    <w:rsid w:val="00433B08"/>
    <w:rsid w:val="004353F2"/>
    <w:rsid w:val="004354B1"/>
    <w:rsid w:val="0043661E"/>
    <w:rsid w:val="004370C2"/>
    <w:rsid w:val="004375AD"/>
    <w:rsid w:val="00437954"/>
    <w:rsid w:val="0043796F"/>
    <w:rsid w:val="00440267"/>
    <w:rsid w:val="0044165C"/>
    <w:rsid w:val="004416D9"/>
    <w:rsid w:val="004417B9"/>
    <w:rsid w:val="0044322B"/>
    <w:rsid w:val="00444C55"/>
    <w:rsid w:val="0044521A"/>
    <w:rsid w:val="004458DC"/>
    <w:rsid w:val="00445F90"/>
    <w:rsid w:val="00446156"/>
    <w:rsid w:val="00447870"/>
    <w:rsid w:val="00447BC4"/>
    <w:rsid w:val="004501EA"/>
    <w:rsid w:val="00450578"/>
    <w:rsid w:val="00450751"/>
    <w:rsid w:val="00450BD0"/>
    <w:rsid w:val="00450D68"/>
    <w:rsid w:val="00451477"/>
    <w:rsid w:val="004517DC"/>
    <w:rsid w:val="00452430"/>
    <w:rsid w:val="00452445"/>
    <w:rsid w:val="00453060"/>
    <w:rsid w:val="0045352B"/>
    <w:rsid w:val="004536F6"/>
    <w:rsid w:val="00454057"/>
    <w:rsid w:val="004544E7"/>
    <w:rsid w:val="00454583"/>
    <w:rsid w:val="004552E8"/>
    <w:rsid w:val="00455424"/>
    <w:rsid w:val="00456C19"/>
    <w:rsid w:val="0045720F"/>
    <w:rsid w:val="00457DEA"/>
    <w:rsid w:val="00460271"/>
    <w:rsid w:val="004604E8"/>
    <w:rsid w:val="00460E1D"/>
    <w:rsid w:val="00460E9C"/>
    <w:rsid w:val="00460FBA"/>
    <w:rsid w:val="00461885"/>
    <w:rsid w:val="00461AFE"/>
    <w:rsid w:val="00461C6A"/>
    <w:rsid w:val="0046260F"/>
    <w:rsid w:val="00462B2F"/>
    <w:rsid w:val="00462C89"/>
    <w:rsid w:val="00463EC3"/>
    <w:rsid w:val="004647DB"/>
    <w:rsid w:val="0046492D"/>
    <w:rsid w:val="00464F18"/>
    <w:rsid w:val="004664F9"/>
    <w:rsid w:val="00466D01"/>
    <w:rsid w:val="00467605"/>
    <w:rsid w:val="00467710"/>
    <w:rsid w:val="004677E7"/>
    <w:rsid w:val="00470513"/>
    <w:rsid w:val="0047069F"/>
    <w:rsid w:val="00470752"/>
    <w:rsid w:val="004711E3"/>
    <w:rsid w:val="00471BBB"/>
    <w:rsid w:val="00471C6A"/>
    <w:rsid w:val="004731F2"/>
    <w:rsid w:val="004736A4"/>
    <w:rsid w:val="004742E3"/>
    <w:rsid w:val="00474397"/>
    <w:rsid w:val="0047443A"/>
    <w:rsid w:val="004748AE"/>
    <w:rsid w:val="00475A62"/>
    <w:rsid w:val="00475CCC"/>
    <w:rsid w:val="00476264"/>
    <w:rsid w:val="004766BE"/>
    <w:rsid w:val="0047678A"/>
    <w:rsid w:val="00476A17"/>
    <w:rsid w:val="00480511"/>
    <w:rsid w:val="0048144C"/>
    <w:rsid w:val="00481B9D"/>
    <w:rsid w:val="00482F50"/>
    <w:rsid w:val="004831F8"/>
    <w:rsid w:val="00483280"/>
    <w:rsid w:val="0048452A"/>
    <w:rsid w:val="00484D5D"/>
    <w:rsid w:val="004858D9"/>
    <w:rsid w:val="00485A7E"/>
    <w:rsid w:val="00485E74"/>
    <w:rsid w:val="00486D00"/>
    <w:rsid w:val="00487332"/>
    <w:rsid w:val="00487347"/>
    <w:rsid w:val="0048773F"/>
    <w:rsid w:val="00490336"/>
    <w:rsid w:val="0049041F"/>
    <w:rsid w:val="00490768"/>
    <w:rsid w:val="00490DBE"/>
    <w:rsid w:val="0049112F"/>
    <w:rsid w:val="004926D3"/>
    <w:rsid w:val="00492935"/>
    <w:rsid w:val="00492FCB"/>
    <w:rsid w:val="00493518"/>
    <w:rsid w:val="00493827"/>
    <w:rsid w:val="00493C80"/>
    <w:rsid w:val="00494040"/>
    <w:rsid w:val="004943E8"/>
    <w:rsid w:val="004952AF"/>
    <w:rsid w:val="00495551"/>
    <w:rsid w:val="00495FAD"/>
    <w:rsid w:val="0049641D"/>
    <w:rsid w:val="0049655B"/>
    <w:rsid w:val="00496D17"/>
    <w:rsid w:val="004970B3"/>
    <w:rsid w:val="0049788C"/>
    <w:rsid w:val="004A0248"/>
    <w:rsid w:val="004A09C8"/>
    <w:rsid w:val="004A1263"/>
    <w:rsid w:val="004A1379"/>
    <w:rsid w:val="004A1D95"/>
    <w:rsid w:val="004A204B"/>
    <w:rsid w:val="004A20C0"/>
    <w:rsid w:val="004A2EAD"/>
    <w:rsid w:val="004A383E"/>
    <w:rsid w:val="004A3B7D"/>
    <w:rsid w:val="004A3CE6"/>
    <w:rsid w:val="004A3F18"/>
    <w:rsid w:val="004A408F"/>
    <w:rsid w:val="004A4A0E"/>
    <w:rsid w:val="004A523E"/>
    <w:rsid w:val="004A5FF0"/>
    <w:rsid w:val="004A679D"/>
    <w:rsid w:val="004A6DA4"/>
    <w:rsid w:val="004A6E30"/>
    <w:rsid w:val="004A6E60"/>
    <w:rsid w:val="004A6F3E"/>
    <w:rsid w:val="004A79A0"/>
    <w:rsid w:val="004A7BEA"/>
    <w:rsid w:val="004A7DC6"/>
    <w:rsid w:val="004B061A"/>
    <w:rsid w:val="004B16D7"/>
    <w:rsid w:val="004B1910"/>
    <w:rsid w:val="004B19E2"/>
    <w:rsid w:val="004B1F0E"/>
    <w:rsid w:val="004B38EC"/>
    <w:rsid w:val="004B4113"/>
    <w:rsid w:val="004B477A"/>
    <w:rsid w:val="004B61F0"/>
    <w:rsid w:val="004B6302"/>
    <w:rsid w:val="004B6C0A"/>
    <w:rsid w:val="004B6CA6"/>
    <w:rsid w:val="004B7639"/>
    <w:rsid w:val="004B775A"/>
    <w:rsid w:val="004B7E70"/>
    <w:rsid w:val="004C015C"/>
    <w:rsid w:val="004C1338"/>
    <w:rsid w:val="004C18A9"/>
    <w:rsid w:val="004C3928"/>
    <w:rsid w:val="004C4337"/>
    <w:rsid w:val="004C4462"/>
    <w:rsid w:val="004C5397"/>
    <w:rsid w:val="004C5449"/>
    <w:rsid w:val="004C5499"/>
    <w:rsid w:val="004C59B7"/>
    <w:rsid w:val="004C5C56"/>
    <w:rsid w:val="004C5D94"/>
    <w:rsid w:val="004C5F70"/>
    <w:rsid w:val="004C6069"/>
    <w:rsid w:val="004C614A"/>
    <w:rsid w:val="004C63AE"/>
    <w:rsid w:val="004C67AE"/>
    <w:rsid w:val="004C6B37"/>
    <w:rsid w:val="004C7C9D"/>
    <w:rsid w:val="004D00BF"/>
    <w:rsid w:val="004D0496"/>
    <w:rsid w:val="004D1091"/>
    <w:rsid w:val="004D1791"/>
    <w:rsid w:val="004D1CBD"/>
    <w:rsid w:val="004D2723"/>
    <w:rsid w:val="004D2CC5"/>
    <w:rsid w:val="004D2E8D"/>
    <w:rsid w:val="004D3390"/>
    <w:rsid w:val="004D44C7"/>
    <w:rsid w:val="004D47D4"/>
    <w:rsid w:val="004D4BCB"/>
    <w:rsid w:val="004D5279"/>
    <w:rsid w:val="004D53E6"/>
    <w:rsid w:val="004D5786"/>
    <w:rsid w:val="004D635E"/>
    <w:rsid w:val="004D66DD"/>
    <w:rsid w:val="004D674D"/>
    <w:rsid w:val="004D6A41"/>
    <w:rsid w:val="004D6CE5"/>
    <w:rsid w:val="004D7162"/>
    <w:rsid w:val="004D764F"/>
    <w:rsid w:val="004D7878"/>
    <w:rsid w:val="004E0495"/>
    <w:rsid w:val="004E0BDC"/>
    <w:rsid w:val="004E1023"/>
    <w:rsid w:val="004E168E"/>
    <w:rsid w:val="004E2FCC"/>
    <w:rsid w:val="004E33E0"/>
    <w:rsid w:val="004E3CE9"/>
    <w:rsid w:val="004E3D40"/>
    <w:rsid w:val="004E40FE"/>
    <w:rsid w:val="004E450B"/>
    <w:rsid w:val="004E47F9"/>
    <w:rsid w:val="004E4817"/>
    <w:rsid w:val="004E5024"/>
    <w:rsid w:val="004E516F"/>
    <w:rsid w:val="004E544E"/>
    <w:rsid w:val="004E5AA1"/>
    <w:rsid w:val="004E5FB2"/>
    <w:rsid w:val="004E5FEB"/>
    <w:rsid w:val="004E6F4D"/>
    <w:rsid w:val="004E7694"/>
    <w:rsid w:val="004F1134"/>
    <w:rsid w:val="004F175B"/>
    <w:rsid w:val="004F1801"/>
    <w:rsid w:val="004F1892"/>
    <w:rsid w:val="004F1E8A"/>
    <w:rsid w:val="004F2105"/>
    <w:rsid w:val="004F2440"/>
    <w:rsid w:val="004F2874"/>
    <w:rsid w:val="004F2F90"/>
    <w:rsid w:val="004F31E1"/>
    <w:rsid w:val="004F31E2"/>
    <w:rsid w:val="004F369D"/>
    <w:rsid w:val="004F371E"/>
    <w:rsid w:val="004F3794"/>
    <w:rsid w:val="004F45D9"/>
    <w:rsid w:val="004F4B3B"/>
    <w:rsid w:val="004F5C00"/>
    <w:rsid w:val="004F5D2E"/>
    <w:rsid w:val="004F5E4B"/>
    <w:rsid w:val="004F7157"/>
    <w:rsid w:val="004F7AC3"/>
    <w:rsid w:val="005008C3"/>
    <w:rsid w:val="00500FE3"/>
    <w:rsid w:val="0050186C"/>
    <w:rsid w:val="00501F15"/>
    <w:rsid w:val="00502598"/>
    <w:rsid w:val="005027CC"/>
    <w:rsid w:val="005032EC"/>
    <w:rsid w:val="0050342A"/>
    <w:rsid w:val="005052F1"/>
    <w:rsid w:val="00505FBD"/>
    <w:rsid w:val="00505FF1"/>
    <w:rsid w:val="0050610D"/>
    <w:rsid w:val="00506767"/>
    <w:rsid w:val="00507220"/>
    <w:rsid w:val="005073A0"/>
    <w:rsid w:val="00507717"/>
    <w:rsid w:val="0051051B"/>
    <w:rsid w:val="00510CF7"/>
    <w:rsid w:val="005115BC"/>
    <w:rsid w:val="0051162F"/>
    <w:rsid w:val="005121DB"/>
    <w:rsid w:val="00512285"/>
    <w:rsid w:val="00512383"/>
    <w:rsid w:val="00512958"/>
    <w:rsid w:val="00512C3B"/>
    <w:rsid w:val="00512CE2"/>
    <w:rsid w:val="00513AED"/>
    <w:rsid w:val="00514FE2"/>
    <w:rsid w:val="005159AD"/>
    <w:rsid w:val="00515C25"/>
    <w:rsid w:val="00515C68"/>
    <w:rsid w:val="00515E90"/>
    <w:rsid w:val="00516D75"/>
    <w:rsid w:val="00520400"/>
    <w:rsid w:val="00520791"/>
    <w:rsid w:val="00520C23"/>
    <w:rsid w:val="00520C9C"/>
    <w:rsid w:val="00520D9E"/>
    <w:rsid w:val="00522268"/>
    <w:rsid w:val="005232E2"/>
    <w:rsid w:val="005234D3"/>
    <w:rsid w:val="00523F15"/>
    <w:rsid w:val="0052424E"/>
    <w:rsid w:val="00525443"/>
    <w:rsid w:val="00525718"/>
    <w:rsid w:val="00525742"/>
    <w:rsid w:val="00525A81"/>
    <w:rsid w:val="00525B4C"/>
    <w:rsid w:val="00525CFB"/>
    <w:rsid w:val="005266AB"/>
    <w:rsid w:val="005268BB"/>
    <w:rsid w:val="00526A6A"/>
    <w:rsid w:val="00527165"/>
    <w:rsid w:val="005273BB"/>
    <w:rsid w:val="00527573"/>
    <w:rsid w:val="00530160"/>
    <w:rsid w:val="0053034C"/>
    <w:rsid w:val="0053068B"/>
    <w:rsid w:val="00530D8E"/>
    <w:rsid w:val="00531B27"/>
    <w:rsid w:val="005325B1"/>
    <w:rsid w:val="005329FF"/>
    <w:rsid w:val="0053311C"/>
    <w:rsid w:val="0053318D"/>
    <w:rsid w:val="005338F6"/>
    <w:rsid w:val="00533D0D"/>
    <w:rsid w:val="0053400C"/>
    <w:rsid w:val="00534267"/>
    <w:rsid w:val="0053456C"/>
    <w:rsid w:val="00534698"/>
    <w:rsid w:val="00534E39"/>
    <w:rsid w:val="005351D7"/>
    <w:rsid w:val="005356D1"/>
    <w:rsid w:val="00535C63"/>
    <w:rsid w:val="00535D44"/>
    <w:rsid w:val="00536403"/>
    <w:rsid w:val="0053664E"/>
    <w:rsid w:val="00536666"/>
    <w:rsid w:val="00537FB8"/>
    <w:rsid w:val="0054042A"/>
    <w:rsid w:val="0054091F"/>
    <w:rsid w:val="00540E27"/>
    <w:rsid w:val="00543A04"/>
    <w:rsid w:val="00543E54"/>
    <w:rsid w:val="0054406C"/>
    <w:rsid w:val="00544149"/>
    <w:rsid w:val="0054444D"/>
    <w:rsid w:val="005448EB"/>
    <w:rsid w:val="00545054"/>
    <w:rsid w:val="00545727"/>
    <w:rsid w:val="00545852"/>
    <w:rsid w:val="00545CF1"/>
    <w:rsid w:val="005460CF"/>
    <w:rsid w:val="005461CE"/>
    <w:rsid w:val="00547201"/>
    <w:rsid w:val="00547AD4"/>
    <w:rsid w:val="00547CD0"/>
    <w:rsid w:val="00547F32"/>
    <w:rsid w:val="0055193B"/>
    <w:rsid w:val="00551BC8"/>
    <w:rsid w:val="0055261B"/>
    <w:rsid w:val="00552780"/>
    <w:rsid w:val="005532B2"/>
    <w:rsid w:val="005535CA"/>
    <w:rsid w:val="00553655"/>
    <w:rsid w:val="00553908"/>
    <w:rsid w:val="00553C2C"/>
    <w:rsid w:val="00554337"/>
    <w:rsid w:val="00555A92"/>
    <w:rsid w:val="005569CD"/>
    <w:rsid w:val="0055777C"/>
    <w:rsid w:val="00557F58"/>
    <w:rsid w:val="005600AD"/>
    <w:rsid w:val="00560353"/>
    <w:rsid w:val="0056055C"/>
    <w:rsid w:val="00560C0E"/>
    <w:rsid w:val="00561557"/>
    <w:rsid w:val="005623E5"/>
    <w:rsid w:val="0056267D"/>
    <w:rsid w:val="005626E9"/>
    <w:rsid w:val="005629AB"/>
    <w:rsid w:val="005629EB"/>
    <w:rsid w:val="00563014"/>
    <w:rsid w:val="0056304C"/>
    <w:rsid w:val="00564B42"/>
    <w:rsid w:val="00564CFC"/>
    <w:rsid w:val="005651CB"/>
    <w:rsid w:val="00565BE2"/>
    <w:rsid w:val="00566006"/>
    <w:rsid w:val="00566B2A"/>
    <w:rsid w:val="00566BB8"/>
    <w:rsid w:val="00566E49"/>
    <w:rsid w:val="00566FBC"/>
    <w:rsid w:val="0056730E"/>
    <w:rsid w:val="0057024D"/>
    <w:rsid w:val="005718B0"/>
    <w:rsid w:val="00572588"/>
    <w:rsid w:val="00572FC4"/>
    <w:rsid w:val="0057307D"/>
    <w:rsid w:val="0057328B"/>
    <w:rsid w:val="00573759"/>
    <w:rsid w:val="00574A6E"/>
    <w:rsid w:val="00574C15"/>
    <w:rsid w:val="00574C25"/>
    <w:rsid w:val="00574CFB"/>
    <w:rsid w:val="00574E51"/>
    <w:rsid w:val="00575A0B"/>
    <w:rsid w:val="005763DD"/>
    <w:rsid w:val="00577038"/>
    <w:rsid w:val="00577660"/>
    <w:rsid w:val="005778B4"/>
    <w:rsid w:val="00580071"/>
    <w:rsid w:val="00580D07"/>
    <w:rsid w:val="00581119"/>
    <w:rsid w:val="00581508"/>
    <w:rsid w:val="00581619"/>
    <w:rsid w:val="005825D8"/>
    <w:rsid w:val="005827BA"/>
    <w:rsid w:val="00582919"/>
    <w:rsid w:val="00583E59"/>
    <w:rsid w:val="0058436E"/>
    <w:rsid w:val="00584898"/>
    <w:rsid w:val="00584F94"/>
    <w:rsid w:val="00586048"/>
    <w:rsid w:val="0058617B"/>
    <w:rsid w:val="00586258"/>
    <w:rsid w:val="00587D16"/>
    <w:rsid w:val="00587D3B"/>
    <w:rsid w:val="00587D3E"/>
    <w:rsid w:val="005910E3"/>
    <w:rsid w:val="005912BA"/>
    <w:rsid w:val="00591486"/>
    <w:rsid w:val="00592365"/>
    <w:rsid w:val="0059384C"/>
    <w:rsid w:val="005943CD"/>
    <w:rsid w:val="00594C48"/>
    <w:rsid w:val="0059508B"/>
    <w:rsid w:val="00595761"/>
    <w:rsid w:val="005965A7"/>
    <w:rsid w:val="005970B9"/>
    <w:rsid w:val="00597503"/>
    <w:rsid w:val="005976AE"/>
    <w:rsid w:val="00597821"/>
    <w:rsid w:val="00597B68"/>
    <w:rsid w:val="005A00A0"/>
    <w:rsid w:val="005A02D8"/>
    <w:rsid w:val="005A13A4"/>
    <w:rsid w:val="005A148F"/>
    <w:rsid w:val="005A19EF"/>
    <w:rsid w:val="005A24AD"/>
    <w:rsid w:val="005A2C91"/>
    <w:rsid w:val="005A4832"/>
    <w:rsid w:val="005A5665"/>
    <w:rsid w:val="005A6015"/>
    <w:rsid w:val="005A61CF"/>
    <w:rsid w:val="005A6434"/>
    <w:rsid w:val="005A6AC6"/>
    <w:rsid w:val="005A6B3E"/>
    <w:rsid w:val="005A6C14"/>
    <w:rsid w:val="005A6F4D"/>
    <w:rsid w:val="005A7192"/>
    <w:rsid w:val="005A7C01"/>
    <w:rsid w:val="005B060E"/>
    <w:rsid w:val="005B10B5"/>
    <w:rsid w:val="005B1467"/>
    <w:rsid w:val="005B1A9D"/>
    <w:rsid w:val="005B22E0"/>
    <w:rsid w:val="005B2948"/>
    <w:rsid w:val="005B296C"/>
    <w:rsid w:val="005B2D67"/>
    <w:rsid w:val="005B2E29"/>
    <w:rsid w:val="005B32E4"/>
    <w:rsid w:val="005B3711"/>
    <w:rsid w:val="005B42D6"/>
    <w:rsid w:val="005B48DF"/>
    <w:rsid w:val="005B4F3D"/>
    <w:rsid w:val="005B524D"/>
    <w:rsid w:val="005B571A"/>
    <w:rsid w:val="005B5884"/>
    <w:rsid w:val="005B597B"/>
    <w:rsid w:val="005B6070"/>
    <w:rsid w:val="005B610D"/>
    <w:rsid w:val="005B6BFB"/>
    <w:rsid w:val="005B7110"/>
    <w:rsid w:val="005B7125"/>
    <w:rsid w:val="005B7619"/>
    <w:rsid w:val="005C00F0"/>
    <w:rsid w:val="005C0273"/>
    <w:rsid w:val="005C0A85"/>
    <w:rsid w:val="005C0AC5"/>
    <w:rsid w:val="005C0B87"/>
    <w:rsid w:val="005C0C2A"/>
    <w:rsid w:val="005C357F"/>
    <w:rsid w:val="005C3773"/>
    <w:rsid w:val="005C3B68"/>
    <w:rsid w:val="005C3BE8"/>
    <w:rsid w:val="005C5024"/>
    <w:rsid w:val="005C6726"/>
    <w:rsid w:val="005C7C54"/>
    <w:rsid w:val="005D054F"/>
    <w:rsid w:val="005D0FA7"/>
    <w:rsid w:val="005D11D0"/>
    <w:rsid w:val="005D1B78"/>
    <w:rsid w:val="005D25EC"/>
    <w:rsid w:val="005D2BA0"/>
    <w:rsid w:val="005D30E9"/>
    <w:rsid w:val="005D36E3"/>
    <w:rsid w:val="005D54A5"/>
    <w:rsid w:val="005D554B"/>
    <w:rsid w:val="005D5908"/>
    <w:rsid w:val="005D5FFA"/>
    <w:rsid w:val="005D699E"/>
    <w:rsid w:val="005D71A1"/>
    <w:rsid w:val="005D7576"/>
    <w:rsid w:val="005D77B0"/>
    <w:rsid w:val="005D7C83"/>
    <w:rsid w:val="005D7D49"/>
    <w:rsid w:val="005E0830"/>
    <w:rsid w:val="005E092F"/>
    <w:rsid w:val="005E0933"/>
    <w:rsid w:val="005E0952"/>
    <w:rsid w:val="005E0BED"/>
    <w:rsid w:val="005E0FAC"/>
    <w:rsid w:val="005E0FB9"/>
    <w:rsid w:val="005E14C7"/>
    <w:rsid w:val="005E172D"/>
    <w:rsid w:val="005E21B7"/>
    <w:rsid w:val="005E2376"/>
    <w:rsid w:val="005E23BD"/>
    <w:rsid w:val="005E2BD4"/>
    <w:rsid w:val="005E2C7F"/>
    <w:rsid w:val="005E3EC9"/>
    <w:rsid w:val="005E3EDC"/>
    <w:rsid w:val="005E4019"/>
    <w:rsid w:val="005E542D"/>
    <w:rsid w:val="005E5EFB"/>
    <w:rsid w:val="005E7732"/>
    <w:rsid w:val="005E7936"/>
    <w:rsid w:val="005F01FC"/>
    <w:rsid w:val="005F0586"/>
    <w:rsid w:val="005F06C9"/>
    <w:rsid w:val="005F16FA"/>
    <w:rsid w:val="005F1F98"/>
    <w:rsid w:val="005F20A3"/>
    <w:rsid w:val="005F240F"/>
    <w:rsid w:val="005F2E9A"/>
    <w:rsid w:val="005F34A7"/>
    <w:rsid w:val="005F38A1"/>
    <w:rsid w:val="005F475C"/>
    <w:rsid w:val="005F4FC6"/>
    <w:rsid w:val="005F506D"/>
    <w:rsid w:val="005F54D5"/>
    <w:rsid w:val="005F59BD"/>
    <w:rsid w:val="005F5A1D"/>
    <w:rsid w:val="005F5CAD"/>
    <w:rsid w:val="005F5D4E"/>
    <w:rsid w:val="005F6094"/>
    <w:rsid w:val="005F628A"/>
    <w:rsid w:val="005F6C42"/>
    <w:rsid w:val="005F7142"/>
    <w:rsid w:val="005F71EF"/>
    <w:rsid w:val="005F7CA6"/>
    <w:rsid w:val="005F7D84"/>
    <w:rsid w:val="005F7ECB"/>
    <w:rsid w:val="00600246"/>
    <w:rsid w:val="006013B9"/>
    <w:rsid w:val="00601BC4"/>
    <w:rsid w:val="00601DD4"/>
    <w:rsid w:val="00601F0B"/>
    <w:rsid w:val="006022C5"/>
    <w:rsid w:val="00602CB8"/>
    <w:rsid w:val="00603216"/>
    <w:rsid w:val="00603FDF"/>
    <w:rsid w:val="00604D5F"/>
    <w:rsid w:val="00604D85"/>
    <w:rsid w:val="00604E18"/>
    <w:rsid w:val="00605488"/>
    <w:rsid w:val="00605AF4"/>
    <w:rsid w:val="0060690D"/>
    <w:rsid w:val="00607175"/>
    <w:rsid w:val="006078CA"/>
    <w:rsid w:val="006078F0"/>
    <w:rsid w:val="00607AE3"/>
    <w:rsid w:val="006100C3"/>
    <w:rsid w:val="00610B78"/>
    <w:rsid w:val="00610F89"/>
    <w:rsid w:val="0061142F"/>
    <w:rsid w:val="0061158A"/>
    <w:rsid w:val="0061173C"/>
    <w:rsid w:val="00611D12"/>
    <w:rsid w:val="00612413"/>
    <w:rsid w:val="0061252F"/>
    <w:rsid w:val="006127F5"/>
    <w:rsid w:val="00612B24"/>
    <w:rsid w:val="006142F5"/>
    <w:rsid w:val="006146D0"/>
    <w:rsid w:val="00614E78"/>
    <w:rsid w:val="006152E9"/>
    <w:rsid w:val="00615E08"/>
    <w:rsid w:val="0061671D"/>
    <w:rsid w:val="0061681D"/>
    <w:rsid w:val="0061748B"/>
    <w:rsid w:val="0061776F"/>
    <w:rsid w:val="00617847"/>
    <w:rsid w:val="00620829"/>
    <w:rsid w:val="00620E45"/>
    <w:rsid w:val="00620F26"/>
    <w:rsid w:val="00621BD3"/>
    <w:rsid w:val="00621DF3"/>
    <w:rsid w:val="006224A9"/>
    <w:rsid w:val="0062298C"/>
    <w:rsid w:val="0062299C"/>
    <w:rsid w:val="00623134"/>
    <w:rsid w:val="00623407"/>
    <w:rsid w:val="00623763"/>
    <w:rsid w:val="00623B0E"/>
    <w:rsid w:val="006244CB"/>
    <w:rsid w:val="00624D1E"/>
    <w:rsid w:val="00626405"/>
    <w:rsid w:val="00626424"/>
    <w:rsid w:val="006265AB"/>
    <w:rsid w:val="00626C53"/>
    <w:rsid w:val="006276DA"/>
    <w:rsid w:val="00627A51"/>
    <w:rsid w:val="00631081"/>
    <w:rsid w:val="006318A7"/>
    <w:rsid w:val="00631B1F"/>
    <w:rsid w:val="0063228A"/>
    <w:rsid w:val="0063343C"/>
    <w:rsid w:val="00633A1B"/>
    <w:rsid w:val="00633B83"/>
    <w:rsid w:val="00634333"/>
    <w:rsid w:val="00634639"/>
    <w:rsid w:val="00634FD3"/>
    <w:rsid w:val="006350F8"/>
    <w:rsid w:val="00635838"/>
    <w:rsid w:val="00636255"/>
    <w:rsid w:val="00637851"/>
    <w:rsid w:val="00640520"/>
    <w:rsid w:val="00640694"/>
    <w:rsid w:val="00640728"/>
    <w:rsid w:val="00640A59"/>
    <w:rsid w:val="00641132"/>
    <w:rsid w:val="00641424"/>
    <w:rsid w:val="00641533"/>
    <w:rsid w:val="006427BC"/>
    <w:rsid w:val="00642D00"/>
    <w:rsid w:val="00642DAD"/>
    <w:rsid w:val="006434FE"/>
    <w:rsid w:val="0064373C"/>
    <w:rsid w:val="006437D5"/>
    <w:rsid w:val="00643A37"/>
    <w:rsid w:val="006442CD"/>
    <w:rsid w:val="00644830"/>
    <w:rsid w:val="006449AD"/>
    <w:rsid w:val="00645C01"/>
    <w:rsid w:val="00646038"/>
    <w:rsid w:val="00647F55"/>
    <w:rsid w:val="00650577"/>
    <w:rsid w:val="00650592"/>
    <w:rsid w:val="006512FF"/>
    <w:rsid w:val="006515B9"/>
    <w:rsid w:val="0065189A"/>
    <w:rsid w:val="00652111"/>
    <w:rsid w:val="006530F1"/>
    <w:rsid w:val="006541F3"/>
    <w:rsid w:val="006541F4"/>
    <w:rsid w:val="00654979"/>
    <w:rsid w:val="00655239"/>
    <w:rsid w:val="006556F2"/>
    <w:rsid w:val="006558FF"/>
    <w:rsid w:val="00655B82"/>
    <w:rsid w:val="00656600"/>
    <w:rsid w:val="006569E5"/>
    <w:rsid w:val="00657078"/>
    <w:rsid w:val="0065750C"/>
    <w:rsid w:val="00660491"/>
    <w:rsid w:val="00660695"/>
    <w:rsid w:val="006609F1"/>
    <w:rsid w:val="006617B2"/>
    <w:rsid w:val="00661863"/>
    <w:rsid w:val="00662DC3"/>
    <w:rsid w:val="006632DF"/>
    <w:rsid w:val="00663B88"/>
    <w:rsid w:val="00663EB3"/>
    <w:rsid w:val="0066463F"/>
    <w:rsid w:val="00664DD7"/>
    <w:rsid w:val="00665139"/>
    <w:rsid w:val="00665C07"/>
    <w:rsid w:val="00665D96"/>
    <w:rsid w:val="00665D9F"/>
    <w:rsid w:val="00665E17"/>
    <w:rsid w:val="00665F5A"/>
    <w:rsid w:val="00666237"/>
    <w:rsid w:val="00666985"/>
    <w:rsid w:val="006676AC"/>
    <w:rsid w:val="006707F8"/>
    <w:rsid w:val="00670E03"/>
    <w:rsid w:val="00670EEE"/>
    <w:rsid w:val="006716C1"/>
    <w:rsid w:val="006718F2"/>
    <w:rsid w:val="00672484"/>
    <w:rsid w:val="00672943"/>
    <w:rsid w:val="0067327D"/>
    <w:rsid w:val="00673488"/>
    <w:rsid w:val="00673590"/>
    <w:rsid w:val="006735F8"/>
    <w:rsid w:val="00673FF0"/>
    <w:rsid w:val="006743E0"/>
    <w:rsid w:val="006745A1"/>
    <w:rsid w:val="006748AF"/>
    <w:rsid w:val="00674ADC"/>
    <w:rsid w:val="0067571E"/>
    <w:rsid w:val="00676211"/>
    <w:rsid w:val="006767FF"/>
    <w:rsid w:val="00676839"/>
    <w:rsid w:val="00676EA7"/>
    <w:rsid w:val="00676EEB"/>
    <w:rsid w:val="00676FCF"/>
    <w:rsid w:val="00677075"/>
    <w:rsid w:val="00677265"/>
    <w:rsid w:val="00677BB7"/>
    <w:rsid w:val="00677F9B"/>
    <w:rsid w:val="0068068C"/>
    <w:rsid w:val="006815C1"/>
    <w:rsid w:val="00681BEA"/>
    <w:rsid w:val="00681CE0"/>
    <w:rsid w:val="00681DA0"/>
    <w:rsid w:val="006823A1"/>
    <w:rsid w:val="00682ACF"/>
    <w:rsid w:val="00683428"/>
    <w:rsid w:val="00683E5E"/>
    <w:rsid w:val="006846DD"/>
    <w:rsid w:val="00684BF8"/>
    <w:rsid w:val="00684D1F"/>
    <w:rsid w:val="006850D0"/>
    <w:rsid w:val="006866B1"/>
    <w:rsid w:val="00686B25"/>
    <w:rsid w:val="006872AC"/>
    <w:rsid w:val="00687BD2"/>
    <w:rsid w:val="006901E0"/>
    <w:rsid w:val="00690434"/>
    <w:rsid w:val="00690728"/>
    <w:rsid w:val="00690E93"/>
    <w:rsid w:val="00690EBB"/>
    <w:rsid w:val="00690F2F"/>
    <w:rsid w:val="00691FE2"/>
    <w:rsid w:val="006933B2"/>
    <w:rsid w:val="006937B0"/>
    <w:rsid w:val="006937E5"/>
    <w:rsid w:val="006941AA"/>
    <w:rsid w:val="00695220"/>
    <w:rsid w:val="006956B2"/>
    <w:rsid w:val="00695E62"/>
    <w:rsid w:val="006966D8"/>
    <w:rsid w:val="00697050"/>
    <w:rsid w:val="00697301"/>
    <w:rsid w:val="00697446"/>
    <w:rsid w:val="006975F5"/>
    <w:rsid w:val="00697927"/>
    <w:rsid w:val="006A00EC"/>
    <w:rsid w:val="006A085D"/>
    <w:rsid w:val="006A12B1"/>
    <w:rsid w:val="006A1361"/>
    <w:rsid w:val="006A1715"/>
    <w:rsid w:val="006A1856"/>
    <w:rsid w:val="006A1A78"/>
    <w:rsid w:val="006A1A7B"/>
    <w:rsid w:val="006A1AA5"/>
    <w:rsid w:val="006A1B37"/>
    <w:rsid w:val="006A20AC"/>
    <w:rsid w:val="006A3637"/>
    <w:rsid w:val="006A3987"/>
    <w:rsid w:val="006A3EC7"/>
    <w:rsid w:val="006A4027"/>
    <w:rsid w:val="006A403F"/>
    <w:rsid w:val="006A4386"/>
    <w:rsid w:val="006A488A"/>
    <w:rsid w:val="006A48B3"/>
    <w:rsid w:val="006A5799"/>
    <w:rsid w:val="006A5AD0"/>
    <w:rsid w:val="006A648F"/>
    <w:rsid w:val="006A6A4B"/>
    <w:rsid w:val="006A6D8C"/>
    <w:rsid w:val="006A760D"/>
    <w:rsid w:val="006A7B2F"/>
    <w:rsid w:val="006B0197"/>
    <w:rsid w:val="006B0C19"/>
    <w:rsid w:val="006B116A"/>
    <w:rsid w:val="006B174C"/>
    <w:rsid w:val="006B19EE"/>
    <w:rsid w:val="006B2889"/>
    <w:rsid w:val="006B294F"/>
    <w:rsid w:val="006B35DD"/>
    <w:rsid w:val="006B498F"/>
    <w:rsid w:val="006B5BC7"/>
    <w:rsid w:val="006B5D4F"/>
    <w:rsid w:val="006B5E68"/>
    <w:rsid w:val="006B6FAC"/>
    <w:rsid w:val="006B6FB9"/>
    <w:rsid w:val="006B7291"/>
    <w:rsid w:val="006B7459"/>
    <w:rsid w:val="006B745A"/>
    <w:rsid w:val="006B77FD"/>
    <w:rsid w:val="006B7A97"/>
    <w:rsid w:val="006B7B0F"/>
    <w:rsid w:val="006C0573"/>
    <w:rsid w:val="006C0B45"/>
    <w:rsid w:val="006C0BDC"/>
    <w:rsid w:val="006C0BEB"/>
    <w:rsid w:val="006C0EBF"/>
    <w:rsid w:val="006C183E"/>
    <w:rsid w:val="006C18A5"/>
    <w:rsid w:val="006C2673"/>
    <w:rsid w:val="006C28B8"/>
    <w:rsid w:val="006C2DE3"/>
    <w:rsid w:val="006C302B"/>
    <w:rsid w:val="006C35D3"/>
    <w:rsid w:val="006C4E70"/>
    <w:rsid w:val="006C4FD1"/>
    <w:rsid w:val="006C4FF0"/>
    <w:rsid w:val="006C7247"/>
    <w:rsid w:val="006C74BB"/>
    <w:rsid w:val="006C7CE4"/>
    <w:rsid w:val="006D0212"/>
    <w:rsid w:val="006D0987"/>
    <w:rsid w:val="006D0C0C"/>
    <w:rsid w:val="006D11CD"/>
    <w:rsid w:val="006D122E"/>
    <w:rsid w:val="006D12B6"/>
    <w:rsid w:val="006D1699"/>
    <w:rsid w:val="006D1E6F"/>
    <w:rsid w:val="006D2108"/>
    <w:rsid w:val="006D2F97"/>
    <w:rsid w:val="006D2FCE"/>
    <w:rsid w:val="006D3693"/>
    <w:rsid w:val="006D3A2E"/>
    <w:rsid w:val="006D41B0"/>
    <w:rsid w:val="006D442B"/>
    <w:rsid w:val="006D45DB"/>
    <w:rsid w:val="006D4D9B"/>
    <w:rsid w:val="006D4EF1"/>
    <w:rsid w:val="006D51AE"/>
    <w:rsid w:val="006D607E"/>
    <w:rsid w:val="006D6288"/>
    <w:rsid w:val="006D79A5"/>
    <w:rsid w:val="006D7E13"/>
    <w:rsid w:val="006E0147"/>
    <w:rsid w:val="006E016C"/>
    <w:rsid w:val="006E0708"/>
    <w:rsid w:val="006E094B"/>
    <w:rsid w:val="006E0AC0"/>
    <w:rsid w:val="006E0F8F"/>
    <w:rsid w:val="006E182A"/>
    <w:rsid w:val="006E2C09"/>
    <w:rsid w:val="006E32A5"/>
    <w:rsid w:val="006E46E7"/>
    <w:rsid w:val="006E67C3"/>
    <w:rsid w:val="006E6849"/>
    <w:rsid w:val="006E68C8"/>
    <w:rsid w:val="006E70BA"/>
    <w:rsid w:val="006E732F"/>
    <w:rsid w:val="006E73DC"/>
    <w:rsid w:val="006E7407"/>
    <w:rsid w:val="006E760A"/>
    <w:rsid w:val="006E782E"/>
    <w:rsid w:val="006E7FB4"/>
    <w:rsid w:val="006F034D"/>
    <w:rsid w:val="006F05AA"/>
    <w:rsid w:val="006F1493"/>
    <w:rsid w:val="006F18D6"/>
    <w:rsid w:val="006F2CDB"/>
    <w:rsid w:val="006F2D4D"/>
    <w:rsid w:val="006F4F03"/>
    <w:rsid w:val="006F72E6"/>
    <w:rsid w:val="006F765C"/>
    <w:rsid w:val="00700314"/>
    <w:rsid w:val="00700405"/>
    <w:rsid w:val="00700A96"/>
    <w:rsid w:val="00700DA8"/>
    <w:rsid w:val="00701812"/>
    <w:rsid w:val="0070228F"/>
    <w:rsid w:val="00702A3D"/>
    <w:rsid w:val="00703425"/>
    <w:rsid w:val="00704F23"/>
    <w:rsid w:val="007057FF"/>
    <w:rsid w:val="00706945"/>
    <w:rsid w:val="0070757F"/>
    <w:rsid w:val="0070788D"/>
    <w:rsid w:val="00707A09"/>
    <w:rsid w:val="0071039C"/>
    <w:rsid w:val="0071078B"/>
    <w:rsid w:val="007109EA"/>
    <w:rsid w:val="00710E65"/>
    <w:rsid w:val="00711395"/>
    <w:rsid w:val="00711CB6"/>
    <w:rsid w:val="00711D97"/>
    <w:rsid w:val="007120A3"/>
    <w:rsid w:val="007126D5"/>
    <w:rsid w:val="00712EE9"/>
    <w:rsid w:val="00713154"/>
    <w:rsid w:val="007133D8"/>
    <w:rsid w:val="00713858"/>
    <w:rsid w:val="00713A23"/>
    <w:rsid w:val="00713F05"/>
    <w:rsid w:val="00714167"/>
    <w:rsid w:val="0071491D"/>
    <w:rsid w:val="00714B39"/>
    <w:rsid w:val="00715339"/>
    <w:rsid w:val="007155DC"/>
    <w:rsid w:val="00715E1C"/>
    <w:rsid w:val="00715FFE"/>
    <w:rsid w:val="00720517"/>
    <w:rsid w:val="00720A3E"/>
    <w:rsid w:val="00721013"/>
    <w:rsid w:val="00721162"/>
    <w:rsid w:val="007216DA"/>
    <w:rsid w:val="007222D2"/>
    <w:rsid w:val="00722674"/>
    <w:rsid w:val="00722726"/>
    <w:rsid w:val="00722941"/>
    <w:rsid w:val="0072340A"/>
    <w:rsid w:val="00723452"/>
    <w:rsid w:val="00723481"/>
    <w:rsid w:val="007234EA"/>
    <w:rsid w:val="0072398F"/>
    <w:rsid w:val="00723BA9"/>
    <w:rsid w:val="00723CE1"/>
    <w:rsid w:val="00723DC7"/>
    <w:rsid w:val="00724233"/>
    <w:rsid w:val="00724287"/>
    <w:rsid w:val="007246FC"/>
    <w:rsid w:val="0072497D"/>
    <w:rsid w:val="0072544E"/>
    <w:rsid w:val="00725DCB"/>
    <w:rsid w:val="00726AC6"/>
    <w:rsid w:val="00726E54"/>
    <w:rsid w:val="007273E7"/>
    <w:rsid w:val="0072768D"/>
    <w:rsid w:val="007276E4"/>
    <w:rsid w:val="00727951"/>
    <w:rsid w:val="00727ACC"/>
    <w:rsid w:val="00727C48"/>
    <w:rsid w:val="0073043B"/>
    <w:rsid w:val="0073049D"/>
    <w:rsid w:val="00730C36"/>
    <w:rsid w:val="00731326"/>
    <w:rsid w:val="007319E1"/>
    <w:rsid w:val="0073240A"/>
    <w:rsid w:val="00732679"/>
    <w:rsid w:val="00733A54"/>
    <w:rsid w:val="0073407B"/>
    <w:rsid w:val="0073424B"/>
    <w:rsid w:val="0073493A"/>
    <w:rsid w:val="00734A03"/>
    <w:rsid w:val="00735017"/>
    <w:rsid w:val="00735D90"/>
    <w:rsid w:val="007362E8"/>
    <w:rsid w:val="007366B2"/>
    <w:rsid w:val="00736FD0"/>
    <w:rsid w:val="007375CE"/>
    <w:rsid w:val="00737AAF"/>
    <w:rsid w:val="00737DDF"/>
    <w:rsid w:val="00740373"/>
    <w:rsid w:val="007406C3"/>
    <w:rsid w:val="007410D5"/>
    <w:rsid w:val="0074117C"/>
    <w:rsid w:val="00741B7F"/>
    <w:rsid w:val="007427C2"/>
    <w:rsid w:val="00742893"/>
    <w:rsid w:val="00742BD0"/>
    <w:rsid w:val="00742C83"/>
    <w:rsid w:val="00742E1F"/>
    <w:rsid w:val="00742FBA"/>
    <w:rsid w:val="00743069"/>
    <w:rsid w:val="00743653"/>
    <w:rsid w:val="00743F42"/>
    <w:rsid w:val="007443AF"/>
    <w:rsid w:val="00744CE8"/>
    <w:rsid w:val="00745F87"/>
    <w:rsid w:val="00746059"/>
    <w:rsid w:val="00746341"/>
    <w:rsid w:val="00747617"/>
    <w:rsid w:val="00747E36"/>
    <w:rsid w:val="00750068"/>
    <w:rsid w:val="00750934"/>
    <w:rsid w:val="00751DD3"/>
    <w:rsid w:val="00752200"/>
    <w:rsid w:val="00752B6C"/>
    <w:rsid w:val="0075392B"/>
    <w:rsid w:val="00754FC8"/>
    <w:rsid w:val="00755209"/>
    <w:rsid w:val="00755366"/>
    <w:rsid w:val="00755502"/>
    <w:rsid w:val="00755664"/>
    <w:rsid w:val="00755681"/>
    <w:rsid w:val="00755D9F"/>
    <w:rsid w:val="007562DA"/>
    <w:rsid w:val="0075782A"/>
    <w:rsid w:val="00760594"/>
    <w:rsid w:val="00760836"/>
    <w:rsid w:val="00760F7E"/>
    <w:rsid w:val="00761DD3"/>
    <w:rsid w:val="00761F16"/>
    <w:rsid w:val="00761F5D"/>
    <w:rsid w:val="00761FB8"/>
    <w:rsid w:val="007620D3"/>
    <w:rsid w:val="00764343"/>
    <w:rsid w:val="007643BB"/>
    <w:rsid w:val="00764BE8"/>
    <w:rsid w:val="00764D83"/>
    <w:rsid w:val="00765E09"/>
    <w:rsid w:val="00765FA3"/>
    <w:rsid w:val="00766333"/>
    <w:rsid w:val="00766384"/>
    <w:rsid w:val="00766720"/>
    <w:rsid w:val="00766DB0"/>
    <w:rsid w:val="00767221"/>
    <w:rsid w:val="00767514"/>
    <w:rsid w:val="0076797A"/>
    <w:rsid w:val="00770736"/>
    <w:rsid w:val="00771F6A"/>
    <w:rsid w:val="00772456"/>
    <w:rsid w:val="00772574"/>
    <w:rsid w:val="00772DF3"/>
    <w:rsid w:val="00773C50"/>
    <w:rsid w:val="00773CF1"/>
    <w:rsid w:val="00773F64"/>
    <w:rsid w:val="00774004"/>
    <w:rsid w:val="007744B6"/>
    <w:rsid w:val="007745F8"/>
    <w:rsid w:val="007746EB"/>
    <w:rsid w:val="00774D52"/>
    <w:rsid w:val="00774E97"/>
    <w:rsid w:val="007750A3"/>
    <w:rsid w:val="0077555D"/>
    <w:rsid w:val="00776177"/>
    <w:rsid w:val="007763EE"/>
    <w:rsid w:val="00776853"/>
    <w:rsid w:val="007768AB"/>
    <w:rsid w:val="007769A2"/>
    <w:rsid w:val="00776CE0"/>
    <w:rsid w:val="0077707F"/>
    <w:rsid w:val="00777181"/>
    <w:rsid w:val="007775D8"/>
    <w:rsid w:val="007777B7"/>
    <w:rsid w:val="00777CA6"/>
    <w:rsid w:val="0078037A"/>
    <w:rsid w:val="0078113E"/>
    <w:rsid w:val="00781874"/>
    <w:rsid w:val="007821F8"/>
    <w:rsid w:val="007824D5"/>
    <w:rsid w:val="0078264E"/>
    <w:rsid w:val="00782A2A"/>
    <w:rsid w:val="00782B2B"/>
    <w:rsid w:val="00783340"/>
    <w:rsid w:val="007835E8"/>
    <w:rsid w:val="007837E5"/>
    <w:rsid w:val="00783D28"/>
    <w:rsid w:val="007846CC"/>
    <w:rsid w:val="00784812"/>
    <w:rsid w:val="00784D7A"/>
    <w:rsid w:val="0078570B"/>
    <w:rsid w:val="007859A2"/>
    <w:rsid w:val="007867A2"/>
    <w:rsid w:val="0078770E"/>
    <w:rsid w:val="00787E30"/>
    <w:rsid w:val="0079059A"/>
    <w:rsid w:val="0079059B"/>
    <w:rsid w:val="00790A06"/>
    <w:rsid w:val="00790A8F"/>
    <w:rsid w:val="00791DA1"/>
    <w:rsid w:val="00791F7C"/>
    <w:rsid w:val="00791FC6"/>
    <w:rsid w:val="007926AD"/>
    <w:rsid w:val="00792CF3"/>
    <w:rsid w:val="00792DF3"/>
    <w:rsid w:val="00792FF7"/>
    <w:rsid w:val="0079352A"/>
    <w:rsid w:val="00793B3F"/>
    <w:rsid w:val="00793C20"/>
    <w:rsid w:val="007942B3"/>
    <w:rsid w:val="00794E0B"/>
    <w:rsid w:val="00795097"/>
    <w:rsid w:val="007955C7"/>
    <w:rsid w:val="00795798"/>
    <w:rsid w:val="00795B21"/>
    <w:rsid w:val="00795E31"/>
    <w:rsid w:val="0079689A"/>
    <w:rsid w:val="00797358"/>
    <w:rsid w:val="0079736F"/>
    <w:rsid w:val="00797E02"/>
    <w:rsid w:val="00797ED6"/>
    <w:rsid w:val="007A1506"/>
    <w:rsid w:val="007A209F"/>
    <w:rsid w:val="007A22DB"/>
    <w:rsid w:val="007A2B03"/>
    <w:rsid w:val="007A3802"/>
    <w:rsid w:val="007A4EC6"/>
    <w:rsid w:val="007A51CF"/>
    <w:rsid w:val="007A53AF"/>
    <w:rsid w:val="007A565A"/>
    <w:rsid w:val="007A631A"/>
    <w:rsid w:val="007A663F"/>
    <w:rsid w:val="007A6AC6"/>
    <w:rsid w:val="007A75F4"/>
    <w:rsid w:val="007A771E"/>
    <w:rsid w:val="007A78A9"/>
    <w:rsid w:val="007B09CC"/>
    <w:rsid w:val="007B0C6F"/>
    <w:rsid w:val="007B16E4"/>
    <w:rsid w:val="007B1B62"/>
    <w:rsid w:val="007B1D19"/>
    <w:rsid w:val="007B1EC3"/>
    <w:rsid w:val="007B1F8D"/>
    <w:rsid w:val="007B2827"/>
    <w:rsid w:val="007B2F5C"/>
    <w:rsid w:val="007B37A6"/>
    <w:rsid w:val="007B3BC4"/>
    <w:rsid w:val="007B3D1A"/>
    <w:rsid w:val="007B4838"/>
    <w:rsid w:val="007B4F28"/>
    <w:rsid w:val="007B541A"/>
    <w:rsid w:val="007B5737"/>
    <w:rsid w:val="007B58B4"/>
    <w:rsid w:val="007B58ED"/>
    <w:rsid w:val="007B5EAF"/>
    <w:rsid w:val="007B5EBD"/>
    <w:rsid w:val="007B6144"/>
    <w:rsid w:val="007B71D5"/>
    <w:rsid w:val="007B72B4"/>
    <w:rsid w:val="007B747F"/>
    <w:rsid w:val="007B7670"/>
    <w:rsid w:val="007B7C2D"/>
    <w:rsid w:val="007C0A59"/>
    <w:rsid w:val="007C0DE8"/>
    <w:rsid w:val="007C1346"/>
    <w:rsid w:val="007C1608"/>
    <w:rsid w:val="007C167B"/>
    <w:rsid w:val="007C1F10"/>
    <w:rsid w:val="007C2420"/>
    <w:rsid w:val="007C299D"/>
    <w:rsid w:val="007C329D"/>
    <w:rsid w:val="007C3E45"/>
    <w:rsid w:val="007C570D"/>
    <w:rsid w:val="007C60A7"/>
    <w:rsid w:val="007C661D"/>
    <w:rsid w:val="007C6CAE"/>
    <w:rsid w:val="007C7E02"/>
    <w:rsid w:val="007D0FD7"/>
    <w:rsid w:val="007D103F"/>
    <w:rsid w:val="007D158F"/>
    <w:rsid w:val="007D19E4"/>
    <w:rsid w:val="007D1BDE"/>
    <w:rsid w:val="007D3A30"/>
    <w:rsid w:val="007D5EA4"/>
    <w:rsid w:val="007D7249"/>
    <w:rsid w:val="007D75C2"/>
    <w:rsid w:val="007D7B33"/>
    <w:rsid w:val="007E0046"/>
    <w:rsid w:val="007E00D5"/>
    <w:rsid w:val="007E0E3F"/>
    <w:rsid w:val="007E11A1"/>
    <w:rsid w:val="007E120C"/>
    <w:rsid w:val="007E14E6"/>
    <w:rsid w:val="007E23FA"/>
    <w:rsid w:val="007E45D5"/>
    <w:rsid w:val="007E545C"/>
    <w:rsid w:val="007E5B34"/>
    <w:rsid w:val="007E61AD"/>
    <w:rsid w:val="007E6EC9"/>
    <w:rsid w:val="007F0788"/>
    <w:rsid w:val="007F0C59"/>
    <w:rsid w:val="007F1034"/>
    <w:rsid w:val="007F1723"/>
    <w:rsid w:val="007F2078"/>
    <w:rsid w:val="007F227D"/>
    <w:rsid w:val="007F2325"/>
    <w:rsid w:val="007F2845"/>
    <w:rsid w:val="007F2957"/>
    <w:rsid w:val="007F2CCA"/>
    <w:rsid w:val="007F2E67"/>
    <w:rsid w:val="007F429B"/>
    <w:rsid w:val="007F445D"/>
    <w:rsid w:val="007F51AC"/>
    <w:rsid w:val="007F6B68"/>
    <w:rsid w:val="007F6C4C"/>
    <w:rsid w:val="007F6EA3"/>
    <w:rsid w:val="007F72E4"/>
    <w:rsid w:val="007F7D32"/>
    <w:rsid w:val="008001A3"/>
    <w:rsid w:val="0080079F"/>
    <w:rsid w:val="00800C6C"/>
    <w:rsid w:val="00801689"/>
    <w:rsid w:val="00801AF9"/>
    <w:rsid w:val="00801B07"/>
    <w:rsid w:val="00801D11"/>
    <w:rsid w:val="008025C0"/>
    <w:rsid w:val="00802638"/>
    <w:rsid w:val="00802D88"/>
    <w:rsid w:val="008036B2"/>
    <w:rsid w:val="00803AE6"/>
    <w:rsid w:val="008045EA"/>
    <w:rsid w:val="008046CE"/>
    <w:rsid w:val="00804E83"/>
    <w:rsid w:val="00805163"/>
    <w:rsid w:val="008051AB"/>
    <w:rsid w:val="008053D6"/>
    <w:rsid w:val="008056CA"/>
    <w:rsid w:val="00806123"/>
    <w:rsid w:val="00806257"/>
    <w:rsid w:val="00806328"/>
    <w:rsid w:val="008070DE"/>
    <w:rsid w:val="00807CE9"/>
    <w:rsid w:val="00810409"/>
    <w:rsid w:val="0081082E"/>
    <w:rsid w:val="00810CB8"/>
    <w:rsid w:val="00810DB8"/>
    <w:rsid w:val="008112E2"/>
    <w:rsid w:val="00811432"/>
    <w:rsid w:val="00811440"/>
    <w:rsid w:val="00811780"/>
    <w:rsid w:val="008129FA"/>
    <w:rsid w:val="00812C74"/>
    <w:rsid w:val="00812E31"/>
    <w:rsid w:val="00812FA8"/>
    <w:rsid w:val="00814944"/>
    <w:rsid w:val="00814CB1"/>
    <w:rsid w:val="00814D90"/>
    <w:rsid w:val="0081509D"/>
    <w:rsid w:val="008152D3"/>
    <w:rsid w:val="00815313"/>
    <w:rsid w:val="00815BD1"/>
    <w:rsid w:val="00816572"/>
    <w:rsid w:val="00816694"/>
    <w:rsid w:val="008166DC"/>
    <w:rsid w:val="00816CD4"/>
    <w:rsid w:val="008174FF"/>
    <w:rsid w:val="0081762C"/>
    <w:rsid w:val="00817CD7"/>
    <w:rsid w:val="00817DC2"/>
    <w:rsid w:val="00817E77"/>
    <w:rsid w:val="00817FC4"/>
    <w:rsid w:val="008209BC"/>
    <w:rsid w:val="00820B61"/>
    <w:rsid w:val="00821043"/>
    <w:rsid w:val="008211A2"/>
    <w:rsid w:val="008212C2"/>
    <w:rsid w:val="00821773"/>
    <w:rsid w:val="0082274C"/>
    <w:rsid w:val="0082375A"/>
    <w:rsid w:val="008238DA"/>
    <w:rsid w:val="00823A61"/>
    <w:rsid w:val="00823DC2"/>
    <w:rsid w:val="00824C7D"/>
    <w:rsid w:val="00824F9E"/>
    <w:rsid w:val="00825321"/>
    <w:rsid w:val="0082676C"/>
    <w:rsid w:val="00826EC6"/>
    <w:rsid w:val="00826FF2"/>
    <w:rsid w:val="00827262"/>
    <w:rsid w:val="00827540"/>
    <w:rsid w:val="00827FC7"/>
    <w:rsid w:val="00830629"/>
    <w:rsid w:val="00830FFC"/>
    <w:rsid w:val="00831083"/>
    <w:rsid w:val="0083316D"/>
    <w:rsid w:val="00834121"/>
    <w:rsid w:val="00834C44"/>
    <w:rsid w:val="00834F55"/>
    <w:rsid w:val="0083630C"/>
    <w:rsid w:val="00837AB9"/>
    <w:rsid w:val="00837CD1"/>
    <w:rsid w:val="00837D17"/>
    <w:rsid w:val="00837D7C"/>
    <w:rsid w:val="00837E2D"/>
    <w:rsid w:val="00840F68"/>
    <w:rsid w:val="00841029"/>
    <w:rsid w:val="00841118"/>
    <w:rsid w:val="00841239"/>
    <w:rsid w:val="008417AC"/>
    <w:rsid w:val="00841CCB"/>
    <w:rsid w:val="00841EE3"/>
    <w:rsid w:val="008422DD"/>
    <w:rsid w:val="00843B70"/>
    <w:rsid w:val="0084446C"/>
    <w:rsid w:val="00844862"/>
    <w:rsid w:val="00845281"/>
    <w:rsid w:val="00845FFC"/>
    <w:rsid w:val="00846150"/>
    <w:rsid w:val="00850A57"/>
    <w:rsid w:val="00850FED"/>
    <w:rsid w:val="008512BB"/>
    <w:rsid w:val="0085178A"/>
    <w:rsid w:val="00851893"/>
    <w:rsid w:val="008528E2"/>
    <w:rsid w:val="00852AB0"/>
    <w:rsid w:val="00853019"/>
    <w:rsid w:val="00853AD5"/>
    <w:rsid w:val="00853EDE"/>
    <w:rsid w:val="00853FD7"/>
    <w:rsid w:val="00854964"/>
    <w:rsid w:val="00854B7A"/>
    <w:rsid w:val="00854CA5"/>
    <w:rsid w:val="00855216"/>
    <w:rsid w:val="00856038"/>
    <w:rsid w:val="0085774A"/>
    <w:rsid w:val="00857B99"/>
    <w:rsid w:val="00857CBF"/>
    <w:rsid w:val="00857CD6"/>
    <w:rsid w:val="00857E97"/>
    <w:rsid w:val="008603FE"/>
    <w:rsid w:val="00860AC5"/>
    <w:rsid w:val="0086141D"/>
    <w:rsid w:val="008614BE"/>
    <w:rsid w:val="00861C6A"/>
    <w:rsid w:val="008623C6"/>
    <w:rsid w:val="00862C0E"/>
    <w:rsid w:val="00862DBE"/>
    <w:rsid w:val="00862EEE"/>
    <w:rsid w:val="008639DD"/>
    <w:rsid w:val="00863C62"/>
    <w:rsid w:val="008640AB"/>
    <w:rsid w:val="00864DBF"/>
    <w:rsid w:val="0086610C"/>
    <w:rsid w:val="00866294"/>
    <w:rsid w:val="00866B29"/>
    <w:rsid w:val="0086756E"/>
    <w:rsid w:val="00867AED"/>
    <w:rsid w:val="00867AFA"/>
    <w:rsid w:val="00867C0E"/>
    <w:rsid w:val="00870964"/>
    <w:rsid w:val="00871FE6"/>
    <w:rsid w:val="00872208"/>
    <w:rsid w:val="00872D8D"/>
    <w:rsid w:val="00872E7F"/>
    <w:rsid w:val="008733B5"/>
    <w:rsid w:val="00873441"/>
    <w:rsid w:val="0087407F"/>
    <w:rsid w:val="00874B43"/>
    <w:rsid w:val="00875D01"/>
    <w:rsid w:val="00876236"/>
    <w:rsid w:val="0087649E"/>
    <w:rsid w:val="00877018"/>
    <w:rsid w:val="00877487"/>
    <w:rsid w:val="00877637"/>
    <w:rsid w:val="008800D9"/>
    <w:rsid w:val="008804F0"/>
    <w:rsid w:val="008808F5"/>
    <w:rsid w:val="00880E94"/>
    <w:rsid w:val="008810E3"/>
    <w:rsid w:val="008813BB"/>
    <w:rsid w:val="008817B7"/>
    <w:rsid w:val="00881847"/>
    <w:rsid w:val="00881C65"/>
    <w:rsid w:val="008827B2"/>
    <w:rsid w:val="00883365"/>
    <w:rsid w:val="0088398B"/>
    <w:rsid w:val="00883D3A"/>
    <w:rsid w:val="00883DAF"/>
    <w:rsid w:val="00884079"/>
    <w:rsid w:val="00884529"/>
    <w:rsid w:val="0088472A"/>
    <w:rsid w:val="00884DC9"/>
    <w:rsid w:val="008862A8"/>
    <w:rsid w:val="008862D6"/>
    <w:rsid w:val="00886318"/>
    <w:rsid w:val="00886A2F"/>
    <w:rsid w:val="00886C0A"/>
    <w:rsid w:val="00887232"/>
    <w:rsid w:val="008873AF"/>
    <w:rsid w:val="008877BB"/>
    <w:rsid w:val="008900D8"/>
    <w:rsid w:val="0089043A"/>
    <w:rsid w:val="00890D03"/>
    <w:rsid w:val="00891675"/>
    <w:rsid w:val="008917EF"/>
    <w:rsid w:val="008919A3"/>
    <w:rsid w:val="008921F1"/>
    <w:rsid w:val="00892993"/>
    <w:rsid w:val="00892B3A"/>
    <w:rsid w:val="00893218"/>
    <w:rsid w:val="0089342C"/>
    <w:rsid w:val="00893718"/>
    <w:rsid w:val="008939E9"/>
    <w:rsid w:val="00893BB8"/>
    <w:rsid w:val="00893DD4"/>
    <w:rsid w:val="00893E1F"/>
    <w:rsid w:val="00893E32"/>
    <w:rsid w:val="00893E5B"/>
    <w:rsid w:val="00894388"/>
    <w:rsid w:val="00894725"/>
    <w:rsid w:val="008947CE"/>
    <w:rsid w:val="00894DC3"/>
    <w:rsid w:val="008951CD"/>
    <w:rsid w:val="00895732"/>
    <w:rsid w:val="00895AD2"/>
    <w:rsid w:val="00896149"/>
    <w:rsid w:val="008964A3"/>
    <w:rsid w:val="00896912"/>
    <w:rsid w:val="00896BC4"/>
    <w:rsid w:val="00897692"/>
    <w:rsid w:val="00897DDD"/>
    <w:rsid w:val="008A038B"/>
    <w:rsid w:val="008A0644"/>
    <w:rsid w:val="008A0682"/>
    <w:rsid w:val="008A0DF1"/>
    <w:rsid w:val="008A1A92"/>
    <w:rsid w:val="008A29AB"/>
    <w:rsid w:val="008A3574"/>
    <w:rsid w:val="008A3BB3"/>
    <w:rsid w:val="008A41C4"/>
    <w:rsid w:val="008A4939"/>
    <w:rsid w:val="008A5694"/>
    <w:rsid w:val="008A64AC"/>
    <w:rsid w:val="008A6518"/>
    <w:rsid w:val="008A6EC5"/>
    <w:rsid w:val="008A6F62"/>
    <w:rsid w:val="008A741A"/>
    <w:rsid w:val="008A7E4B"/>
    <w:rsid w:val="008B0DCA"/>
    <w:rsid w:val="008B1C21"/>
    <w:rsid w:val="008B1D6E"/>
    <w:rsid w:val="008B223C"/>
    <w:rsid w:val="008B2473"/>
    <w:rsid w:val="008B29D0"/>
    <w:rsid w:val="008B308B"/>
    <w:rsid w:val="008B3FF5"/>
    <w:rsid w:val="008B427F"/>
    <w:rsid w:val="008B4747"/>
    <w:rsid w:val="008B4AF4"/>
    <w:rsid w:val="008B5055"/>
    <w:rsid w:val="008B5B08"/>
    <w:rsid w:val="008B5E10"/>
    <w:rsid w:val="008B66A6"/>
    <w:rsid w:val="008B6E9C"/>
    <w:rsid w:val="008B7EEF"/>
    <w:rsid w:val="008C071D"/>
    <w:rsid w:val="008C0737"/>
    <w:rsid w:val="008C07AA"/>
    <w:rsid w:val="008C0BBB"/>
    <w:rsid w:val="008C0DB0"/>
    <w:rsid w:val="008C0E6F"/>
    <w:rsid w:val="008C196F"/>
    <w:rsid w:val="008C1D8D"/>
    <w:rsid w:val="008C1F00"/>
    <w:rsid w:val="008C22F9"/>
    <w:rsid w:val="008C26BA"/>
    <w:rsid w:val="008C28B9"/>
    <w:rsid w:val="008C302F"/>
    <w:rsid w:val="008C3031"/>
    <w:rsid w:val="008C3583"/>
    <w:rsid w:val="008C38E2"/>
    <w:rsid w:val="008C3EF5"/>
    <w:rsid w:val="008C5310"/>
    <w:rsid w:val="008C5E8A"/>
    <w:rsid w:val="008C6A56"/>
    <w:rsid w:val="008C6FC8"/>
    <w:rsid w:val="008C72E6"/>
    <w:rsid w:val="008C7A4C"/>
    <w:rsid w:val="008C7DCB"/>
    <w:rsid w:val="008D0B6B"/>
    <w:rsid w:val="008D0CB9"/>
    <w:rsid w:val="008D0F3C"/>
    <w:rsid w:val="008D166E"/>
    <w:rsid w:val="008D1EBB"/>
    <w:rsid w:val="008D25A7"/>
    <w:rsid w:val="008D2949"/>
    <w:rsid w:val="008D2BC6"/>
    <w:rsid w:val="008D2D69"/>
    <w:rsid w:val="008D33D5"/>
    <w:rsid w:val="008D3528"/>
    <w:rsid w:val="008D3CC9"/>
    <w:rsid w:val="008D4E23"/>
    <w:rsid w:val="008D53B6"/>
    <w:rsid w:val="008D561C"/>
    <w:rsid w:val="008D5A9D"/>
    <w:rsid w:val="008D6672"/>
    <w:rsid w:val="008D67DF"/>
    <w:rsid w:val="008D6BA4"/>
    <w:rsid w:val="008D78BA"/>
    <w:rsid w:val="008D7F8F"/>
    <w:rsid w:val="008E0430"/>
    <w:rsid w:val="008E0D62"/>
    <w:rsid w:val="008E1020"/>
    <w:rsid w:val="008E1333"/>
    <w:rsid w:val="008E1A83"/>
    <w:rsid w:val="008E2B26"/>
    <w:rsid w:val="008E344C"/>
    <w:rsid w:val="008E4B57"/>
    <w:rsid w:val="008E4F62"/>
    <w:rsid w:val="008E56AF"/>
    <w:rsid w:val="008E58C0"/>
    <w:rsid w:val="008E5933"/>
    <w:rsid w:val="008E695E"/>
    <w:rsid w:val="008E6AC8"/>
    <w:rsid w:val="008E6BC0"/>
    <w:rsid w:val="008E7287"/>
    <w:rsid w:val="008E776D"/>
    <w:rsid w:val="008E77AD"/>
    <w:rsid w:val="008F0BAF"/>
    <w:rsid w:val="008F0CFA"/>
    <w:rsid w:val="008F1E13"/>
    <w:rsid w:val="008F22B8"/>
    <w:rsid w:val="008F2CC8"/>
    <w:rsid w:val="008F3336"/>
    <w:rsid w:val="008F338B"/>
    <w:rsid w:val="008F3BBB"/>
    <w:rsid w:val="008F3CA1"/>
    <w:rsid w:val="008F3CF9"/>
    <w:rsid w:val="008F4BDA"/>
    <w:rsid w:val="008F4FC4"/>
    <w:rsid w:val="008F5328"/>
    <w:rsid w:val="008F6552"/>
    <w:rsid w:val="008F72AD"/>
    <w:rsid w:val="008F7A36"/>
    <w:rsid w:val="008F7CE4"/>
    <w:rsid w:val="008F7D21"/>
    <w:rsid w:val="009001AF"/>
    <w:rsid w:val="0090049F"/>
    <w:rsid w:val="0090131C"/>
    <w:rsid w:val="00901433"/>
    <w:rsid w:val="00901C80"/>
    <w:rsid w:val="00901F4B"/>
    <w:rsid w:val="009028A6"/>
    <w:rsid w:val="00902EFB"/>
    <w:rsid w:val="00903619"/>
    <w:rsid w:val="00904910"/>
    <w:rsid w:val="00905C4E"/>
    <w:rsid w:val="00905D0F"/>
    <w:rsid w:val="00906EB5"/>
    <w:rsid w:val="009078DE"/>
    <w:rsid w:val="009101EF"/>
    <w:rsid w:val="00910821"/>
    <w:rsid w:val="0091089A"/>
    <w:rsid w:val="009110D0"/>
    <w:rsid w:val="009111F8"/>
    <w:rsid w:val="0091227C"/>
    <w:rsid w:val="009123DE"/>
    <w:rsid w:val="0091249D"/>
    <w:rsid w:val="00912A8E"/>
    <w:rsid w:val="0091408F"/>
    <w:rsid w:val="009145B0"/>
    <w:rsid w:val="00914F14"/>
    <w:rsid w:val="009152CD"/>
    <w:rsid w:val="0091671B"/>
    <w:rsid w:val="00917218"/>
    <w:rsid w:val="009173E5"/>
    <w:rsid w:val="0091757E"/>
    <w:rsid w:val="00917C44"/>
    <w:rsid w:val="00917D87"/>
    <w:rsid w:val="00920CA6"/>
    <w:rsid w:val="00920F2A"/>
    <w:rsid w:val="00921809"/>
    <w:rsid w:val="00921836"/>
    <w:rsid w:val="00921FB6"/>
    <w:rsid w:val="009228CD"/>
    <w:rsid w:val="009230D7"/>
    <w:rsid w:val="0092317C"/>
    <w:rsid w:val="009235F3"/>
    <w:rsid w:val="009243A2"/>
    <w:rsid w:val="009248F9"/>
    <w:rsid w:val="00925E6F"/>
    <w:rsid w:val="00925ECF"/>
    <w:rsid w:val="00926242"/>
    <w:rsid w:val="00926AA9"/>
    <w:rsid w:val="00926D0C"/>
    <w:rsid w:val="00926D54"/>
    <w:rsid w:val="0092767B"/>
    <w:rsid w:val="0092778F"/>
    <w:rsid w:val="009278C7"/>
    <w:rsid w:val="009278DE"/>
    <w:rsid w:val="00927B54"/>
    <w:rsid w:val="00930B24"/>
    <w:rsid w:val="00930CC5"/>
    <w:rsid w:val="00931472"/>
    <w:rsid w:val="0093165A"/>
    <w:rsid w:val="009322A7"/>
    <w:rsid w:val="00932C93"/>
    <w:rsid w:val="00934154"/>
    <w:rsid w:val="0093424A"/>
    <w:rsid w:val="00934267"/>
    <w:rsid w:val="00934E92"/>
    <w:rsid w:val="00935C07"/>
    <w:rsid w:val="00936E41"/>
    <w:rsid w:val="00937973"/>
    <w:rsid w:val="009404AA"/>
    <w:rsid w:val="00940C9F"/>
    <w:rsid w:val="00941346"/>
    <w:rsid w:val="009414CD"/>
    <w:rsid w:val="00941D4C"/>
    <w:rsid w:val="009422FB"/>
    <w:rsid w:val="00942505"/>
    <w:rsid w:val="0094298A"/>
    <w:rsid w:val="00942BD5"/>
    <w:rsid w:val="00942F72"/>
    <w:rsid w:val="00943264"/>
    <w:rsid w:val="00943459"/>
    <w:rsid w:val="00943737"/>
    <w:rsid w:val="00943746"/>
    <w:rsid w:val="00943C9A"/>
    <w:rsid w:val="00944467"/>
    <w:rsid w:val="0094449E"/>
    <w:rsid w:val="00944625"/>
    <w:rsid w:val="0094467D"/>
    <w:rsid w:val="00944B0A"/>
    <w:rsid w:val="00945108"/>
    <w:rsid w:val="009457AF"/>
    <w:rsid w:val="00945BAE"/>
    <w:rsid w:val="00945FAF"/>
    <w:rsid w:val="00946645"/>
    <w:rsid w:val="0094672C"/>
    <w:rsid w:val="00946D20"/>
    <w:rsid w:val="00946D98"/>
    <w:rsid w:val="00947422"/>
    <w:rsid w:val="009477FE"/>
    <w:rsid w:val="00950837"/>
    <w:rsid w:val="00950A97"/>
    <w:rsid w:val="009513BE"/>
    <w:rsid w:val="00952410"/>
    <w:rsid w:val="00952554"/>
    <w:rsid w:val="009526EC"/>
    <w:rsid w:val="00953721"/>
    <w:rsid w:val="00953CDD"/>
    <w:rsid w:val="00954078"/>
    <w:rsid w:val="00954279"/>
    <w:rsid w:val="009543E5"/>
    <w:rsid w:val="00954563"/>
    <w:rsid w:val="00954A8A"/>
    <w:rsid w:val="00955235"/>
    <w:rsid w:val="009561BF"/>
    <w:rsid w:val="00956A4B"/>
    <w:rsid w:val="00956A57"/>
    <w:rsid w:val="00957B6D"/>
    <w:rsid w:val="00957E97"/>
    <w:rsid w:val="00957EE7"/>
    <w:rsid w:val="00960043"/>
    <w:rsid w:val="00960125"/>
    <w:rsid w:val="0096165A"/>
    <w:rsid w:val="0096187F"/>
    <w:rsid w:val="00961AAA"/>
    <w:rsid w:val="00961E31"/>
    <w:rsid w:val="00961EAF"/>
    <w:rsid w:val="0096283E"/>
    <w:rsid w:val="00962D9D"/>
    <w:rsid w:val="00963458"/>
    <w:rsid w:val="009634CF"/>
    <w:rsid w:val="00964262"/>
    <w:rsid w:val="0096438C"/>
    <w:rsid w:val="0096479A"/>
    <w:rsid w:val="0096497C"/>
    <w:rsid w:val="00965700"/>
    <w:rsid w:val="00965FE3"/>
    <w:rsid w:val="00966F9E"/>
    <w:rsid w:val="0096727F"/>
    <w:rsid w:val="0096757A"/>
    <w:rsid w:val="0097090B"/>
    <w:rsid w:val="00970A50"/>
    <w:rsid w:val="0097156D"/>
    <w:rsid w:val="0097160C"/>
    <w:rsid w:val="00971D0D"/>
    <w:rsid w:val="009732D3"/>
    <w:rsid w:val="009737B1"/>
    <w:rsid w:val="00973AFF"/>
    <w:rsid w:val="0097401B"/>
    <w:rsid w:val="00974341"/>
    <w:rsid w:val="00974B6E"/>
    <w:rsid w:val="0097677C"/>
    <w:rsid w:val="009778CC"/>
    <w:rsid w:val="009807C0"/>
    <w:rsid w:val="00980B74"/>
    <w:rsid w:val="009810FA"/>
    <w:rsid w:val="009812C3"/>
    <w:rsid w:val="00981EFF"/>
    <w:rsid w:val="0098209E"/>
    <w:rsid w:val="0098284F"/>
    <w:rsid w:val="00982E5C"/>
    <w:rsid w:val="009835CF"/>
    <w:rsid w:val="009836EA"/>
    <w:rsid w:val="00983A5E"/>
    <w:rsid w:val="009840E3"/>
    <w:rsid w:val="009846EB"/>
    <w:rsid w:val="0098485B"/>
    <w:rsid w:val="00984C45"/>
    <w:rsid w:val="009851DE"/>
    <w:rsid w:val="009855B1"/>
    <w:rsid w:val="00985CD7"/>
    <w:rsid w:val="0098711C"/>
    <w:rsid w:val="009872DB"/>
    <w:rsid w:val="00990699"/>
    <w:rsid w:val="00990A29"/>
    <w:rsid w:val="00991617"/>
    <w:rsid w:val="00991EE8"/>
    <w:rsid w:val="00992344"/>
    <w:rsid w:val="0099312B"/>
    <w:rsid w:val="00993F94"/>
    <w:rsid w:val="00994DCF"/>
    <w:rsid w:val="00995099"/>
    <w:rsid w:val="0099612C"/>
    <w:rsid w:val="00996D34"/>
    <w:rsid w:val="0099781B"/>
    <w:rsid w:val="009A0329"/>
    <w:rsid w:val="009A0487"/>
    <w:rsid w:val="009A0882"/>
    <w:rsid w:val="009A24EE"/>
    <w:rsid w:val="009A2C32"/>
    <w:rsid w:val="009A3035"/>
    <w:rsid w:val="009A3757"/>
    <w:rsid w:val="009A39F5"/>
    <w:rsid w:val="009A3C52"/>
    <w:rsid w:val="009A47C6"/>
    <w:rsid w:val="009A4B92"/>
    <w:rsid w:val="009A4F74"/>
    <w:rsid w:val="009A58F4"/>
    <w:rsid w:val="009A6561"/>
    <w:rsid w:val="009A6CCD"/>
    <w:rsid w:val="009A6E2E"/>
    <w:rsid w:val="009A77A6"/>
    <w:rsid w:val="009A7BB7"/>
    <w:rsid w:val="009B1882"/>
    <w:rsid w:val="009B21E2"/>
    <w:rsid w:val="009B28F9"/>
    <w:rsid w:val="009B2A08"/>
    <w:rsid w:val="009B2A11"/>
    <w:rsid w:val="009B2B84"/>
    <w:rsid w:val="009B2CC6"/>
    <w:rsid w:val="009B35A8"/>
    <w:rsid w:val="009B3860"/>
    <w:rsid w:val="009B390D"/>
    <w:rsid w:val="009B3FA5"/>
    <w:rsid w:val="009B448E"/>
    <w:rsid w:val="009B45E7"/>
    <w:rsid w:val="009B4AAF"/>
    <w:rsid w:val="009B52E9"/>
    <w:rsid w:val="009B5319"/>
    <w:rsid w:val="009B65FF"/>
    <w:rsid w:val="009B7BD6"/>
    <w:rsid w:val="009B7E66"/>
    <w:rsid w:val="009C002E"/>
    <w:rsid w:val="009C0A9B"/>
    <w:rsid w:val="009C154B"/>
    <w:rsid w:val="009C2277"/>
    <w:rsid w:val="009C2488"/>
    <w:rsid w:val="009C2F45"/>
    <w:rsid w:val="009C31FB"/>
    <w:rsid w:val="009C3518"/>
    <w:rsid w:val="009C44BE"/>
    <w:rsid w:val="009C4D44"/>
    <w:rsid w:val="009C519E"/>
    <w:rsid w:val="009C5BCE"/>
    <w:rsid w:val="009C6074"/>
    <w:rsid w:val="009C6815"/>
    <w:rsid w:val="009C7667"/>
    <w:rsid w:val="009C7834"/>
    <w:rsid w:val="009C790B"/>
    <w:rsid w:val="009C799F"/>
    <w:rsid w:val="009C7C52"/>
    <w:rsid w:val="009D0207"/>
    <w:rsid w:val="009D0EEE"/>
    <w:rsid w:val="009D16DE"/>
    <w:rsid w:val="009D23DD"/>
    <w:rsid w:val="009D2E4B"/>
    <w:rsid w:val="009D329D"/>
    <w:rsid w:val="009D3D44"/>
    <w:rsid w:val="009D4132"/>
    <w:rsid w:val="009D4519"/>
    <w:rsid w:val="009D4CC3"/>
    <w:rsid w:val="009D54AB"/>
    <w:rsid w:val="009D6BBB"/>
    <w:rsid w:val="009D6D0A"/>
    <w:rsid w:val="009D6D16"/>
    <w:rsid w:val="009D6DD5"/>
    <w:rsid w:val="009D716E"/>
    <w:rsid w:val="009D7ED3"/>
    <w:rsid w:val="009E0D69"/>
    <w:rsid w:val="009E0F1A"/>
    <w:rsid w:val="009E13EC"/>
    <w:rsid w:val="009E1900"/>
    <w:rsid w:val="009E2B87"/>
    <w:rsid w:val="009E34E0"/>
    <w:rsid w:val="009E48AC"/>
    <w:rsid w:val="009E530B"/>
    <w:rsid w:val="009E5643"/>
    <w:rsid w:val="009E59BC"/>
    <w:rsid w:val="009E5F1F"/>
    <w:rsid w:val="009E6BA8"/>
    <w:rsid w:val="009E6EF1"/>
    <w:rsid w:val="009E6F92"/>
    <w:rsid w:val="009E78B3"/>
    <w:rsid w:val="009E7C03"/>
    <w:rsid w:val="009E7E5F"/>
    <w:rsid w:val="009F0F41"/>
    <w:rsid w:val="009F190B"/>
    <w:rsid w:val="009F1D96"/>
    <w:rsid w:val="009F209A"/>
    <w:rsid w:val="009F2398"/>
    <w:rsid w:val="009F400C"/>
    <w:rsid w:val="009F4020"/>
    <w:rsid w:val="009F46BB"/>
    <w:rsid w:val="009F53B6"/>
    <w:rsid w:val="009F5532"/>
    <w:rsid w:val="009F5BD4"/>
    <w:rsid w:val="009F74F5"/>
    <w:rsid w:val="009F7B12"/>
    <w:rsid w:val="009F7C04"/>
    <w:rsid w:val="009F7C37"/>
    <w:rsid w:val="00A0038A"/>
    <w:rsid w:val="00A00D3C"/>
    <w:rsid w:val="00A00E60"/>
    <w:rsid w:val="00A00ECE"/>
    <w:rsid w:val="00A014B4"/>
    <w:rsid w:val="00A02358"/>
    <w:rsid w:val="00A02A7E"/>
    <w:rsid w:val="00A02A89"/>
    <w:rsid w:val="00A02DB5"/>
    <w:rsid w:val="00A030D1"/>
    <w:rsid w:val="00A03199"/>
    <w:rsid w:val="00A03915"/>
    <w:rsid w:val="00A04833"/>
    <w:rsid w:val="00A04E1F"/>
    <w:rsid w:val="00A0580A"/>
    <w:rsid w:val="00A05E5C"/>
    <w:rsid w:val="00A0633A"/>
    <w:rsid w:val="00A06C30"/>
    <w:rsid w:val="00A07EE9"/>
    <w:rsid w:val="00A1025C"/>
    <w:rsid w:val="00A105AB"/>
    <w:rsid w:val="00A10CCE"/>
    <w:rsid w:val="00A11435"/>
    <w:rsid w:val="00A1209B"/>
    <w:rsid w:val="00A1269B"/>
    <w:rsid w:val="00A12845"/>
    <w:rsid w:val="00A1284B"/>
    <w:rsid w:val="00A128D5"/>
    <w:rsid w:val="00A12C67"/>
    <w:rsid w:val="00A12FF9"/>
    <w:rsid w:val="00A13C0C"/>
    <w:rsid w:val="00A13E53"/>
    <w:rsid w:val="00A1597F"/>
    <w:rsid w:val="00A1611F"/>
    <w:rsid w:val="00A166BF"/>
    <w:rsid w:val="00A1682C"/>
    <w:rsid w:val="00A17259"/>
    <w:rsid w:val="00A17A54"/>
    <w:rsid w:val="00A2099D"/>
    <w:rsid w:val="00A2099F"/>
    <w:rsid w:val="00A209F6"/>
    <w:rsid w:val="00A21331"/>
    <w:rsid w:val="00A2138E"/>
    <w:rsid w:val="00A21D3E"/>
    <w:rsid w:val="00A23693"/>
    <w:rsid w:val="00A236F4"/>
    <w:rsid w:val="00A239C1"/>
    <w:rsid w:val="00A24491"/>
    <w:rsid w:val="00A25851"/>
    <w:rsid w:val="00A25A37"/>
    <w:rsid w:val="00A25BBA"/>
    <w:rsid w:val="00A25C26"/>
    <w:rsid w:val="00A25E4C"/>
    <w:rsid w:val="00A26E1D"/>
    <w:rsid w:val="00A2703B"/>
    <w:rsid w:val="00A27EE1"/>
    <w:rsid w:val="00A30ACB"/>
    <w:rsid w:val="00A30F17"/>
    <w:rsid w:val="00A3111E"/>
    <w:rsid w:val="00A318C3"/>
    <w:rsid w:val="00A325E8"/>
    <w:rsid w:val="00A32ACB"/>
    <w:rsid w:val="00A32B58"/>
    <w:rsid w:val="00A332AF"/>
    <w:rsid w:val="00A3356E"/>
    <w:rsid w:val="00A33AB0"/>
    <w:rsid w:val="00A343D0"/>
    <w:rsid w:val="00A345D7"/>
    <w:rsid w:val="00A34770"/>
    <w:rsid w:val="00A34A6F"/>
    <w:rsid w:val="00A34D11"/>
    <w:rsid w:val="00A34F3B"/>
    <w:rsid w:val="00A35F29"/>
    <w:rsid w:val="00A363B5"/>
    <w:rsid w:val="00A36A0C"/>
    <w:rsid w:val="00A372B6"/>
    <w:rsid w:val="00A3778A"/>
    <w:rsid w:val="00A407BB"/>
    <w:rsid w:val="00A40A48"/>
    <w:rsid w:val="00A40B33"/>
    <w:rsid w:val="00A41A99"/>
    <w:rsid w:val="00A43C53"/>
    <w:rsid w:val="00A43D12"/>
    <w:rsid w:val="00A4456A"/>
    <w:rsid w:val="00A446DB"/>
    <w:rsid w:val="00A44919"/>
    <w:rsid w:val="00A44B7C"/>
    <w:rsid w:val="00A44D97"/>
    <w:rsid w:val="00A46178"/>
    <w:rsid w:val="00A47193"/>
    <w:rsid w:val="00A47940"/>
    <w:rsid w:val="00A5001C"/>
    <w:rsid w:val="00A52721"/>
    <w:rsid w:val="00A52A73"/>
    <w:rsid w:val="00A53425"/>
    <w:rsid w:val="00A5365A"/>
    <w:rsid w:val="00A54028"/>
    <w:rsid w:val="00A55015"/>
    <w:rsid w:val="00A55925"/>
    <w:rsid w:val="00A5665D"/>
    <w:rsid w:val="00A567C5"/>
    <w:rsid w:val="00A56F63"/>
    <w:rsid w:val="00A56FAE"/>
    <w:rsid w:val="00A570C7"/>
    <w:rsid w:val="00A570F2"/>
    <w:rsid w:val="00A5753E"/>
    <w:rsid w:val="00A577E6"/>
    <w:rsid w:val="00A603A3"/>
    <w:rsid w:val="00A60517"/>
    <w:rsid w:val="00A60670"/>
    <w:rsid w:val="00A60D80"/>
    <w:rsid w:val="00A61872"/>
    <w:rsid w:val="00A61A00"/>
    <w:rsid w:val="00A61D63"/>
    <w:rsid w:val="00A61DF9"/>
    <w:rsid w:val="00A62CA9"/>
    <w:rsid w:val="00A6333E"/>
    <w:rsid w:val="00A63A1B"/>
    <w:rsid w:val="00A63D60"/>
    <w:rsid w:val="00A640B1"/>
    <w:rsid w:val="00A64AD0"/>
    <w:rsid w:val="00A64D93"/>
    <w:rsid w:val="00A6506D"/>
    <w:rsid w:val="00A650EB"/>
    <w:rsid w:val="00A6512F"/>
    <w:rsid w:val="00A66BEB"/>
    <w:rsid w:val="00A67616"/>
    <w:rsid w:val="00A702F8"/>
    <w:rsid w:val="00A705CD"/>
    <w:rsid w:val="00A71290"/>
    <w:rsid w:val="00A712AB"/>
    <w:rsid w:val="00A71C45"/>
    <w:rsid w:val="00A72018"/>
    <w:rsid w:val="00A726D1"/>
    <w:rsid w:val="00A72E42"/>
    <w:rsid w:val="00A730C8"/>
    <w:rsid w:val="00A73C66"/>
    <w:rsid w:val="00A73CBC"/>
    <w:rsid w:val="00A74F09"/>
    <w:rsid w:val="00A74F0C"/>
    <w:rsid w:val="00A7505D"/>
    <w:rsid w:val="00A755A9"/>
    <w:rsid w:val="00A76114"/>
    <w:rsid w:val="00A7635A"/>
    <w:rsid w:val="00A763E7"/>
    <w:rsid w:val="00A76942"/>
    <w:rsid w:val="00A805E4"/>
    <w:rsid w:val="00A807A2"/>
    <w:rsid w:val="00A81427"/>
    <w:rsid w:val="00A816B6"/>
    <w:rsid w:val="00A81827"/>
    <w:rsid w:val="00A81D55"/>
    <w:rsid w:val="00A82016"/>
    <w:rsid w:val="00A83307"/>
    <w:rsid w:val="00A83619"/>
    <w:rsid w:val="00A85145"/>
    <w:rsid w:val="00A8574F"/>
    <w:rsid w:val="00A86964"/>
    <w:rsid w:val="00A86A7C"/>
    <w:rsid w:val="00A86C0F"/>
    <w:rsid w:val="00A86CA3"/>
    <w:rsid w:val="00A870ED"/>
    <w:rsid w:val="00A8757F"/>
    <w:rsid w:val="00A876EA"/>
    <w:rsid w:val="00A87EF9"/>
    <w:rsid w:val="00A9032B"/>
    <w:rsid w:val="00A904AC"/>
    <w:rsid w:val="00A904DC"/>
    <w:rsid w:val="00A90EBF"/>
    <w:rsid w:val="00A91364"/>
    <w:rsid w:val="00A9334D"/>
    <w:rsid w:val="00A95592"/>
    <w:rsid w:val="00A961B0"/>
    <w:rsid w:val="00A961D7"/>
    <w:rsid w:val="00A96DCA"/>
    <w:rsid w:val="00A970A2"/>
    <w:rsid w:val="00A97134"/>
    <w:rsid w:val="00A972D3"/>
    <w:rsid w:val="00A9734E"/>
    <w:rsid w:val="00A97BB2"/>
    <w:rsid w:val="00A97C6E"/>
    <w:rsid w:val="00AA08E1"/>
    <w:rsid w:val="00AA199B"/>
    <w:rsid w:val="00AA1C35"/>
    <w:rsid w:val="00AA2130"/>
    <w:rsid w:val="00AA2393"/>
    <w:rsid w:val="00AA27F3"/>
    <w:rsid w:val="00AA302B"/>
    <w:rsid w:val="00AA30BF"/>
    <w:rsid w:val="00AA3BB9"/>
    <w:rsid w:val="00AA4635"/>
    <w:rsid w:val="00AA4A56"/>
    <w:rsid w:val="00AA4D60"/>
    <w:rsid w:val="00AA56BB"/>
    <w:rsid w:val="00AA6695"/>
    <w:rsid w:val="00AA703C"/>
    <w:rsid w:val="00AA7728"/>
    <w:rsid w:val="00AA7C30"/>
    <w:rsid w:val="00AB0BB3"/>
    <w:rsid w:val="00AB0CAC"/>
    <w:rsid w:val="00AB15B0"/>
    <w:rsid w:val="00AB1FE9"/>
    <w:rsid w:val="00AB22B0"/>
    <w:rsid w:val="00AB29CF"/>
    <w:rsid w:val="00AB2BFD"/>
    <w:rsid w:val="00AB3869"/>
    <w:rsid w:val="00AB3D2B"/>
    <w:rsid w:val="00AB4120"/>
    <w:rsid w:val="00AB4AB2"/>
    <w:rsid w:val="00AB4B5F"/>
    <w:rsid w:val="00AB51E2"/>
    <w:rsid w:val="00AB5C26"/>
    <w:rsid w:val="00AB5ECD"/>
    <w:rsid w:val="00AB5FFF"/>
    <w:rsid w:val="00AB6A6A"/>
    <w:rsid w:val="00AB78BE"/>
    <w:rsid w:val="00AB7BDD"/>
    <w:rsid w:val="00AC01EB"/>
    <w:rsid w:val="00AC146F"/>
    <w:rsid w:val="00AC1F80"/>
    <w:rsid w:val="00AC27AF"/>
    <w:rsid w:val="00AC3BE3"/>
    <w:rsid w:val="00AC48BD"/>
    <w:rsid w:val="00AC4A44"/>
    <w:rsid w:val="00AC5BB8"/>
    <w:rsid w:val="00AC637A"/>
    <w:rsid w:val="00AC6975"/>
    <w:rsid w:val="00AC6D2B"/>
    <w:rsid w:val="00AC6FC6"/>
    <w:rsid w:val="00AC7035"/>
    <w:rsid w:val="00AC71DD"/>
    <w:rsid w:val="00AC720D"/>
    <w:rsid w:val="00AC73BF"/>
    <w:rsid w:val="00AC7F15"/>
    <w:rsid w:val="00AD0B29"/>
    <w:rsid w:val="00AD0B42"/>
    <w:rsid w:val="00AD0EF2"/>
    <w:rsid w:val="00AD1625"/>
    <w:rsid w:val="00AD1DB3"/>
    <w:rsid w:val="00AD1EEF"/>
    <w:rsid w:val="00AD2506"/>
    <w:rsid w:val="00AD2DBF"/>
    <w:rsid w:val="00AD43FA"/>
    <w:rsid w:val="00AD47C3"/>
    <w:rsid w:val="00AD4E07"/>
    <w:rsid w:val="00AD5DB8"/>
    <w:rsid w:val="00AD675F"/>
    <w:rsid w:val="00AD7ED2"/>
    <w:rsid w:val="00AE04DB"/>
    <w:rsid w:val="00AE0AFD"/>
    <w:rsid w:val="00AE10D5"/>
    <w:rsid w:val="00AE1362"/>
    <w:rsid w:val="00AE13D9"/>
    <w:rsid w:val="00AE2A1B"/>
    <w:rsid w:val="00AE4309"/>
    <w:rsid w:val="00AE43A8"/>
    <w:rsid w:val="00AE485B"/>
    <w:rsid w:val="00AE4A25"/>
    <w:rsid w:val="00AE5111"/>
    <w:rsid w:val="00AE582C"/>
    <w:rsid w:val="00AE5B86"/>
    <w:rsid w:val="00AE5CBD"/>
    <w:rsid w:val="00AE5E4E"/>
    <w:rsid w:val="00AE690B"/>
    <w:rsid w:val="00AE6EB8"/>
    <w:rsid w:val="00AE73DE"/>
    <w:rsid w:val="00AE7518"/>
    <w:rsid w:val="00AF14D8"/>
    <w:rsid w:val="00AF167E"/>
    <w:rsid w:val="00AF1967"/>
    <w:rsid w:val="00AF2003"/>
    <w:rsid w:val="00AF200E"/>
    <w:rsid w:val="00AF2359"/>
    <w:rsid w:val="00AF26C9"/>
    <w:rsid w:val="00AF28F5"/>
    <w:rsid w:val="00AF2E30"/>
    <w:rsid w:val="00AF2E5E"/>
    <w:rsid w:val="00AF33B2"/>
    <w:rsid w:val="00AF4458"/>
    <w:rsid w:val="00AF4AB8"/>
    <w:rsid w:val="00AF4BCB"/>
    <w:rsid w:val="00AF544B"/>
    <w:rsid w:val="00AF553C"/>
    <w:rsid w:val="00AF591B"/>
    <w:rsid w:val="00AF5C5C"/>
    <w:rsid w:val="00AF6B95"/>
    <w:rsid w:val="00AF74DB"/>
    <w:rsid w:val="00AF7A7F"/>
    <w:rsid w:val="00B00141"/>
    <w:rsid w:val="00B00490"/>
    <w:rsid w:val="00B00592"/>
    <w:rsid w:val="00B01472"/>
    <w:rsid w:val="00B01A31"/>
    <w:rsid w:val="00B0200D"/>
    <w:rsid w:val="00B021E7"/>
    <w:rsid w:val="00B02595"/>
    <w:rsid w:val="00B028C7"/>
    <w:rsid w:val="00B02A8B"/>
    <w:rsid w:val="00B0315A"/>
    <w:rsid w:val="00B032F8"/>
    <w:rsid w:val="00B039E8"/>
    <w:rsid w:val="00B03D0C"/>
    <w:rsid w:val="00B04B7D"/>
    <w:rsid w:val="00B05036"/>
    <w:rsid w:val="00B0511A"/>
    <w:rsid w:val="00B05937"/>
    <w:rsid w:val="00B066EB"/>
    <w:rsid w:val="00B07820"/>
    <w:rsid w:val="00B07B93"/>
    <w:rsid w:val="00B1069F"/>
    <w:rsid w:val="00B10C4B"/>
    <w:rsid w:val="00B11074"/>
    <w:rsid w:val="00B1233F"/>
    <w:rsid w:val="00B12EEB"/>
    <w:rsid w:val="00B13BFA"/>
    <w:rsid w:val="00B13CDD"/>
    <w:rsid w:val="00B14B64"/>
    <w:rsid w:val="00B14B86"/>
    <w:rsid w:val="00B15C56"/>
    <w:rsid w:val="00B16100"/>
    <w:rsid w:val="00B16199"/>
    <w:rsid w:val="00B1645C"/>
    <w:rsid w:val="00B164BE"/>
    <w:rsid w:val="00B16C64"/>
    <w:rsid w:val="00B16D2F"/>
    <w:rsid w:val="00B16D92"/>
    <w:rsid w:val="00B17164"/>
    <w:rsid w:val="00B1744F"/>
    <w:rsid w:val="00B17DD5"/>
    <w:rsid w:val="00B20026"/>
    <w:rsid w:val="00B203B4"/>
    <w:rsid w:val="00B204B9"/>
    <w:rsid w:val="00B2178B"/>
    <w:rsid w:val="00B21E1E"/>
    <w:rsid w:val="00B2228B"/>
    <w:rsid w:val="00B226A0"/>
    <w:rsid w:val="00B229C9"/>
    <w:rsid w:val="00B22FC7"/>
    <w:rsid w:val="00B23568"/>
    <w:rsid w:val="00B23691"/>
    <w:rsid w:val="00B239EF"/>
    <w:rsid w:val="00B261DD"/>
    <w:rsid w:val="00B267A2"/>
    <w:rsid w:val="00B272A7"/>
    <w:rsid w:val="00B27573"/>
    <w:rsid w:val="00B27BF2"/>
    <w:rsid w:val="00B31627"/>
    <w:rsid w:val="00B332F6"/>
    <w:rsid w:val="00B3381C"/>
    <w:rsid w:val="00B33ACC"/>
    <w:rsid w:val="00B34DE4"/>
    <w:rsid w:val="00B35B69"/>
    <w:rsid w:val="00B372FB"/>
    <w:rsid w:val="00B374A3"/>
    <w:rsid w:val="00B37677"/>
    <w:rsid w:val="00B3785A"/>
    <w:rsid w:val="00B37AEC"/>
    <w:rsid w:val="00B37B96"/>
    <w:rsid w:val="00B402A9"/>
    <w:rsid w:val="00B411EC"/>
    <w:rsid w:val="00B41378"/>
    <w:rsid w:val="00B41D95"/>
    <w:rsid w:val="00B41F4B"/>
    <w:rsid w:val="00B42153"/>
    <w:rsid w:val="00B4216F"/>
    <w:rsid w:val="00B42294"/>
    <w:rsid w:val="00B42B1C"/>
    <w:rsid w:val="00B43F50"/>
    <w:rsid w:val="00B44182"/>
    <w:rsid w:val="00B4429A"/>
    <w:rsid w:val="00B45D8E"/>
    <w:rsid w:val="00B4614C"/>
    <w:rsid w:val="00B46248"/>
    <w:rsid w:val="00B46B31"/>
    <w:rsid w:val="00B471AE"/>
    <w:rsid w:val="00B478AA"/>
    <w:rsid w:val="00B47C4C"/>
    <w:rsid w:val="00B47CD0"/>
    <w:rsid w:val="00B50770"/>
    <w:rsid w:val="00B50E9A"/>
    <w:rsid w:val="00B520B7"/>
    <w:rsid w:val="00B52DD7"/>
    <w:rsid w:val="00B53335"/>
    <w:rsid w:val="00B5345D"/>
    <w:rsid w:val="00B53956"/>
    <w:rsid w:val="00B53DC3"/>
    <w:rsid w:val="00B549A6"/>
    <w:rsid w:val="00B54C30"/>
    <w:rsid w:val="00B54DCE"/>
    <w:rsid w:val="00B551C5"/>
    <w:rsid w:val="00B553EE"/>
    <w:rsid w:val="00B55690"/>
    <w:rsid w:val="00B55D33"/>
    <w:rsid w:val="00B55E7A"/>
    <w:rsid w:val="00B5654A"/>
    <w:rsid w:val="00B5659B"/>
    <w:rsid w:val="00B567F4"/>
    <w:rsid w:val="00B57130"/>
    <w:rsid w:val="00B572E0"/>
    <w:rsid w:val="00B575F4"/>
    <w:rsid w:val="00B57621"/>
    <w:rsid w:val="00B5794B"/>
    <w:rsid w:val="00B579F1"/>
    <w:rsid w:val="00B57F04"/>
    <w:rsid w:val="00B6007F"/>
    <w:rsid w:val="00B6008C"/>
    <w:rsid w:val="00B600C1"/>
    <w:rsid w:val="00B60149"/>
    <w:rsid w:val="00B60327"/>
    <w:rsid w:val="00B6047C"/>
    <w:rsid w:val="00B60980"/>
    <w:rsid w:val="00B60F56"/>
    <w:rsid w:val="00B61162"/>
    <w:rsid w:val="00B61ECA"/>
    <w:rsid w:val="00B6251B"/>
    <w:rsid w:val="00B625D8"/>
    <w:rsid w:val="00B63090"/>
    <w:rsid w:val="00B63288"/>
    <w:rsid w:val="00B63324"/>
    <w:rsid w:val="00B63BDB"/>
    <w:rsid w:val="00B650FA"/>
    <w:rsid w:val="00B66418"/>
    <w:rsid w:val="00B6658A"/>
    <w:rsid w:val="00B672FA"/>
    <w:rsid w:val="00B70DE6"/>
    <w:rsid w:val="00B7138A"/>
    <w:rsid w:val="00B71EAD"/>
    <w:rsid w:val="00B72CA8"/>
    <w:rsid w:val="00B7419B"/>
    <w:rsid w:val="00B7562A"/>
    <w:rsid w:val="00B759D9"/>
    <w:rsid w:val="00B75A56"/>
    <w:rsid w:val="00B76636"/>
    <w:rsid w:val="00B76662"/>
    <w:rsid w:val="00B77010"/>
    <w:rsid w:val="00B7705F"/>
    <w:rsid w:val="00B7760D"/>
    <w:rsid w:val="00B77738"/>
    <w:rsid w:val="00B77C19"/>
    <w:rsid w:val="00B77E09"/>
    <w:rsid w:val="00B77EAD"/>
    <w:rsid w:val="00B77F24"/>
    <w:rsid w:val="00B8011C"/>
    <w:rsid w:val="00B81110"/>
    <w:rsid w:val="00B82525"/>
    <w:rsid w:val="00B82DE8"/>
    <w:rsid w:val="00B83C66"/>
    <w:rsid w:val="00B843A7"/>
    <w:rsid w:val="00B8465B"/>
    <w:rsid w:val="00B846C6"/>
    <w:rsid w:val="00B846DF"/>
    <w:rsid w:val="00B8651B"/>
    <w:rsid w:val="00B86E7E"/>
    <w:rsid w:val="00B870A2"/>
    <w:rsid w:val="00B874CA"/>
    <w:rsid w:val="00B90D48"/>
    <w:rsid w:val="00B90EFF"/>
    <w:rsid w:val="00B9111E"/>
    <w:rsid w:val="00B91C4F"/>
    <w:rsid w:val="00B930EC"/>
    <w:rsid w:val="00B93224"/>
    <w:rsid w:val="00B93F05"/>
    <w:rsid w:val="00B9420F"/>
    <w:rsid w:val="00B943C0"/>
    <w:rsid w:val="00B9497F"/>
    <w:rsid w:val="00B949BA"/>
    <w:rsid w:val="00B94F9F"/>
    <w:rsid w:val="00B950DF"/>
    <w:rsid w:val="00B954EB"/>
    <w:rsid w:val="00B95557"/>
    <w:rsid w:val="00B95A4A"/>
    <w:rsid w:val="00B97402"/>
    <w:rsid w:val="00BA0D5F"/>
    <w:rsid w:val="00BA0F85"/>
    <w:rsid w:val="00BA1C3D"/>
    <w:rsid w:val="00BA1DDE"/>
    <w:rsid w:val="00BA21D8"/>
    <w:rsid w:val="00BA22B9"/>
    <w:rsid w:val="00BA2A18"/>
    <w:rsid w:val="00BA2C96"/>
    <w:rsid w:val="00BA3894"/>
    <w:rsid w:val="00BA4B9A"/>
    <w:rsid w:val="00BA4D0F"/>
    <w:rsid w:val="00BA4E4E"/>
    <w:rsid w:val="00BA5038"/>
    <w:rsid w:val="00BA551F"/>
    <w:rsid w:val="00BA5B3D"/>
    <w:rsid w:val="00BA62BA"/>
    <w:rsid w:val="00BA78DE"/>
    <w:rsid w:val="00BA7AD6"/>
    <w:rsid w:val="00BA7C72"/>
    <w:rsid w:val="00BB012A"/>
    <w:rsid w:val="00BB06FF"/>
    <w:rsid w:val="00BB0900"/>
    <w:rsid w:val="00BB0AC5"/>
    <w:rsid w:val="00BB19D9"/>
    <w:rsid w:val="00BB1B57"/>
    <w:rsid w:val="00BB23EE"/>
    <w:rsid w:val="00BB28E6"/>
    <w:rsid w:val="00BB4144"/>
    <w:rsid w:val="00BB469C"/>
    <w:rsid w:val="00BB4A9A"/>
    <w:rsid w:val="00BB5CFA"/>
    <w:rsid w:val="00BB61C2"/>
    <w:rsid w:val="00BB6824"/>
    <w:rsid w:val="00BB79D5"/>
    <w:rsid w:val="00BC0CE0"/>
    <w:rsid w:val="00BC10CE"/>
    <w:rsid w:val="00BC153C"/>
    <w:rsid w:val="00BC27C2"/>
    <w:rsid w:val="00BC3AF5"/>
    <w:rsid w:val="00BC3E98"/>
    <w:rsid w:val="00BC3EFC"/>
    <w:rsid w:val="00BC41AE"/>
    <w:rsid w:val="00BC45E5"/>
    <w:rsid w:val="00BC4769"/>
    <w:rsid w:val="00BC4E11"/>
    <w:rsid w:val="00BC5012"/>
    <w:rsid w:val="00BC53C2"/>
    <w:rsid w:val="00BC5B9F"/>
    <w:rsid w:val="00BC5D92"/>
    <w:rsid w:val="00BC64DD"/>
    <w:rsid w:val="00BC6D35"/>
    <w:rsid w:val="00BC7457"/>
    <w:rsid w:val="00BD05A1"/>
    <w:rsid w:val="00BD1BCE"/>
    <w:rsid w:val="00BD2509"/>
    <w:rsid w:val="00BD29E3"/>
    <w:rsid w:val="00BD2A71"/>
    <w:rsid w:val="00BD318E"/>
    <w:rsid w:val="00BD3574"/>
    <w:rsid w:val="00BD3A5B"/>
    <w:rsid w:val="00BD43BA"/>
    <w:rsid w:val="00BD4E75"/>
    <w:rsid w:val="00BD5313"/>
    <w:rsid w:val="00BD583A"/>
    <w:rsid w:val="00BD5BA6"/>
    <w:rsid w:val="00BD5C42"/>
    <w:rsid w:val="00BD62FC"/>
    <w:rsid w:val="00BD6471"/>
    <w:rsid w:val="00BD7005"/>
    <w:rsid w:val="00BD7EE2"/>
    <w:rsid w:val="00BE0547"/>
    <w:rsid w:val="00BE066D"/>
    <w:rsid w:val="00BE06FB"/>
    <w:rsid w:val="00BE0B74"/>
    <w:rsid w:val="00BE24B3"/>
    <w:rsid w:val="00BE2F64"/>
    <w:rsid w:val="00BE363D"/>
    <w:rsid w:val="00BE3744"/>
    <w:rsid w:val="00BE38B9"/>
    <w:rsid w:val="00BE3EA0"/>
    <w:rsid w:val="00BE3F1E"/>
    <w:rsid w:val="00BE446A"/>
    <w:rsid w:val="00BE44E3"/>
    <w:rsid w:val="00BE4D3B"/>
    <w:rsid w:val="00BE542B"/>
    <w:rsid w:val="00BE5988"/>
    <w:rsid w:val="00BE5E3E"/>
    <w:rsid w:val="00BE5EFA"/>
    <w:rsid w:val="00BE6749"/>
    <w:rsid w:val="00BE7158"/>
    <w:rsid w:val="00BF06E4"/>
    <w:rsid w:val="00BF0D40"/>
    <w:rsid w:val="00BF145E"/>
    <w:rsid w:val="00BF22FE"/>
    <w:rsid w:val="00BF28DB"/>
    <w:rsid w:val="00BF3369"/>
    <w:rsid w:val="00BF3408"/>
    <w:rsid w:val="00BF3530"/>
    <w:rsid w:val="00BF4341"/>
    <w:rsid w:val="00BF43EA"/>
    <w:rsid w:val="00BF5409"/>
    <w:rsid w:val="00BF67DD"/>
    <w:rsid w:val="00BF68F7"/>
    <w:rsid w:val="00BF6E80"/>
    <w:rsid w:val="00BF72B5"/>
    <w:rsid w:val="00BF7676"/>
    <w:rsid w:val="00BF7FF3"/>
    <w:rsid w:val="00C006A3"/>
    <w:rsid w:val="00C0159A"/>
    <w:rsid w:val="00C01781"/>
    <w:rsid w:val="00C018A3"/>
    <w:rsid w:val="00C01AF6"/>
    <w:rsid w:val="00C01DB9"/>
    <w:rsid w:val="00C01FC7"/>
    <w:rsid w:val="00C03040"/>
    <w:rsid w:val="00C03A73"/>
    <w:rsid w:val="00C03D49"/>
    <w:rsid w:val="00C03DDE"/>
    <w:rsid w:val="00C03F91"/>
    <w:rsid w:val="00C047B1"/>
    <w:rsid w:val="00C04F67"/>
    <w:rsid w:val="00C0504A"/>
    <w:rsid w:val="00C06248"/>
    <w:rsid w:val="00C06CEA"/>
    <w:rsid w:val="00C06F77"/>
    <w:rsid w:val="00C0736F"/>
    <w:rsid w:val="00C07518"/>
    <w:rsid w:val="00C07C4D"/>
    <w:rsid w:val="00C07D7C"/>
    <w:rsid w:val="00C10267"/>
    <w:rsid w:val="00C10D31"/>
    <w:rsid w:val="00C10F0B"/>
    <w:rsid w:val="00C10F1C"/>
    <w:rsid w:val="00C1134D"/>
    <w:rsid w:val="00C1171E"/>
    <w:rsid w:val="00C12090"/>
    <w:rsid w:val="00C1236A"/>
    <w:rsid w:val="00C12715"/>
    <w:rsid w:val="00C12D6E"/>
    <w:rsid w:val="00C1399D"/>
    <w:rsid w:val="00C13CD5"/>
    <w:rsid w:val="00C143A7"/>
    <w:rsid w:val="00C144E2"/>
    <w:rsid w:val="00C14619"/>
    <w:rsid w:val="00C14815"/>
    <w:rsid w:val="00C15817"/>
    <w:rsid w:val="00C15AF9"/>
    <w:rsid w:val="00C15C07"/>
    <w:rsid w:val="00C16621"/>
    <w:rsid w:val="00C167AF"/>
    <w:rsid w:val="00C178D2"/>
    <w:rsid w:val="00C17FAC"/>
    <w:rsid w:val="00C20084"/>
    <w:rsid w:val="00C20BBE"/>
    <w:rsid w:val="00C21586"/>
    <w:rsid w:val="00C21F57"/>
    <w:rsid w:val="00C21FB0"/>
    <w:rsid w:val="00C220DD"/>
    <w:rsid w:val="00C22C18"/>
    <w:rsid w:val="00C23B3F"/>
    <w:rsid w:val="00C24281"/>
    <w:rsid w:val="00C24AE8"/>
    <w:rsid w:val="00C261DD"/>
    <w:rsid w:val="00C2652D"/>
    <w:rsid w:val="00C26880"/>
    <w:rsid w:val="00C26DB9"/>
    <w:rsid w:val="00C2767F"/>
    <w:rsid w:val="00C311E8"/>
    <w:rsid w:val="00C31AD0"/>
    <w:rsid w:val="00C32A99"/>
    <w:rsid w:val="00C32DAA"/>
    <w:rsid w:val="00C333F6"/>
    <w:rsid w:val="00C335B9"/>
    <w:rsid w:val="00C33685"/>
    <w:rsid w:val="00C339C0"/>
    <w:rsid w:val="00C33E8F"/>
    <w:rsid w:val="00C34039"/>
    <w:rsid w:val="00C34465"/>
    <w:rsid w:val="00C34EA6"/>
    <w:rsid w:val="00C34F11"/>
    <w:rsid w:val="00C36036"/>
    <w:rsid w:val="00C363F9"/>
    <w:rsid w:val="00C36A6B"/>
    <w:rsid w:val="00C36BC0"/>
    <w:rsid w:val="00C36CAD"/>
    <w:rsid w:val="00C3745A"/>
    <w:rsid w:val="00C3762F"/>
    <w:rsid w:val="00C3794B"/>
    <w:rsid w:val="00C37B5A"/>
    <w:rsid w:val="00C37B8A"/>
    <w:rsid w:val="00C40CE7"/>
    <w:rsid w:val="00C40F84"/>
    <w:rsid w:val="00C42367"/>
    <w:rsid w:val="00C42516"/>
    <w:rsid w:val="00C426E4"/>
    <w:rsid w:val="00C4331A"/>
    <w:rsid w:val="00C4333B"/>
    <w:rsid w:val="00C437D6"/>
    <w:rsid w:val="00C44F6D"/>
    <w:rsid w:val="00C45459"/>
    <w:rsid w:val="00C462B3"/>
    <w:rsid w:val="00C46A9B"/>
    <w:rsid w:val="00C47C75"/>
    <w:rsid w:val="00C47FD6"/>
    <w:rsid w:val="00C50210"/>
    <w:rsid w:val="00C50921"/>
    <w:rsid w:val="00C5113C"/>
    <w:rsid w:val="00C51411"/>
    <w:rsid w:val="00C5177B"/>
    <w:rsid w:val="00C51D07"/>
    <w:rsid w:val="00C51D26"/>
    <w:rsid w:val="00C525E9"/>
    <w:rsid w:val="00C5297D"/>
    <w:rsid w:val="00C5362D"/>
    <w:rsid w:val="00C538D6"/>
    <w:rsid w:val="00C53BB7"/>
    <w:rsid w:val="00C53FE2"/>
    <w:rsid w:val="00C54969"/>
    <w:rsid w:val="00C553B5"/>
    <w:rsid w:val="00C55E62"/>
    <w:rsid w:val="00C5663C"/>
    <w:rsid w:val="00C56E88"/>
    <w:rsid w:val="00C60005"/>
    <w:rsid w:val="00C60376"/>
    <w:rsid w:val="00C6041A"/>
    <w:rsid w:val="00C617A2"/>
    <w:rsid w:val="00C62194"/>
    <w:rsid w:val="00C62A9F"/>
    <w:rsid w:val="00C62C94"/>
    <w:rsid w:val="00C6308C"/>
    <w:rsid w:val="00C63126"/>
    <w:rsid w:val="00C63911"/>
    <w:rsid w:val="00C64864"/>
    <w:rsid w:val="00C652FF"/>
    <w:rsid w:val="00C65BC8"/>
    <w:rsid w:val="00C6640B"/>
    <w:rsid w:val="00C6678A"/>
    <w:rsid w:val="00C66D80"/>
    <w:rsid w:val="00C673B6"/>
    <w:rsid w:val="00C67408"/>
    <w:rsid w:val="00C676E4"/>
    <w:rsid w:val="00C6790A"/>
    <w:rsid w:val="00C6799D"/>
    <w:rsid w:val="00C67C0C"/>
    <w:rsid w:val="00C67C26"/>
    <w:rsid w:val="00C70D46"/>
    <w:rsid w:val="00C710F8"/>
    <w:rsid w:val="00C712B5"/>
    <w:rsid w:val="00C715DD"/>
    <w:rsid w:val="00C7198F"/>
    <w:rsid w:val="00C71A8B"/>
    <w:rsid w:val="00C71B00"/>
    <w:rsid w:val="00C71C5D"/>
    <w:rsid w:val="00C71F7A"/>
    <w:rsid w:val="00C724E7"/>
    <w:rsid w:val="00C72A1E"/>
    <w:rsid w:val="00C72CE0"/>
    <w:rsid w:val="00C72EC4"/>
    <w:rsid w:val="00C736B4"/>
    <w:rsid w:val="00C73772"/>
    <w:rsid w:val="00C73C3E"/>
    <w:rsid w:val="00C73FC3"/>
    <w:rsid w:val="00C749EC"/>
    <w:rsid w:val="00C74BA6"/>
    <w:rsid w:val="00C754DE"/>
    <w:rsid w:val="00C755A0"/>
    <w:rsid w:val="00C75A03"/>
    <w:rsid w:val="00C75BEA"/>
    <w:rsid w:val="00C75EF7"/>
    <w:rsid w:val="00C7685D"/>
    <w:rsid w:val="00C76F0D"/>
    <w:rsid w:val="00C7705B"/>
    <w:rsid w:val="00C77B38"/>
    <w:rsid w:val="00C800E6"/>
    <w:rsid w:val="00C80431"/>
    <w:rsid w:val="00C808F8"/>
    <w:rsid w:val="00C80A42"/>
    <w:rsid w:val="00C80C8E"/>
    <w:rsid w:val="00C80DD6"/>
    <w:rsid w:val="00C812C2"/>
    <w:rsid w:val="00C8172D"/>
    <w:rsid w:val="00C81AA1"/>
    <w:rsid w:val="00C81DA0"/>
    <w:rsid w:val="00C81F6D"/>
    <w:rsid w:val="00C82373"/>
    <w:rsid w:val="00C82434"/>
    <w:rsid w:val="00C82C2D"/>
    <w:rsid w:val="00C83E72"/>
    <w:rsid w:val="00C84D9F"/>
    <w:rsid w:val="00C85056"/>
    <w:rsid w:val="00C850BD"/>
    <w:rsid w:val="00C85AC0"/>
    <w:rsid w:val="00C85EBF"/>
    <w:rsid w:val="00C85F6F"/>
    <w:rsid w:val="00C8626E"/>
    <w:rsid w:val="00C86A73"/>
    <w:rsid w:val="00C86B2F"/>
    <w:rsid w:val="00C86CBC"/>
    <w:rsid w:val="00C875E6"/>
    <w:rsid w:val="00C876CF"/>
    <w:rsid w:val="00C87749"/>
    <w:rsid w:val="00C877C4"/>
    <w:rsid w:val="00C9079C"/>
    <w:rsid w:val="00C908C7"/>
    <w:rsid w:val="00C908CF"/>
    <w:rsid w:val="00C90FA8"/>
    <w:rsid w:val="00C92D0A"/>
    <w:rsid w:val="00C9308D"/>
    <w:rsid w:val="00C9355B"/>
    <w:rsid w:val="00C93726"/>
    <w:rsid w:val="00C939A3"/>
    <w:rsid w:val="00C93E1A"/>
    <w:rsid w:val="00C94420"/>
    <w:rsid w:val="00C954FC"/>
    <w:rsid w:val="00C95647"/>
    <w:rsid w:val="00C96079"/>
    <w:rsid w:val="00C97078"/>
    <w:rsid w:val="00CA071F"/>
    <w:rsid w:val="00CA0F99"/>
    <w:rsid w:val="00CA1CED"/>
    <w:rsid w:val="00CA27B7"/>
    <w:rsid w:val="00CA2925"/>
    <w:rsid w:val="00CA33A7"/>
    <w:rsid w:val="00CA3794"/>
    <w:rsid w:val="00CA42E9"/>
    <w:rsid w:val="00CA439A"/>
    <w:rsid w:val="00CA4F28"/>
    <w:rsid w:val="00CA529F"/>
    <w:rsid w:val="00CA5A1F"/>
    <w:rsid w:val="00CA626D"/>
    <w:rsid w:val="00CA6603"/>
    <w:rsid w:val="00CA73A3"/>
    <w:rsid w:val="00CA745A"/>
    <w:rsid w:val="00CA7ED7"/>
    <w:rsid w:val="00CB14D8"/>
    <w:rsid w:val="00CB209D"/>
    <w:rsid w:val="00CB21C6"/>
    <w:rsid w:val="00CB2571"/>
    <w:rsid w:val="00CB261B"/>
    <w:rsid w:val="00CB273B"/>
    <w:rsid w:val="00CB2DDF"/>
    <w:rsid w:val="00CB314B"/>
    <w:rsid w:val="00CB31FF"/>
    <w:rsid w:val="00CB51F9"/>
    <w:rsid w:val="00CB636D"/>
    <w:rsid w:val="00CB64A9"/>
    <w:rsid w:val="00CB72CD"/>
    <w:rsid w:val="00CB7359"/>
    <w:rsid w:val="00CB752E"/>
    <w:rsid w:val="00CB768C"/>
    <w:rsid w:val="00CB7A54"/>
    <w:rsid w:val="00CC196F"/>
    <w:rsid w:val="00CC1AE2"/>
    <w:rsid w:val="00CC1C96"/>
    <w:rsid w:val="00CC1E8D"/>
    <w:rsid w:val="00CC252A"/>
    <w:rsid w:val="00CC2B35"/>
    <w:rsid w:val="00CC3BFD"/>
    <w:rsid w:val="00CC3D13"/>
    <w:rsid w:val="00CC460C"/>
    <w:rsid w:val="00CC4875"/>
    <w:rsid w:val="00CC4E3B"/>
    <w:rsid w:val="00CC542C"/>
    <w:rsid w:val="00CC5772"/>
    <w:rsid w:val="00CC5BBE"/>
    <w:rsid w:val="00CC6067"/>
    <w:rsid w:val="00CC65B7"/>
    <w:rsid w:val="00CD0279"/>
    <w:rsid w:val="00CD07FD"/>
    <w:rsid w:val="00CD1F66"/>
    <w:rsid w:val="00CD3445"/>
    <w:rsid w:val="00CD4C11"/>
    <w:rsid w:val="00CD4E21"/>
    <w:rsid w:val="00CD50AC"/>
    <w:rsid w:val="00CD554A"/>
    <w:rsid w:val="00CD5713"/>
    <w:rsid w:val="00CD57F2"/>
    <w:rsid w:val="00CD5996"/>
    <w:rsid w:val="00CD5B99"/>
    <w:rsid w:val="00CD5EC5"/>
    <w:rsid w:val="00CD7FEF"/>
    <w:rsid w:val="00CE08A7"/>
    <w:rsid w:val="00CE11A7"/>
    <w:rsid w:val="00CE21EC"/>
    <w:rsid w:val="00CE2296"/>
    <w:rsid w:val="00CE25EE"/>
    <w:rsid w:val="00CE2CAC"/>
    <w:rsid w:val="00CE43A3"/>
    <w:rsid w:val="00CE474A"/>
    <w:rsid w:val="00CE4EC3"/>
    <w:rsid w:val="00CE5711"/>
    <w:rsid w:val="00CE587B"/>
    <w:rsid w:val="00CE5A81"/>
    <w:rsid w:val="00CE6D49"/>
    <w:rsid w:val="00CE70F9"/>
    <w:rsid w:val="00CE7A47"/>
    <w:rsid w:val="00CE7F3E"/>
    <w:rsid w:val="00CF0476"/>
    <w:rsid w:val="00CF0A34"/>
    <w:rsid w:val="00CF1C30"/>
    <w:rsid w:val="00CF22C0"/>
    <w:rsid w:val="00CF2660"/>
    <w:rsid w:val="00CF27F5"/>
    <w:rsid w:val="00CF2E65"/>
    <w:rsid w:val="00CF3255"/>
    <w:rsid w:val="00CF3352"/>
    <w:rsid w:val="00CF3C54"/>
    <w:rsid w:val="00CF3D69"/>
    <w:rsid w:val="00CF3DFD"/>
    <w:rsid w:val="00CF423B"/>
    <w:rsid w:val="00CF45BA"/>
    <w:rsid w:val="00CF4683"/>
    <w:rsid w:val="00CF51D4"/>
    <w:rsid w:val="00CF5545"/>
    <w:rsid w:val="00CF5670"/>
    <w:rsid w:val="00CF5802"/>
    <w:rsid w:val="00CF5D7D"/>
    <w:rsid w:val="00CF6EB1"/>
    <w:rsid w:val="00CF741F"/>
    <w:rsid w:val="00CF758F"/>
    <w:rsid w:val="00CF78ED"/>
    <w:rsid w:val="00D01DBD"/>
    <w:rsid w:val="00D02411"/>
    <w:rsid w:val="00D0276E"/>
    <w:rsid w:val="00D03014"/>
    <w:rsid w:val="00D0301A"/>
    <w:rsid w:val="00D0304E"/>
    <w:rsid w:val="00D0377A"/>
    <w:rsid w:val="00D03EE3"/>
    <w:rsid w:val="00D03FBF"/>
    <w:rsid w:val="00D047E7"/>
    <w:rsid w:val="00D04873"/>
    <w:rsid w:val="00D04A95"/>
    <w:rsid w:val="00D04D34"/>
    <w:rsid w:val="00D04FB0"/>
    <w:rsid w:val="00D0549C"/>
    <w:rsid w:val="00D05A03"/>
    <w:rsid w:val="00D06022"/>
    <w:rsid w:val="00D063A5"/>
    <w:rsid w:val="00D06692"/>
    <w:rsid w:val="00D06AA6"/>
    <w:rsid w:val="00D06E7D"/>
    <w:rsid w:val="00D07258"/>
    <w:rsid w:val="00D072C3"/>
    <w:rsid w:val="00D07525"/>
    <w:rsid w:val="00D1072A"/>
    <w:rsid w:val="00D1075D"/>
    <w:rsid w:val="00D1149E"/>
    <w:rsid w:val="00D11DD9"/>
    <w:rsid w:val="00D12907"/>
    <w:rsid w:val="00D12B94"/>
    <w:rsid w:val="00D12CFC"/>
    <w:rsid w:val="00D12E62"/>
    <w:rsid w:val="00D137AC"/>
    <w:rsid w:val="00D13821"/>
    <w:rsid w:val="00D13CC9"/>
    <w:rsid w:val="00D13D84"/>
    <w:rsid w:val="00D1675B"/>
    <w:rsid w:val="00D16DAD"/>
    <w:rsid w:val="00D176AA"/>
    <w:rsid w:val="00D178E0"/>
    <w:rsid w:val="00D2050E"/>
    <w:rsid w:val="00D20B59"/>
    <w:rsid w:val="00D2108D"/>
    <w:rsid w:val="00D212CD"/>
    <w:rsid w:val="00D2137E"/>
    <w:rsid w:val="00D21452"/>
    <w:rsid w:val="00D21627"/>
    <w:rsid w:val="00D21D7A"/>
    <w:rsid w:val="00D22422"/>
    <w:rsid w:val="00D22B09"/>
    <w:rsid w:val="00D233B3"/>
    <w:rsid w:val="00D23905"/>
    <w:rsid w:val="00D23C0E"/>
    <w:rsid w:val="00D240D2"/>
    <w:rsid w:val="00D244E7"/>
    <w:rsid w:val="00D252FF"/>
    <w:rsid w:val="00D2556D"/>
    <w:rsid w:val="00D26746"/>
    <w:rsid w:val="00D27174"/>
    <w:rsid w:val="00D300A0"/>
    <w:rsid w:val="00D30348"/>
    <w:rsid w:val="00D30557"/>
    <w:rsid w:val="00D30C95"/>
    <w:rsid w:val="00D30E72"/>
    <w:rsid w:val="00D311B7"/>
    <w:rsid w:val="00D31794"/>
    <w:rsid w:val="00D32078"/>
    <w:rsid w:val="00D32143"/>
    <w:rsid w:val="00D322C0"/>
    <w:rsid w:val="00D32585"/>
    <w:rsid w:val="00D32B69"/>
    <w:rsid w:val="00D330C1"/>
    <w:rsid w:val="00D33AA5"/>
    <w:rsid w:val="00D34F86"/>
    <w:rsid w:val="00D35498"/>
    <w:rsid w:val="00D3569E"/>
    <w:rsid w:val="00D3589D"/>
    <w:rsid w:val="00D35DED"/>
    <w:rsid w:val="00D360EA"/>
    <w:rsid w:val="00D36141"/>
    <w:rsid w:val="00D36288"/>
    <w:rsid w:val="00D36723"/>
    <w:rsid w:val="00D36CBA"/>
    <w:rsid w:val="00D37600"/>
    <w:rsid w:val="00D37FF9"/>
    <w:rsid w:val="00D4089A"/>
    <w:rsid w:val="00D40BC7"/>
    <w:rsid w:val="00D410D2"/>
    <w:rsid w:val="00D41390"/>
    <w:rsid w:val="00D415B3"/>
    <w:rsid w:val="00D4167A"/>
    <w:rsid w:val="00D4197A"/>
    <w:rsid w:val="00D41CFD"/>
    <w:rsid w:val="00D42F4F"/>
    <w:rsid w:val="00D43418"/>
    <w:rsid w:val="00D436B6"/>
    <w:rsid w:val="00D43710"/>
    <w:rsid w:val="00D43FCE"/>
    <w:rsid w:val="00D44230"/>
    <w:rsid w:val="00D444CE"/>
    <w:rsid w:val="00D460C4"/>
    <w:rsid w:val="00D4630C"/>
    <w:rsid w:val="00D46B6D"/>
    <w:rsid w:val="00D46DF3"/>
    <w:rsid w:val="00D4702B"/>
    <w:rsid w:val="00D4763D"/>
    <w:rsid w:val="00D50436"/>
    <w:rsid w:val="00D509BC"/>
    <w:rsid w:val="00D50DCD"/>
    <w:rsid w:val="00D51175"/>
    <w:rsid w:val="00D5150F"/>
    <w:rsid w:val="00D517F5"/>
    <w:rsid w:val="00D521AC"/>
    <w:rsid w:val="00D53162"/>
    <w:rsid w:val="00D5457B"/>
    <w:rsid w:val="00D54D49"/>
    <w:rsid w:val="00D55558"/>
    <w:rsid w:val="00D55C4F"/>
    <w:rsid w:val="00D55F6F"/>
    <w:rsid w:val="00D567AF"/>
    <w:rsid w:val="00D56C6A"/>
    <w:rsid w:val="00D602E8"/>
    <w:rsid w:val="00D606B5"/>
    <w:rsid w:val="00D6085F"/>
    <w:rsid w:val="00D6180A"/>
    <w:rsid w:val="00D61B28"/>
    <w:rsid w:val="00D61D5C"/>
    <w:rsid w:val="00D61E11"/>
    <w:rsid w:val="00D62297"/>
    <w:rsid w:val="00D626E9"/>
    <w:rsid w:val="00D62C29"/>
    <w:rsid w:val="00D63B7C"/>
    <w:rsid w:val="00D64AB8"/>
    <w:rsid w:val="00D65732"/>
    <w:rsid w:val="00D666E5"/>
    <w:rsid w:val="00D66BE7"/>
    <w:rsid w:val="00D66C25"/>
    <w:rsid w:val="00D67C08"/>
    <w:rsid w:val="00D67C14"/>
    <w:rsid w:val="00D701CA"/>
    <w:rsid w:val="00D71F83"/>
    <w:rsid w:val="00D733AE"/>
    <w:rsid w:val="00D73B3C"/>
    <w:rsid w:val="00D73FC5"/>
    <w:rsid w:val="00D74500"/>
    <w:rsid w:val="00D74725"/>
    <w:rsid w:val="00D7473E"/>
    <w:rsid w:val="00D74A0B"/>
    <w:rsid w:val="00D74B49"/>
    <w:rsid w:val="00D75881"/>
    <w:rsid w:val="00D75FF4"/>
    <w:rsid w:val="00D7621F"/>
    <w:rsid w:val="00D7682F"/>
    <w:rsid w:val="00D769AE"/>
    <w:rsid w:val="00D76D2C"/>
    <w:rsid w:val="00D779A4"/>
    <w:rsid w:val="00D77A99"/>
    <w:rsid w:val="00D80105"/>
    <w:rsid w:val="00D81654"/>
    <w:rsid w:val="00D81A5E"/>
    <w:rsid w:val="00D81D8B"/>
    <w:rsid w:val="00D823CF"/>
    <w:rsid w:val="00D83035"/>
    <w:rsid w:val="00D834A9"/>
    <w:rsid w:val="00D84416"/>
    <w:rsid w:val="00D845B1"/>
    <w:rsid w:val="00D84B9A"/>
    <w:rsid w:val="00D85029"/>
    <w:rsid w:val="00D850D7"/>
    <w:rsid w:val="00D856EC"/>
    <w:rsid w:val="00D85747"/>
    <w:rsid w:val="00D85771"/>
    <w:rsid w:val="00D865A0"/>
    <w:rsid w:val="00D86BF3"/>
    <w:rsid w:val="00D874E7"/>
    <w:rsid w:val="00D87D11"/>
    <w:rsid w:val="00D900B9"/>
    <w:rsid w:val="00D91B2D"/>
    <w:rsid w:val="00D9219B"/>
    <w:rsid w:val="00D92625"/>
    <w:rsid w:val="00D92AEE"/>
    <w:rsid w:val="00D933A3"/>
    <w:rsid w:val="00D93823"/>
    <w:rsid w:val="00D93BBC"/>
    <w:rsid w:val="00D93C08"/>
    <w:rsid w:val="00D94716"/>
    <w:rsid w:val="00D95880"/>
    <w:rsid w:val="00D95A4B"/>
    <w:rsid w:val="00D961BF"/>
    <w:rsid w:val="00D96B48"/>
    <w:rsid w:val="00D9723B"/>
    <w:rsid w:val="00D9772A"/>
    <w:rsid w:val="00D97907"/>
    <w:rsid w:val="00D97C0A"/>
    <w:rsid w:val="00D97E27"/>
    <w:rsid w:val="00DA0067"/>
    <w:rsid w:val="00DA00B7"/>
    <w:rsid w:val="00DA0119"/>
    <w:rsid w:val="00DA0C2E"/>
    <w:rsid w:val="00DA13B5"/>
    <w:rsid w:val="00DA2321"/>
    <w:rsid w:val="00DA266C"/>
    <w:rsid w:val="00DA3439"/>
    <w:rsid w:val="00DA36BB"/>
    <w:rsid w:val="00DA3725"/>
    <w:rsid w:val="00DA37E3"/>
    <w:rsid w:val="00DA3BAE"/>
    <w:rsid w:val="00DA3CB1"/>
    <w:rsid w:val="00DA3F3E"/>
    <w:rsid w:val="00DA45B9"/>
    <w:rsid w:val="00DA499A"/>
    <w:rsid w:val="00DA4D0D"/>
    <w:rsid w:val="00DA50CF"/>
    <w:rsid w:val="00DA516C"/>
    <w:rsid w:val="00DA56A8"/>
    <w:rsid w:val="00DA5AA6"/>
    <w:rsid w:val="00DA618E"/>
    <w:rsid w:val="00DA6968"/>
    <w:rsid w:val="00DA72D6"/>
    <w:rsid w:val="00DA734D"/>
    <w:rsid w:val="00DA749A"/>
    <w:rsid w:val="00DA78EA"/>
    <w:rsid w:val="00DA7E17"/>
    <w:rsid w:val="00DA7E6B"/>
    <w:rsid w:val="00DB0249"/>
    <w:rsid w:val="00DB0853"/>
    <w:rsid w:val="00DB131A"/>
    <w:rsid w:val="00DB184E"/>
    <w:rsid w:val="00DB25B0"/>
    <w:rsid w:val="00DB2699"/>
    <w:rsid w:val="00DB2D07"/>
    <w:rsid w:val="00DB2D49"/>
    <w:rsid w:val="00DB2E81"/>
    <w:rsid w:val="00DB30D4"/>
    <w:rsid w:val="00DB32CD"/>
    <w:rsid w:val="00DB42CC"/>
    <w:rsid w:val="00DB43C9"/>
    <w:rsid w:val="00DB4731"/>
    <w:rsid w:val="00DB4A66"/>
    <w:rsid w:val="00DB4F72"/>
    <w:rsid w:val="00DB5807"/>
    <w:rsid w:val="00DB61D6"/>
    <w:rsid w:val="00DB71F5"/>
    <w:rsid w:val="00DB7981"/>
    <w:rsid w:val="00DC00F1"/>
    <w:rsid w:val="00DC0326"/>
    <w:rsid w:val="00DC0545"/>
    <w:rsid w:val="00DC0ADA"/>
    <w:rsid w:val="00DC0B1A"/>
    <w:rsid w:val="00DC1242"/>
    <w:rsid w:val="00DC180B"/>
    <w:rsid w:val="00DC1BE0"/>
    <w:rsid w:val="00DC1D77"/>
    <w:rsid w:val="00DC28AF"/>
    <w:rsid w:val="00DC28C1"/>
    <w:rsid w:val="00DC3103"/>
    <w:rsid w:val="00DC318E"/>
    <w:rsid w:val="00DC35BA"/>
    <w:rsid w:val="00DC3AD1"/>
    <w:rsid w:val="00DC3C0E"/>
    <w:rsid w:val="00DC3F57"/>
    <w:rsid w:val="00DC426F"/>
    <w:rsid w:val="00DC5A2C"/>
    <w:rsid w:val="00DC68B5"/>
    <w:rsid w:val="00DC76AD"/>
    <w:rsid w:val="00DC7A8A"/>
    <w:rsid w:val="00DC7A8D"/>
    <w:rsid w:val="00DD0CA5"/>
    <w:rsid w:val="00DD0D64"/>
    <w:rsid w:val="00DD1940"/>
    <w:rsid w:val="00DD1A0E"/>
    <w:rsid w:val="00DD1C53"/>
    <w:rsid w:val="00DD2024"/>
    <w:rsid w:val="00DD235D"/>
    <w:rsid w:val="00DD24C8"/>
    <w:rsid w:val="00DD2A2A"/>
    <w:rsid w:val="00DD310B"/>
    <w:rsid w:val="00DD326A"/>
    <w:rsid w:val="00DD3990"/>
    <w:rsid w:val="00DD3BEF"/>
    <w:rsid w:val="00DD3D50"/>
    <w:rsid w:val="00DD401D"/>
    <w:rsid w:val="00DD4125"/>
    <w:rsid w:val="00DD4F2F"/>
    <w:rsid w:val="00DD53A8"/>
    <w:rsid w:val="00DD543F"/>
    <w:rsid w:val="00DD5AE8"/>
    <w:rsid w:val="00DD5AED"/>
    <w:rsid w:val="00DD61C6"/>
    <w:rsid w:val="00DD68F7"/>
    <w:rsid w:val="00DD6C6E"/>
    <w:rsid w:val="00DD6CB3"/>
    <w:rsid w:val="00DD7433"/>
    <w:rsid w:val="00DD79B5"/>
    <w:rsid w:val="00DD7DB4"/>
    <w:rsid w:val="00DD7DC5"/>
    <w:rsid w:val="00DD7E96"/>
    <w:rsid w:val="00DD7F9D"/>
    <w:rsid w:val="00DE201A"/>
    <w:rsid w:val="00DE2127"/>
    <w:rsid w:val="00DE24DA"/>
    <w:rsid w:val="00DE2F3E"/>
    <w:rsid w:val="00DE34AD"/>
    <w:rsid w:val="00DE354C"/>
    <w:rsid w:val="00DE3B3F"/>
    <w:rsid w:val="00DE3E35"/>
    <w:rsid w:val="00DE40F1"/>
    <w:rsid w:val="00DE4B17"/>
    <w:rsid w:val="00DE603B"/>
    <w:rsid w:val="00DE6551"/>
    <w:rsid w:val="00DE681D"/>
    <w:rsid w:val="00DE6E12"/>
    <w:rsid w:val="00DE6E48"/>
    <w:rsid w:val="00DF0A77"/>
    <w:rsid w:val="00DF0D98"/>
    <w:rsid w:val="00DF1286"/>
    <w:rsid w:val="00DF1D97"/>
    <w:rsid w:val="00DF27BE"/>
    <w:rsid w:val="00DF29FD"/>
    <w:rsid w:val="00DF32BB"/>
    <w:rsid w:val="00DF3DC6"/>
    <w:rsid w:val="00DF4164"/>
    <w:rsid w:val="00DF5209"/>
    <w:rsid w:val="00DF5899"/>
    <w:rsid w:val="00DF59E9"/>
    <w:rsid w:val="00DF62A9"/>
    <w:rsid w:val="00DF62EE"/>
    <w:rsid w:val="00DF6C58"/>
    <w:rsid w:val="00DF6F6D"/>
    <w:rsid w:val="00DF788D"/>
    <w:rsid w:val="00E01161"/>
    <w:rsid w:val="00E016BF"/>
    <w:rsid w:val="00E01918"/>
    <w:rsid w:val="00E01A03"/>
    <w:rsid w:val="00E01BB8"/>
    <w:rsid w:val="00E01E5F"/>
    <w:rsid w:val="00E029FD"/>
    <w:rsid w:val="00E03588"/>
    <w:rsid w:val="00E03C30"/>
    <w:rsid w:val="00E03D86"/>
    <w:rsid w:val="00E03E90"/>
    <w:rsid w:val="00E06491"/>
    <w:rsid w:val="00E067AF"/>
    <w:rsid w:val="00E07056"/>
    <w:rsid w:val="00E07ABE"/>
    <w:rsid w:val="00E10874"/>
    <w:rsid w:val="00E12915"/>
    <w:rsid w:val="00E133E5"/>
    <w:rsid w:val="00E13462"/>
    <w:rsid w:val="00E13BCF"/>
    <w:rsid w:val="00E14C02"/>
    <w:rsid w:val="00E14CB1"/>
    <w:rsid w:val="00E1625D"/>
    <w:rsid w:val="00E1680E"/>
    <w:rsid w:val="00E1686B"/>
    <w:rsid w:val="00E16BDA"/>
    <w:rsid w:val="00E17D4B"/>
    <w:rsid w:val="00E2027E"/>
    <w:rsid w:val="00E20478"/>
    <w:rsid w:val="00E2051E"/>
    <w:rsid w:val="00E20F6B"/>
    <w:rsid w:val="00E21A1B"/>
    <w:rsid w:val="00E21F02"/>
    <w:rsid w:val="00E221E8"/>
    <w:rsid w:val="00E22600"/>
    <w:rsid w:val="00E2290D"/>
    <w:rsid w:val="00E22C54"/>
    <w:rsid w:val="00E244D4"/>
    <w:rsid w:val="00E247B4"/>
    <w:rsid w:val="00E24AB8"/>
    <w:rsid w:val="00E26276"/>
    <w:rsid w:val="00E271FB"/>
    <w:rsid w:val="00E27494"/>
    <w:rsid w:val="00E275E4"/>
    <w:rsid w:val="00E3003F"/>
    <w:rsid w:val="00E30086"/>
    <w:rsid w:val="00E300AF"/>
    <w:rsid w:val="00E30451"/>
    <w:rsid w:val="00E31768"/>
    <w:rsid w:val="00E31A71"/>
    <w:rsid w:val="00E32120"/>
    <w:rsid w:val="00E328E3"/>
    <w:rsid w:val="00E33471"/>
    <w:rsid w:val="00E34302"/>
    <w:rsid w:val="00E35238"/>
    <w:rsid w:val="00E354D4"/>
    <w:rsid w:val="00E35C4C"/>
    <w:rsid w:val="00E36AF3"/>
    <w:rsid w:val="00E372B8"/>
    <w:rsid w:val="00E37517"/>
    <w:rsid w:val="00E40B4D"/>
    <w:rsid w:val="00E42124"/>
    <w:rsid w:val="00E42B07"/>
    <w:rsid w:val="00E436B7"/>
    <w:rsid w:val="00E437AF"/>
    <w:rsid w:val="00E437FD"/>
    <w:rsid w:val="00E44271"/>
    <w:rsid w:val="00E44294"/>
    <w:rsid w:val="00E445B9"/>
    <w:rsid w:val="00E449D5"/>
    <w:rsid w:val="00E45DD5"/>
    <w:rsid w:val="00E466AA"/>
    <w:rsid w:val="00E468B1"/>
    <w:rsid w:val="00E4730C"/>
    <w:rsid w:val="00E473C3"/>
    <w:rsid w:val="00E47616"/>
    <w:rsid w:val="00E47853"/>
    <w:rsid w:val="00E50311"/>
    <w:rsid w:val="00E50895"/>
    <w:rsid w:val="00E50A5C"/>
    <w:rsid w:val="00E51136"/>
    <w:rsid w:val="00E5182C"/>
    <w:rsid w:val="00E51C47"/>
    <w:rsid w:val="00E52A77"/>
    <w:rsid w:val="00E52D8B"/>
    <w:rsid w:val="00E53D8F"/>
    <w:rsid w:val="00E5410B"/>
    <w:rsid w:val="00E54147"/>
    <w:rsid w:val="00E542B9"/>
    <w:rsid w:val="00E5470D"/>
    <w:rsid w:val="00E54C58"/>
    <w:rsid w:val="00E54D20"/>
    <w:rsid w:val="00E55C8F"/>
    <w:rsid w:val="00E55E0F"/>
    <w:rsid w:val="00E55E70"/>
    <w:rsid w:val="00E55FF5"/>
    <w:rsid w:val="00E561A5"/>
    <w:rsid w:val="00E561CF"/>
    <w:rsid w:val="00E56737"/>
    <w:rsid w:val="00E569F0"/>
    <w:rsid w:val="00E56EA1"/>
    <w:rsid w:val="00E56F4D"/>
    <w:rsid w:val="00E57FF7"/>
    <w:rsid w:val="00E60DB3"/>
    <w:rsid w:val="00E60FB2"/>
    <w:rsid w:val="00E61472"/>
    <w:rsid w:val="00E62CEC"/>
    <w:rsid w:val="00E62F9F"/>
    <w:rsid w:val="00E63398"/>
    <w:rsid w:val="00E63415"/>
    <w:rsid w:val="00E637D8"/>
    <w:rsid w:val="00E63D82"/>
    <w:rsid w:val="00E64478"/>
    <w:rsid w:val="00E64FB8"/>
    <w:rsid w:val="00E6595E"/>
    <w:rsid w:val="00E65FA1"/>
    <w:rsid w:val="00E66626"/>
    <w:rsid w:val="00E66868"/>
    <w:rsid w:val="00E66BEC"/>
    <w:rsid w:val="00E67729"/>
    <w:rsid w:val="00E677B6"/>
    <w:rsid w:val="00E67A64"/>
    <w:rsid w:val="00E67B41"/>
    <w:rsid w:val="00E70453"/>
    <w:rsid w:val="00E7054F"/>
    <w:rsid w:val="00E70554"/>
    <w:rsid w:val="00E70655"/>
    <w:rsid w:val="00E72394"/>
    <w:rsid w:val="00E72673"/>
    <w:rsid w:val="00E72798"/>
    <w:rsid w:val="00E731D3"/>
    <w:rsid w:val="00E7394C"/>
    <w:rsid w:val="00E74273"/>
    <w:rsid w:val="00E74391"/>
    <w:rsid w:val="00E743EF"/>
    <w:rsid w:val="00E74448"/>
    <w:rsid w:val="00E749B4"/>
    <w:rsid w:val="00E74B72"/>
    <w:rsid w:val="00E75801"/>
    <w:rsid w:val="00E76B52"/>
    <w:rsid w:val="00E76EEE"/>
    <w:rsid w:val="00E771A5"/>
    <w:rsid w:val="00E77735"/>
    <w:rsid w:val="00E77755"/>
    <w:rsid w:val="00E77E8A"/>
    <w:rsid w:val="00E806DE"/>
    <w:rsid w:val="00E80906"/>
    <w:rsid w:val="00E8185F"/>
    <w:rsid w:val="00E83299"/>
    <w:rsid w:val="00E83ADA"/>
    <w:rsid w:val="00E84C43"/>
    <w:rsid w:val="00E84C80"/>
    <w:rsid w:val="00E866B3"/>
    <w:rsid w:val="00E8734A"/>
    <w:rsid w:val="00E87629"/>
    <w:rsid w:val="00E87697"/>
    <w:rsid w:val="00E87DB0"/>
    <w:rsid w:val="00E90368"/>
    <w:rsid w:val="00E90D7E"/>
    <w:rsid w:val="00E91270"/>
    <w:rsid w:val="00E923CE"/>
    <w:rsid w:val="00E92CFE"/>
    <w:rsid w:val="00E92E24"/>
    <w:rsid w:val="00E92EF4"/>
    <w:rsid w:val="00E93A8B"/>
    <w:rsid w:val="00E93BFD"/>
    <w:rsid w:val="00E94C53"/>
    <w:rsid w:val="00E94DD8"/>
    <w:rsid w:val="00E94E54"/>
    <w:rsid w:val="00E94F7F"/>
    <w:rsid w:val="00E95895"/>
    <w:rsid w:val="00E975F9"/>
    <w:rsid w:val="00E978E2"/>
    <w:rsid w:val="00EA0797"/>
    <w:rsid w:val="00EA0BAF"/>
    <w:rsid w:val="00EA13E0"/>
    <w:rsid w:val="00EA1A64"/>
    <w:rsid w:val="00EA279C"/>
    <w:rsid w:val="00EA2C13"/>
    <w:rsid w:val="00EA2FE2"/>
    <w:rsid w:val="00EA3AFD"/>
    <w:rsid w:val="00EA3C7C"/>
    <w:rsid w:val="00EA3CD7"/>
    <w:rsid w:val="00EA4959"/>
    <w:rsid w:val="00EA535B"/>
    <w:rsid w:val="00EA55EA"/>
    <w:rsid w:val="00EA560B"/>
    <w:rsid w:val="00EA5D51"/>
    <w:rsid w:val="00EA600F"/>
    <w:rsid w:val="00EA6333"/>
    <w:rsid w:val="00EA7007"/>
    <w:rsid w:val="00EA719A"/>
    <w:rsid w:val="00EA73B1"/>
    <w:rsid w:val="00EA774A"/>
    <w:rsid w:val="00EB0467"/>
    <w:rsid w:val="00EB14B8"/>
    <w:rsid w:val="00EB190C"/>
    <w:rsid w:val="00EB1EF0"/>
    <w:rsid w:val="00EB22F6"/>
    <w:rsid w:val="00EB2853"/>
    <w:rsid w:val="00EB2D52"/>
    <w:rsid w:val="00EB3E2C"/>
    <w:rsid w:val="00EB3E91"/>
    <w:rsid w:val="00EB4E4F"/>
    <w:rsid w:val="00EB5556"/>
    <w:rsid w:val="00EB56F6"/>
    <w:rsid w:val="00EB5B41"/>
    <w:rsid w:val="00EB5BCF"/>
    <w:rsid w:val="00EB5DB1"/>
    <w:rsid w:val="00EB62E8"/>
    <w:rsid w:val="00EB7C93"/>
    <w:rsid w:val="00EC05B9"/>
    <w:rsid w:val="00EC0C73"/>
    <w:rsid w:val="00EC177D"/>
    <w:rsid w:val="00EC1BBB"/>
    <w:rsid w:val="00EC1D2F"/>
    <w:rsid w:val="00EC1D3C"/>
    <w:rsid w:val="00EC1EC4"/>
    <w:rsid w:val="00EC2724"/>
    <w:rsid w:val="00EC293A"/>
    <w:rsid w:val="00EC2DAF"/>
    <w:rsid w:val="00EC2EFC"/>
    <w:rsid w:val="00EC3389"/>
    <w:rsid w:val="00EC37BC"/>
    <w:rsid w:val="00EC3B32"/>
    <w:rsid w:val="00EC3F33"/>
    <w:rsid w:val="00EC43E0"/>
    <w:rsid w:val="00EC4DEF"/>
    <w:rsid w:val="00EC50B8"/>
    <w:rsid w:val="00EC529B"/>
    <w:rsid w:val="00EC6191"/>
    <w:rsid w:val="00EC6208"/>
    <w:rsid w:val="00EC653F"/>
    <w:rsid w:val="00EC6C9F"/>
    <w:rsid w:val="00EC6F50"/>
    <w:rsid w:val="00EC738F"/>
    <w:rsid w:val="00EC778B"/>
    <w:rsid w:val="00ED01B9"/>
    <w:rsid w:val="00ED0A25"/>
    <w:rsid w:val="00ED1517"/>
    <w:rsid w:val="00ED17C7"/>
    <w:rsid w:val="00ED1FE0"/>
    <w:rsid w:val="00ED23B5"/>
    <w:rsid w:val="00ED32DA"/>
    <w:rsid w:val="00ED3661"/>
    <w:rsid w:val="00ED36C1"/>
    <w:rsid w:val="00ED3C0E"/>
    <w:rsid w:val="00ED5398"/>
    <w:rsid w:val="00ED5B6E"/>
    <w:rsid w:val="00ED5C65"/>
    <w:rsid w:val="00ED5D8C"/>
    <w:rsid w:val="00ED727C"/>
    <w:rsid w:val="00ED7530"/>
    <w:rsid w:val="00ED7AE3"/>
    <w:rsid w:val="00EE045F"/>
    <w:rsid w:val="00EE077D"/>
    <w:rsid w:val="00EE0C5D"/>
    <w:rsid w:val="00EE1692"/>
    <w:rsid w:val="00EE1ADA"/>
    <w:rsid w:val="00EE1D1F"/>
    <w:rsid w:val="00EE1F88"/>
    <w:rsid w:val="00EE2672"/>
    <w:rsid w:val="00EE28D8"/>
    <w:rsid w:val="00EE3E08"/>
    <w:rsid w:val="00EE42DF"/>
    <w:rsid w:val="00EE4C09"/>
    <w:rsid w:val="00EE4F6C"/>
    <w:rsid w:val="00EE594A"/>
    <w:rsid w:val="00EE59EE"/>
    <w:rsid w:val="00EE5D7D"/>
    <w:rsid w:val="00EE67BF"/>
    <w:rsid w:val="00EE7B1B"/>
    <w:rsid w:val="00EE7C17"/>
    <w:rsid w:val="00EF0FCD"/>
    <w:rsid w:val="00EF28D6"/>
    <w:rsid w:val="00EF2FCF"/>
    <w:rsid w:val="00EF4664"/>
    <w:rsid w:val="00EF499F"/>
    <w:rsid w:val="00EF58DB"/>
    <w:rsid w:val="00EF5D7B"/>
    <w:rsid w:val="00EF63D1"/>
    <w:rsid w:val="00EF66ED"/>
    <w:rsid w:val="00EF7DD8"/>
    <w:rsid w:val="00F00978"/>
    <w:rsid w:val="00F01309"/>
    <w:rsid w:val="00F016E6"/>
    <w:rsid w:val="00F01856"/>
    <w:rsid w:val="00F018FE"/>
    <w:rsid w:val="00F02194"/>
    <w:rsid w:val="00F0287C"/>
    <w:rsid w:val="00F02D44"/>
    <w:rsid w:val="00F02EC7"/>
    <w:rsid w:val="00F03213"/>
    <w:rsid w:val="00F03BA5"/>
    <w:rsid w:val="00F03F9A"/>
    <w:rsid w:val="00F0485E"/>
    <w:rsid w:val="00F04D3B"/>
    <w:rsid w:val="00F051F9"/>
    <w:rsid w:val="00F05478"/>
    <w:rsid w:val="00F061C2"/>
    <w:rsid w:val="00F06396"/>
    <w:rsid w:val="00F06DED"/>
    <w:rsid w:val="00F070EB"/>
    <w:rsid w:val="00F07209"/>
    <w:rsid w:val="00F07F13"/>
    <w:rsid w:val="00F10B26"/>
    <w:rsid w:val="00F117F2"/>
    <w:rsid w:val="00F11EA0"/>
    <w:rsid w:val="00F12B1C"/>
    <w:rsid w:val="00F12D8A"/>
    <w:rsid w:val="00F13614"/>
    <w:rsid w:val="00F138FF"/>
    <w:rsid w:val="00F13E87"/>
    <w:rsid w:val="00F13F80"/>
    <w:rsid w:val="00F140B0"/>
    <w:rsid w:val="00F145A8"/>
    <w:rsid w:val="00F146CF"/>
    <w:rsid w:val="00F14C4F"/>
    <w:rsid w:val="00F1514B"/>
    <w:rsid w:val="00F152F6"/>
    <w:rsid w:val="00F154F2"/>
    <w:rsid w:val="00F1570C"/>
    <w:rsid w:val="00F158F0"/>
    <w:rsid w:val="00F16003"/>
    <w:rsid w:val="00F16465"/>
    <w:rsid w:val="00F1767B"/>
    <w:rsid w:val="00F17BD1"/>
    <w:rsid w:val="00F17DCA"/>
    <w:rsid w:val="00F2041A"/>
    <w:rsid w:val="00F20AA2"/>
    <w:rsid w:val="00F20D34"/>
    <w:rsid w:val="00F20DFF"/>
    <w:rsid w:val="00F21D20"/>
    <w:rsid w:val="00F22882"/>
    <w:rsid w:val="00F22B2E"/>
    <w:rsid w:val="00F23869"/>
    <w:rsid w:val="00F238E6"/>
    <w:rsid w:val="00F23E13"/>
    <w:rsid w:val="00F23F68"/>
    <w:rsid w:val="00F258AC"/>
    <w:rsid w:val="00F26F99"/>
    <w:rsid w:val="00F27158"/>
    <w:rsid w:val="00F2751C"/>
    <w:rsid w:val="00F2790E"/>
    <w:rsid w:val="00F27B8C"/>
    <w:rsid w:val="00F300C7"/>
    <w:rsid w:val="00F301D1"/>
    <w:rsid w:val="00F3046B"/>
    <w:rsid w:val="00F3072A"/>
    <w:rsid w:val="00F30E08"/>
    <w:rsid w:val="00F30FDF"/>
    <w:rsid w:val="00F313A3"/>
    <w:rsid w:val="00F31EFD"/>
    <w:rsid w:val="00F322EB"/>
    <w:rsid w:val="00F33767"/>
    <w:rsid w:val="00F3384C"/>
    <w:rsid w:val="00F34738"/>
    <w:rsid w:val="00F3477B"/>
    <w:rsid w:val="00F35DBC"/>
    <w:rsid w:val="00F35DDB"/>
    <w:rsid w:val="00F366AD"/>
    <w:rsid w:val="00F3678E"/>
    <w:rsid w:val="00F3680C"/>
    <w:rsid w:val="00F36DDA"/>
    <w:rsid w:val="00F37367"/>
    <w:rsid w:val="00F377DA"/>
    <w:rsid w:val="00F37B0B"/>
    <w:rsid w:val="00F37DDB"/>
    <w:rsid w:val="00F4067D"/>
    <w:rsid w:val="00F411E8"/>
    <w:rsid w:val="00F41517"/>
    <w:rsid w:val="00F41A62"/>
    <w:rsid w:val="00F41BAF"/>
    <w:rsid w:val="00F42217"/>
    <w:rsid w:val="00F42274"/>
    <w:rsid w:val="00F426B4"/>
    <w:rsid w:val="00F4279B"/>
    <w:rsid w:val="00F43650"/>
    <w:rsid w:val="00F43A77"/>
    <w:rsid w:val="00F444A0"/>
    <w:rsid w:val="00F448B0"/>
    <w:rsid w:val="00F44FC3"/>
    <w:rsid w:val="00F455D2"/>
    <w:rsid w:val="00F46376"/>
    <w:rsid w:val="00F466A7"/>
    <w:rsid w:val="00F470AD"/>
    <w:rsid w:val="00F47213"/>
    <w:rsid w:val="00F47295"/>
    <w:rsid w:val="00F47296"/>
    <w:rsid w:val="00F4736A"/>
    <w:rsid w:val="00F47919"/>
    <w:rsid w:val="00F47B43"/>
    <w:rsid w:val="00F500B6"/>
    <w:rsid w:val="00F503D0"/>
    <w:rsid w:val="00F51812"/>
    <w:rsid w:val="00F51DF5"/>
    <w:rsid w:val="00F521BF"/>
    <w:rsid w:val="00F52E05"/>
    <w:rsid w:val="00F52FF7"/>
    <w:rsid w:val="00F534B9"/>
    <w:rsid w:val="00F53779"/>
    <w:rsid w:val="00F537D2"/>
    <w:rsid w:val="00F53B48"/>
    <w:rsid w:val="00F53C01"/>
    <w:rsid w:val="00F53F43"/>
    <w:rsid w:val="00F56CDC"/>
    <w:rsid w:val="00F57308"/>
    <w:rsid w:val="00F6048E"/>
    <w:rsid w:val="00F6077E"/>
    <w:rsid w:val="00F60F20"/>
    <w:rsid w:val="00F618E0"/>
    <w:rsid w:val="00F6256C"/>
    <w:rsid w:val="00F63216"/>
    <w:rsid w:val="00F63470"/>
    <w:rsid w:val="00F63AC9"/>
    <w:rsid w:val="00F63D14"/>
    <w:rsid w:val="00F65951"/>
    <w:rsid w:val="00F65A2F"/>
    <w:rsid w:val="00F65F85"/>
    <w:rsid w:val="00F66D2E"/>
    <w:rsid w:val="00F67066"/>
    <w:rsid w:val="00F7125D"/>
    <w:rsid w:val="00F715FB"/>
    <w:rsid w:val="00F71927"/>
    <w:rsid w:val="00F72C24"/>
    <w:rsid w:val="00F72C36"/>
    <w:rsid w:val="00F72FEC"/>
    <w:rsid w:val="00F732C9"/>
    <w:rsid w:val="00F737A3"/>
    <w:rsid w:val="00F73E0A"/>
    <w:rsid w:val="00F747EF"/>
    <w:rsid w:val="00F7490B"/>
    <w:rsid w:val="00F761EA"/>
    <w:rsid w:val="00F77AF5"/>
    <w:rsid w:val="00F800B1"/>
    <w:rsid w:val="00F8074E"/>
    <w:rsid w:val="00F815F9"/>
    <w:rsid w:val="00F818B6"/>
    <w:rsid w:val="00F81A79"/>
    <w:rsid w:val="00F81AE2"/>
    <w:rsid w:val="00F824DD"/>
    <w:rsid w:val="00F82A8D"/>
    <w:rsid w:val="00F832E5"/>
    <w:rsid w:val="00F83B42"/>
    <w:rsid w:val="00F84A1B"/>
    <w:rsid w:val="00F84EB8"/>
    <w:rsid w:val="00F854C2"/>
    <w:rsid w:val="00F859E0"/>
    <w:rsid w:val="00F85A9E"/>
    <w:rsid w:val="00F8606E"/>
    <w:rsid w:val="00F862DD"/>
    <w:rsid w:val="00F86C85"/>
    <w:rsid w:val="00F87A58"/>
    <w:rsid w:val="00F87C03"/>
    <w:rsid w:val="00F87C1F"/>
    <w:rsid w:val="00F92B13"/>
    <w:rsid w:val="00F93292"/>
    <w:rsid w:val="00F93491"/>
    <w:rsid w:val="00F941BA"/>
    <w:rsid w:val="00F947EE"/>
    <w:rsid w:val="00F951FC"/>
    <w:rsid w:val="00F9562A"/>
    <w:rsid w:val="00F95C84"/>
    <w:rsid w:val="00F96057"/>
    <w:rsid w:val="00F96E9A"/>
    <w:rsid w:val="00F96F40"/>
    <w:rsid w:val="00F9743D"/>
    <w:rsid w:val="00F97662"/>
    <w:rsid w:val="00F977F3"/>
    <w:rsid w:val="00F97CC7"/>
    <w:rsid w:val="00F97F3C"/>
    <w:rsid w:val="00FA0456"/>
    <w:rsid w:val="00FA0683"/>
    <w:rsid w:val="00FA090B"/>
    <w:rsid w:val="00FA149F"/>
    <w:rsid w:val="00FA1FEC"/>
    <w:rsid w:val="00FA22A4"/>
    <w:rsid w:val="00FA2353"/>
    <w:rsid w:val="00FA2A43"/>
    <w:rsid w:val="00FA36D7"/>
    <w:rsid w:val="00FA39C4"/>
    <w:rsid w:val="00FA3AB7"/>
    <w:rsid w:val="00FA3E0B"/>
    <w:rsid w:val="00FA4393"/>
    <w:rsid w:val="00FA5D77"/>
    <w:rsid w:val="00FA6186"/>
    <w:rsid w:val="00FA74F5"/>
    <w:rsid w:val="00FA77F5"/>
    <w:rsid w:val="00FB00E8"/>
    <w:rsid w:val="00FB047E"/>
    <w:rsid w:val="00FB0C0C"/>
    <w:rsid w:val="00FB1086"/>
    <w:rsid w:val="00FB1148"/>
    <w:rsid w:val="00FB1232"/>
    <w:rsid w:val="00FB1295"/>
    <w:rsid w:val="00FB1512"/>
    <w:rsid w:val="00FB21E7"/>
    <w:rsid w:val="00FB2BB3"/>
    <w:rsid w:val="00FB323A"/>
    <w:rsid w:val="00FB3E05"/>
    <w:rsid w:val="00FB3EAA"/>
    <w:rsid w:val="00FB54A5"/>
    <w:rsid w:val="00FB5ABB"/>
    <w:rsid w:val="00FB5E60"/>
    <w:rsid w:val="00FB6751"/>
    <w:rsid w:val="00FB72F4"/>
    <w:rsid w:val="00FB7A99"/>
    <w:rsid w:val="00FB7DA6"/>
    <w:rsid w:val="00FC02BF"/>
    <w:rsid w:val="00FC09FE"/>
    <w:rsid w:val="00FC0B9A"/>
    <w:rsid w:val="00FC0D1D"/>
    <w:rsid w:val="00FC2121"/>
    <w:rsid w:val="00FC2406"/>
    <w:rsid w:val="00FC2A19"/>
    <w:rsid w:val="00FC3253"/>
    <w:rsid w:val="00FC3610"/>
    <w:rsid w:val="00FC42A5"/>
    <w:rsid w:val="00FC4318"/>
    <w:rsid w:val="00FC46AD"/>
    <w:rsid w:val="00FC4A2B"/>
    <w:rsid w:val="00FC4C54"/>
    <w:rsid w:val="00FC51C3"/>
    <w:rsid w:val="00FC5C79"/>
    <w:rsid w:val="00FC5F3B"/>
    <w:rsid w:val="00FC7591"/>
    <w:rsid w:val="00FD050F"/>
    <w:rsid w:val="00FD0769"/>
    <w:rsid w:val="00FD1840"/>
    <w:rsid w:val="00FD19B5"/>
    <w:rsid w:val="00FD1CD0"/>
    <w:rsid w:val="00FD26E4"/>
    <w:rsid w:val="00FD2B3C"/>
    <w:rsid w:val="00FD2D07"/>
    <w:rsid w:val="00FD33DF"/>
    <w:rsid w:val="00FD4002"/>
    <w:rsid w:val="00FD41BE"/>
    <w:rsid w:val="00FD4529"/>
    <w:rsid w:val="00FD46D3"/>
    <w:rsid w:val="00FD4735"/>
    <w:rsid w:val="00FD4817"/>
    <w:rsid w:val="00FD4A53"/>
    <w:rsid w:val="00FD4B37"/>
    <w:rsid w:val="00FD5DC4"/>
    <w:rsid w:val="00FD610A"/>
    <w:rsid w:val="00FD7179"/>
    <w:rsid w:val="00FD7D99"/>
    <w:rsid w:val="00FE1D67"/>
    <w:rsid w:val="00FE1F45"/>
    <w:rsid w:val="00FE2A66"/>
    <w:rsid w:val="00FE2B07"/>
    <w:rsid w:val="00FE2D82"/>
    <w:rsid w:val="00FE36DD"/>
    <w:rsid w:val="00FE3B79"/>
    <w:rsid w:val="00FE5C42"/>
    <w:rsid w:val="00FE6440"/>
    <w:rsid w:val="00FE7EF3"/>
    <w:rsid w:val="00FF0D8B"/>
    <w:rsid w:val="00FF1091"/>
    <w:rsid w:val="00FF10F7"/>
    <w:rsid w:val="00FF1CAD"/>
    <w:rsid w:val="00FF2599"/>
    <w:rsid w:val="00FF2746"/>
    <w:rsid w:val="00FF3387"/>
    <w:rsid w:val="00FF3AF4"/>
    <w:rsid w:val="00FF481D"/>
    <w:rsid w:val="00FF4FE8"/>
    <w:rsid w:val="00FF54BD"/>
    <w:rsid w:val="00FF5720"/>
    <w:rsid w:val="00FF584D"/>
    <w:rsid w:val="00FF58A7"/>
    <w:rsid w:val="00FF6B4F"/>
    <w:rsid w:val="00FF75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colormru v:ext="edit" colors="#f7964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03915"/>
    <w:pPr>
      <w:spacing w:after="0" w:line="360" w:lineRule="auto"/>
      <w:ind w:firstLine="720"/>
      <w:contextualSpacing/>
      <w:jc w:val="both"/>
    </w:pPr>
  </w:style>
  <w:style w:type="paragraph" w:styleId="1">
    <w:name w:val="heading 1"/>
    <w:aliases w:val="Заголовок 1 Знак Знак,Заголовок 1 Знак Знак Знак"/>
    <w:basedOn w:val="a1"/>
    <w:next w:val="a1"/>
    <w:link w:val="10"/>
    <w:uiPriority w:val="1"/>
    <w:qFormat/>
    <w:rsid w:val="00601F0B"/>
    <w:pPr>
      <w:spacing w:before="480"/>
      <w:outlineLvl w:val="0"/>
    </w:pPr>
    <w:rPr>
      <w:rFonts w:asciiTheme="majorHAnsi" w:eastAsiaTheme="majorEastAsia" w:hAnsiTheme="majorHAnsi" w:cstheme="majorBidi"/>
      <w:b/>
      <w:bCs/>
      <w:color w:val="365F91" w:themeColor="accent1" w:themeShade="BF"/>
      <w:lang w:eastAsia="ru-RU"/>
    </w:rPr>
  </w:style>
  <w:style w:type="paragraph" w:styleId="2">
    <w:name w:val="heading 2"/>
    <w:basedOn w:val="a1"/>
    <w:next w:val="a1"/>
    <w:link w:val="20"/>
    <w:uiPriority w:val="1"/>
    <w:unhideWhenUsed/>
    <w:qFormat/>
    <w:rsid w:val="00601F0B"/>
    <w:pPr>
      <w:spacing w:before="20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1"/>
    <w:next w:val="a1"/>
    <w:link w:val="30"/>
    <w:uiPriority w:val="1"/>
    <w:unhideWhenUsed/>
    <w:qFormat/>
    <w:rsid w:val="00601F0B"/>
    <w:pPr>
      <w:spacing w:before="200"/>
      <w:ind w:firstLine="0"/>
      <w:outlineLvl w:val="2"/>
    </w:pPr>
    <w:rPr>
      <w:rFonts w:asciiTheme="majorHAnsi" w:eastAsiaTheme="majorEastAsia" w:hAnsiTheme="majorHAnsi" w:cstheme="majorBidi"/>
      <w:b/>
      <w:bCs/>
      <w:color w:val="4F81BD" w:themeColor="accent1"/>
      <w:lang w:eastAsia="ru-RU"/>
    </w:rPr>
  </w:style>
  <w:style w:type="paragraph" w:styleId="4">
    <w:name w:val="heading 4"/>
    <w:basedOn w:val="a1"/>
    <w:link w:val="40"/>
    <w:uiPriority w:val="9"/>
    <w:qFormat/>
    <w:rsid w:val="00601F0B"/>
    <w:pPr>
      <w:spacing w:before="150" w:after="150" w:line="240" w:lineRule="auto"/>
      <w:ind w:left="150" w:right="150"/>
      <w:jc w:val="center"/>
      <w:outlineLvl w:val="3"/>
    </w:pPr>
    <w:rPr>
      <w:rFonts w:eastAsia="Times New Roman"/>
      <w:b/>
      <w:bCs/>
      <w:color w:val="3D3D3D"/>
      <w:sz w:val="18"/>
      <w:szCs w:val="18"/>
      <w:lang w:eastAsia="ru-RU"/>
    </w:rPr>
  </w:style>
  <w:style w:type="paragraph" w:styleId="5">
    <w:name w:val="heading 5"/>
    <w:basedOn w:val="a1"/>
    <w:link w:val="50"/>
    <w:uiPriority w:val="9"/>
    <w:qFormat/>
    <w:rsid w:val="00601F0B"/>
    <w:pPr>
      <w:spacing w:before="150" w:after="150" w:line="240" w:lineRule="auto"/>
      <w:ind w:left="150" w:right="150"/>
      <w:jc w:val="center"/>
      <w:outlineLvl w:val="4"/>
    </w:pPr>
    <w:rPr>
      <w:rFonts w:eastAsia="Times New Roman"/>
      <w:b/>
      <w:bCs/>
      <w:color w:val="3D3D3D"/>
      <w:sz w:val="18"/>
      <w:szCs w:val="18"/>
      <w:lang w:eastAsia="ru-RU"/>
    </w:rPr>
  </w:style>
  <w:style w:type="paragraph" w:styleId="6">
    <w:name w:val="heading 6"/>
    <w:basedOn w:val="a1"/>
    <w:link w:val="60"/>
    <w:uiPriority w:val="9"/>
    <w:qFormat/>
    <w:rsid w:val="00601F0B"/>
    <w:pPr>
      <w:spacing w:before="150" w:after="150" w:line="240" w:lineRule="auto"/>
      <w:ind w:left="150" w:right="150"/>
      <w:jc w:val="center"/>
      <w:outlineLvl w:val="5"/>
    </w:pPr>
    <w:rPr>
      <w:rFonts w:eastAsia="Times New Roman"/>
      <w:b/>
      <w:bCs/>
      <w:color w:val="3D3D3D"/>
      <w:sz w:val="18"/>
      <w:szCs w:val="18"/>
      <w:lang w:eastAsia="ru-RU"/>
    </w:rPr>
  </w:style>
  <w:style w:type="paragraph" w:styleId="7">
    <w:name w:val="heading 7"/>
    <w:basedOn w:val="a1"/>
    <w:next w:val="a1"/>
    <w:link w:val="70"/>
    <w:uiPriority w:val="9"/>
    <w:semiHidden/>
    <w:unhideWhenUsed/>
    <w:qFormat/>
    <w:rsid w:val="00601F0B"/>
    <w:pPr>
      <w:spacing w:before="200"/>
      <w:outlineLvl w:val="6"/>
    </w:pPr>
    <w:rPr>
      <w:rFonts w:asciiTheme="majorHAnsi" w:eastAsiaTheme="majorEastAsia" w:hAnsiTheme="majorHAnsi" w:cstheme="majorBidi"/>
      <w:i/>
      <w:iCs/>
      <w:color w:val="404040" w:themeColor="text1" w:themeTint="BF"/>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 Знак Знак1,Заголовок 1 Знак Знак Знак Знак"/>
    <w:basedOn w:val="a2"/>
    <w:link w:val="1"/>
    <w:uiPriority w:val="9"/>
    <w:rsid w:val="00601F0B"/>
    <w:rPr>
      <w:rFonts w:asciiTheme="majorHAnsi" w:eastAsiaTheme="majorEastAsia" w:hAnsiTheme="majorHAnsi" w:cstheme="majorBidi"/>
      <w:b/>
      <w:bCs/>
      <w:color w:val="365F91" w:themeColor="accent1" w:themeShade="BF"/>
      <w:spacing w:val="0"/>
      <w:sz w:val="28"/>
      <w:szCs w:val="28"/>
      <w:lang w:eastAsia="ru-RU"/>
    </w:rPr>
  </w:style>
  <w:style w:type="character" w:customStyle="1" w:styleId="20">
    <w:name w:val="Заголовок 2 Знак"/>
    <w:basedOn w:val="a2"/>
    <w:link w:val="2"/>
    <w:uiPriority w:val="9"/>
    <w:rsid w:val="00601F0B"/>
    <w:rPr>
      <w:rFonts w:asciiTheme="majorHAnsi" w:eastAsiaTheme="majorEastAsia" w:hAnsiTheme="majorHAnsi" w:cstheme="majorBidi"/>
      <w:b/>
      <w:bCs/>
      <w:color w:val="4F81BD" w:themeColor="accent1"/>
      <w:spacing w:val="0"/>
      <w:sz w:val="26"/>
      <w:szCs w:val="26"/>
      <w:lang w:eastAsia="ru-RU"/>
    </w:rPr>
  </w:style>
  <w:style w:type="character" w:customStyle="1" w:styleId="30">
    <w:name w:val="Заголовок 3 Знак"/>
    <w:basedOn w:val="a2"/>
    <w:link w:val="3"/>
    <w:uiPriority w:val="9"/>
    <w:rsid w:val="00601F0B"/>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2"/>
    <w:link w:val="4"/>
    <w:uiPriority w:val="9"/>
    <w:rsid w:val="00601F0B"/>
    <w:rPr>
      <w:rFonts w:eastAsia="Times New Roman" w:cs="Times New Roman"/>
      <w:b/>
      <w:bCs/>
      <w:color w:val="3D3D3D"/>
      <w:spacing w:val="0"/>
      <w:sz w:val="18"/>
      <w:szCs w:val="18"/>
      <w:lang w:eastAsia="ru-RU"/>
    </w:rPr>
  </w:style>
  <w:style w:type="character" w:customStyle="1" w:styleId="50">
    <w:name w:val="Заголовок 5 Знак"/>
    <w:basedOn w:val="a2"/>
    <w:link w:val="5"/>
    <w:uiPriority w:val="9"/>
    <w:rsid w:val="00601F0B"/>
    <w:rPr>
      <w:rFonts w:eastAsia="Times New Roman" w:cs="Times New Roman"/>
      <w:b/>
      <w:bCs/>
      <w:color w:val="3D3D3D"/>
      <w:spacing w:val="0"/>
      <w:sz w:val="18"/>
      <w:szCs w:val="18"/>
      <w:lang w:eastAsia="ru-RU"/>
    </w:rPr>
  </w:style>
  <w:style w:type="character" w:customStyle="1" w:styleId="60">
    <w:name w:val="Заголовок 6 Знак"/>
    <w:basedOn w:val="a2"/>
    <w:link w:val="6"/>
    <w:uiPriority w:val="9"/>
    <w:rsid w:val="00601F0B"/>
    <w:rPr>
      <w:rFonts w:eastAsia="Times New Roman" w:cs="Times New Roman"/>
      <w:b/>
      <w:bCs/>
      <w:color w:val="3D3D3D"/>
      <w:spacing w:val="0"/>
      <w:sz w:val="18"/>
      <w:szCs w:val="18"/>
      <w:lang w:eastAsia="ru-RU"/>
    </w:rPr>
  </w:style>
  <w:style w:type="character" w:customStyle="1" w:styleId="70">
    <w:name w:val="Заголовок 7 Знак"/>
    <w:basedOn w:val="a2"/>
    <w:link w:val="7"/>
    <w:uiPriority w:val="9"/>
    <w:semiHidden/>
    <w:rsid w:val="00601F0B"/>
    <w:rPr>
      <w:rFonts w:asciiTheme="majorHAnsi" w:eastAsiaTheme="majorEastAsia" w:hAnsiTheme="majorHAnsi" w:cstheme="majorBidi"/>
      <w:i/>
      <w:iCs/>
      <w:color w:val="404040" w:themeColor="text1" w:themeTint="BF"/>
      <w:spacing w:val="0"/>
      <w:sz w:val="28"/>
      <w:lang w:eastAsia="ru-RU"/>
    </w:rPr>
  </w:style>
  <w:style w:type="paragraph" w:styleId="a5">
    <w:name w:val="caption"/>
    <w:aliases w:val="Таблица - Название объекта,!! Object Novogor !!,Знак,Caption Char,Caption Char1 Char1 Char Char,Caption Char Char2 Char1 Char Char,Caption Char Char Char Char Char1 Char1 Char Char1 Char,Caption Char Char Char1 Char Char Char,Знак1"/>
    <w:basedOn w:val="a1"/>
    <w:next w:val="a1"/>
    <w:link w:val="a6"/>
    <w:uiPriority w:val="35"/>
    <w:unhideWhenUsed/>
    <w:qFormat/>
    <w:rsid w:val="00601F0B"/>
    <w:pPr>
      <w:spacing w:line="240" w:lineRule="auto"/>
    </w:pPr>
    <w:rPr>
      <w:rFonts w:eastAsiaTheme="minorEastAsia"/>
      <w:b/>
      <w:bCs/>
      <w:color w:val="4F81BD" w:themeColor="accent1"/>
      <w:sz w:val="18"/>
      <w:szCs w:val="18"/>
      <w:lang w:eastAsia="ru-RU"/>
    </w:rPr>
  </w:style>
  <w:style w:type="character" w:customStyle="1" w:styleId="a6">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basedOn w:val="a2"/>
    <w:link w:val="a5"/>
    <w:uiPriority w:val="35"/>
    <w:locked/>
    <w:rsid w:val="00601F0B"/>
    <w:rPr>
      <w:rFonts w:eastAsiaTheme="minorEastAsia"/>
      <w:b/>
      <w:bCs/>
      <w:color w:val="4F81BD" w:themeColor="accent1"/>
      <w:sz w:val="18"/>
      <w:szCs w:val="18"/>
      <w:lang w:eastAsia="ru-RU"/>
    </w:rPr>
  </w:style>
  <w:style w:type="paragraph" w:styleId="a7">
    <w:name w:val="Title"/>
    <w:basedOn w:val="a1"/>
    <w:next w:val="a1"/>
    <w:link w:val="a8"/>
    <w:uiPriority w:val="10"/>
    <w:qFormat/>
    <w:rsid w:val="00601F0B"/>
    <w:pPr>
      <w:adjustRightInd w:val="0"/>
      <w:spacing w:before="220" w:after="60" w:line="240" w:lineRule="auto"/>
      <w:jc w:val="center"/>
      <w:textAlignment w:val="baseline"/>
    </w:pPr>
    <w:rPr>
      <w:rFonts w:ascii="Arial" w:eastAsia="Microsoft YaHei" w:hAnsi="Arial"/>
      <w:b/>
      <w:caps/>
      <w:spacing w:val="-30"/>
      <w:kern w:val="28"/>
      <w:sz w:val="32"/>
    </w:rPr>
  </w:style>
  <w:style w:type="character" w:customStyle="1" w:styleId="a8">
    <w:name w:val="Название Знак"/>
    <w:basedOn w:val="a2"/>
    <w:link w:val="a7"/>
    <w:uiPriority w:val="10"/>
    <w:rsid w:val="00601F0B"/>
    <w:rPr>
      <w:rFonts w:ascii="Arial" w:eastAsia="Microsoft YaHei" w:hAnsi="Arial" w:cs="Times New Roman"/>
      <w:b/>
      <w:caps/>
      <w:spacing w:val="-30"/>
      <w:kern w:val="28"/>
      <w:sz w:val="32"/>
      <w:szCs w:val="28"/>
    </w:rPr>
  </w:style>
  <w:style w:type="character" w:styleId="a9">
    <w:name w:val="Strong"/>
    <w:basedOn w:val="a2"/>
    <w:uiPriority w:val="22"/>
    <w:qFormat/>
    <w:rsid w:val="00601F0B"/>
    <w:rPr>
      <w:b/>
      <w:bCs/>
    </w:rPr>
  </w:style>
  <w:style w:type="character" w:styleId="aa">
    <w:name w:val="Emphasis"/>
    <w:basedOn w:val="a2"/>
    <w:uiPriority w:val="20"/>
    <w:qFormat/>
    <w:rsid w:val="00601F0B"/>
    <w:rPr>
      <w:i/>
      <w:iCs/>
    </w:rPr>
  </w:style>
  <w:style w:type="paragraph" w:styleId="ab">
    <w:name w:val="No Spacing"/>
    <w:link w:val="ac"/>
    <w:uiPriority w:val="1"/>
    <w:qFormat/>
    <w:rsid w:val="00601F0B"/>
    <w:pPr>
      <w:widowControl w:val="0"/>
      <w:suppressAutoHyphens/>
      <w:spacing w:after="0" w:line="240" w:lineRule="auto"/>
    </w:pPr>
    <w:rPr>
      <w:rFonts w:ascii="Arial" w:eastAsia="Times New Roman" w:hAnsi="Arial" w:cs="Calibri"/>
      <w:kern w:val="1"/>
      <w:sz w:val="20"/>
      <w:lang w:eastAsia="ar-SA"/>
    </w:rPr>
  </w:style>
  <w:style w:type="character" w:customStyle="1" w:styleId="ac">
    <w:name w:val="Без интервала Знак"/>
    <w:basedOn w:val="a2"/>
    <w:link w:val="ab"/>
    <w:uiPriority w:val="1"/>
    <w:rsid w:val="00601F0B"/>
    <w:rPr>
      <w:rFonts w:ascii="Arial" w:eastAsia="Times New Roman" w:hAnsi="Arial" w:cs="Calibri"/>
      <w:kern w:val="1"/>
      <w:sz w:val="20"/>
      <w:szCs w:val="24"/>
      <w:lang w:eastAsia="ar-SA"/>
    </w:rPr>
  </w:style>
  <w:style w:type="paragraph" w:styleId="ad">
    <w:name w:val="List Paragraph"/>
    <w:basedOn w:val="a1"/>
    <w:link w:val="ae"/>
    <w:uiPriority w:val="1"/>
    <w:qFormat/>
    <w:rsid w:val="00601F0B"/>
    <w:pPr>
      <w:ind w:left="720"/>
    </w:pPr>
  </w:style>
  <w:style w:type="paragraph" w:styleId="af">
    <w:name w:val="TOC Heading"/>
    <w:basedOn w:val="1"/>
    <w:next w:val="a1"/>
    <w:uiPriority w:val="39"/>
    <w:qFormat/>
    <w:rsid w:val="00601F0B"/>
    <w:pPr>
      <w:ind w:left="1211" w:hanging="360"/>
      <w:outlineLvl w:val="9"/>
    </w:pPr>
    <w:rPr>
      <w:rFonts w:ascii="Cambria" w:eastAsia="Microsoft YaHei" w:hAnsi="Cambria" w:cs="Times New Roman"/>
      <w:color w:val="365F91"/>
      <w:lang w:eastAsia="en-US"/>
    </w:rPr>
  </w:style>
  <w:style w:type="paragraph" w:customStyle="1" w:styleId="21">
    <w:name w:val="Таблица2"/>
    <w:basedOn w:val="a1"/>
    <w:link w:val="22"/>
    <w:qFormat/>
    <w:rsid w:val="00601F0B"/>
    <w:pPr>
      <w:spacing w:line="240" w:lineRule="auto"/>
      <w:ind w:firstLine="0"/>
      <w:jc w:val="center"/>
    </w:pPr>
    <w:rPr>
      <w:sz w:val="24"/>
    </w:rPr>
  </w:style>
  <w:style w:type="character" w:customStyle="1" w:styleId="22">
    <w:name w:val="Таблица2 Знак"/>
    <w:basedOn w:val="a2"/>
    <w:link w:val="21"/>
    <w:rsid w:val="00601F0B"/>
    <w:rPr>
      <w:sz w:val="24"/>
      <w:szCs w:val="24"/>
    </w:rPr>
  </w:style>
  <w:style w:type="table" w:styleId="af0">
    <w:name w:val="Table Grid"/>
    <w:aliases w:val="Table Grid Report"/>
    <w:basedOn w:val="a3"/>
    <w:uiPriority w:val="59"/>
    <w:rsid w:val="001E1A1B"/>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1">
    <w:name w:val="ГОСТ_Таблица"/>
    <w:basedOn w:val="a1"/>
    <w:link w:val="af2"/>
    <w:qFormat/>
    <w:rsid w:val="00937973"/>
    <w:pPr>
      <w:spacing w:line="240" w:lineRule="auto"/>
      <w:ind w:firstLine="0"/>
      <w:jc w:val="center"/>
    </w:pPr>
    <w:rPr>
      <w:snapToGrid w:val="0"/>
      <w:sz w:val="24"/>
    </w:rPr>
  </w:style>
  <w:style w:type="character" w:customStyle="1" w:styleId="af2">
    <w:name w:val="ГОСТ_Таблица Знак"/>
    <w:basedOn w:val="a2"/>
    <w:link w:val="af1"/>
    <w:rsid w:val="00937973"/>
    <w:rPr>
      <w:snapToGrid w:val="0"/>
      <w:sz w:val="24"/>
    </w:rPr>
  </w:style>
  <w:style w:type="paragraph" w:styleId="af3">
    <w:name w:val="header"/>
    <w:basedOn w:val="a1"/>
    <w:link w:val="af4"/>
    <w:uiPriority w:val="99"/>
    <w:unhideWhenUsed/>
    <w:rsid w:val="00B50770"/>
    <w:pPr>
      <w:tabs>
        <w:tab w:val="center" w:pos="4677"/>
        <w:tab w:val="right" w:pos="9355"/>
      </w:tabs>
      <w:spacing w:line="240" w:lineRule="auto"/>
    </w:pPr>
  </w:style>
  <w:style w:type="character" w:customStyle="1" w:styleId="af4">
    <w:name w:val="Верхний колонтитул Знак"/>
    <w:basedOn w:val="a2"/>
    <w:link w:val="af3"/>
    <w:uiPriority w:val="99"/>
    <w:rsid w:val="00B50770"/>
  </w:style>
  <w:style w:type="paragraph" w:styleId="af5">
    <w:name w:val="footer"/>
    <w:basedOn w:val="a1"/>
    <w:link w:val="af6"/>
    <w:uiPriority w:val="99"/>
    <w:unhideWhenUsed/>
    <w:rsid w:val="00B50770"/>
    <w:pPr>
      <w:tabs>
        <w:tab w:val="center" w:pos="4677"/>
        <w:tab w:val="right" w:pos="9355"/>
      </w:tabs>
      <w:spacing w:line="240" w:lineRule="auto"/>
    </w:pPr>
  </w:style>
  <w:style w:type="character" w:customStyle="1" w:styleId="af6">
    <w:name w:val="Нижний колонтитул Знак"/>
    <w:basedOn w:val="a2"/>
    <w:link w:val="af5"/>
    <w:uiPriority w:val="99"/>
    <w:rsid w:val="00B50770"/>
  </w:style>
  <w:style w:type="paragraph" w:customStyle="1" w:styleId="af7">
    <w:name w:val="ГОСТ_Текст"/>
    <w:basedOn w:val="a1"/>
    <w:link w:val="af8"/>
    <w:qFormat/>
    <w:rsid w:val="00B50770"/>
    <w:rPr>
      <w:snapToGrid w:val="0"/>
      <w:szCs w:val="28"/>
    </w:rPr>
  </w:style>
  <w:style w:type="character" w:customStyle="1" w:styleId="af8">
    <w:name w:val="ГОСТ_Текст Знак"/>
    <w:basedOn w:val="a2"/>
    <w:link w:val="af7"/>
    <w:rsid w:val="00B50770"/>
    <w:rPr>
      <w:snapToGrid w:val="0"/>
      <w:szCs w:val="28"/>
    </w:rPr>
  </w:style>
  <w:style w:type="paragraph" w:customStyle="1" w:styleId="11">
    <w:name w:val="ГОСТ_Заголовок_1_Уровень"/>
    <w:basedOn w:val="1"/>
    <w:link w:val="12"/>
    <w:qFormat/>
    <w:rsid w:val="003D690D"/>
    <w:pPr>
      <w:spacing w:before="0"/>
      <w:ind w:firstLine="0"/>
      <w:jc w:val="center"/>
    </w:pPr>
    <w:rPr>
      <w:rFonts w:ascii="Times New Roman" w:hAnsi="Times New Roman" w:cs="Times New Roman"/>
      <w:color w:val="auto"/>
      <w:sz w:val="32"/>
      <w:szCs w:val="28"/>
    </w:rPr>
  </w:style>
  <w:style w:type="character" w:customStyle="1" w:styleId="12">
    <w:name w:val="ГОСТ_Заголовок_1_Уровень Знак"/>
    <w:basedOn w:val="10"/>
    <w:link w:val="11"/>
    <w:rsid w:val="003D690D"/>
    <w:rPr>
      <w:rFonts w:asciiTheme="majorHAnsi" w:eastAsiaTheme="majorEastAsia" w:hAnsiTheme="majorHAnsi" w:cstheme="majorBidi"/>
      <w:b/>
      <w:bCs/>
      <w:color w:val="365F91" w:themeColor="accent1" w:themeShade="BF"/>
      <w:spacing w:val="0"/>
      <w:sz w:val="32"/>
      <w:szCs w:val="28"/>
      <w:lang w:eastAsia="ru-RU"/>
    </w:rPr>
  </w:style>
  <w:style w:type="paragraph" w:customStyle="1" w:styleId="af9">
    <w:name w:val="ГОСТ_Рисунок"/>
    <w:basedOn w:val="a1"/>
    <w:link w:val="afa"/>
    <w:qFormat/>
    <w:rsid w:val="000E4B79"/>
    <w:pPr>
      <w:ind w:firstLine="0"/>
      <w:jc w:val="center"/>
    </w:pPr>
  </w:style>
  <w:style w:type="character" w:customStyle="1" w:styleId="afa">
    <w:name w:val="ГОСТ_Рисунок Знак"/>
    <w:basedOn w:val="a2"/>
    <w:link w:val="af9"/>
    <w:rsid w:val="000E4B79"/>
  </w:style>
  <w:style w:type="paragraph" w:customStyle="1" w:styleId="23">
    <w:name w:val="ГОСТ_Заголовок_2_Уровень"/>
    <w:basedOn w:val="11"/>
    <w:link w:val="24"/>
    <w:qFormat/>
    <w:rsid w:val="003D690D"/>
    <w:rPr>
      <w:sz w:val="28"/>
    </w:rPr>
  </w:style>
  <w:style w:type="character" w:customStyle="1" w:styleId="24">
    <w:name w:val="ГОСТ_Заголовок_2_Уровень Знак"/>
    <w:basedOn w:val="12"/>
    <w:link w:val="23"/>
    <w:rsid w:val="003D690D"/>
    <w:rPr>
      <w:rFonts w:asciiTheme="majorHAnsi" w:eastAsiaTheme="majorEastAsia" w:hAnsiTheme="majorHAnsi" w:cstheme="majorBidi"/>
      <w:b/>
      <w:bCs/>
      <w:color w:val="365F91" w:themeColor="accent1" w:themeShade="BF"/>
      <w:spacing w:val="0"/>
      <w:sz w:val="32"/>
      <w:szCs w:val="28"/>
      <w:lang w:eastAsia="ru-RU"/>
    </w:rPr>
  </w:style>
  <w:style w:type="paragraph" w:styleId="afb">
    <w:name w:val="Balloon Text"/>
    <w:basedOn w:val="a1"/>
    <w:link w:val="afc"/>
    <w:uiPriority w:val="99"/>
    <w:semiHidden/>
    <w:unhideWhenUsed/>
    <w:rsid w:val="00CC1C96"/>
    <w:pPr>
      <w:spacing w:line="240" w:lineRule="auto"/>
    </w:pPr>
    <w:rPr>
      <w:rFonts w:ascii="Tahoma" w:hAnsi="Tahoma" w:cs="Tahoma"/>
      <w:sz w:val="16"/>
      <w:szCs w:val="16"/>
    </w:rPr>
  </w:style>
  <w:style w:type="character" w:customStyle="1" w:styleId="afc">
    <w:name w:val="Текст выноски Знак"/>
    <w:basedOn w:val="a2"/>
    <w:link w:val="afb"/>
    <w:uiPriority w:val="99"/>
    <w:semiHidden/>
    <w:rsid w:val="00CC1C96"/>
    <w:rPr>
      <w:rFonts w:ascii="Tahoma" w:hAnsi="Tahoma" w:cs="Tahoma"/>
      <w:sz w:val="16"/>
      <w:szCs w:val="16"/>
    </w:rPr>
  </w:style>
  <w:style w:type="paragraph" w:customStyle="1" w:styleId="25">
    <w:name w:val="Заголовок_Уровень_2"/>
    <w:basedOn w:val="11"/>
    <w:link w:val="26"/>
    <w:qFormat/>
    <w:rsid w:val="00D43FCE"/>
    <w:rPr>
      <w:sz w:val="28"/>
    </w:rPr>
  </w:style>
  <w:style w:type="character" w:customStyle="1" w:styleId="26">
    <w:name w:val="Заголовок_Уровень_2 Знак"/>
    <w:basedOn w:val="12"/>
    <w:link w:val="25"/>
    <w:rsid w:val="00D43FCE"/>
    <w:rPr>
      <w:rFonts w:asciiTheme="majorHAnsi" w:eastAsiaTheme="majorEastAsia" w:hAnsiTheme="majorHAnsi" w:cstheme="majorBidi"/>
      <w:b/>
      <w:bCs/>
      <w:color w:val="365F91" w:themeColor="accent1" w:themeShade="BF"/>
      <w:spacing w:val="0"/>
      <w:sz w:val="32"/>
      <w:szCs w:val="28"/>
      <w:lang w:eastAsia="ru-RU"/>
    </w:rPr>
  </w:style>
  <w:style w:type="paragraph" w:customStyle="1" w:styleId="afd">
    <w:name w:val="Таблицы"/>
    <w:basedOn w:val="a1"/>
    <w:link w:val="afe"/>
    <w:rsid w:val="00F51812"/>
    <w:pPr>
      <w:spacing w:line="240" w:lineRule="auto"/>
      <w:ind w:firstLine="0"/>
      <w:jc w:val="center"/>
    </w:pPr>
    <w:rPr>
      <w:sz w:val="24"/>
    </w:rPr>
  </w:style>
  <w:style w:type="character" w:customStyle="1" w:styleId="afe">
    <w:name w:val="Таблицы Знак"/>
    <w:basedOn w:val="a2"/>
    <w:link w:val="afd"/>
    <w:rsid w:val="00F51812"/>
    <w:rPr>
      <w:sz w:val="24"/>
    </w:rPr>
  </w:style>
  <w:style w:type="paragraph" w:customStyle="1" w:styleId="Standard">
    <w:name w:val="Standard"/>
    <w:rsid w:val="00F51812"/>
    <w:pPr>
      <w:suppressAutoHyphens/>
      <w:spacing w:after="0" w:line="240" w:lineRule="auto"/>
    </w:pPr>
    <w:rPr>
      <w:rFonts w:eastAsia="Times New Roman"/>
      <w:kern w:val="2"/>
      <w:lang w:eastAsia="zh-CN"/>
    </w:rPr>
  </w:style>
  <w:style w:type="paragraph" w:customStyle="1" w:styleId="TableContents">
    <w:name w:val="Table Contents"/>
    <w:basedOn w:val="Standard"/>
    <w:rsid w:val="00F51812"/>
    <w:pPr>
      <w:suppressLineNumbers/>
      <w:textAlignment w:val="baseline"/>
    </w:pPr>
    <w:rPr>
      <w:kern w:val="1"/>
    </w:rPr>
  </w:style>
  <w:style w:type="paragraph" w:customStyle="1" w:styleId="1KGK9">
    <w:name w:val="1KG=K9"/>
    <w:rsid w:val="00F51812"/>
    <w:pPr>
      <w:suppressAutoHyphens/>
      <w:spacing w:after="0" w:line="240" w:lineRule="auto"/>
      <w:textAlignment w:val="baseline"/>
    </w:pPr>
    <w:rPr>
      <w:rFonts w:ascii="MS Sans Serif" w:eastAsia="Arial" w:hAnsi="MS Sans Serif"/>
      <w:kern w:val="1"/>
      <w:szCs w:val="20"/>
      <w:lang w:eastAsia="zh-CN"/>
    </w:rPr>
  </w:style>
  <w:style w:type="paragraph" w:customStyle="1" w:styleId="Textbody">
    <w:name w:val="Text body"/>
    <w:basedOn w:val="Standard"/>
    <w:rsid w:val="00F51812"/>
    <w:pPr>
      <w:spacing w:after="120"/>
      <w:ind w:left="240" w:right="270" w:firstLine="960"/>
      <w:textAlignment w:val="baseline"/>
    </w:pPr>
    <w:rPr>
      <w:rFonts w:ascii="Arial" w:hAnsi="Arial" w:cs="Arial"/>
      <w:kern w:val="1"/>
    </w:rPr>
  </w:style>
  <w:style w:type="paragraph" w:customStyle="1" w:styleId="13">
    <w:name w:val="Без интервала1"/>
    <w:rsid w:val="00F51812"/>
    <w:pPr>
      <w:suppressAutoHyphens/>
      <w:spacing w:after="0" w:line="240" w:lineRule="auto"/>
    </w:pPr>
    <w:rPr>
      <w:rFonts w:ascii="Calibri" w:eastAsia="Times New Roman" w:hAnsi="Calibri" w:cs="Calibri"/>
      <w:sz w:val="22"/>
      <w:lang w:val="en-US"/>
    </w:rPr>
  </w:style>
  <w:style w:type="paragraph" w:customStyle="1" w:styleId="14">
    <w:name w:val="Для таблицы (приложения 1)"/>
    <w:basedOn w:val="a1"/>
    <w:uiPriority w:val="99"/>
    <w:rsid w:val="00F51812"/>
    <w:pPr>
      <w:adjustRightInd w:val="0"/>
      <w:spacing w:line="240" w:lineRule="atLeast"/>
      <w:textAlignment w:val="baseline"/>
    </w:pPr>
    <w:rPr>
      <w:rFonts w:ascii="Arial" w:eastAsia="Times New Roman" w:hAnsi="Arial"/>
      <w:bCs/>
      <w:color w:val="000000"/>
      <w:spacing w:val="-5"/>
      <w:sz w:val="18"/>
    </w:rPr>
  </w:style>
  <w:style w:type="paragraph" w:styleId="aff">
    <w:name w:val="List"/>
    <w:basedOn w:val="a1"/>
    <w:link w:val="aff0"/>
    <w:uiPriority w:val="99"/>
    <w:rsid w:val="00F51812"/>
    <w:pPr>
      <w:adjustRightInd w:val="0"/>
      <w:spacing w:before="120" w:after="120" w:line="240" w:lineRule="auto"/>
      <w:textAlignment w:val="baseline"/>
    </w:pPr>
    <w:rPr>
      <w:rFonts w:ascii="Arial" w:eastAsia="Microsoft YaHei" w:hAnsi="Arial"/>
      <w:spacing w:val="-5"/>
      <w:sz w:val="20"/>
    </w:rPr>
  </w:style>
  <w:style w:type="character" w:customStyle="1" w:styleId="aff0">
    <w:name w:val="Список Знак"/>
    <w:basedOn w:val="a2"/>
    <w:link w:val="aff"/>
    <w:uiPriority w:val="99"/>
    <w:locked/>
    <w:rsid w:val="00F51812"/>
    <w:rPr>
      <w:rFonts w:ascii="Arial" w:eastAsia="Microsoft YaHei" w:hAnsi="Arial"/>
      <w:spacing w:val="-5"/>
      <w:sz w:val="20"/>
    </w:rPr>
  </w:style>
  <w:style w:type="paragraph" w:customStyle="1" w:styleId="Default">
    <w:name w:val="Default"/>
    <w:rsid w:val="00F51812"/>
    <w:pPr>
      <w:autoSpaceDE w:val="0"/>
      <w:autoSpaceDN w:val="0"/>
      <w:adjustRightInd w:val="0"/>
      <w:spacing w:after="0" w:line="240" w:lineRule="auto"/>
    </w:pPr>
    <w:rPr>
      <w:rFonts w:ascii="Arial" w:hAnsi="Arial" w:cs="Arial"/>
      <w:color w:val="000000"/>
    </w:rPr>
  </w:style>
  <w:style w:type="paragraph" w:styleId="15">
    <w:name w:val="toc 1"/>
    <w:basedOn w:val="a1"/>
    <w:next w:val="a1"/>
    <w:link w:val="16"/>
    <w:autoRedefine/>
    <w:uiPriority w:val="39"/>
    <w:unhideWhenUsed/>
    <w:qFormat/>
    <w:rsid w:val="006530F1"/>
    <w:pPr>
      <w:ind w:right="851" w:firstLine="0"/>
    </w:pPr>
    <w:rPr>
      <w:rFonts w:eastAsiaTheme="minorEastAsia"/>
      <w:lang w:eastAsia="ru-RU"/>
    </w:rPr>
  </w:style>
  <w:style w:type="character" w:styleId="aff1">
    <w:name w:val="Hyperlink"/>
    <w:basedOn w:val="a2"/>
    <w:uiPriority w:val="99"/>
    <w:unhideWhenUsed/>
    <w:rsid w:val="00F51812"/>
    <w:rPr>
      <w:color w:val="0000FF" w:themeColor="hyperlink"/>
      <w:u w:val="single"/>
    </w:rPr>
  </w:style>
  <w:style w:type="paragraph" w:styleId="27">
    <w:name w:val="toc 2"/>
    <w:basedOn w:val="a1"/>
    <w:next w:val="a1"/>
    <w:autoRedefine/>
    <w:uiPriority w:val="39"/>
    <w:unhideWhenUsed/>
    <w:qFormat/>
    <w:rsid w:val="00F51812"/>
    <w:pPr>
      <w:spacing w:after="100"/>
      <w:ind w:left="220"/>
    </w:pPr>
    <w:rPr>
      <w:rFonts w:eastAsiaTheme="minorEastAsia"/>
      <w:lang w:eastAsia="ru-RU"/>
    </w:rPr>
  </w:style>
  <w:style w:type="paragraph" w:styleId="31">
    <w:name w:val="toc 3"/>
    <w:basedOn w:val="a1"/>
    <w:next w:val="a1"/>
    <w:autoRedefine/>
    <w:uiPriority w:val="39"/>
    <w:unhideWhenUsed/>
    <w:qFormat/>
    <w:rsid w:val="00F51812"/>
    <w:pPr>
      <w:spacing w:after="100"/>
      <w:ind w:left="440"/>
    </w:pPr>
    <w:rPr>
      <w:rFonts w:eastAsiaTheme="minorEastAsia"/>
      <w:lang w:eastAsia="ru-RU"/>
    </w:rPr>
  </w:style>
  <w:style w:type="paragraph" w:styleId="aff2">
    <w:name w:val="Body Text Indent"/>
    <w:basedOn w:val="a1"/>
    <w:link w:val="aff3"/>
    <w:rsid w:val="00F51812"/>
    <w:rPr>
      <w:rFonts w:eastAsia="Times New Roman"/>
      <w:szCs w:val="20"/>
      <w:lang w:eastAsia="ru-RU"/>
    </w:rPr>
  </w:style>
  <w:style w:type="character" w:customStyle="1" w:styleId="aff3">
    <w:name w:val="Основной текст с отступом Знак"/>
    <w:basedOn w:val="a2"/>
    <w:link w:val="aff2"/>
    <w:rsid w:val="00F51812"/>
    <w:rPr>
      <w:rFonts w:eastAsia="Times New Roman"/>
      <w:szCs w:val="20"/>
      <w:lang w:eastAsia="ru-RU"/>
    </w:rPr>
  </w:style>
  <w:style w:type="paragraph" w:customStyle="1" w:styleId="autor">
    <w:name w:val="autor"/>
    <w:basedOn w:val="a1"/>
    <w:rsid w:val="00F51812"/>
    <w:pPr>
      <w:shd w:val="clear" w:color="auto" w:fill="DEE3E7"/>
      <w:spacing w:before="75" w:after="75" w:line="240" w:lineRule="auto"/>
      <w:ind w:left="150" w:right="150"/>
    </w:pPr>
    <w:rPr>
      <w:rFonts w:eastAsia="Times New Roman"/>
      <w:color w:val="000000"/>
      <w:sz w:val="21"/>
      <w:szCs w:val="21"/>
      <w:lang w:eastAsia="ru-RU"/>
    </w:rPr>
  </w:style>
  <w:style w:type="paragraph" w:customStyle="1" w:styleId="news">
    <w:name w:val="news"/>
    <w:basedOn w:val="a1"/>
    <w:rsid w:val="00F51812"/>
    <w:pPr>
      <w:spacing w:before="75" w:after="75" w:line="240" w:lineRule="auto"/>
      <w:ind w:left="150" w:right="150"/>
    </w:pPr>
    <w:rPr>
      <w:rFonts w:eastAsia="Times New Roman"/>
      <w:color w:val="000000"/>
      <w:sz w:val="18"/>
      <w:szCs w:val="18"/>
      <w:lang w:eastAsia="ru-RU"/>
    </w:rPr>
  </w:style>
  <w:style w:type="paragraph" w:customStyle="1" w:styleId="umenu">
    <w:name w:val="u_menu"/>
    <w:basedOn w:val="a1"/>
    <w:rsid w:val="00F51812"/>
    <w:pPr>
      <w:spacing w:before="75" w:after="75" w:line="240" w:lineRule="auto"/>
      <w:ind w:left="150" w:right="150"/>
    </w:pPr>
    <w:rPr>
      <w:rFonts w:eastAsia="Times New Roman"/>
      <w:color w:val="000000"/>
      <w:sz w:val="18"/>
      <w:szCs w:val="18"/>
      <w:lang w:eastAsia="ru-RU"/>
    </w:rPr>
  </w:style>
  <w:style w:type="paragraph" w:customStyle="1" w:styleId="newsblok">
    <w:name w:val="news_blok"/>
    <w:basedOn w:val="a1"/>
    <w:rsid w:val="00F51812"/>
    <w:pPr>
      <w:spacing w:before="225" w:after="150" w:line="240" w:lineRule="auto"/>
      <w:ind w:left="150" w:right="150"/>
    </w:pPr>
    <w:rPr>
      <w:rFonts w:eastAsia="Times New Roman"/>
      <w:color w:val="000000"/>
      <w:sz w:val="18"/>
      <w:szCs w:val="18"/>
      <w:lang w:eastAsia="ru-RU"/>
    </w:rPr>
  </w:style>
  <w:style w:type="paragraph" w:customStyle="1" w:styleId="textpodval">
    <w:name w:val="text_podval"/>
    <w:basedOn w:val="a1"/>
    <w:rsid w:val="00F51812"/>
    <w:pPr>
      <w:pBdr>
        <w:top w:val="single" w:sz="6" w:space="4" w:color="CCCCCC"/>
        <w:left w:val="single" w:sz="6" w:space="4" w:color="CCCCCC"/>
        <w:bottom w:val="single" w:sz="6" w:space="4" w:color="CCCCCC"/>
        <w:right w:val="single" w:sz="6" w:space="4" w:color="CCCCCC"/>
      </w:pBdr>
      <w:shd w:val="clear" w:color="auto" w:fill="F3F3F3"/>
      <w:spacing w:before="75" w:after="75" w:line="240" w:lineRule="auto"/>
      <w:jc w:val="center"/>
    </w:pPr>
    <w:rPr>
      <w:rFonts w:eastAsia="Times New Roman"/>
      <w:color w:val="000000"/>
      <w:sz w:val="18"/>
      <w:szCs w:val="18"/>
      <w:lang w:eastAsia="ru-RU"/>
    </w:rPr>
  </w:style>
  <w:style w:type="paragraph" w:customStyle="1" w:styleId="content">
    <w:name w:val="content"/>
    <w:basedOn w:val="a1"/>
    <w:rsid w:val="00F51812"/>
    <w:pPr>
      <w:pBdr>
        <w:top w:val="single" w:sz="6" w:space="0" w:color="808080"/>
        <w:left w:val="single" w:sz="6" w:space="0" w:color="808080"/>
        <w:bottom w:val="single" w:sz="6" w:space="0" w:color="808080"/>
        <w:right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lineb">
    <w:name w:val="line_b"/>
    <w:basedOn w:val="a1"/>
    <w:rsid w:val="00F51812"/>
    <w:pPr>
      <w:spacing w:before="75" w:after="75" w:line="240" w:lineRule="auto"/>
      <w:jc w:val="center"/>
    </w:pPr>
    <w:rPr>
      <w:rFonts w:eastAsia="Times New Roman"/>
      <w:b/>
      <w:bCs/>
      <w:caps/>
      <w:color w:val="000000"/>
      <w:sz w:val="21"/>
      <w:szCs w:val="21"/>
      <w:lang w:eastAsia="ru-RU"/>
    </w:rPr>
  </w:style>
  <w:style w:type="paragraph" w:customStyle="1" w:styleId="l50">
    <w:name w:val="l50"/>
    <w:basedOn w:val="a1"/>
    <w:rsid w:val="00F51812"/>
    <w:pPr>
      <w:spacing w:line="240" w:lineRule="auto"/>
      <w:ind w:right="272"/>
    </w:pPr>
    <w:rPr>
      <w:rFonts w:eastAsia="Times New Roman"/>
      <w:color w:val="000000"/>
      <w:sz w:val="18"/>
      <w:szCs w:val="18"/>
      <w:lang w:eastAsia="ru-RU"/>
    </w:rPr>
  </w:style>
  <w:style w:type="paragraph" w:customStyle="1" w:styleId="r50">
    <w:name w:val="r50"/>
    <w:basedOn w:val="a1"/>
    <w:rsid w:val="00F51812"/>
    <w:pPr>
      <w:spacing w:line="240" w:lineRule="auto"/>
      <w:ind w:left="272"/>
    </w:pPr>
    <w:rPr>
      <w:rFonts w:eastAsia="Times New Roman"/>
      <w:color w:val="000000"/>
      <w:sz w:val="18"/>
      <w:szCs w:val="18"/>
      <w:lang w:eastAsia="ru-RU"/>
    </w:rPr>
  </w:style>
  <w:style w:type="paragraph" w:customStyle="1" w:styleId="cl">
    <w:name w:val="cl"/>
    <w:basedOn w:val="a1"/>
    <w:rsid w:val="00F51812"/>
    <w:pPr>
      <w:spacing w:before="75" w:after="75" w:line="240" w:lineRule="auto"/>
      <w:ind w:left="150" w:right="150"/>
    </w:pPr>
    <w:rPr>
      <w:rFonts w:eastAsia="Times New Roman"/>
      <w:color w:val="000000"/>
      <w:sz w:val="18"/>
      <w:szCs w:val="18"/>
      <w:lang w:eastAsia="ru-RU"/>
    </w:rPr>
  </w:style>
  <w:style w:type="paragraph" w:customStyle="1" w:styleId="mess">
    <w:name w:val="mess"/>
    <w:basedOn w:val="a1"/>
    <w:rsid w:val="00F51812"/>
    <w:pPr>
      <w:spacing w:before="75" w:after="75" w:line="240" w:lineRule="auto"/>
      <w:ind w:left="150" w:right="150"/>
    </w:pPr>
    <w:rPr>
      <w:rFonts w:eastAsia="Times New Roman"/>
      <w:b/>
      <w:bCs/>
      <w:color w:val="C00202"/>
      <w:sz w:val="20"/>
      <w:szCs w:val="20"/>
      <w:lang w:eastAsia="ru-RU"/>
    </w:rPr>
  </w:style>
  <w:style w:type="paragraph" w:customStyle="1" w:styleId="put">
    <w:name w:val="put"/>
    <w:basedOn w:val="a1"/>
    <w:rsid w:val="00F51812"/>
    <w:pPr>
      <w:shd w:val="clear" w:color="auto" w:fill="F8ECC1"/>
      <w:spacing w:before="15" w:after="15" w:line="240" w:lineRule="auto"/>
      <w:ind w:left="15" w:right="15"/>
    </w:pPr>
    <w:rPr>
      <w:rFonts w:eastAsia="Times New Roman"/>
      <w:color w:val="000000"/>
      <w:sz w:val="18"/>
      <w:szCs w:val="18"/>
      <w:lang w:eastAsia="ru-RU"/>
    </w:rPr>
  </w:style>
  <w:style w:type="paragraph" w:customStyle="1" w:styleId="jqueryslidemenu">
    <w:name w:val="jqueryslidemenu"/>
    <w:basedOn w:val="a1"/>
    <w:rsid w:val="00F51812"/>
    <w:pPr>
      <w:shd w:val="clear" w:color="auto" w:fill="FFFFFF"/>
      <w:spacing w:line="240" w:lineRule="auto"/>
    </w:pPr>
    <w:rPr>
      <w:rFonts w:ascii="Arial" w:eastAsia="Times New Roman" w:hAnsi="Arial" w:cs="Arial"/>
      <w:color w:val="004884"/>
      <w:sz w:val="18"/>
      <w:szCs w:val="18"/>
      <w:lang w:eastAsia="ru-RU"/>
    </w:rPr>
  </w:style>
  <w:style w:type="paragraph" w:customStyle="1" w:styleId="forumtable">
    <w:name w:val="forum_table"/>
    <w:basedOn w:val="a1"/>
    <w:rsid w:val="00F51812"/>
    <w:pPr>
      <w:spacing w:before="75" w:after="75" w:line="240" w:lineRule="auto"/>
      <w:ind w:left="75" w:right="75"/>
    </w:pPr>
    <w:rPr>
      <w:rFonts w:eastAsia="Times New Roman"/>
      <w:color w:val="000000"/>
      <w:sz w:val="18"/>
      <w:szCs w:val="18"/>
      <w:lang w:eastAsia="ru-RU"/>
    </w:rPr>
  </w:style>
  <w:style w:type="paragraph" w:customStyle="1" w:styleId="con">
    <w:name w:val="con"/>
    <w:basedOn w:val="a1"/>
    <w:rsid w:val="00F51812"/>
    <w:pPr>
      <w:spacing w:before="75" w:after="75" w:line="240" w:lineRule="auto"/>
      <w:ind w:left="150" w:right="150"/>
    </w:pPr>
    <w:rPr>
      <w:rFonts w:eastAsia="Times New Roman"/>
      <w:color w:val="000000"/>
      <w:sz w:val="18"/>
      <w:szCs w:val="18"/>
      <w:lang w:eastAsia="ru-RU"/>
    </w:rPr>
  </w:style>
  <w:style w:type="paragraph" w:customStyle="1" w:styleId="metki">
    <w:name w:val="metki"/>
    <w:basedOn w:val="a1"/>
    <w:rsid w:val="00F51812"/>
    <w:pPr>
      <w:spacing w:before="75" w:after="75" w:line="240" w:lineRule="auto"/>
      <w:ind w:left="150" w:right="150"/>
    </w:pPr>
    <w:rPr>
      <w:rFonts w:eastAsia="Times New Roman"/>
      <w:color w:val="000000"/>
      <w:sz w:val="18"/>
      <w:szCs w:val="18"/>
      <w:lang w:eastAsia="ru-RU"/>
    </w:rPr>
  </w:style>
  <w:style w:type="paragraph" w:customStyle="1" w:styleId="con1">
    <w:name w:val="con1"/>
    <w:basedOn w:val="a1"/>
    <w:rsid w:val="00F51812"/>
    <w:pPr>
      <w:pBdr>
        <w:bottom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metki1">
    <w:name w:val="metki1"/>
    <w:basedOn w:val="a1"/>
    <w:rsid w:val="00F51812"/>
    <w:pPr>
      <w:spacing w:before="75" w:after="75" w:line="240" w:lineRule="auto"/>
      <w:ind w:left="1500" w:right="150"/>
    </w:pPr>
    <w:rPr>
      <w:rFonts w:eastAsia="Times New Roman"/>
      <w:color w:val="000000"/>
      <w:sz w:val="18"/>
      <w:szCs w:val="18"/>
      <w:lang w:eastAsia="ru-RU"/>
    </w:rPr>
  </w:style>
  <w:style w:type="paragraph" w:customStyle="1" w:styleId="news1">
    <w:name w:val="news1"/>
    <w:basedOn w:val="a1"/>
    <w:rsid w:val="00F51812"/>
    <w:pPr>
      <w:spacing w:before="75" w:after="75" w:line="240" w:lineRule="auto"/>
      <w:ind w:left="150" w:right="150"/>
    </w:pPr>
    <w:rPr>
      <w:rFonts w:eastAsia="Times New Roman"/>
      <w:color w:val="000000"/>
      <w:sz w:val="21"/>
      <w:szCs w:val="21"/>
      <w:lang w:eastAsia="ru-RU"/>
    </w:rPr>
  </w:style>
  <w:style w:type="paragraph" w:customStyle="1" w:styleId="news2">
    <w:name w:val="news2"/>
    <w:basedOn w:val="a1"/>
    <w:rsid w:val="00F51812"/>
    <w:pPr>
      <w:spacing w:before="75" w:after="75" w:line="240" w:lineRule="auto"/>
      <w:ind w:left="150" w:right="150"/>
    </w:pPr>
    <w:rPr>
      <w:rFonts w:eastAsia="Times New Roman"/>
      <w:b/>
      <w:bCs/>
      <w:color w:val="C00202"/>
      <w:sz w:val="24"/>
      <w:lang w:eastAsia="ru-RU"/>
    </w:rPr>
  </w:style>
  <w:style w:type="paragraph" w:customStyle="1" w:styleId="autor1">
    <w:name w:val="autor1"/>
    <w:basedOn w:val="a1"/>
    <w:rsid w:val="00F51812"/>
    <w:pPr>
      <w:shd w:val="clear" w:color="auto" w:fill="DEE3E7"/>
      <w:spacing w:before="75" w:after="75" w:line="240" w:lineRule="auto"/>
      <w:ind w:left="150" w:right="150"/>
    </w:pPr>
    <w:rPr>
      <w:rFonts w:eastAsia="Times New Roman"/>
      <w:color w:val="000000"/>
      <w:sz w:val="18"/>
      <w:szCs w:val="18"/>
      <w:lang w:eastAsia="ru-RU"/>
    </w:rPr>
  </w:style>
  <w:style w:type="paragraph" w:customStyle="1" w:styleId="umenu1">
    <w:name w:val="u_menu1"/>
    <w:basedOn w:val="a1"/>
    <w:rsid w:val="00F51812"/>
    <w:pPr>
      <w:spacing w:before="75" w:after="75" w:line="240" w:lineRule="auto"/>
      <w:ind w:left="150" w:right="150"/>
      <w:jc w:val="right"/>
    </w:pPr>
    <w:rPr>
      <w:rFonts w:eastAsia="Times New Roman"/>
      <w:color w:val="000000"/>
      <w:sz w:val="18"/>
      <w:szCs w:val="18"/>
      <w:lang w:eastAsia="ru-RU"/>
    </w:rPr>
  </w:style>
  <w:style w:type="character" w:customStyle="1" w:styleId="z-">
    <w:name w:val="z-Начало формы Знак"/>
    <w:basedOn w:val="a2"/>
    <w:link w:val="z-0"/>
    <w:uiPriority w:val="99"/>
    <w:semiHidden/>
    <w:rsid w:val="00F51812"/>
    <w:rPr>
      <w:rFonts w:ascii="Arial" w:eastAsia="Times New Roman" w:hAnsi="Arial" w:cs="Arial"/>
      <w:vanish/>
      <w:sz w:val="16"/>
      <w:szCs w:val="16"/>
      <w:lang w:eastAsia="ru-RU"/>
    </w:rPr>
  </w:style>
  <w:style w:type="paragraph" w:styleId="z-0">
    <w:name w:val="HTML Top of Form"/>
    <w:basedOn w:val="a1"/>
    <w:next w:val="a1"/>
    <w:link w:val="z-"/>
    <w:hidden/>
    <w:uiPriority w:val="99"/>
    <w:semiHidden/>
    <w:unhideWhenUsed/>
    <w:rsid w:val="00F51812"/>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1">
    <w:name w:val="z-Начало формы Знак1"/>
    <w:basedOn w:val="a2"/>
    <w:uiPriority w:val="99"/>
    <w:semiHidden/>
    <w:rsid w:val="00F51812"/>
    <w:rPr>
      <w:rFonts w:ascii="Arial" w:hAnsi="Arial" w:cs="Arial"/>
      <w:vanish/>
      <w:sz w:val="16"/>
      <w:szCs w:val="16"/>
    </w:rPr>
  </w:style>
  <w:style w:type="character" w:customStyle="1" w:styleId="z-2">
    <w:name w:val="z-Конец формы Знак"/>
    <w:basedOn w:val="a2"/>
    <w:link w:val="z-3"/>
    <w:uiPriority w:val="99"/>
    <w:semiHidden/>
    <w:rsid w:val="00F51812"/>
    <w:rPr>
      <w:rFonts w:ascii="Arial" w:eastAsia="Times New Roman" w:hAnsi="Arial" w:cs="Arial"/>
      <w:vanish/>
      <w:sz w:val="16"/>
      <w:szCs w:val="16"/>
      <w:lang w:eastAsia="ru-RU"/>
    </w:rPr>
  </w:style>
  <w:style w:type="paragraph" w:styleId="z-3">
    <w:name w:val="HTML Bottom of Form"/>
    <w:basedOn w:val="a1"/>
    <w:next w:val="a1"/>
    <w:link w:val="z-2"/>
    <w:hidden/>
    <w:uiPriority w:val="99"/>
    <w:semiHidden/>
    <w:unhideWhenUsed/>
    <w:rsid w:val="00F51812"/>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10">
    <w:name w:val="z-Конец формы Знак1"/>
    <w:basedOn w:val="a2"/>
    <w:uiPriority w:val="99"/>
    <w:semiHidden/>
    <w:rsid w:val="00F51812"/>
    <w:rPr>
      <w:rFonts w:ascii="Arial" w:hAnsi="Arial" w:cs="Arial"/>
      <w:vanish/>
      <w:sz w:val="16"/>
      <w:szCs w:val="16"/>
    </w:rPr>
  </w:style>
  <w:style w:type="character" w:customStyle="1" w:styleId="data">
    <w:name w:val="data"/>
    <w:basedOn w:val="a2"/>
    <w:rsid w:val="00F51812"/>
  </w:style>
  <w:style w:type="paragraph" w:customStyle="1" w:styleId="ya-partner">
    <w:name w:val="ya-partner"/>
    <w:basedOn w:val="a1"/>
    <w:rsid w:val="00F51812"/>
    <w:pPr>
      <w:spacing w:before="75" w:after="75" w:line="240" w:lineRule="auto"/>
      <w:ind w:left="150" w:right="150"/>
    </w:pPr>
    <w:rPr>
      <w:rFonts w:eastAsia="Times New Roman"/>
      <w:color w:val="000000"/>
      <w:sz w:val="24"/>
      <w:lang w:eastAsia="ru-RU"/>
    </w:rPr>
  </w:style>
  <w:style w:type="paragraph" w:customStyle="1" w:styleId="ya-partnerads-l">
    <w:name w:val="ya-partner__ads-l"/>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ads-r">
    <w:name w:val="ya-partner__ads-r"/>
    <w:basedOn w:val="a1"/>
    <w:rsid w:val="00F51812"/>
    <w:pPr>
      <w:spacing w:before="75" w:after="75" w:line="240" w:lineRule="auto"/>
      <w:ind w:left="-75" w:right="150"/>
    </w:pPr>
    <w:rPr>
      <w:rFonts w:eastAsia="Times New Roman"/>
      <w:color w:val="000000"/>
      <w:sz w:val="18"/>
      <w:szCs w:val="18"/>
      <w:lang w:eastAsia="ru-RU"/>
    </w:rPr>
  </w:style>
  <w:style w:type="paragraph" w:customStyle="1" w:styleId="ya-partneritem">
    <w:name w:val="ya-partner__item"/>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text">
    <w:name w:val="ya-partner__title-link-tex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ext">
    <w:name w:val="ya-partner__tex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domain">
    <w:name w:val="ya-partner__domain"/>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region">
    <w:name w:val="ya-partner__region"/>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list">
    <w:name w:val="ya-partner__lis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
    <w:name w:val="ya-partner__title-link"/>
    <w:basedOn w:val="a1"/>
    <w:rsid w:val="00F51812"/>
    <w:pPr>
      <w:spacing w:line="240" w:lineRule="auto"/>
    </w:pPr>
    <w:rPr>
      <w:rFonts w:eastAsia="Times New Roman"/>
      <w:color w:val="000000"/>
      <w:sz w:val="18"/>
      <w:szCs w:val="18"/>
      <w:lang w:eastAsia="ru-RU"/>
    </w:rPr>
  </w:style>
  <w:style w:type="paragraph" w:customStyle="1" w:styleId="ya-partneradress">
    <w:name w:val="ya-partner__adress"/>
    <w:basedOn w:val="a1"/>
    <w:rsid w:val="00F51812"/>
    <w:pPr>
      <w:spacing w:line="240" w:lineRule="auto"/>
      <w:ind w:right="72"/>
    </w:pPr>
    <w:rPr>
      <w:rFonts w:eastAsia="Times New Roman"/>
      <w:color w:val="000000"/>
      <w:sz w:val="18"/>
      <w:szCs w:val="18"/>
      <w:lang w:eastAsia="ru-RU"/>
    </w:rPr>
  </w:style>
  <w:style w:type="paragraph" w:customStyle="1" w:styleId="ya-partnerads-link">
    <w:name w:val="ya-partner__ads-link"/>
    <w:basedOn w:val="a1"/>
    <w:rsid w:val="00F51812"/>
    <w:pPr>
      <w:spacing w:line="240" w:lineRule="auto"/>
      <w:ind w:left="75"/>
    </w:pPr>
    <w:rPr>
      <w:rFonts w:eastAsia="Times New Roman"/>
      <w:color w:val="000000"/>
      <w:sz w:val="18"/>
      <w:szCs w:val="18"/>
      <w:lang w:eastAsia="ru-RU"/>
    </w:rPr>
  </w:style>
  <w:style w:type="paragraph" w:customStyle="1" w:styleId="ya-partnerurl">
    <w:name w:val="ya-partner__url"/>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warn">
    <w:name w:val="ya-partner__warn"/>
    <w:basedOn w:val="a1"/>
    <w:rsid w:val="00F51812"/>
    <w:pPr>
      <w:spacing w:before="75" w:after="75" w:line="264" w:lineRule="atLeast"/>
      <w:ind w:left="150" w:right="150"/>
    </w:pPr>
    <w:rPr>
      <w:rFonts w:eastAsia="Times New Roman"/>
      <w:color w:val="000000"/>
      <w:sz w:val="17"/>
      <w:szCs w:val="17"/>
      <w:lang w:eastAsia="ru-RU"/>
    </w:rPr>
  </w:style>
  <w:style w:type="paragraph" w:customStyle="1" w:styleId="ya-partnerads">
    <w:name w:val="ya-partner__ads"/>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icon">
    <w:name w:val="ya-partner__icon"/>
    <w:basedOn w:val="a1"/>
    <w:rsid w:val="00F51812"/>
    <w:pPr>
      <w:spacing w:line="240" w:lineRule="auto"/>
      <w:ind w:right="60"/>
      <w:textAlignment w:val="baseline"/>
    </w:pPr>
    <w:rPr>
      <w:rFonts w:eastAsia="Times New Roman"/>
      <w:color w:val="000000"/>
      <w:sz w:val="18"/>
      <w:szCs w:val="18"/>
      <w:lang w:eastAsia="ru-RU"/>
    </w:rPr>
  </w:style>
  <w:style w:type="paragraph" w:customStyle="1" w:styleId="ya-partnerads-arrow">
    <w:name w:val="ya-partner__ads-arrow"/>
    <w:basedOn w:val="a1"/>
    <w:rsid w:val="00F51812"/>
    <w:pPr>
      <w:spacing w:before="75" w:after="75" w:line="240" w:lineRule="auto"/>
      <w:ind w:left="150" w:right="150"/>
    </w:pPr>
    <w:rPr>
      <w:rFonts w:eastAsia="Times New Roman"/>
      <w:color w:val="000000"/>
      <w:sz w:val="24"/>
      <w:lang w:eastAsia="ru-RU"/>
    </w:rPr>
  </w:style>
  <w:style w:type="paragraph" w:customStyle="1" w:styleId="ya-partnerads-arrow-i">
    <w:name w:val="ya-partner__ads-arrow-i"/>
    <w:basedOn w:val="a1"/>
    <w:rsid w:val="00F51812"/>
    <w:pPr>
      <w:pBdr>
        <w:top w:val="single" w:sz="48" w:space="0" w:color="auto"/>
        <w:left w:val="single" w:sz="48" w:space="0" w:color="auto"/>
        <w:bottom w:val="single" w:sz="48" w:space="0" w:color="auto"/>
        <w:right w:val="single" w:sz="2" w:space="0" w:color="auto"/>
      </w:pBdr>
      <w:spacing w:after="75" w:line="240" w:lineRule="auto"/>
      <w:ind w:left="150" w:right="150"/>
    </w:pPr>
    <w:rPr>
      <w:rFonts w:eastAsia="Times New Roman"/>
      <w:color w:val="000000"/>
      <w:sz w:val="18"/>
      <w:szCs w:val="18"/>
      <w:lang w:eastAsia="ru-RU"/>
    </w:rPr>
  </w:style>
  <w:style w:type="paragraph" w:customStyle="1" w:styleId="ya-partneritemposlast">
    <w:name w:val="ya-partner__item_pos_las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hidden">
    <w:name w:val="ya-partner__hidden"/>
    <w:basedOn w:val="a1"/>
    <w:rsid w:val="00F51812"/>
    <w:pPr>
      <w:spacing w:before="75" w:after="75" w:line="240" w:lineRule="auto"/>
      <w:ind w:left="150" w:right="150"/>
    </w:pPr>
    <w:rPr>
      <w:rFonts w:eastAsia="Times New Roman"/>
      <w:color w:val="000000"/>
      <w:sz w:val="18"/>
      <w:szCs w:val="18"/>
      <w:lang w:eastAsia="ru-RU"/>
    </w:rPr>
  </w:style>
  <w:style w:type="paragraph" w:customStyle="1" w:styleId="con2">
    <w:name w:val="con2"/>
    <w:basedOn w:val="a1"/>
    <w:rsid w:val="00F51812"/>
    <w:pPr>
      <w:pBdr>
        <w:bottom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metki2">
    <w:name w:val="metki2"/>
    <w:basedOn w:val="a1"/>
    <w:rsid w:val="00F51812"/>
    <w:pPr>
      <w:spacing w:before="75" w:after="75" w:line="240" w:lineRule="auto"/>
      <w:ind w:left="1500" w:right="150"/>
    </w:pPr>
    <w:rPr>
      <w:rFonts w:eastAsia="Times New Roman"/>
      <w:color w:val="000000"/>
      <w:sz w:val="18"/>
      <w:szCs w:val="18"/>
      <w:lang w:eastAsia="ru-RU"/>
    </w:rPr>
  </w:style>
  <w:style w:type="paragraph" w:customStyle="1" w:styleId="news3">
    <w:name w:val="news3"/>
    <w:basedOn w:val="a1"/>
    <w:rsid w:val="00F51812"/>
    <w:pPr>
      <w:spacing w:before="75" w:after="75" w:line="240" w:lineRule="auto"/>
      <w:ind w:left="150" w:right="150"/>
    </w:pPr>
    <w:rPr>
      <w:rFonts w:eastAsia="Times New Roman"/>
      <w:color w:val="000000"/>
      <w:sz w:val="21"/>
      <w:szCs w:val="21"/>
      <w:lang w:eastAsia="ru-RU"/>
    </w:rPr>
  </w:style>
  <w:style w:type="paragraph" w:customStyle="1" w:styleId="news4">
    <w:name w:val="news4"/>
    <w:basedOn w:val="a1"/>
    <w:rsid w:val="00F51812"/>
    <w:pPr>
      <w:spacing w:before="75" w:after="75" w:line="240" w:lineRule="auto"/>
      <w:ind w:left="150" w:right="150"/>
    </w:pPr>
    <w:rPr>
      <w:rFonts w:eastAsia="Times New Roman"/>
      <w:b/>
      <w:bCs/>
      <w:color w:val="C00202"/>
      <w:sz w:val="24"/>
      <w:lang w:eastAsia="ru-RU"/>
    </w:rPr>
  </w:style>
  <w:style w:type="paragraph" w:customStyle="1" w:styleId="autor2">
    <w:name w:val="autor2"/>
    <w:basedOn w:val="a1"/>
    <w:rsid w:val="00F51812"/>
    <w:pPr>
      <w:shd w:val="clear" w:color="auto" w:fill="DEE3E7"/>
      <w:spacing w:before="75" w:after="75" w:line="240" w:lineRule="auto"/>
      <w:ind w:left="150" w:right="150"/>
    </w:pPr>
    <w:rPr>
      <w:rFonts w:eastAsia="Times New Roman"/>
      <w:color w:val="000000"/>
      <w:sz w:val="18"/>
      <w:szCs w:val="18"/>
      <w:lang w:eastAsia="ru-RU"/>
    </w:rPr>
  </w:style>
  <w:style w:type="paragraph" w:customStyle="1" w:styleId="umenu2">
    <w:name w:val="u_menu2"/>
    <w:basedOn w:val="a1"/>
    <w:rsid w:val="00F51812"/>
    <w:pPr>
      <w:spacing w:before="75" w:after="75" w:line="240" w:lineRule="auto"/>
      <w:ind w:left="150" w:right="150"/>
      <w:jc w:val="right"/>
    </w:pPr>
    <w:rPr>
      <w:rFonts w:eastAsia="Times New Roman"/>
      <w:color w:val="000000"/>
      <w:sz w:val="18"/>
      <w:szCs w:val="18"/>
      <w:lang w:eastAsia="ru-RU"/>
    </w:rPr>
  </w:style>
  <w:style w:type="paragraph" w:customStyle="1" w:styleId="ya-partnerhidden1">
    <w:name w:val="ya-partner__hidden1"/>
    <w:basedOn w:val="a1"/>
    <w:rsid w:val="00F51812"/>
    <w:pPr>
      <w:spacing w:before="75" w:after="75" w:line="240" w:lineRule="auto"/>
      <w:ind w:left="150" w:right="150"/>
    </w:pPr>
    <w:rPr>
      <w:rFonts w:eastAsia="Times New Roman"/>
      <w:vanish/>
      <w:color w:val="000000"/>
      <w:sz w:val="18"/>
      <w:szCs w:val="18"/>
      <w:lang w:eastAsia="ru-RU"/>
    </w:rPr>
  </w:style>
  <w:style w:type="paragraph" w:customStyle="1" w:styleId="ya-partneritemposlast1">
    <w:name w:val="ya-partner__item_pos_last1"/>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1">
    <w:name w:val="ya-partner__url1"/>
    <w:basedOn w:val="a1"/>
    <w:rsid w:val="00F51812"/>
    <w:pPr>
      <w:spacing w:before="75" w:after="75" w:line="240" w:lineRule="auto"/>
      <w:ind w:left="150" w:right="150"/>
    </w:pPr>
    <w:rPr>
      <w:rFonts w:eastAsia="Times New Roman"/>
      <w:vanish/>
      <w:color w:val="000000"/>
      <w:sz w:val="21"/>
      <w:szCs w:val="21"/>
      <w:lang w:eastAsia="ru-RU"/>
    </w:rPr>
  </w:style>
  <w:style w:type="paragraph" w:customStyle="1" w:styleId="ya-partnerads-link1">
    <w:name w:val="ya-partner__ads-link1"/>
    <w:basedOn w:val="a1"/>
    <w:rsid w:val="00F51812"/>
    <w:pPr>
      <w:spacing w:line="240" w:lineRule="auto"/>
      <w:ind w:right="75"/>
    </w:pPr>
    <w:rPr>
      <w:rFonts w:eastAsia="Times New Roman"/>
      <w:color w:val="000000"/>
      <w:sz w:val="18"/>
      <w:szCs w:val="18"/>
      <w:lang w:eastAsia="ru-RU"/>
    </w:rPr>
  </w:style>
  <w:style w:type="paragraph" w:customStyle="1" w:styleId="ya-partnerads1">
    <w:name w:val="ya-partner__ads1"/>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1">
    <w:name w:val="ya-partner__ads-l1"/>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1">
    <w:name w:val="ya-partner__ads-r1"/>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list1">
    <w:name w:val="ya-partner__list1"/>
    <w:basedOn w:val="a1"/>
    <w:rsid w:val="00F51812"/>
    <w:pPr>
      <w:spacing w:before="75" w:after="240" w:line="240" w:lineRule="auto"/>
      <w:ind w:left="150" w:right="150"/>
    </w:pPr>
    <w:rPr>
      <w:rFonts w:eastAsia="Times New Roman"/>
      <w:color w:val="000000"/>
      <w:sz w:val="18"/>
      <w:szCs w:val="18"/>
      <w:lang w:eastAsia="ru-RU"/>
    </w:rPr>
  </w:style>
  <w:style w:type="paragraph" w:customStyle="1" w:styleId="ya-partnerlist2">
    <w:name w:val="ya-partner__list2"/>
    <w:basedOn w:val="a1"/>
    <w:rsid w:val="00F51812"/>
    <w:pPr>
      <w:spacing w:after="240" w:line="240" w:lineRule="auto"/>
    </w:pPr>
    <w:rPr>
      <w:rFonts w:eastAsia="Times New Roman"/>
      <w:color w:val="000000"/>
      <w:sz w:val="18"/>
      <w:szCs w:val="18"/>
      <w:lang w:eastAsia="ru-RU"/>
    </w:rPr>
  </w:style>
  <w:style w:type="paragraph" w:customStyle="1" w:styleId="ya-partnerlist3">
    <w:name w:val="ya-partner__list3"/>
    <w:basedOn w:val="a1"/>
    <w:rsid w:val="00F51812"/>
    <w:pPr>
      <w:spacing w:before="240" w:after="240" w:line="240" w:lineRule="auto"/>
    </w:pPr>
    <w:rPr>
      <w:rFonts w:eastAsia="Times New Roman"/>
      <w:color w:val="000000"/>
      <w:sz w:val="18"/>
      <w:szCs w:val="18"/>
      <w:lang w:eastAsia="ru-RU"/>
    </w:rPr>
  </w:style>
  <w:style w:type="paragraph" w:customStyle="1" w:styleId="ya-partnerads-link2">
    <w:name w:val="ya-partner__ads-link2"/>
    <w:basedOn w:val="a1"/>
    <w:rsid w:val="00F51812"/>
    <w:pPr>
      <w:spacing w:line="240" w:lineRule="auto"/>
      <w:ind w:left="75"/>
    </w:pPr>
    <w:rPr>
      <w:rFonts w:eastAsia="Times New Roman"/>
      <w:color w:val="000000"/>
      <w:sz w:val="18"/>
      <w:szCs w:val="18"/>
      <w:lang w:eastAsia="ru-RU"/>
    </w:rPr>
  </w:style>
  <w:style w:type="paragraph" w:customStyle="1" w:styleId="ya-partnerads-link3">
    <w:name w:val="ya-partner__ads-link3"/>
    <w:basedOn w:val="a1"/>
    <w:rsid w:val="00F51812"/>
    <w:pPr>
      <w:spacing w:line="240" w:lineRule="auto"/>
      <w:ind w:left="75" w:right="75"/>
    </w:pPr>
    <w:rPr>
      <w:rFonts w:eastAsia="Times New Roman"/>
      <w:color w:val="000000"/>
      <w:sz w:val="18"/>
      <w:szCs w:val="18"/>
      <w:lang w:eastAsia="ru-RU"/>
    </w:rPr>
  </w:style>
  <w:style w:type="paragraph" w:customStyle="1" w:styleId="ya-partnerads-r2">
    <w:name w:val="ya-partner__ads-r2"/>
    <w:basedOn w:val="a1"/>
    <w:rsid w:val="00F51812"/>
    <w:pPr>
      <w:spacing w:line="240" w:lineRule="auto"/>
    </w:pPr>
    <w:rPr>
      <w:rFonts w:eastAsia="Times New Roman"/>
      <w:color w:val="000000"/>
      <w:sz w:val="18"/>
      <w:szCs w:val="18"/>
      <w:lang w:eastAsia="ru-RU"/>
    </w:rPr>
  </w:style>
  <w:style w:type="paragraph" w:customStyle="1" w:styleId="ya-partnerads-r3">
    <w:name w:val="ya-partner__ads-r3"/>
    <w:basedOn w:val="a1"/>
    <w:rsid w:val="00F51812"/>
    <w:pPr>
      <w:spacing w:line="240" w:lineRule="auto"/>
    </w:pPr>
    <w:rPr>
      <w:rFonts w:eastAsia="Times New Roman"/>
      <w:color w:val="000000"/>
      <w:sz w:val="18"/>
      <w:szCs w:val="18"/>
      <w:lang w:eastAsia="ru-RU"/>
    </w:rPr>
  </w:style>
  <w:style w:type="paragraph" w:customStyle="1" w:styleId="ya-partnerads-link4">
    <w:name w:val="ya-partner__ads-link4"/>
    <w:basedOn w:val="a1"/>
    <w:rsid w:val="00F51812"/>
    <w:pPr>
      <w:spacing w:line="240" w:lineRule="auto"/>
      <w:ind w:left="75"/>
    </w:pPr>
    <w:rPr>
      <w:rFonts w:eastAsia="Times New Roman"/>
      <w:color w:val="000000"/>
      <w:sz w:val="18"/>
      <w:szCs w:val="18"/>
      <w:lang w:eastAsia="ru-RU"/>
    </w:rPr>
  </w:style>
  <w:style w:type="paragraph" w:customStyle="1" w:styleId="ya-partnerads2">
    <w:name w:val="ya-partner__ads2"/>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2">
    <w:name w:val="ya-partner__ads-l2"/>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4">
    <w:name w:val="ya-partner__ads-r4"/>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ads3">
    <w:name w:val="ya-partner__ads3"/>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ink5">
    <w:name w:val="ya-partner__ads-link5"/>
    <w:basedOn w:val="a1"/>
    <w:rsid w:val="00F51812"/>
    <w:pPr>
      <w:spacing w:line="240" w:lineRule="auto"/>
      <w:ind w:left="75"/>
    </w:pPr>
    <w:rPr>
      <w:rFonts w:eastAsia="Times New Roman"/>
      <w:color w:val="000000"/>
      <w:sz w:val="18"/>
      <w:szCs w:val="18"/>
      <w:lang w:eastAsia="ru-RU"/>
    </w:rPr>
  </w:style>
  <w:style w:type="paragraph" w:customStyle="1" w:styleId="ya-partnerads-link6">
    <w:name w:val="ya-partner__ads-link6"/>
    <w:basedOn w:val="a1"/>
    <w:rsid w:val="00F51812"/>
    <w:pPr>
      <w:spacing w:line="240" w:lineRule="auto"/>
      <w:ind w:left="75"/>
    </w:pPr>
    <w:rPr>
      <w:rFonts w:eastAsia="Times New Roman"/>
      <w:color w:val="000000"/>
      <w:sz w:val="18"/>
      <w:szCs w:val="18"/>
      <w:lang w:eastAsia="ru-RU"/>
    </w:rPr>
  </w:style>
  <w:style w:type="paragraph" w:customStyle="1" w:styleId="ya-partnerads4">
    <w:name w:val="ya-partner__ads4"/>
    <w:basedOn w:val="a1"/>
    <w:rsid w:val="00F51812"/>
    <w:pPr>
      <w:spacing w:before="75" w:after="75" w:line="240" w:lineRule="auto"/>
      <w:ind w:left="150" w:right="120"/>
    </w:pPr>
    <w:rPr>
      <w:rFonts w:eastAsia="Times New Roman"/>
      <w:color w:val="000000"/>
      <w:sz w:val="21"/>
      <w:szCs w:val="21"/>
      <w:lang w:eastAsia="ru-RU"/>
    </w:rPr>
  </w:style>
  <w:style w:type="paragraph" w:customStyle="1" w:styleId="ya-partnericon1">
    <w:name w:val="ya-partner__icon1"/>
    <w:basedOn w:val="a1"/>
    <w:rsid w:val="00F51812"/>
    <w:pPr>
      <w:spacing w:line="240" w:lineRule="auto"/>
      <w:ind w:left="-300" w:right="60"/>
      <w:textAlignment w:val="baseline"/>
    </w:pPr>
    <w:rPr>
      <w:rFonts w:eastAsia="Times New Roman"/>
      <w:color w:val="000000"/>
      <w:sz w:val="18"/>
      <w:szCs w:val="18"/>
      <w:lang w:eastAsia="ru-RU"/>
    </w:rPr>
  </w:style>
  <w:style w:type="paragraph" w:customStyle="1" w:styleId="ya-partneritem1">
    <w:name w:val="ya-partner__item1"/>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1">
    <w:name w:val="ya-partner__title-link1"/>
    <w:basedOn w:val="a1"/>
    <w:rsid w:val="00F51812"/>
    <w:pPr>
      <w:spacing w:line="240" w:lineRule="auto"/>
      <w:textAlignment w:val="baseline"/>
    </w:pPr>
    <w:rPr>
      <w:rFonts w:eastAsia="Times New Roman"/>
      <w:color w:val="000000"/>
      <w:sz w:val="18"/>
      <w:szCs w:val="18"/>
      <w:lang w:eastAsia="ru-RU"/>
    </w:rPr>
  </w:style>
  <w:style w:type="paragraph" w:customStyle="1" w:styleId="ya-partnertext1">
    <w:name w:val="ya-partner__text1"/>
    <w:basedOn w:val="a1"/>
    <w:rsid w:val="00F51812"/>
    <w:pPr>
      <w:spacing w:before="75" w:after="75" w:line="240" w:lineRule="auto"/>
      <w:ind w:left="150" w:right="150"/>
      <w:textAlignment w:val="baseline"/>
    </w:pPr>
    <w:rPr>
      <w:rFonts w:eastAsia="Times New Roman"/>
      <w:color w:val="000000"/>
      <w:sz w:val="18"/>
      <w:szCs w:val="18"/>
      <w:lang w:eastAsia="ru-RU"/>
    </w:rPr>
  </w:style>
  <w:style w:type="paragraph" w:customStyle="1" w:styleId="ya-partnerurl2">
    <w:name w:val="ya-partner__url2"/>
    <w:basedOn w:val="a1"/>
    <w:rsid w:val="00F51812"/>
    <w:pPr>
      <w:spacing w:before="75" w:after="75" w:line="240" w:lineRule="auto"/>
      <w:ind w:left="150" w:right="150"/>
      <w:textAlignment w:val="baseline"/>
    </w:pPr>
    <w:rPr>
      <w:rFonts w:eastAsia="Times New Roman"/>
      <w:color w:val="000000"/>
      <w:sz w:val="21"/>
      <w:szCs w:val="21"/>
      <w:lang w:eastAsia="ru-RU"/>
    </w:rPr>
  </w:style>
  <w:style w:type="paragraph" w:customStyle="1" w:styleId="ya-partneritem2">
    <w:name w:val="ya-partner__item2"/>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warn1">
    <w:name w:val="ya-partner__warn1"/>
    <w:basedOn w:val="a1"/>
    <w:rsid w:val="00F51812"/>
    <w:pPr>
      <w:spacing w:before="72" w:after="75" w:line="264" w:lineRule="atLeast"/>
      <w:ind w:left="150" w:right="150"/>
    </w:pPr>
    <w:rPr>
      <w:rFonts w:eastAsia="Times New Roman"/>
      <w:color w:val="000000"/>
      <w:sz w:val="17"/>
      <w:szCs w:val="17"/>
      <w:lang w:eastAsia="ru-RU"/>
    </w:rPr>
  </w:style>
  <w:style w:type="paragraph" w:customStyle="1" w:styleId="ya-partneritem3">
    <w:name w:val="ya-partner__item3"/>
    <w:basedOn w:val="a1"/>
    <w:rsid w:val="00F51812"/>
    <w:pPr>
      <w:spacing w:before="75" w:after="120" w:line="240" w:lineRule="auto"/>
      <w:ind w:left="150" w:right="150"/>
    </w:pPr>
    <w:rPr>
      <w:rFonts w:eastAsia="Times New Roman"/>
      <w:color w:val="000000"/>
      <w:sz w:val="18"/>
      <w:szCs w:val="18"/>
      <w:lang w:eastAsia="ru-RU"/>
    </w:rPr>
  </w:style>
  <w:style w:type="paragraph" w:customStyle="1" w:styleId="ya-partneritemposlast2">
    <w:name w:val="ya-partner__item_pos_last2"/>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3">
    <w:name w:val="ya-partner__url3"/>
    <w:basedOn w:val="a1"/>
    <w:rsid w:val="00F51812"/>
    <w:pPr>
      <w:spacing w:before="72" w:after="75" w:line="240" w:lineRule="auto"/>
      <w:ind w:left="150" w:right="150"/>
    </w:pPr>
    <w:rPr>
      <w:rFonts w:eastAsia="Times New Roman"/>
      <w:color w:val="000000"/>
      <w:sz w:val="21"/>
      <w:szCs w:val="21"/>
      <w:lang w:eastAsia="ru-RU"/>
    </w:rPr>
  </w:style>
  <w:style w:type="paragraph" w:customStyle="1" w:styleId="ya-partneritem4">
    <w:name w:val="ya-partner__item4"/>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ext2">
    <w:name w:val="ya-partner__text2"/>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1">
    <w:name w:val="ya-partner1"/>
    <w:basedOn w:val="a1"/>
    <w:rsid w:val="00F51812"/>
    <w:pPr>
      <w:spacing w:before="75" w:after="75" w:line="240" w:lineRule="auto"/>
      <w:ind w:left="150" w:right="150"/>
    </w:pPr>
    <w:rPr>
      <w:rFonts w:ascii="inherit" w:eastAsia="Times New Roman" w:hAnsi="inherit"/>
      <w:color w:val="000000"/>
      <w:sz w:val="26"/>
      <w:szCs w:val="26"/>
      <w:lang w:eastAsia="ru-RU"/>
    </w:rPr>
  </w:style>
  <w:style w:type="paragraph" w:customStyle="1" w:styleId="ya-partnertitle-link-text1">
    <w:name w:val="ya-partner__title-link-text1"/>
    <w:basedOn w:val="a1"/>
    <w:rsid w:val="00F51812"/>
    <w:pPr>
      <w:spacing w:before="75" w:after="75" w:line="240" w:lineRule="auto"/>
      <w:ind w:left="150" w:right="150"/>
    </w:pPr>
    <w:rPr>
      <w:rFonts w:eastAsia="Times New Roman"/>
      <w:b/>
      <w:bCs/>
      <w:color w:val="0066FF"/>
      <w:sz w:val="26"/>
      <w:szCs w:val="26"/>
      <w:lang w:eastAsia="ru-RU"/>
    </w:rPr>
  </w:style>
  <w:style w:type="paragraph" w:customStyle="1" w:styleId="ya-partnertitle-link-text2">
    <w:name w:val="ya-partner__title-link-text2"/>
    <w:basedOn w:val="a1"/>
    <w:rsid w:val="00F51812"/>
    <w:pPr>
      <w:spacing w:before="75" w:after="75" w:line="240" w:lineRule="auto"/>
      <w:ind w:left="150" w:right="150"/>
    </w:pPr>
    <w:rPr>
      <w:rFonts w:eastAsia="Times New Roman"/>
      <w:b/>
      <w:bCs/>
      <w:color w:val="C00202"/>
      <w:sz w:val="26"/>
      <w:szCs w:val="26"/>
      <w:lang w:eastAsia="ru-RU"/>
    </w:rPr>
  </w:style>
  <w:style w:type="paragraph" w:customStyle="1" w:styleId="ya-partnerregion1">
    <w:name w:val="ya-partner__region1"/>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domain1">
    <w:name w:val="ya-partner__domain1"/>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adress1">
    <w:name w:val="ya-partner__adress1"/>
    <w:basedOn w:val="a1"/>
    <w:rsid w:val="00F51812"/>
    <w:pPr>
      <w:spacing w:line="240" w:lineRule="auto"/>
      <w:ind w:right="72"/>
    </w:pPr>
    <w:rPr>
      <w:rFonts w:eastAsia="Times New Roman"/>
      <w:color w:val="006600"/>
      <w:sz w:val="18"/>
      <w:szCs w:val="18"/>
      <w:lang w:eastAsia="ru-RU"/>
    </w:rPr>
  </w:style>
  <w:style w:type="paragraph" w:customStyle="1" w:styleId="ya-partnertext3">
    <w:name w:val="ya-partner__text3"/>
    <w:basedOn w:val="a1"/>
    <w:rsid w:val="00F51812"/>
    <w:pPr>
      <w:spacing w:before="75" w:after="75" w:line="240" w:lineRule="auto"/>
      <w:ind w:left="150" w:right="150"/>
    </w:pPr>
    <w:rPr>
      <w:rFonts w:ascii="inherit" w:eastAsia="Times New Roman" w:hAnsi="inherit"/>
      <w:color w:val="000000"/>
      <w:sz w:val="18"/>
      <w:szCs w:val="18"/>
      <w:lang w:eastAsia="ru-RU"/>
    </w:rPr>
  </w:style>
  <w:style w:type="paragraph" w:customStyle="1" w:styleId="ya-partnerwarn2">
    <w:name w:val="ya-partner__warn2"/>
    <w:basedOn w:val="a1"/>
    <w:rsid w:val="00F51812"/>
    <w:pPr>
      <w:pBdr>
        <w:top w:val="single" w:sz="6" w:space="0" w:color="D8D8D8"/>
        <w:left w:val="single" w:sz="6" w:space="0" w:color="D8D8D8"/>
        <w:bottom w:val="single" w:sz="6" w:space="0" w:color="D8D8D8"/>
        <w:right w:val="single" w:sz="6" w:space="0" w:color="D8D8D8"/>
      </w:pBdr>
      <w:shd w:val="clear" w:color="auto" w:fill="FFFFFF"/>
      <w:spacing w:before="75" w:after="75" w:line="264" w:lineRule="atLeast"/>
      <w:ind w:left="150" w:right="150"/>
    </w:pPr>
    <w:rPr>
      <w:rFonts w:eastAsia="Times New Roman"/>
      <w:color w:val="000000"/>
      <w:sz w:val="17"/>
      <w:szCs w:val="17"/>
      <w:lang w:eastAsia="ru-RU"/>
    </w:rPr>
  </w:style>
  <w:style w:type="paragraph" w:customStyle="1" w:styleId="con3">
    <w:name w:val="con3"/>
    <w:basedOn w:val="a1"/>
    <w:rsid w:val="00F51812"/>
    <w:pPr>
      <w:pBdr>
        <w:bottom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metki3">
    <w:name w:val="metki3"/>
    <w:basedOn w:val="a1"/>
    <w:rsid w:val="00F51812"/>
    <w:pPr>
      <w:spacing w:before="75" w:after="75" w:line="240" w:lineRule="auto"/>
      <w:ind w:left="1500" w:right="150"/>
    </w:pPr>
    <w:rPr>
      <w:rFonts w:eastAsia="Times New Roman"/>
      <w:color w:val="000000"/>
      <w:sz w:val="18"/>
      <w:szCs w:val="18"/>
      <w:lang w:eastAsia="ru-RU"/>
    </w:rPr>
  </w:style>
  <w:style w:type="paragraph" w:customStyle="1" w:styleId="news5">
    <w:name w:val="news5"/>
    <w:basedOn w:val="a1"/>
    <w:rsid w:val="00F51812"/>
    <w:pPr>
      <w:spacing w:before="75" w:after="75" w:line="240" w:lineRule="auto"/>
      <w:ind w:left="150" w:right="150"/>
    </w:pPr>
    <w:rPr>
      <w:rFonts w:eastAsia="Times New Roman"/>
      <w:color w:val="000000"/>
      <w:sz w:val="21"/>
      <w:szCs w:val="21"/>
      <w:lang w:eastAsia="ru-RU"/>
    </w:rPr>
  </w:style>
  <w:style w:type="paragraph" w:customStyle="1" w:styleId="news6">
    <w:name w:val="news6"/>
    <w:basedOn w:val="a1"/>
    <w:rsid w:val="00F51812"/>
    <w:pPr>
      <w:spacing w:before="75" w:after="75" w:line="240" w:lineRule="auto"/>
      <w:ind w:left="150" w:right="150"/>
    </w:pPr>
    <w:rPr>
      <w:rFonts w:eastAsia="Times New Roman"/>
      <w:b/>
      <w:bCs/>
      <w:color w:val="C00202"/>
      <w:sz w:val="24"/>
      <w:lang w:eastAsia="ru-RU"/>
    </w:rPr>
  </w:style>
  <w:style w:type="paragraph" w:customStyle="1" w:styleId="autor3">
    <w:name w:val="autor3"/>
    <w:basedOn w:val="a1"/>
    <w:rsid w:val="00F51812"/>
    <w:pPr>
      <w:shd w:val="clear" w:color="auto" w:fill="DEE3E7"/>
      <w:spacing w:before="75" w:after="75" w:line="240" w:lineRule="auto"/>
      <w:ind w:left="150" w:right="150"/>
    </w:pPr>
    <w:rPr>
      <w:rFonts w:eastAsia="Times New Roman"/>
      <w:color w:val="000000"/>
      <w:sz w:val="18"/>
      <w:szCs w:val="18"/>
      <w:lang w:eastAsia="ru-RU"/>
    </w:rPr>
  </w:style>
  <w:style w:type="paragraph" w:customStyle="1" w:styleId="umenu3">
    <w:name w:val="u_menu3"/>
    <w:basedOn w:val="a1"/>
    <w:rsid w:val="00F51812"/>
    <w:pPr>
      <w:spacing w:before="75" w:after="75" w:line="240" w:lineRule="auto"/>
      <w:ind w:left="150" w:right="150"/>
      <w:jc w:val="right"/>
    </w:pPr>
    <w:rPr>
      <w:rFonts w:eastAsia="Times New Roman"/>
      <w:color w:val="000000"/>
      <w:sz w:val="18"/>
      <w:szCs w:val="18"/>
      <w:lang w:eastAsia="ru-RU"/>
    </w:rPr>
  </w:style>
  <w:style w:type="paragraph" w:customStyle="1" w:styleId="ya-partnerhidden2">
    <w:name w:val="ya-partner__hidden2"/>
    <w:basedOn w:val="a1"/>
    <w:rsid w:val="00F51812"/>
    <w:pPr>
      <w:spacing w:before="75" w:after="75" w:line="240" w:lineRule="auto"/>
      <w:ind w:left="150" w:right="150"/>
    </w:pPr>
    <w:rPr>
      <w:rFonts w:eastAsia="Times New Roman"/>
      <w:vanish/>
      <w:color w:val="000000"/>
      <w:sz w:val="18"/>
      <w:szCs w:val="18"/>
      <w:lang w:eastAsia="ru-RU"/>
    </w:rPr>
  </w:style>
  <w:style w:type="paragraph" w:customStyle="1" w:styleId="ya-partneritemposlast3">
    <w:name w:val="ya-partner__item_pos_last3"/>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4">
    <w:name w:val="ya-partner__url4"/>
    <w:basedOn w:val="a1"/>
    <w:rsid w:val="00F51812"/>
    <w:pPr>
      <w:spacing w:before="75" w:after="75" w:line="240" w:lineRule="auto"/>
      <w:ind w:left="150" w:right="150"/>
    </w:pPr>
    <w:rPr>
      <w:rFonts w:eastAsia="Times New Roman"/>
      <w:vanish/>
      <w:color w:val="000000"/>
      <w:sz w:val="21"/>
      <w:szCs w:val="21"/>
      <w:lang w:eastAsia="ru-RU"/>
    </w:rPr>
  </w:style>
  <w:style w:type="paragraph" w:customStyle="1" w:styleId="ya-partnerads-link7">
    <w:name w:val="ya-partner__ads-link7"/>
    <w:basedOn w:val="a1"/>
    <w:rsid w:val="00F51812"/>
    <w:pPr>
      <w:spacing w:line="240" w:lineRule="auto"/>
      <w:ind w:right="75"/>
    </w:pPr>
    <w:rPr>
      <w:rFonts w:eastAsia="Times New Roman"/>
      <w:color w:val="000000"/>
      <w:sz w:val="18"/>
      <w:szCs w:val="18"/>
      <w:lang w:eastAsia="ru-RU"/>
    </w:rPr>
  </w:style>
  <w:style w:type="paragraph" w:customStyle="1" w:styleId="ya-partnerads5">
    <w:name w:val="ya-partner__ads5"/>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3">
    <w:name w:val="ya-partner__ads-l3"/>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5">
    <w:name w:val="ya-partner__ads-r5"/>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list4">
    <w:name w:val="ya-partner__list4"/>
    <w:basedOn w:val="a1"/>
    <w:rsid w:val="00F51812"/>
    <w:pPr>
      <w:spacing w:before="75" w:after="240" w:line="240" w:lineRule="auto"/>
      <w:ind w:left="150" w:right="150"/>
    </w:pPr>
    <w:rPr>
      <w:rFonts w:eastAsia="Times New Roman"/>
      <w:color w:val="000000"/>
      <w:sz w:val="18"/>
      <w:szCs w:val="18"/>
      <w:lang w:eastAsia="ru-RU"/>
    </w:rPr>
  </w:style>
  <w:style w:type="paragraph" w:customStyle="1" w:styleId="ya-partnerlist5">
    <w:name w:val="ya-partner__list5"/>
    <w:basedOn w:val="a1"/>
    <w:rsid w:val="00F51812"/>
    <w:pPr>
      <w:spacing w:after="240" w:line="240" w:lineRule="auto"/>
    </w:pPr>
    <w:rPr>
      <w:rFonts w:eastAsia="Times New Roman"/>
      <w:color w:val="000000"/>
      <w:sz w:val="18"/>
      <w:szCs w:val="18"/>
      <w:lang w:eastAsia="ru-RU"/>
    </w:rPr>
  </w:style>
  <w:style w:type="paragraph" w:customStyle="1" w:styleId="ya-partnerlist6">
    <w:name w:val="ya-partner__list6"/>
    <w:basedOn w:val="a1"/>
    <w:rsid w:val="00F51812"/>
    <w:pPr>
      <w:spacing w:before="240" w:after="240" w:line="240" w:lineRule="auto"/>
    </w:pPr>
    <w:rPr>
      <w:rFonts w:eastAsia="Times New Roman"/>
      <w:color w:val="000000"/>
      <w:sz w:val="18"/>
      <w:szCs w:val="18"/>
      <w:lang w:eastAsia="ru-RU"/>
    </w:rPr>
  </w:style>
  <w:style w:type="paragraph" w:customStyle="1" w:styleId="ya-partnerads-link8">
    <w:name w:val="ya-partner__ads-link8"/>
    <w:basedOn w:val="a1"/>
    <w:rsid w:val="00F51812"/>
    <w:pPr>
      <w:spacing w:line="240" w:lineRule="auto"/>
      <w:ind w:left="75"/>
    </w:pPr>
    <w:rPr>
      <w:rFonts w:eastAsia="Times New Roman"/>
      <w:color w:val="000000"/>
      <w:sz w:val="18"/>
      <w:szCs w:val="18"/>
      <w:lang w:eastAsia="ru-RU"/>
    </w:rPr>
  </w:style>
  <w:style w:type="paragraph" w:customStyle="1" w:styleId="ya-partnerads-link9">
    <w:name w:val="ya-partner__ads-link9"/>
    <w:basedOn w:val="a1"/>
    <w:rsid w:val="00F51812"/>
    <w:pPr>
      <w:spacing w:line="240" w:lineRule="auto"/>
      <w:ind w:left="75" w:right="75"/>
    </w:pPr>
    <w:rPr>
      <w:rFonts w:eastAsia="Times New Roman"/>
      <w:color w:val="000000"/>
      <w:sz w:val="18"/>
      <w:szCs w:val="18"/>
      <w:lang w:eastAsia="ru-RU"/>
    </w:rPr>
  </w:style>
  <w:style w:type="paragraph" w:customStyle="1" w:styleId="ya-partnerads-r6">
    <w:name w:val="ya-partner__ads-r6"/>
    <w:basedOn w:val="a1"/>
    <w:rsid w:val="00F51812"/>
    <w:pPr>
      <w:spacing w:line="240" w:lineRule="auto"/>
    </w:pPr>
    <w:rPr>
      <w:rFonts w:eastAsia="Times New Roman"/>
      <w:color w:val="000000"/>
      <w:sz w:val="18"/>
      <w:szCs w:val="18"/>
      <w:lang w:eastAsia="ru-RU"/>
    </w:rPr>
  </w:style>
  <w:style w:type="paragraph" w:customStyle="1" w:styleId="ya-partnerads-r7">
    <w:name w:val="ya-partner__ads-r7"/>
    <w:basedOn w:val="a1"/>
    <w:rsid w:val="00F51812"/>
    <w:pPr>
      <w:spacing w:line="240" w:lineRule="auto"/>
    </w:pPr>
    <w:rPr>
      <w:rFonts w:eastAsia="Times New Roman"/>
      <w:color w:val="000000"/>
      <w:sz w:val="18"/>
      <w:szCs w:val="18"/>
      <w:lang w:eastAsia="ru-RU"/>
    </w:rPr>
  </w:style>
  <w:style w:type="paragraph" w:customStyle="1" w:styleId="ya-partnerads-link10">
    <w:name w:val="ya-partner__ads-link10"/>
    <w:basedOn w:val="a1"/>
    <w:rsid w:val="00F51812"/>
    <w:pPr>
      <w:spacing w:line="240" w:lineRule="auto"/>
      <w:ind w:left="75"/>
    </w:pPr>
    <w:rPr>
      <w:rFonts w:eastAsia="Times New Roman"/>
      <w:color w:val="000000"/>
      <w:sz w:val="18"/>
      <w:szCs w:val="18"/>
      <w:lang w:eastAsia="ru-RU"/>
    </w:rPr>
  </w:style>
  <w:style w:type="paragraph" w:customStyle="1" w:styleId="ya-partnerads6">
    <w:name w:val="ya-partner__ads6"/>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4">
    <w:name w:val="ya-partner__ads-l4"/>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8">
    <w:name w:val="ya-partner__ads-r8"/>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ads7">
    <w:name w:val="ya-partner__ads7"/>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ink11">
    <w:name w:val="ya-partner__ads-link11"/>
    <w:basedOn w:val="a1"/>
    <w:rsid w:val="00F51812"/>
    <w:pPr>
      <w:spacing w:line="240" w:lineRule="auto"/>
      <w:ind w:left="75"/>
    </w:pPr>
    <w:rPr>
      <w:rFonts w:eastAsia="Times New Roman"/>
      <w:color w:val="000000"/>
      <w:sz w:val="18"/>
      <w:szCs w:val="18"/>
      <w:lang w:eastAsia="ru-RU"/>
    </w:rPr>
  </w:style>
  <w:style w:type="paragraph" w:customStyle="1" w:styleId="ya-partnerads-link12">
    <w:name w:val="ya-partner__ads-link12"/>
    <w:basedOn w:val="a1"/>
    <w:rsid w:val="00F51812"/>
    <w:pPr>
      <w:spacing w:line="240" w:lineRule="auto"/>
      <w:ind w:left="75"/>
    </w:pPr>
    <w:rPr>
      <w:rFonts w:eastAsia="Times New Roman"/>
      <w:color w:val="000000"/>
      <w:sz w:val="18"/>
      <w:szCs w:val="18"/>
      <w:lang w:eastAsia="ru-RU"/>
    </w:rPr>
  </w:style>
  <w:style w:type="paragraph" w:customStyle="1" w:styleId="ya-partnerads8">
    <w:name w:val="ya-partner__ads8"/>
    <w:basedOn w:val="a1"/>
    <w:rsid w:val="00F51812"/>
    <w:pPr>
      <w:spacing w:before="75" w:after="75" w:line="240" w:lineRule="auto"/>
      <w:ind w:left="150" w:right="120"/>
    </w:pPr>
    <w:rPr>
      <w:rFonts w:eastAsia="Times New Roman"/>
      <w:color w:val="000000"/>
      <w:sz w:val="21"/>
      <w:szCs w:val="21"/>
      <w:lang w:eastAsia="ru-RU"/>
    </w:rPr>
  </w:style>
  <w:style w:type="paragraph" w:customStyle="1" w:styleId="ya-partnericon2">
    <w:name w:val="ya-partner__icon2"/>
    <w:basedOn w:val="a1"/>
    <w:rsid w:val="00F51812"/>
    <w:pPr>
      <w:spacing w:line="240" w:lineRule="auto"/>
      <w:ind w:left="-300" w:right="60"/>
      <w:textAlignment w:val="baseline"/>
    </w:pPr>
    <w:rPr>
      <w:rFonts w:eastAsia="Times New Roman"/>
      <w:color w:val="000000"/>
      <w:sz w:val="18"/>
      <w:szCs w:val="18"/>
      <w:lang w:eastAsia="ru-RU"/>
    </w:rPr>
  </w:style>
  <w:style w:type="paragraph" w:customStyle="1" w:styleId="ya-partneritem5">
    <w:name w:val="ya-partner__item5"/>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2">
    <w:name w:val="ya-partner__title-link2"/>
    <w:basedOn w:val="a1"/>
    <w:rsid w:val="00F51812"/>
    <w:pPr>
      <w:spacing w:line="240" w:lineRule="auto"/>
      <w:textAlignment w:val="baseline"/>
    </w:pPr>
    <w:rPr>
      <w:rFonts w:eastAsia="Times New Roman"/>
      <w:color w:val="000000"/>
      <w:sz w:val="18"/>
      <w:szCs w:val="18"/>
      <w:lang w:eastAsia="ru-RU"/>
    </w:rPr>
  </w:style>
  <w:style w:type="paragraph" w:customStyle="1" w:styleId="ya-partnertext4">
    <w:name w:val="ya-partner__text4"/>
    <w:basedOn w:val="a1"/>
    <w:rsid w:val="00F51812"/>
    <w:pPr>
      <w:spacing w:before="75" w:after="75" w:line="240" w:lineRule="auto"/>
      <w:ind w:left="150" w:right="150"/>
      <w:textAlignment w:val="baseline"/>
    </w:pPr>
    <w:rPr>
      <w:rFonts w:eastAsia="Times New Roman"/>
      <w:color w:val="000000"/>
      <w:sz w:val="18"/>
      <w:szCs w:val="18"/>
      <w:lang w:eastAsia="ru-RU"/>
    </w:rPr>
  </w:style>
  <w:style w:type="paragraph" w:customStyle="1" w:styleId="ya-partnerurl5">
    <w:name w:val="ya-partner__url5"/>
    <w:basedOn w:val="a1"/>
    <w:rsid w:val="00F51812"/>
    <w:pPr>
      <w:spacing w:before="75" w:after="75" w:line="240" w:lineRule="auto"/>
      <w:ind w:left="150" w:right="150"/>
      <w:textAlignment w:val="baseline"/>
    </w:pPr>
    <w:rPr>
      <w:rFonts w:eastAsia="Times New Roman"/>
      <w:color w:val="000000"/>
      <w:sz w:val="21"/>
      <w:szCs w:val="21"/>
      <w:lang w:eastAsia="ru-RU"/>
    </w:rPr>
  </w:style>
  <w:style w:type="paragraph" w:customStyle="1" w:styleId="ya-partneritem6">
    <w:name w:val="ya-partner__item6"/>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warn3">
    <w:name w:val="ya-partner__warn3"/>
    <w:basedOn w:val="a1"/>
    <w:rsid w:val="00F51812"/>
    <w:pPr>
      <w:spacing w:before="72" w:after="75" w:line="264" w:lineRule="atLeast"/>
      <w:ind w:left="150" w:right="150"/>
    </w:pPr>
    <w:rPr>
      <w:rFonts w:eastAsia="Times New Roman"/>
      <w:color w:val="000000"/>
      <w:sz w:val="17"/>
      <w:szCs w:val="17"/>
      <w:lang w:eastAsia="ru-RU"/>
    </w:rPr>
  </w:style>
  <w:style w:type="paragraph" w:customStyle="1" w:styleId="ya-partneritem7">
    <w:name w:val="ya-partner__item7"/>
    <w:basedOn w:val="a1"/>
    <w:rsid w:val="00F51812"/>
    <w:pPr>
      <w:spacing w:before="75" w:after="120" w:line="240" w:lineRule="auto"/>
      <w:ind w:left="150" w:right="150"/>
    </w:pPr>
    <w:rPr>
      <w:rFonts w:eastAsia="Times New Roman"/>
      <w:color w:val="000000"/>
      <w:sz w:val="18"/>
      <w:szCs w:val="18"/>
      <w:lang w:eastAsia="ru-RU"/>
    </w:rPr>
  </w:style>
  <w:style w:type="paragraph" w:customStyle="1" w:styleId="ya-partneritemposlast4">
    <w:name w:val="ya-partner__item_pos_last4"/>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6">
    <w:name w:val="ya-partner__url6"/>
    <w:basedOn w:val="a1"/>
    <w:rsid w:val="00F51812"/>
    <w:pPr>
      <w:spacing w:before="72" w:after="75" w:line="240" w:lineRule="auto"/>
      <w:ind w:left="150" w:right="150"/>
    </w:pPr>
    <w:rPr>
      <w:rFonts w:eastAsia="Times New Roman"/>
      <w:color w:val="000000"/>
      <w:sz w:val="21"/>
      <w:szCs w:val="21"/>
      <w:lang w:eastAsia="ru-RU"/>
    </w:rPr>
  </w:style>
  <w:style w:type="paragraph" w:customStyle="1" w:styleId="ya-partneritem8">
    <w:name w:val="ya-partner__item8"/>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ext5">
    <w:name w:val="ya-partner__text5"/>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2">
    <w:name w:val="ya-partner2"/>
    <w:basedOn w:val="a1"/>
    <w:rsid w:val="00F51812"/>
    <w:pPr>
      <w:spacing w:before="75" w:after="75" w:line="240" w:lineRule="auto"/>
      <w:ind w:left="150" w:right="150"/>
    </w:pPr>
    <w:rPr>
      <w:rFonts w:ascii="inherit" w:eastAsia="Times New Roman" w:hAnsi="inherit"/>
      <w:color w:val="000000"/>
      <w:sz w:val="26"/>
      <w:szCs w:val="26"/>
      <w:lang w:eastAsia="ru-RU"/>
    </w:rPr>
  </w:style>
  <w:style w:type="paragraph" w:customStyle="1" w:styleId="ya-partnertitle-link-text3">
    <w:name w:val="ya-partner__title-link-text3"/>
    <w:basedOn w:val="a1"/>
    <w:rsid w:val="00F51812"/>
    <w:pPr>
      <w:spacing w:before="75" w:after="75" w:line="240" w:lineRule="auto"/>
      <w:ind w:left="150" w:right="150"/>
    </w:pPr>
    <w:rPr>
      <w:rFonts w:eastAsia="Times New Roman"/>
      <w:b/>
      <w:bCs/>
      <w:color w:val="0066FF"/>
      <w:sz w:val="26"/>
      <w:szCs w:val="26"/>
      <w:lang w:eastAsia="ru-RU"/>
    </w:rPr>
  </w:style>
  <w:style w:type="paragraph" w:customStyle="1" w:styleId="ya-partnertitle-link-text4">
    <w:name w:val="ya-partner__title-link-text4"/>
    <w:basedOn w:val="a1"/>
    <w:rsid w:val="00F51812"/>
    <w:pPr>
      <w:spacing w:before="75" w:after="75" w:line="240" w:lineRule="auto"/>
      <w:ind w:left="150" w:right="150"/>
    </w:pPr>
    <w:rPr>
      <w:rFonts w:eastAsia="Times New Roman"/>
      <w:b/>
      <w:bCs/>
      <w:color w:val="C00202"/>
      <w:sz w:val="26"/>
      <w:szCs w:val="26"/>
      <w:lang w:eastAsia="ru-RU"/>
    </w:rPr>
  </w:style>
  <w:style w:type="paragraph" w:customStyle="1" w:styleId="ya-partnerregion2">
    <w:name w:val="ya-partner__region2"/>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domain2">
    <w:name w:val="ya-partner__domain2"/>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adress2">
    <w:name w:val="ya-partner__adress2"/>
    <w:basedOn w:val="a1"/>
    <w:rsid w:val="00F51812"/>
    <w:pPr>
      <w:spacing w:line="240" w:lineRule="auto"/>
      <w:ind w:right="72"/>
    </w:pPr>
    <w:rPr>
      <w:rFonts w:eastAsia="Times New Roman"/>
      <w:color w:val="006600"/>
      <w:sz w:val="18"/>
      <w:szCs w:val="18"/>
      <w:lang w:eastAsia="ru-RU"/>
    </w:rPr>
  </w:style>
  <w:style w:type="paragraph" w:customStyle="1" w:styleId="ya-partnertext6">
    <w:name w:val="ya-partner__text6"/>
    <w:basedOn w:val="a1"/>
    <w:rsid w:val="00F51812"/>
    <w:pPr>
      <w:spacing w:before="75" w:after="75" w:line="240" w:lineRule="auto"/>
      <w:ind w:left="150" w:right="150"/>
    </w:pPr>
    <w:rPr>
      <w:rFonts w:ascii="inherit" w:eastAsia="Times New Roman" w:hAnsi="inherit"/>
      <w:color w:val="000000"/>
      <w:sz w:val="18"/>
      <w:szCs w:val="18"/>
      <w:lang w:eastAsia="ru-RU"/>
    </w:rPr>
  </w:style>
  <w:style w:type="paragraph" w:customStyle="1" w:styleId="ya-partnerwarn4">
    <w:name w:val="ya-partner__warn4"/>
    <w:basedOn w:val="a1"/>
    <w:rsid w:val="00F51812"/>
    <w:pPr>
      <w:pBdr>
        <w:top w:val="single" w:sz="6" w:space="0" w:color="D8D8D8"/>
        <w:left w:val="single" w:sz="6" w:space="0" w:color="D8D8D8"/>
        <w:bottom w:val="single" w:sz="6" w:space="0" w:color="D8D8D8"/>
        <w:right w:val="single" w:sz="6" w:space="0" w:color="D8D8D8"/>
      </w:pBdr>
      <w:shd w:val="clear" w:color="auto" w:fill="FFFFFF"/>
      <w:spacing w:before="75" w:after="75" w:line="264" w:lineRule="atLeast"/>
      <w:ind w:left="150" w:right="150"/>
    </w:pPr>
    <w:rPr>
      <w:rFonts w:eastAsia="Times New Roman"/>
      <w:color w:val="000000"/>
      <w:sz w:val="17"/>
      <w:szCs w:val="17"/>
      <w:lang w:eastAsia="ru-RU"/>
    </w:rPr>
  </w:style>
  <w:style w:type="paragraph" w:customStyle="1" w:styleId="ya-partner3">
    <w:name w:val="ya-partner3"/>
    <w:basedOn w:val="a1"/>
    <w:rsid w:val="00F51812"/>
    <w:pPr>
      <w:spacing w:before="75" w:after="75" w:line="240" w:lineRule="auto"/>
      <w:ind w:left="150" w:right="150"/>
    </w:pPr>
    <w:rPr>
      <w:rFonts w:ascii="inherit" w:eastAsia="Times New Roman" w:hAnsi="inherit"/>
      <w:color w:val="000000"/>
      <w:sz w:val="26"/>
      <w:szCs w:val="26"/>
      <w:lang w:eastAsia="ru-RU"/>
    </w:rPr>
  </w:style>
  <w:style w:type="paragraph" w:customStyle="1" w:styleId="ya-partnertitle-link-text5">
    <w:name w:val="ya-partner__title-link-text5"/>
    <w:basedOn w:val="a1"/>
    <w:rsid w:val="00F51812"/>
    <w:pPr>
      <w:spacing w:before="75" w:after="75" w:line="240" w:lineRule="auto"/>
      <w:ind w:left="150" w:right="150"/>
    </w:pPr>
    <w:rPr>
      <w:rFonts w:eastAsia="Times New Roman"/>
      <w:color w:val="0066FF"/>
      <w:sz w:val="31"/>
      <w:szCs w:val="31"/>
      <w:lang w:eastAsia="ru-RU"/>
    </w:rPr>
  </w:style>
  <w:style w:type="paragraph" w:customStyle="1" w:styleId="ya-partnertitle-link-text6">
    <w:name w:val="ya-partner__title-link-text6"/>
    <w:basedOn w:val="a1"/>
    <w:rsid w:val="00F51812"/>
    <w:pPr>
      <w:spacing w:before="75" w:after="75" w:line="240" w:lineRule="auto"/>
      <w:ind w:left="150" w:right="150"/>
    </w:pPr>
    <w:rPr>
      <w:rFonts w:eastAsia="Times New Roman"/>
      <w:color w:val="0000CC"/>
      <w:sz w:val="31"/>
      <w:szCs w:val="31"/>
      <w:lang w:eastAsia="ru-RU"/>
    </w:rPr>
  </w:style>
  <w:style w:type="paragraph" w:customStyle="1" w:styleId="ya-partnerregion3">
    <w:name w:val="ya-partner__region3"/>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domain3">
    <w:name w:val="ya-partner__domain3"/>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adress3">
    <w:name w:val="ya-partner__adress3"/>
    <w:basedOn w:val="a1"/>
    <w:rsid w:val="00F51812"/>
    <w:pPr>
      <w:spacing w:line="240" w:lineRule="auto"/>
      <w:ind w:right="72"/>
    </w:pPr>
    <w:rPr>
      <w:rFonts w:eastAsia="Times New Roman"/>
      <w:color w:val="006600"/>
      <w:sz w:val="18"/>
      <w:szCs w:val="18"/>
      <w:lang w:eastAsia="ru-RU"/>
    </w:rPr>
  </w:style>
  <w:style w:type="paragraph" w:customStyle="1" w:styleId="ya-partnertext7">
    <w:name w:val="ya-partner__text7"/>
    <w:basedOn w:val="a1"/>
    <w:rsid w:val="00F51812"/>
    <w:pPr>
      <w:spacing w:before="75" w:after="75" w:line="240" w:lineRule="auto"/>
      <w:ind w:left="150" w:right="150"/>
    </w:pPr>
    <w:rPr>
      <w:rFonts w:ascii="inherit" w:eastAsia="Times New Roman" w:hAnsi="inherit"/>
      <w:color w:val="000000"/>
      <w:sz w:val="18"/>
      <w:szCs w:val="18"/>
      <w:lang w:eastAsia="ru-RU"/>
    </w:rPr>
  </w:style>
  <w:style w:type="paragraph" w:customStyle="1" w:styleId="ya-partnerwarn5">
    <w:name w:val="ya-partner__warn5"/>
    <w:basedOn w:val="a1"/>
    <w:rsid w:val="00F51812"/>
    <w:pPr>
      <w:pBdr>
        <w:top w:val="single" w:sz="6" w:space="0" w:color="D8D8D8"/>
        <w:left w:val="single" w:sz="6" w:space="0" w:color="D8D8D8"/>
        <w:bottom w:val="single" w:sz="6" w:space="0" w:color="D8D8D8"/>
        <w:right w:val="single" w:sz="6" w:space="0" w:color="D8D8D8"/>
      </w:pBdr>
      <w:shd w:val="clear" w:color="auto" w:fill="FFFFFF"/>
      <w:spacing w:before="75" w:after="75" w:line="264" w:lineRule="atLeast"/>
      <w:ind w:left="150" w:right="150"/>
    </w:pPr>
    <w:rPr>
      <w:rFonts w:eastAsia="Times New Roman"/>
      <w:color w:val="000000"/>
      <w:sz w:val="17"/>
      <w:szCs w:val="17"/>
      <w:lang w:eastAsia="ru-RU"/>
    </w:rPr>
  </w:style>
  <w:style w:type="character" w:customStyle="1" w:styleId="mess1">
    <w:name w:val="mess1"/>
    <w:basedOn w:val="a2"/>
    <w:rsid w:val="00F51812"/>
    <w:rPr>
      <w:b/>
      <w:bCs/>
      <w:strike w:val="0"/>
      <w:dstrike w:val="0"/>
      <w:color w:val="C00202"/>
      <w:sz w:val="20"/>
      <w:szCs w:val="20"/>
      <w:u w:val="none"/>
      <w:effect w:val="none"/>
    </w:rPr>
  </w:style>
  <w:style w:type="character" w:customStyle="1" w:styleId="b-share">
    <w:name w:val="b-share"/>
    <w:basedOn w:val="a2"/>
    <w:rsid w:val="00F51812"/>
  </w:style>
  <w:style w:type="character" w:customStyle="1" w:styleId="b-sharetext">
    <w:name w:val="b-share__text"/>
    <w:basedOn w:val="a2"/>
    <w:rsid w:val="00F51812"/>
  </w:style>
  <w:style w:type="character" w:customStyle="1" w:styleId="b-share-icon">
    <w:name w:val="b-share-icon"/>
    <w:basedOn w:val="a2"/>
    <w:rsid w:val="00F51812"/>
  </w:style>
  <w:style w:type="character" w:customStyle="1" w:styleId="text2">
    <w:name w:val="text_2"/>
    <w:basedOn w:val="a2"/>
    <w:rsid w:val="00F51812"/>
  </w:style>
  <w:style w:type="character" w:customStyle="1" w:styleId="maildownlink">
    <w:name w:val="mail_down_link"/>
    <w:basedOn w:val="a2"/>
    <w:rsid w:val="00F51812"/>
  </w:style>
  <w:style w:type="character" w:customStyle="1" w:styleId="b-share-popupicon">
    <w:name w:val="b-share-popup__icon"/>
    <w:basedOn w:val="a2"/>
    <w:rsid w:val="00F51812"/>
  </w:style>
  <w:style w:type="character" w:customStyle="1" w:styleId="b-share-popupitemtext">
    <w:name w:val="b-share-popup__item__text"/>
    <w:basedOn w:val="a2"/>
    <w:rsid w:val="00F51812"/>
  </w:style>
  <w:style w:type="paragraph" w:styleId="a0">
    <w:name w:val="List Bullet"/>
    <w:basedOn w:val="aff"/>
    <w:link w:val="aff4"/>
    <w:uiPriority w:val="99"/>
    <w:rsid w:val="00F51812"/>
    <w:pPr>
      <w:numPr>
        <w:numId w:val="1"/>
      </w:numPr>
      <w:tabs>
        <w:tab w:val="num" w:pos="993"/>
      </w:tabs>
      <w:ind w:left="567" w:firstLine="0"/>
    </w:pPr>
    <w:rPr>
      <w:rFonts w:eastAsia="Times New Roman"/>
      <w:sz w:val="22"/>
    </w:rPr>
  </w:style>
  <w:style w:type="character" w:customStyle="1" w:styleId="aff4">
    <w:name w:val="Маркированный список Знак"/>
    <w:basedOn w:val="a2"/>
    <w:link w:val="a0"/>
    <w:uiPriority w:val="99"/>
    <w:locked/>
    <w:rsid w:val="00F51812"/>
    <w:rPr>
      <w:rFonts w:ascii="Arial" w:eastAsia="Times New Roman" w:hAnsi="Arial"/>
      <w:spacing w:val="-5"/>
      <w:sz w:val="22"/>
    </w:rPr>
  </w:style>
  <w:style w:type="paragraph" w:customStyle="1" w:styleId="font5">
    <w:name w:val="font5"/>
    <w:basedOn w:val="a1"/>
    <w:rsid w:val="00F51812"/>
    <w:pPr>
      <w:spacing w:before="100" w:beforeAutospacing="1" w:after="100" w:afterAutospacing="1" w:line="240" w:lineRule="auto"/>
    </w:pPr>
    <w:rPr>
      <w:rFonts w:eastAsia="Times New Roman"/>
      <w:i/>
      <w:iCs/>
      <w:sz w:val="16"/>
      <w:szCs w:val="16"/>
      <w:lang w:eastAsia="ru-RU"/>
    </w:rPr>
  </w:style>
  <w:style w:type="paragraph" w:customStyle="1" w:styleId="xl65">
    <w:name w:val="xl65"/>
    <w:basedOn w:val="a1"/>
    <w:rsid w:val="00F518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6">
    <w:name w:val="xl66"/>
    <w:basedOn w:val="a1"/>
    <w:rsid w:val="00F518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7">
    <w:name w:val="xl67"/>
    <w:basedOn w:val="a1"/>
    <w:rsid w:val="00F518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8">
    <w:name w:val="xl68"/>
    <w:basedOn w:val="a1"/>
    <w:rsid w:val="00F518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9">
    <w:name w:val="xl69"/>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0">
    <w:name w:val="xl70"/>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1">
    <w:name w:val="xl71"/>
    <w:basedOn w:val="a1"/>
    <w:rsid w:val="00F518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2">
    <w:name w:val="xl72"/>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3">
    <w:name w:val="xl73"/>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4">
    <w:name w:val="xl74"/>
    <w:basedOn w:val="a1"/>
    <w:rsid w:val="00F51812"/>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5">
    <w:name w:val="xl75"/>
    <w:basedOn w:val="a1"/>
    <w:rsid w:val="00F5181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6">
    <w:name w:val="xl76"/>
    <w:basedOn w:val="a1"/>
    <w:rsid w:val="00F5181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7">
    <w:name w:val="xl77"/>
    <w:basedOn w:val="a1"/>
    <w:rsid w:val="00F5181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8">
    <w:name w:val="xl78"/>
    <w:basedOn w:val="a1"/>
    <w:rsid w:val="00F5181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9">
    <w:name w:val="xl79"/>
    <w:basedOn w:val="a1"/>
    <w:rsid w:val="00F51812"/>
    <w:pPr>
      <w:spacing w:before="100" w:beforeAutospacing="1" w:after="100" w:afterAutospacing="1" w:line="240" w:lineRule="auto"/>
      <w:jc w:val="center"/>
      <w:textAlignment w:val="center"/>
    </w:pPr>
    <w:rPr>
      <w:rFonts w:eastAsia="Times New Roman"/>
      <w:sz w:val="24"/>
      <w:lang w:eastAsia="ru-RU"/>
    </w:rPr>
  </w:style>
  <w:style w:type="paragraph" w:customStyle="1" w:styleId="xl80">
    <w:name w:val="xl80"/>
    <w:basedOn w:val="a1"/>
    <w:rsid w:val="00F51812"/>
    <w:pPr>
      <w:spacing w:before="100" w:beforeAutospacing="1" w:after="100" w:afterAutospacing="1" w:line="240" w:lineRule="auto"/>
      <w:jc w:val="center"/>
      <w:textAlignment w:val="center"/>
    </w:pPr>
    <w:rPr>
      <w:rFonts w:eastAsia="Times New Roman"/>
      <w:sz w:val="24"/>
      <w:lang w:eastAsia="ru-RU"/>
    </w:rPr>
  </w:style>
  <w:style w:type="paragraph" w:customStyle="1" w:styleId="xl81">
    <w:name w:val="xl81"/>
    <w:basedOn w:val="a1"/>
    <w:rsid w:val="00F5181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2">
    <w:name w:val="xl82"/>
    <w:basedOn w:val="a1"/>
    <w:rsid w:val="00F5181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3">
    <w:name w:val="xl83"/>
    <w:basedOn w:val="a1"/>
    <w:rsid w:val="00F51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84">
    <w:name w:val="xl84"/>
    <w:basedOn w:val="a1"/>
    <w:rsid w:val="00F5181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lang w:eastAsia="ru-RU"/>
    </w:rPr>
  </w:style>
  <w:style w:type="paragraph" w:customStyle="1" w:styleId="xl85">
    <w:name w:val="xl85"/>
    <w:basedOn w:val="a1"/>
    <w:rsid w:val="00F518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86">
    <w:name w:val="xl86"/>
    <w:basedOn w:val="a1"/>
    <w:rsid w:val="00F5181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87">
    <w:name w:val="xl87"/>
    <w:basedOn w:val="a1"/>
    <w:rsid w:val="00F518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8">
    <w:name w:val="xl88"/>
    <w:basedOn w:val="a1"/>
    <w:rsid w:val="00F5181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9">
    <w:name w:val="xl89"/>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0">
    <w:name w:val="xl90"/>
    <w:basedOn w:val="a1"/>
    <w:rsid w:val="00F518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1">
    <w:name w:val="xl91"/>
    <w:basedOn w:val="a1"/>
    <w:rsid w:val="00F5181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2">
    <w:name w:val="xl92"/>
    <w:basedOn w:val="a1"/>
    <w:rsid w:val="00F5181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3">
    <w:name w:val="xl93"/>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4">
    <w:name w:val="xl94"/>
    <w:basedOn w:val="a1"/>
    <w:rsid w:val="00F51812"/>
    <w:pPr>
      <w:pBdr>
        <w:bottom w:val="single" w:sz="8"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95">
    <w:name w:val="xl95"/>
    <w:basedOn w:val="a1"/>
    <w:rsid w:val="00F51812"/>
    <w:pPr>
      <w:pBdr>
        <w:bottom w:val="single" w:sz="8"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96">
    <w:name w:val="xl96"/>
    <w:basedOn w:val="a1"/>
    <w:rsid w:val="00F518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i/>
      <w:iCs/>
      <w:sz w:val="20"/>
      <w:szCs w:val="20"/>
      <w:lang w:eastAsia="ru-RU"/>
    </w:rPr>
  </w:style>
  <w:style w:type="paragraph" w:customStyle="1" w:styleId="xl97">
    <w:name w:val="xl97"/>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i/>
      <w:iCs/>
      <w:sz w:val="20"/>
      <w:szCs w:val="20"/>
      <w:lang w:eastAsia="ru-RU"/>
    </w:rPr>
  </w:style>
  <w:style w:type="paragraph" w:customStyle="1" w:styleId="xl98">
    <w:name w:val="xl98"/>
    <w:basedOn w:val="a1"/>
    <w:rsid w:val="00F51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99">
    <w:name w:val="xl99"/>
    <w:basedOn w:val="a1"/>
    <w:rsid w:val="00F518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0">
    <w:name w:val="xl100"/>
    <w:basedOn w:val="a1"/>
    <w:rsid w:val="00F5181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1">
    <w:name w:val="xl101"/>
    <w:basedOn w:val="a1"/>
    <w:rsid w:val="00F5181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2">
    <w:name w:val="xl102"/>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3">
    <w:name w:val="xl103"/>
    <w:basedOn w:val="a1"/>
    <w:rsid w:val="00F518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0"/>
      <w:szCs w:val="20"/>
      <w:lang w:eastAsia="ru-RU"/>
    </w:rPr>
  </w:style>
  <w:style w:type="paragraph" w:customStyle="1" w:styleId="xl104">
    <w:name w:val="xl104"/>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0"/>
      <w:szCs w:val="20"/>
      <w:lang w:eastAsia="ru-RU"/>
    </w:rPr>
  </w:style>
  <w:style w:type="paragraph" w:styleId="aff5">
    <w:name w:val="Body Text"/>
    <w:basedOn w:val="a1"/>
    <w:link w:val="aff6"/>
    <w:uiPriority w:val="1"/>
    <w:unhideWhenUsed/>
    <w:qFormat/>
    <w:rsid w:val="00F51812"/>
    <w:pPr>
      <w:spacing w:after="120"/>
    </w:pPr>
    <w:rPr>
      <w:rFonts w:eastAsiaTheme="minorEastAsia"/>
      <w:lang w:eastAsia="ru-RU"/>
    </w:rPr>
  </w:style>
  <w:style w:type="character" w:customStyle="1" w:styleId="aff6">
    <w:name w:val="Основной текст Знак"/>
    <w:basedOn w:val="a2"/>
    <w:link w:val="aff5"/>
    <w:uiPriority w:val="99"/>
    <w:rsid w:val="00F51812"/>
    <w:rPr>
      <w:rFonts w:eastAsiaTheme="minorEastAsia"/>
      <w:lang w:eastAsia="ru-RU"/>
    </w:rPr>
  </w:style>
  <w:style w:type="paragraph" w:customStyle="1" w:styleId="ConsPlusTitle">
    <w:name w:val="ConsPlusTitle"/>
    <w:rsid w:val="00F51812"/>
    <w:pPr>
      <w:widowControl w:val="0"/>
      <w:autoSpaceDE w:val="0"/>
      <w:autoSpaceDN w:val="0"/>
      <w:adjustRightInd w:val="0"/>
      <w:spacing w:after="0" w:line="240" w:lineRule="auto"/>
    </w:pPr>
    <w:rPr>
      <w:rFonts w:ascii="Calibri" w:eastAsia="Times New Roman" w:hAnsi="Calibri" w:cs="Calibri"/>
      <w:b/>
      <w:bCs/>
      <w:sz w:val="22"/>
      <w:lang w:eastAsia="ru-RU"/>
    </w:rPr>
  </w:style>
  <w:style w:type="paragraph" w:customStyle="1" w:styleId="Preformat">
    <w:name w:val="Preformat"/>
    <w:rsid w:val="00F51812"/>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styleId="aff7">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1"/>
    <w:link w:val="aff8"/>
    <w:uiPriority w:val="99"/>
    <w:unhideWhenUsed/>
    <w:rsid w:val="00F51812"/>
    <w:pPr>
      <w:spacing w:before="75" w:after="75" w:line="240" w:lineRule="auto"/>
      <w:ind w:left="150" w:right="150"/>
    </w:pPr>
    <w:rPr>
      <w:rFonts w:eastAsia="Times New Roman"/>
      <w:color w:val="000000"/>
      <w:sz w:val="18"/>
      <w:szCs w:val="18"/>
      <w:lang w:eastAsia="ru-RU"/>
    </w:rPr>
  </w:style>
  <w:style w:type="character" w:customStyle="1" w:styleId="aff8">
    <w:name w:val="Обычный (веб) Знак"/>
    <w:aliases w:val="Обычный (Web)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basedOn w:val="a2"/>
    <w:link w:val="aff7"/>
    <w:rsid w:val="006A6A4B"/>
    <w:rPr>
      <w:rFonts w:eastAsia="Times New Roman"/>
      <w:color w:val="000000"/>
      <w:sz w:val="18"/>
      <w:szCs w:val="18"/>
      <w:lang w:eastAsia="ru-RU"/>
    </w:rPr>
  </w:style>
  <w:style w:type="paragraph" w:customStyle="1" w:styleId="17">
    <w:name w:val="Заголовок1"/>
    <w:basedOn w:val="1"/>
    <w:link w:val="aff9"/>
    <w:qFormat/>
    <w:rsid w:val="00F51812"/>
    <w:pPr>
      <w:spacing w:before="0"/>
    </w:pPr>
    <w:rPr>
      <w:rFonts w:ascii="Times New Roman" w:hAnsi="Times New Roman" w:cs="Times New Roman"/>
      <w:color w:val="auto"/>
      <w:szCs w:val="28"/>
    </w:rPr>
  </w:style>
  <w:style w:type="character" w:customStyle="1" w:styleId="aff9">
    <w:name w:val="Заголовок Знак"/>
    <w:basedOn w:val="10"/>
    <w:link w:val="17"/>
    <w:rsid w:val="00F51812"/>
    <w:rPr>
      <w:rFonts w:asciiTheme="majorHAnsi" w:eastAsiaTheme="majorEastAsia" w:hAnsiTheme="majorHAnsi" w:cstheme="majorBidi"/>
      <w:b/>
      <w:bCs/>
      <w:color w:val="365F91" w:themeColor="accent1" w:themeShade="BF"/>
      <w:spacing w:val="0"/>
      <w:sz w:val="28"/>
      <w:szCs w:val="28"/>
      <w:lang w:eastAsia="ru-RU"/>
    </w:rPr>
  </w:style>
  <w:style w:type="character" w:customStyle="1" w:styleId="1-2">
    <w:name w:val="Заголовок 1-2 Знак"/>
    <w:basedOn w:val="a2"/>
    <w:rsid w:val="008733B5"/>
    <w:rPr>
      <w:b/>
      <w:bCs/>
      <w:caps/>
      <w:noProof w:val="0"/>
      <w:sz w:val="22"/>
      <w:szCs w:val="24"/>
      <w:lang w:val="ru-RU" w:eastAsia="ru-RU" w:bidi="ar-SA"/>
    </w:rPr>
  </w:style>
  <w:style w:type="paragraph" w:styleId="28">
    <w:name w:val="Body Text Indent 2"/>
    <w:basedOn w:val="a1"/>
    <w:link w:val="29"/>
    <w:rsid w:val="008733B5"/>
    <w:pPr>
      <w:spacing w:after="120" w:line="480" w:lineRule="auto"/>
      <w:ind w:left="283" w:firstLine="0"/>
      <w:contextualSpacing w:val="0"/>
      <w:jc w:val="left"/>
    </w:pPr>
    <w:rPr>
      <w:rFonts w:eastAsia="Times New Roman"/>
      <w:sz w:val="24"/>
      <w:lang w:eastAsia="ru-RU"/>
    </w:rPr>
  </w:style>
  <w:style w:type="character" w:customStyle="1" w:styleId="29">
    <w:name w:val="Основной текст с отступом 2 Знак"/>
    <w:basedOn w:val="a2"/>
    <w:link w:val="28"/>
    <w:rsid w:val="008733B5"/>
    <w:rPr>
      <w:rFonts w:eastAsia="Times New Roman"/>
      <w:sz w:val="24"/>
      <w:lang w:eastAsia="ru-RU"/>
    </w:rPr>
  </w:style>
  <w:style w:type="paragraph" w:customStyle="1" w:styleId="18">
    <w:name w:val="Стиль1"/>
    <w:basedOn w:val="aff2"/>
    <w:autoRedefine/>
    <w:rsid w:val="008733B5"/>
    <w:pPr>
      <w:spacing w:line="240" w:lineRule="auto"/>
      <w:ind w:left="680" w:firstLine="357"/>
      <w:contextualSpacing w:val="0"/>
      <w:jc w:val="right"/>
    </w:pPr>
    <w:rPr>
      <w:bCs/>
      <w:iCs/>
      <w:sz w:val="24"/>
      <w:szCs w:val="24"/>
    </w:rPr>
  </w:style>
  <w:style w:type="character" w:styleId="affa">
    <w:name w:val="footnote reference"/>
    <w:basedOn w:val="a2"/>
    <w:uiPriority w:val="99"/>
    <w:semiHidden/>
    <w:rsid w:val="00C006A3"/>
    <w:rPr>
      <w:vertAlign w:val="superscript"/>
    </w:rPr>
  </w:style>
  <w:style w:type="character" w:styleId="affb">
    <w:name w:val="FollowedHyperlink"/>
    <w:basedOn w:val="a2"/>
    <w:uiPriority w:val="99"/>
    <w:semiHidden/>
    <w:unhideWhenUsed/>
    <w:rsid w:val="00A90EBF"/>
    <w:rPr>
      <w:color w:val="800080" w:themeColor="followedHyperlink"/>
      <w:u w:val="single"/>
    </w:rPr>
  </w:style>
  <w:style w:type="character" w:styleId="affc">
    <w:name w:val="Placeholder Text"/>
    <w:basedOn w:val="a2"/>
    <w:uiPriority w:val="99"/>
    <w:semiHidden/>
    <w:rsid w:val="00A90EBF"/>
    <w:rPr>
      <w:color w:val="808080"/>
    </w:rPr>
  </w:style>
  <w:style w:type="paragraph" w:customStyle="1" w:styleId="affd">
    <w:name w:val="ГОСТ_Заголовок_Таблица"/>
    <w:basedOn w:val="af7"/>
    <w:link w:val="affe"/>
    <w:qFormat/>
    <w:rsid w:val="009C31FB"/>
    <w:pPr>
      <w:ind w:firstLine="0"/>
    </w:pPr>
  </w:style>
  <w:style w:type="character" w:customStyle="1" w:styleId="affe">
    <w:name w:val="ГОСТ_Заголовок_Таблица Знак"/>
    <w:basedOn w:val="af8"/>
    <w:link w:val="affd"/>
    <w:rsid w:val="009C31FB"/>
    <w:rPr>
      <w:snapToGrid w:val="0"/>
      <w:szCs w:val="28"/>
    </w:rPr>
  </w:style>
  <w:style w:type="paragraph" w:customStyle="1" w:styleId="afff">
    <w:name w:val="ГОСТ_Табл"/>
    <w:basedOn w:val="af1"/>
    <w:link w:val="afff0"/>
    <w:qFormat/>
    <w:rsid w:val="00AA703C"/>
    <w:rPr>
      <w:rFonts w:eastAsia="Arial Unicode MS"/>
    </w:rPr>
  </w:style>
  <w:style w:type="character" w:customStyle="1" w:styleId="afff0">
    <w:name w:val="ГОСТ_Табл Знак"/>
    <w:basedOn w:val="af2"/>
    <w:link w:val="afff"/>
    <w:rsid w:val="00AA703C"/>
    <w:rPr>
      <w:rFonts w:eastAsia="Arial Unicode MS"/>
      <w:snapToGrid w:val="0"/>
      <w:sz w:val="24"/>
    </w:rPr>
  </w:style>
  <w:style w:type="paragraph" w:styleId="41">
    <w:name w:val="toc 4"/>
    <w:basedOn w:val="a1"/>
    <w:next w:val="a1"/>
    <w:autoRedefine/>
    <w:uiPriority w:val="39"/>
    <w:unhideWhenUsed/>
    <w:rsid w:val="001B0E28"/>
    <w:pPr>
      <w:spacing w:after="100" w:line="276" w:lineRule="auto"/>
      <w:ind w:left="660" w:firstLine="0"/>
      <w:contextualSpacing w:val="0"/>
      <w:jc w:val="left"/>
    </w:pPr>
    <w:rPr>
      <w:rFonts w:asciiTheme="minorHAnsi" w:eastAsiaTheme="minorEastAsia" w:hAnsiTheme="minorHAnsi" w:cstheme="minorBidi"/>
      <w:sz w:val="22"/>
      <w:szCs w:val="22"/>
      <w:lang w:eastAsia="ru-RU"/>
    </w:rPr>
  </w:style>
  <w:style w:type="paragraph" w:styleId="51">
    <w:name w:val="toc 5"/>
    <w:basedOn w:val="a1"/>
    <w:next w:val="a1"/>
    <w:autoRedefine/>
    <w:uiPriority w:val="39"/>
    <w:unhideWhenUsed/>
    <w:rsid w:val="001B0E28"/>
    <w:pPr>
      <w:spacing w:after="100" w:line="276" w:lineRule="auto"/>
      <w:ind w:left="880" w:firstLine="0"/>
      <w:contextualSpacing w:val="0"/>
      <w:jc w:val="left"/>
    </w:pPr>
    <w:rPr>
      <w:rFonts w:asciiTheme="minorHAnsi" w:eastAsiaTheme="minorEastAsia" w:hAnsiTheme="minorHAnsi" w:cstheme="minorBidi"/>
      <w:sz w:val="22"/>
      <w:szCs w:val="22"/>
      <w:lang w:eastAsia="ru-RU"/>
    </w:rPr>
  </w:style>
  <w:style w:type="paragraph" w:styleId="61">
    <w:name w:val="toc 6"/>
    <w:basedOn w:val="a1"/>
    <w:next w:val="a1"/>
    <w:autoRedefine/>
    <w:uiPriority w:val="39"/>
    <w:unhideWhenUsed/>
    <w:rsid w:val="001B0E28"/>
    <w:pPr>
      <w:spacing w:after="100" w:line="276" w:lineRule="auto"/>
      <w:ind w:left="1100" w:firstLine="0"/>
      <w:contextualSpacing w:val="0"/>
      <w:jc w:val="left"/>
    </w:pPr>
    <w:rPr>
      <w:rFonts w:asciiTheme="minorHAnsi" w:eastAsiaTheme="minorEastAsia" w:hAnsiTheme="minorHAnsi" w:cstheme="minorBidi"/>
      <w:sz w:val="22"/>
      <w:szCs w:val="22"/>
      <w:lang w:eastAsia="ru-RU"/>
    </w:rPr>
  </w:style>
  <w:style w:type="paragraph" w:styleId="71">
    <w:name w:val="toc 7"/>
    <w:basedOn w:val="a1"/>
    <w:next w:val="a1"/>
    <w:autoRedefine/>
    <w:uiPriority w:val="39"/>
    <w:unhideWhenUsed/>
    <w:rsid w:val="001B0E28"/>
    <w:pPr>
      <w:spacing w:after="100" w:line="276" w:lineRule="auto"/>
      <w:ind w:left="1320" w:firstLine="0"/>
      <w:contextualSpacing w:val="0"/>
      <w:jc w:val="left"/>
    </w:pPr>
    <w:rPr>
      <w:rFonts w:asciiTheme="minorHAnsi" w:eastAsiaTheme="minorEastAsia" w:hAnsiTheme="minorHAnsi" w:cstheme="minorBidi"/>
      <w:sz w:val="22"/>
      <w:szCs w:val="22"/>
      <w:lang w:eastAsia="ru-RU"/>
    </w:rPr>
  </w:style>
  <w:style w:type="paragraph" w:styleId="80">
    <w:name w:val="toc 8"/>
    <w:basedOn w:val="a1"/>
    <w:next w:val="a1"/>
    <w:autoRedefine/>
    <w:uiPriority w:val="39"/>
    <w:unhideWhenUsed/>
    <w:rsid w:val="001B0E28"/>
    <w:pPr>
      <w:spacing w:after="100" w:line="276" w:lineRule="auto"/>
      <w:ind w:left="1540" w:firstLine="0"/>
      <w:contextualSpacing w:val="0"/>
      <w:jc w:val="left"/>
    </w:pPr>
    <w:rPr>
      <w:rFonts w:asciiTheme="minorHAnsi" w:eastAsiaTheme="minorEastAsia" w:hAnsiTheme="minorHAnsi" w:cstheme="minorBidi"/>
      <w:sz w:val="22"/>
      <w:szCs w:val="22"/>
      <w:lang w:eastAsia="ru-RU"/>
    </w:rPr>
  </w:style>
  <w:style w:type="paragraph" w:styleId="9">
    <w:name w:val="toc 9"/>
    <w:basedOn w:val="a1"/>
    <w:next w:val="a1"/>
    <w:autoRedefine/>
    <w:uiPriority w:val="39"/>
    <w:unhideWhenUsed/>
    <w:rsid w:val="001B0E28"/>
    <w:pPr>
      <w:spacing w:after="100" w:line="276" w:lineRule="auto"/>
      <w:ind w:left="1760" w:firstLine="0"/>
      <w:contextualSpacing w:val="0"/>
      <w:jc w:val="left"/>
    </w:pPr>
    <w:rPr>
      <w:rFonts w:asciiTheme="minorHAnsi" w:eastAsiaTheme="minorEastAsia" w:hAnsiTheme="minorHAnsi" w:cstheme="minorBidi"/>
      <w:sz w:val="22"/>
      <w:szCs w:val="22"/>
      <w:lang w:eastAsia="ru-RU"/>
    </w:rPr>
  </w:style>
  <w:style w:type="paragraph" w:customStyle="1" w:styleId="afff1">
    <w:name w:val="ГОСТ_Еденица_измерения"/>
    <w:basedOn w:val="af7"/>
    <w:link w:val="afff2"/>
    <w:qFormat/>
    <w:rsid w:val="003415B0"/>
    <w:rPr>
      <w:rFonts w:ascii="Cambria Math"/>
      <w:i/>
    </w:rPr>
  </w:style>
  <w:style w:type="character" w:customStyle="1" w:styleId="afff2">
    <w:name w:val="ГОСТ_Еденица_измерения Знак"/>
    <w:basedOn w:val="af8"/>
    <w:link w:val="afff1"/>
    <w:rsid w:val="003415B0"/>
    <w:rPr>
      <w:rFonts w:ascii="Cambria Math"/>
      <w:i/>
      <w:snapToGrid w:val="0"/>
      <w:szCs w:val="28"/>
    </w:rPr>
  </w:style>
  <w:style w:type="character" w:customStyle="1" w:styleId="2a">
    <w:name w:val="Основной текст (2)_"/>
    <w:link w:val="210"/>
    <w:rsid w:val="007F2957"/>
    <w:rPr>
      <w:rFonts w:eastAsia="Times New Roman"/>
      <w:szCs w:val="28"/>
      <w:shd w:val="clear" w:color="auto" w:fill="FFFFFF"/>
    </w:rPr>
  </w:style>
  <w:style w:type="paragraph" w:customStyle="1" w:styleId="210">
    <w:name w:val="Основной текст (2)1"/>
    <w:basedOn w:val="a1"/>
    <w:link w:val="2a"/>
    <w:rsid w:val="007F2957"/>
    <w:pPr>
      <w:widowControl w:val="0"/>
      <w:shd w:val="clear" w:color="auto" w:fill="FFFFFF"/>
      <w:spacing w:line="490" w:lineRule="exact"/>
      <w:ind w:firstLine="0"/>
      <w:contextualSpacing w:val="0"/>
      <w:jc w:val="left"/>
    </w:pPr>
    <w:rPr>
      <w:rFonts w:eastAsia="Times New Roman"/>
      <w:szCs w:val="28"/>
    </w:rPr>
  </w:style>
  <w:style w:type="character" w:customStyle="1" w:styleId="2b">
    <w:name w:val="Основной текст (2) + Курсив"/>
    <w:rsid w:val="007F295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18064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19">
    <w:name w:val="Заголовок_Уровень_1"/>
    <w:basedOn w:val="1"/>
    <w:link w:val="1a"/>
    <w:qFormat/>
    <w:rsid w:val="00A904DC"/>
    <w:pPr>
      <w:spacing w:before="0"/>
      <w:ind w:firstLine="0"/>
      <w:jc w:val="center"/>
    </w:pPr>
    <w:rPr>
      <w:sz w:val="32"/>
      <w:szCs w:val="28"/>
    </w:rPr>
  </w:style>
  <w:style w:type="character" w:customStyle="1" w:styleId="1a">
    <w:name w:val="Заголовок_Уровень_1 Знак"/>
    <w:basedOn w:val="10"/>
    <w:link w:val="19"/>
    <w:rsid w:val="00A904DC"/>
    <w:rPr>
      <w:rFonts w:asciiTheme="majorHAnsi" w:eastAsiaTheme="majorEastAsia" w:hAnsiTheme="majorHAnsi" w:cstheme="majorBidi"/>
      <w:b/>
      <w:bCs/>
      <w:color w:val="365F91" w:themeColor="accent1" w:themeShade="BF"/>
      <w:spacing w:val="0"/>
      <w:sz w:val="32"/>
      <w:szCs w:val="28"/>
      <w:lang w:eastAsia="ru-RU"/>
    </w:rPr>
  </w:style>
  <w:style w:type="table" w:customStyle="1" w:styleId="72">
    <w:name w:val="Сетка таблицы7"/>
    <w:basedOn w:val="a3"/>
    <w:next w:val="af0"/>
    <w:uiPriority w:val="59"/>
    <w:rsid w:val="00FB1512"/>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0"/>
    <w:uiPriority w:val="59"/>
    <w:rsid w:val="00581508"/>
    <w:pPr>
      <w:spacing w:after="0" w:line="240" w:lineRule="auto"/>
    </w:pPr>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
    <w:name w:val="S_Обычный"/>
    <w:basedOn w:val="a1"/>
    <w:link w:val="S0"/>
    <w:qFormat/>
    <w:rsid w:val="0098485B"/>
    <w:pPr>
      <w:ind w:firstLine="709"/>
      <w:contextualSpacing w:val="0"/>
    </w:pPr>
    <w:rPr>
      <w:rFonts w:eastAsia="Times New Roman"/>
      <w:sz w:val="24"/>
      <w:lang w:eastAsia="ru-RU"/>
    </w:rPr>
  </w:style>
  <w:style w:type="character" w:customStyle="1" w:styleId="S0">
    <w:name w:val="S_Обычный Знак"/>
    <w:basedOn w:val="a2"/>
    <w:link w:val="S"/>
    <w:rsid w:val="0098485B"/>
    <w:rPr>
      <w:rFonts w:eastAsia="Times New Roman"/>
      <w:sz w:val="24"/>
      <w:lang w:eastAsia="ru-RU"/>
    </w:rPr>
  </w:style>
  <w:style w:type="character" w:customStyle="1" w:styleId="w">
    <w:name w:val="w"/>
    <w:rsid w:val="00B90D48"/>
  </w:style>
  <w:style w:type="paragraph" w:customStyle="1" w:styleId="32">
    <w:name w:val="Заголовок М3"/>
    <w:basedOn w:val="a1"/>
    <w:link w:val="33"/>
    <w:qFormat/>
    <w:rsid w:val="0009753B"/>
    <w:pPr>
      <w:keepNext/>
      <w:tabs>
        <w:tab w:val="num" w:pos="0"/>
        <w:tab w:val="right" w:leader="dot" w:pos="9540"/>
      </w:tabs>
      <w:spacing w:before="100" w:beforeAutospacing="1" w:after="100" w:afterAutospacing="1" w:line="240" w:lineRule="auto"/>
      <w:ind w:firstLine="0"/>
      <w:contextualSpacing w:val="0"/>
      <w:jc w:val="center"/>
      <w:outlineLvl w:val="0"/>
    </w:pPr>
    <w:rPr>
      <w:rFonts w:eastAsia="Calibri"/>
      <w:b/>
      <w:bCs/>
      <w:color w:val="000000"/>
      <w:szCs w:val="20"/>
      <w:lang w:eastAsia="ru-RU"/>
    </w:rPr>
  </w:style>
  <w:style w:type="character" w:customStyle="1" w:styleId="33">
    <w:name w:val="Заголовок М3 Знак"/>
    <w:link w:val="32"/>
    <w:rsid w:val="0009753B"/>
    <w:rPr>
      <w:rFonts w:eastAsia="Calibri"/>
      <w:b/>
      <w:bCs/>
      <w:color w:val="000000"/>
      <w:szCs w:val="20"/>
      <w:lang w:eastAsia="ru-RU"/>
    </w:rPr>
  </w:style>
  <w:style w:type="paragraph" w:customStyle="1" w:styleId="130">
    <w:name w:val="стиль13"/>
    <w:basedOn w:val="a1"/>
    <w:rsid w:val="00597503"/>
    <w:pPr>
      <w:spacing w:before="100" w:beforeAutospacing="1" w:after="100" w:afterAutospacing="1" w:line="240" w:lineRule="auto"/>
      <w:ind w:firstLine="0"/>
      <w:contextualSpacing w:val="0"/>
      <w:jc w:val="left"/>
    </w:pPr>
    <w:rPr>
      <w:rFonts w:eastAsia="Times New Roman"/>
      <w:sz w:val="24"/>
      <w:lang w:eastAsia="ru-RU"/>
    </w:rPr>
  </w:style>
  <w:style w:type="paragraph" w:customStyle="1" w:styleId="western">
    <w:name w:val="western"/>
    <w:basedOn w:val="a1"/>
    <w:rsid w:val="00D567AF"/>
    <w:pPr>
      <w:spacing w:before="100" w:beforeAutospacing="1" w:after="119" w:line="240" w:lineRule="auto"/>
      <w:ind w:firstLine="0"/>
      <w:contextualSpacing w:val="0"/>
      <w:jc w:val="left"/>
    </w:pPr>
    <w:rPr>
      <w:rFonts w:eastAsia="Times New Roman"/>
      <w:color w:val="000000"/>
      <w:sz w:val="24"/>
      <w:lang w:eastAsia="ru-RU"/>
    </w:rPr>
  </w:style>
  <w:style w:type="paragraph" w:styleId="afff3">
    <w:name w:val="Plain Text"/>
    <w:basedOn w:val="a1"/>
    <w:link w:val="afff4"/>
    <w:qFormat/>
    <w:rsid w:val="0018500C"/>
    <w:pPr>
      <w:keepNext/>
      <w:tabs>
        <w:tab w:val="num" w:pos="360"/>
      </w:tabs>
      <w:spacing w:before="120" w:after="120" w:line="240" w:lineRule="auto"/>
      <w:ind w:firstLine="0"/>
      <w:contextualSpacing w:val="0"/>
      <w:jc w:val="left"/>
    </w:pPr>
    <w:rPr>
      <w:rFonts w:eastAsia="Times New Roman"/>
      <w:b/>
      <w:sz w:val="20"/>
      <w:szCs w:val="26"/>
      <w:lang w:eastAsia="ru-RU"/>
    </w:rPr>
  </w:style>
  <w:style w:type="character" w:customStyle="1" w:styleId="afff4">
    <w:name w:val="Текст Знак"/>
    <w:basedOn w:val="a2"/>
    <w:link w:val="afff3"/>
    <w:rsid w:val="0018500C"/>
    <w:rPr>
      <w:rFonts w:eastAsia="Times New Roman"/>
      <w:b/>
      <w:sz w:val="20"/>
      <w:szCs w:val="26"/>
      <w:lang w:eastAsia="ru-RU"/>
    </w:rPr>
  </w:style>
  <w:style w:type="paragraph" w:customStyle="1" w:styleId="afff5">
    <w:name w:val="таблица"/>
    <w:basedOn w:val="a1"/>
    <w:link w:val="afff6"/>
    <w:qFormat/>
    <w:rsid w:val="0018500C"/>
    <w:pPr>
      <w:keepNext/>
      <w:suppressAutoHyphens/>
      <w:spacing w:line="240" w:lineRule="auto"/>
      <w:ind w:firstLine="0"/>
      <w:contextualSpacing w:val="0"/>
      <w:jc w:val="right"/>
    </w:pPr>
    <w:rPr>
      <w:rFonts w:eastAsia="Calibri"/>
      <w:sz w:val="20"/>
      <w:szCs w:val="20"/>
      <w:lang w:eastAsia="ru-RU"/>
    </w:rPr>
  </w:style>
  <w:style w:type="character" w:customStyle="1" w:styleId="afff6">
    <w:name w:val="таблица Знак"/>
    <w:link w:val="afff5"/>
    <w:locked/>
    <w:rsid w:val="0018500C"/>
    <w:rPr>
      <w:rFonts w:eastAsia="Calibri"/>
      <w:sz w:val="20"/>
      <w:szCs w:val="20"/>
      <w:lang w:eastAsia="ru-RU"/>
    </w:rPr>
  </w:style>
  <w:style w:type="paragraph" w:customStyle="1" w:styleId="afff7">
    <w:name w:val="Нормальный (таблица)"/>
    <w:basedOn w:val="a1"/>
    <w:next w:val="a1"/>
    <w:uiPriority w:val="99"/>
    <w:rsid w:val="00083CC5"/>
    <w:pPr>
      <w:widowControl w:val="0"/>
      <w:autoSpaceDE w:val="0"/>
      <w:autoSpaceDN w:val="0"/>
      <w:adjustRightInd w:val="0"/>
      <w:spacing w:line="240" w:lineRule="auto"/>
      <w:ind w:firstLine="0"/>
      <w:contextualSpacing w:val="0"/>
    </w:pPr>
    <w:rPr>
      <w:rFonts w:ascii="Arial" w:eastAsiaTheme="minorEastAsia" w:hAnsi="Arial" w:cs="Arial"/>
      <w:sz w:val="24"/>
      <w:lang w:eastAsia="ru-RU"/>
    </w:rPr>
  </w:style>
  <w:style w:type="character" w:customStyle="1" w:styleId="42">
    <w:name w:val="Основной текст (4)_"/>
    <w:link w:val="410"/>
    <w:locked/>
    <w:rsid w:val="002A758A"/>
    <w:rPr>
      <w:rFonts w:ascii="Arial" w:hAnsi="Arial"/>
      <w:b/>
      <w:bCs/>
      <w:i/>
      <w:iCs/>
      <w:sz w:val="23"/>
      <w:szCs w:val="23"/>
      <w:shd w:val="clear" w:color="auto" w:fill="FFFFFF"/>
    </w:rPr>
  </w:style>
  <w:style w:type="paragraph" w:customStyle="1" w:styleId="410">
    <w:name w:val="Основной текст (4)1"/>
    <w:basedOn w:val="a1"/>
    <w:link w:val="42"/>
    <w:rsid w:val="002A758A"/>
    <w:pPr>
      <w:widowControl w:val="0"/>
      <w:shd w:val="clear" w:color="auto" w:fill="FFFFFF"/>
      <w:spacing w:line="274" w:lineRule="exact"/>
      <w:ind w:firstLine="0"/>
      <w:contextualSpacing w:val="0"/>
    </w:pPr>
    <w:rPr>
      <w:rFonts w:ascii="Arial" w:hAnsi="Arial"/>
      <w:b/>
      <w:bCs/>
      <w:i/>
      <w:iCs/>
      <w:sz w:val="23"/>
      <w:szCs w:val="23"/>
    </w:rPr>
  </w:style>
  <w:style w:type="character" w:customStyle="1" w:styleId="ae">
    <w:name w:val="Абзац списка Знак"/>
    <w:link w:val="ad"/>
    <w:uiPriority w:val="34"/>
    <w:locked/>
    <w:rsid w:val="00663B88"/>
  </w:style>
  <w:style w:type="paragraph" w:customStyle="1" w:styleId="ConsPlusNormal">
    <w:name w:val="ConsPlusNormal"/>
    <w:link w:val="ConsPlusNormal0"/>
    <w:rsid w:val="00C62194"/>
    <w:pPr>
      <w:widowControl w:val="0"/>
      <w:autoSpaceDE w:val="0"/>
      <w:autoSpaceDN w:val="0"/>
      <w:spacing w:after="0" w:line="240" w:lineRule="auto"/>
    </w:pPr>
    <w:rPr>
      <w:rFonts w:ascii="Calibri" w:eastAsia="Times New Roman" w:hAnsi="Calibri" w:cs="Calibri"/>
      <w:sz w:val="22"/>
      <w:szCs w:val="20"/>
      <w:lang w:eastAsia="ru-RU"/>
    </w:rPr>
  </w:style>
  <w:style w:type="character" w:styleId="afff8">
    <w:name w:val="Intense Emphasis"/>
    <w:uiPriority w:val="21"/>
    <w:qFormat/>
    <w:rsid w:val="0038625B"/>
    <w:rPr>
      <w:rFonts w:cs="Times New Roman"/>
      <w:b/>
      <w:bCs/>
      <w:i/>
      <w:iCs/>
      <w:color w:val="4F81BD"/>
    </w:rPr>
  </w:style>
  <w:style w:type="paragraph" w:customStyle="1" w:styleId="8">
    <w:name w:val="Стиль8"/>
    <w:basedOn w:val="1"/>
    <w:uiPriority w:val="99"/>
    <w:qFormat/>
    <w:rsid w:val="00454583"/>
    <w:pPr>
      <w:keepNext/>
      <w:numPr>
        <w:numId w:val="11"/>
      </w:numPr>
      <w:spacing w:before="0" w:after="240"/>
      <w:contextualSpacing w:val="0"/>
      <w:jc w:val="center"/>
    </w:pPr>
    <w:rPr>
      <w:rFonts w:ascii="Times New Roman" w:eastAsia="Times New Roman" w:hAnsi="Times New Roman" w:cs="Times New Roman"/>
      <w:color w:val="auto"/>
    </w:rPr>
  </w:style>
  <w:style w:type="paragraph" w:customStyle="1" w:styleId="afff9">
    <w:name w:val="части"/>
    <w:basedOn w:val="8"/>
    <w:link w:val="afffa"/>
    <w:uiPriority w:val="99"/>
    <w:qFormat/>
    <w:rsid w:val="00454583"/>
  </w:style>
  <w:style w:type="character" w:customStyle="1" w:styleId="afffa">
    <w:name w:val="части Знак"/>
    <w:link w:val="afff9"/>
    <w:uiPriority w:val="99"/>
    <w:rsid w:val="00454583"/>
    <w:rPr>
      <w:rFonts w:eastAsia="Times New Roman"/>
      <w:b/>
      <w:bCs/>
      <w:lang w:eastAsia="ru-RU"/>
    </w:rPr>
  </w:style>
  <w:style w:type="paragraph" w:customStyle="1" w:styleId="a">
    <w:name w:val="подразделы"/>
    <w:basedOn w:val="a1"/>
    <w:uiPriority w:val="99"/>
    <w:qFormat/>
    <w:rsid w:val="00454583"/>
    <w:pPr>
      <w:keepNext/>
      <w:numPr>
        <w:ilvl w:val="1"/>
        <w:numId w:val="11"/>
      </w:numPr>
      <w:spacing w:after="240"/>
      <w:contextualSpacing w:val="0"/>
      <w:jc w:val="left"/>
      <w:outlineLvl w:val="1"/>
    </w:pPr>
    <w:rPr>
      <w:rFonts w:eastAsia="Times New Roman"/>
      <w:b/>
      <w:bCs/>
      <w:szCs w:val="32"/>
      <w:lang w:eastAsia="ru-RU"/>
    </w:rPr>
  </w:style>
  <w:style w:type="character" w:customStyle="1" w:styleId="ConsPlusNormal0">
    <w:name w:val="ConsPlusNormal Знак"/>
    <w:link w:val="ConsPlusNormal"/>
    <w:locked/>
    <w:rsid w:val="000670FD"/>
    <w:rPr>
      <w:rFonts w:ascii="Calibri" w:eastAsia="Times New Roman" w:hAnsi="Calibri" w:cs="Calibri"/>
      <w:sz w:val="22"/>
      <w:szCs w:val="20"/>
      <w:lang w:eastAsia="ru-RU"/>
    </w:rPr>
  </w:style>
  <w:style w:type="character" w:customStyle="1" w:styleId="62">
    <w:name w:val="Подпись к таблице (6)_"/>
    <w:basedOn w:val="a2"/>
    <w:link w:val="63"/>
    <w:rsid w:val="00F97662"/>
    <w:rPr>
      <w:rFonts w:eastAsia="Times New Roman"/>
      <w:b/>
      <w:bCs/>
      <w:sz w:val="20"/>
      <w:szCs w:val="20"/>
      <w:shd w:val="clear" w:color="auto" w:fill="FFFFFF"/>
    </w:rPr>
  </w:style>
  <w:style w:type="paragraph" w:customStyle="1" w:styleId="63">
    <w:name w:val="Подпись к таблице (6)"/>
    <w:basedOn w:val="a1"/>
    <w:link w:val="62"/>
    <w:rsid w:val="00F97662"/>
    <w:pPr>
      <w:widowControl w:val="0"/>
      <w:shd w:val="clear" w:color="auto" w:fill="FFFFFF"/>
      <w:spacing w:line="0" w:lineRule="atLeast"/>
      <w:ind w:firstLine="0"/>
      <w:contextualSpacing w:val="0"/>
      <w:jc w:val="left"/>
    </w:pPr>
    <w:rPr>
      <w:rFonts w:eastAsia="Times New Roman"/>
      <w:b/>
      <w:bCs/>
      <w:sz w:val="20"/>
      <w:szCs w:val="20"/>
    </w:rPr>
  </w:style>
  <w:style w:type="paragraph" w:customStyle="1" w:styleId="TableParagraph">
    <w:name w:val="Table Paragraph"/>
    <w:basedOn w:val="a1"/>
    <w:uiPriority w:val="1"/>
    <w:qFormat/>
    <w:rsid w:val="00DC0B1A"/>
    <w:pPr>
      <w:widowControl w:val="0"/>
      <w:autoSpaceDE w:val="0"/>
      <w:autoSpaceDN w:val="0"/>
      <w:spacing w:before="86" w:line="240" w:lineRule="auto"/>
      <w:ind w:firstLine="0"/>
      <w:contextualSpacing w:val="0"/>
      <w:jc w:val="center"/>
    </w:pPr>
    <w:rPr>
      <w:rFonts w:eastAsia="Times New Roman"/>
      <w:sz w:val="22"/>
      <w:szCs w:val="22"/>
      <w:lang w:eastAsia="ru-RU" w:bidi="ru-RU"/>
    </w:rPr>
  </w:style>
  <w:style w:type="table" w:customStyle="1" w:styleId="TableNormal">
    <w:name w:val="Table Normal"/>
    <w:uiPriority w:val="2"/>
    <w:semiHidden/>
    <w:qFormat/>
    <w:rsid w:val="00DC0B1A"/>
    <w:pPr>
      <w:widowControl w:val="0"/>
      <w:autoSpaceDE w:val="0"/>
      <w:autoSpaceDN w:val="0"/>
      <w:spacing w:after="0" w:line="240" w:lineRule="auto"/>
    </w:pPr>
    <w:rPr>
      <w:rFonts w:asciiTheme="minorHAnsi" w:hAnsiTheme="minorHAnsi" w:cstheme="minorBidi"/>
      <w:sz w:val="22"/>
      <w:szCs w:val="22"/>
      <w:lang w:val="en-US"/>
    </w:rPr>
    <w:tblPr>
      <w:tblCellMar>
        <w:top w:w="0" w:type="dxa"/>
        <w:left w:w="0" w:type="dxa"/>
        <w:bottom w:w="0" w:type="dxa"/>
        <w:right w:w="0" w:type="dxa"/>
      </w:tblCellMar>
    </w:tblPr>
  </w:style>
  <w:style w:type="paragraph" w:customStyle="1" w:styleId="2c">
    <w:name w:val="Без интервала2"/>
    <w:rsid w:val="00B032F8"/>
    <w:pPr>
      <w:suppressAutoHyphens/>
      <w:spacing w:after="0" w:line="240" w:lineRule="auto"/>
    </w:pPr>
    <w:rPr>
      <w:rFonts w:ascii="Calibri" w:eastAsia="Times New Roman" w:hAnsi="Calibri" w:cs="Calibri"/>
      <w:sz w:val="22"/>
      <w:szCs w:val="22"/>
      <w:lang w:eastAsia="ar-SA"/>
    </w:rPr>
  </w:style>
  <w:style w:type="character" w:customStyle="1" w:styleId="S1">
    <w:name w:val="S_Маркированный Знак"/>
    <w:basedOn w:val="a2"/>
    <w:link w:val="S2"/>
    <w:locked/>
    <w:rsid w:val="00064BF1"/>
    <w:rPr>
      <w:rFonts w:eastAsia="Times New Roman"/>
      <w:sz w:val="24"/>
      <w:lang w:eastAsia="ru-RU"/>
    </w:rPr>
  </w:style>
  <w:style w:type="paragraph" w:customStyle="1" w:styleId="S2">
    <w:name w:val="S_Маркированный"/>
    <w:basedOn w:val="a0"/>
    <w:link w:val="S1"/>
    <w:autoRedefine/>
    <w:qFormat/>
    <w:locked/>
    <w:rsid w:val="00064BF1"/>
    <w:pPr>
      <w:numPr>
        <w:numId w:val="0"/>
      </w:numPr>
      <w:tabs>
        <w:tab w:val="left" w:pos="993"/>
      </w:tabs>
      <w:adjustRightInd/>
      <w:spacing w:before="0" w:after="0" w:line="360" w:lineRule="auto"/>
      <w:ind w:firstLine="709"/>
      <w:contextualSpacing w:val="0"/>
      <w:textAlignment w:val="auto"/>
    </w:pPr>
    <w:rPr>
      <w:rFonts w:ascii="Times New Roman" w:hAnsi="Times New Roman"/>
      <w:spacing w:val="0"/>
      <w:sz w:val="24"/>
      <w:lang w:eastAsia="ru-RU"/>
    </w:rPr>
  </w:style>
  <w:style w:type="character" w:customStyle="1" w:styleId="afffb">
    <w:name w:val="работа Знак"/>
    <w:link w:val="afffc"/>
    <w:locked/>
    <w:rsid w:val="00064BF1"/>
    <w:rPr>
      <w:rFonts w:eastAsia="Calibri"/>
      <w:sz w:val="24"/>
    </w:rPr>
  </w:style>
  <w:style w:type="paragraph" w:customStyle="1" w:styleId="afffc">
    <w:name w:val="работа"/>
    <w:basedOn w:val="a1"/>
    <w:link w:val="afffb"/>
    <w:qFormat/>
    <w:rsid w:val="00064BF1"/>
    <w:pPr>
      <w:spacing w:line="240" w:lineRule="auto"/>
      <w:ind w:firstLine="709"/>
      <w:contextualSpacing w:val="0"/>
    </w:pPr>
    <w:rPr>
      <w:rFonts w:eastAsia="Calibri"/>
      <w:sz w:val="24"/>
    </w:rPr>
  </w:style>
  <w:style w:type="paragraph" w:customStyle="1" w:styleId="2d">
    <w:name w:val="Заголовок2"/>
    <w:basedOn w:val="1"/>
    <w:qFormat/>
    <w:rsid w:val="003A657C"/>
    <w:pPr>
      <w:spacing w:before="0"/>
      <w:ind w:firstLine="0"/>
    </w:pPr>
    <w:rPr>
      <w:rFonts w:ascii="Times New Roman" w:hAnsi="Times New Roman" w:cs="Times New Roman"/>
      <w:color w:val="auto"/>
      <w:szCs w:val="28"/>
    </w:rPr>
  </w:style>
  <w:style w:type="character" w:customStyle="1" w:styleId="220">
    <w:name w:val="Заголовок №2 (2)_"/>
    <w:basedOn w:val="a2"/>
    <w:link w:val="221"/>
    <w:rsid w:val="003A657C"/>
    <w:rPr>
      <w:rFonts w:eastAsia="Times New Roman"/>
      <w:szCs w:val="28"/>
      <w:shd w:val="clear" w:color="auto" w:fill="FFFFFF"/>
    </w:rPr>
  </w:style>
  <w:style w:type="character" w:customStyle="1" w:styleId="110">
    <w:name w:val="Основной текст (11)_"/>
    <w:basedOn w:val="a2"/>
    <w:link w:val="111"/>
    <w:rsid w:val="003A657C"/>
    <w:rPr>
      <w:rFonts w:eastAsia="Times New Roman"/>
      <w:b/>
      <w:bCs/>
      <w:sz w:val="20"/>
      <w:szCs w:val="20"/>
      <w:shd w:val="clear" w:color="auto" w:fill="FFFFFF"/>
    </w:rPr>
  </w:style>
  <w:style w:type="character" w:customStyle="1" w:styleId="34">
    <w:name w:val="Основной текст (3)_"/>
    <w:basedOn w:val="a2"/>
    <w:link w:val="35"/>
    <w:uiPriority w:val="99"/>
    <w:rsid w:val="003A657C"/>
    <w:rPr>
      <w:rFonts w:eastAsia="Times New Roman"/>
      <w:b/>
      <w:bCs/>
      <w:sz w:val="36"/>
      <w:szCs w:val="36"/>
      <w:shd w:val="clear" w:color="auto" w:fill="FFFFFF"/>
    </w:rPr>
  </w:style>
  <w:style w:type="character" w:customStyle="1" w:styleId="43">
    <w:name w:val="Основной текст (43)_"/>
    <w:basedOn w:val="a2"/>
    <w:link w:val="431"/>
    <w:rsid w:val="003A657C"/>
    <w:rPr>
      <w:rFonts w:eastAsia="Times New Roman"/>
      <w:sz w:val="22"/>
      <w:szCs w:val="22"/>
      <w:shd w:val="clear" w:color="auto" w:fill="FFFFFF"/>
    </w:rPr>
  </w:style>
  <w:style w:type="character" w:customStyle="1" w:styleId="afffd">
    <w:name w:val="Колонтитул_"/>
    <w:basedOn w:val="a2"/>
    <w:link w:val="1b"/>
    <w:rsid w:val="003A657C"/>
    <w:rPr>
      <w:rFonts w:eastAsia="Times New Roman"/>
      <w:szCs w:val="28"/>
      <w:shd w:val="clear" w:color="auto" w:fill="FFFFFF"/>
    </w:rPr>
  </w:style>
  <w:style w:type="character" w:customStyle="1" w:styleId="afffe">
    <w:name w:val="Колонтитул"/>
    <w:basedOn w:val="afffd"/>
    <w:rsid w:val="003A657C"/>
    <w:rPr>
      <w:rFonts w:eastAsia="Times New Roman"/>
      <w:color w:val="000000"/>
      <w:spacing w:val="0"/>
      <w:w w:val="100"/>
      <w:position w:val="0"/>
      <w:szCs w:val="28"/>
      <w:shd w:val="clear" w:color="auto" w:fill="FFFFFF"/>
      <w:lang w:val="ru-RU" w:eastAsia="ru-RU" w:bidi="ru-RU"/>
    </w:rPr>
  </w:style>
  <w:style w:type="character" w:customStyle="1" w:styleId="16">
    <w:name w:val="Оглавление 1 Знак"/>
    <w:basedOn w:val="a2"/>
    <w:link w:val="15"/>
    <w:uiPriority w:val="39"/>
    <w:rsid w:val="003A657C"/>
    <w:rPr>
      <w:rFonts w:eastAsiaTheme="minorEastAsia"/>
      <w:lang w:eastAsia="ru-RU"/>
    </w:rPr>
  </w:style>
  <w:style w:type="character" w:customStyle="1" w:styleId="21pt">
    <w:name w:val="Оглавление (2) + Интервал 1 pt"/>
    <w:basedOn w:val="16"/>
    <w:rsid w:val="003A657C"/>
    <w:rPr>
      <w:rFonts w:ascii="Times New Roman" w:eastAsia="Times New Roman" w:hAnsi="Times New Roman" w:cs="Times New Roman"/>
      <w:spacing w:val="20"/>
      <w:w w:val="100"/>
      <w:position w:val="0"/>
      <w:shd w:val="clear" w:color="auto" w:fill="FFFFFF"/>
      <w:lang w:val="ru-RU" w:eastAsia="ru-RU" w:bidi="ru-RU"/>
    </w:rPr>
  </w:style>
  <w:style w:type="character" w:customStyle="1" w:styleId="111pt">
    <w:name w:val="Основной текст (11) + Интервал 1 pt"/>
    <w:basedOn w:val="110"/>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1c">
    <w:name w:val="Заголовок №1_"/>
    <w:basedOn w:val="a2"/>
    <w:link w:val="1d"/>
    <w:rsid w:val="003A657C"/>
    <w:rPr>
      <w:rFonts w:eastAsia="Times New Roman"/>
      <w:b/>
      <w:bCs/>
      <w:sz w:val="32"/>
      <w:szCs w:val="32"/>
      <w:shd w:val="clear" w:color="auto" w:fill="FFFFFF"/>
    </w:rPr>
  </w:style>
  <w:style w:type="character" w:customStyle="1" w:styleId="1114pt">
    <w:name w:val="Основной текст (11) + 14 pt;Не полужирный"/>
    <w:basedOn w:val="110"/>
    <w:rsid w:val="003A657C"/>
    <w:rPr>
      <w:rFonts w:eastAsia="Times New Roman"/>
      <w:b/>
      <w:bCs/>
      <w:color w:val="000000"/>
      <w:spacing w:val="0"/>
      <w:w w:val="100"/>
      <w:position w:val="0"/>
      <w:sz w:val="28"/>
      <w:szCs w:val="28"/>
      <w:shd w:val="clear" w:color="auto" w:fill="FFFFFF"/>
      <w:lang w:val="ru-RU" w:eastAsia="ru-RU" w:bidi="ru-RU"/>
    </w:rPr>
  </w:style>
  <w:style w:type="character" w:customStyle="1" w:styleId="64">
    <w:name w:val="Основной текст (6)_"/>
    <w:basedOn w:val="a2"/>
    <w:link w:val="610"/>
    <w:rsid w:val="003A657C"/>
    <w:rPr>
      <w:rFonts w:eastAsia="Times New Roman"/>
      <w:b/>
      <w:bCs/>
      <w:i/>
      <w:iCs/>
      <w:szCs w:val="28"/>
      <w:shd w:val="clear" w:color="auto" w:fill="FFFFFF"/>
    </w:rPr>
  </w:style>
  <w:style w:type="character" w:customStyle="1" w:styleId="65">
    <w:name w:val="Основной текст (6) + Не полужирный;Не курсив"/>
    <w:basedOn w:val="64"/>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112">
    <w:name w:val="Основной текст (11)"/>
    <w:basedOn w:val="110"/>
    <w:rsid w:val="003A657C"/>
    <w:rPr>
      <w:rFonts w:eastAsia="Times New Roman"/>
      <w:b/>
      <w:bCs/>
      <w:color w:val="000000"/>
      <w:spacing w:val="0"/>
      <w:w w:val="100"/>
      <w:position w:val="0"/>
      <w:sz w:val="20"/>
      <w:szCs w:val="20"/>
      <w:u w:val="single"/>
      <w:shd w:val="clear" w:color="auto" w:fill="FFFFFF"/>
      <w:lang w:val="ru-RU" w:eastAsia="ru-RU" w:bidi="ru-RU"/>
    </w:rPr>
  </w:style>
  <w:style w:type="character" w:customStyle="1" w:styleId="430">
    <w:name w:val="Основной текст (43)"/>
    <w:basedOn w:val="43"/>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43Calibri7pt">
    <w:name w:val="Основной текст (43) + Calibri;7 pt;Курсив"/>
    <w:basedOn w:val="43"/>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36">
    <w:name w:val="Оглавление (3)_"/>
    <w:basedOn w:val="a2"/>
    <w:link w:val="310"/>
    <w:rsid w:val="003A657C"/>
    <w:rPr>
      <w:rFonts w:eastAsia="Times New Roman"/>
      <w:sz w:val="22"/>
      <w:szCs w:val="22"/>
      <w:shd w:val="clear" w:color="auto" w:fill="FFFFFF"/>
    </w:rPr>
  </w:style>
  <w:style w:type="character" w:customStyle="1" w:styleId="3Calibri7pt">
    <w:name w:val="Оглавление (3) + Calibri;7 pt;Курсив"/>
    <w:basedOn w:val="36"/>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32pt">
    <w:name w:val="Оглавление (3) + Интервал 2 pt"/>
    <w:basedOn w:val="36"/>
    <w:rsid w:val="003A657C"/>
    <w:rPr>
      <w:rFonts w:eastAsia="Times New Roman"/>
      <w:color w:val="000000"/>
      <w:spacing w:val="40"/>
      <w:w w:val="100"/>
      <w:position w:val="0"/>
      <w:sz w:val="22"/>
      <w:szCs w:val="22"/>
      <w:shd w:val="clear" w:color="auto" w:fill="FFFFFF"/>
      <w:lang w:val="ru-RU" w:eastAsia="ru-RU" w:bidi="ru-RU"/>
    </w:rPr>
  </w:style>
  <w:style w:type="character" w:customStyle="1" w:styleId="37">
    <w:name w:val="Оглавление (3)"/>
    <w:basedOn w:val="36"/>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3Calibri7pt1pt">
    <w:name w:val="Оглавление (3) + Calibri;7 pt;Курсив;Интервал 1 pt"/>
    <w:basedOn w:val="36"/>
    <w:rsid w:val="003A657C"/>
    <w:rPr>
      <w:rFonts w:ascii="Calibri" w:eastAsia="Calibri" w:hAnsi="Calibri" w:cs="Calibri"/>
      <w:i/>
      <w:iCs/>
      <w:color w:val="000000"/>
      <w:spacing w:val="30"/>
      <w:w w:val="100"/>
      <w:position w:val="0"/>
      <w:sz w:val="14"/>
      <w:szCs w:val="14"/>
      <w:shd w:val="clear" w:color="auto" w:fill="FFFFFF"/>
      <w:lang w:val="ru-RU" w:eastAsia="ru-RU" w:bidi="ru-RU"/>
    </w:rPr>
  </w:style>
  <w:style w:type="character" w:customStyle="1" w:styleId="2e">
    <w:name w:val="Подпись к картинке (2)_"/>
    <w:basedOn w:val="a2"/>
    <w:link w:val="2f"/>
    <w:rsid w:val="003A657C"/>
    <w:rPr>
      <w:rFonts w:eastAsia="Times New Roman"/>
      <w:b/>
      <w:bCs/>
      <w:sz w:val="20"/>
      <w:szCs w:val="20"/>
      <w:shd w:val="clear" w:color="auto" w:fill="FFFFFF"/>
    </w:rPr>
  </w:style>
  <w:style w:type="character" w:customStyle="1" w:styleId="21pt0">
    <w:name w:val="Подпись к картинке (2) + Интервал 1 pt"/>
    <w:basedOn w:val="2e"/>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2f0">
    <w:name w:val="Основной текст (2) + Полужирный;Курсив"/>
    <w:basedOn w:val="2a"/>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affff">
    <w:name w:val="Подпись к картинке_"/>
    <w:basedOn w:val="a2"/>
    <w:link w:val="affff0"/>
    <w:rsid w:val="003A657C"/>
    <w:rPr>
      <w:rFonts w:eastAsia="Times New Roman"/>
      <w:szCs w:val="28"/>
      <w:shd w:val="clear" w:color="auto" w:fill="FFFFFF"/>
    </w:rPr>
  </w:style>
  <w:style w:type="character" w:customStyle="1" w:styleId="affff1">
    <w:name w:val="Колонтитул + Полужирный"/>
    <w:basedOn w:val="afffd"/>
    <w:rsid w:val="003A657C"/>
    <w:rPr>
      <w:rFonts w:eastAsia="Times New Roman"/>
      <w:b/>
      <w:bCs/>
      <w:color w:val="000000"/>
      <w:spacing w:val="0"/>
      <w:w w:val="100"/>
      <w:position w:val="0"/>
      <w:szCs w:val="28"/>
      <w:shd w:val="clear" w:color="auto" w:fill="FFFFFF"/>
      <w:lang w:val="ru-RU" w:eastAsia="ru-RU" w:bidi="ru-RU"/>
    </w:rPr>
  </w:style>
  <w:style w:type="character" w:customStyle="1" w:styleId="61pt">
    <w:name w:val="Подпись к таблице (6) + Интервал 1 pt"/>
    <w:basedOn w:val="62"/>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2Calibri7pt">
    <w:name w:val="Основной текст (2) + Calibri;7 pt;Курсив"/>
    <w:basedOn w:val="2a"/>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27pt">
    <w:name w:val="Основной текст (2) + 7 pt;Полужирный"/>
    <w:basedOn w:val="2a"/>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27pt0">
    <w:name w:val="Основной текст (2) + 7 pt;Полужирный;Малые прописные"/>
    <w:basedOn w:val="2a"/>
    <w:rsid w:val="003A657C"/>
    <w:rPr>
      <w:rFonts w:eastAsia="Times New Roman"/>
      <w:b/>
      <w:bCs/>
      <w:smallCaps/>
      <w:color w:val="000000"/>
      <w:spacing w:val="0"/>
      <w:w w:val="100"/>
      <w:position w:val="0"/>
      <w:sz w:val="14"/>
      <w:szCs w:val="14"/>
      <w:shd w:val="clear" w:color="auto" w:fill="FFFFFF"/>
      <w:lang w:val="ru-RU" w:eastAsia="ru-RU" w:bidi="ru-RU"/>
    </w:rPr>
  </w:style>
  <w:style w:type="character" w:customStyle="1" w:styleId="213pt">
    <w:name w:val="Основной текст (2) + 13 pt"/>
    <w:basedOn w:val="2a"/>
    <w:rsid w:val="003A657C"/>
    <w:rPr>
      <w:rFonts w:eastAsia="Times New Roman"/>
      <w:color w:val="000000"/>
      <w:spacing w:val="0"/>
      <w:w w:val="100"/>
      <w:position w:val="0"/>
      <w:sz w:val="26"/>
      <w:szCs w:val="26"/>
      <w:shd w:val="clear" w:color="auto" w:fill="FFFFFF"/>
      <w:lang w:val="ru-RU" w:eastAsia="ru-RU" w:bidi="ru-RU"/>
    </w:rPr>
  </w:style>
  <w:style w:type="character" w:customStyle="1" w:styleId="2Calibri37pt">
    <w:name w:val="Основной текст (2) + Calibri;37 pt"/>
    <w:basedOn w:val="2a"/>
    <w:rsid w:val="003A657C"/>
    <w:rPr>
      <w:rFonts w:ascii="Calibri" w:eastAsia="Calibri" w:hAnsi="Calibri" w:cs="Calibri"/>
      <w:color w:val="000000"/>
      <w:spacing w:val="0"/>
      <w:w w:val="100"/>
      <w:position w:val="0"/>
      <w:sz w:val="74"/>
      <w:szCs w:val="74"/>
      <w:shd w:val="clear" w:color="auto" w:fill="FFFFFF"/>
      <w:lang w:val="ru-RU" w:eastAsia="ru-RU" w:bidi="ru-RU"/>
    </w:rPr>
  </w:style>
  <w:style w:type="character" w:customStyle="1" w:styleId="2Exact">
    <w:name w:val="Подпись к картинке (2) Exact"/>
    <w:basedOn w:val="a2"/>
    <w:rsid w:val="003A657C"/>
    <w:rPr>
      <w:rFonts w:ascii="Times New Roman" w:eastAsia="Times New Roman" w:hAnsi="Times New Roman" w:cs="Times New Roman"/>
      <w:b/>
      <w:bCs/>
      <w:i w:val="0"/>
      <w:iCs w:val="0"/>
      <w:smallCaps w:val="0"/>
      <w:strike w:val="0"/>
      <w:sz w:val="20"/>
      <w:szCs w:val="20"/>
      <w:u w:val="none"/>
    </w:rPr>
  </w:style>
  <w:style w:type="character" w:customStyle="1" w:styleId="21ptExact">
    <w:name w:val="Подпись к картинке (2) + Интервал 1 pt Exact"/>
    <w:basedOn w:val="2e"/>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7Exact">
    <w:name w:val="Основной текст (7) Exact"/>
    <w:basedOn w:val="a2"/>
    <w:link w:val="73"/>
    <w:rsid w:val="003A657C"/>
    <w:rPr>
      <w:rFonts w:eastAsia="Times New Roman"/>
      <w:b/>
      <w:bCs/>
      <w:i/>
      <w:iCs/>
      <w:sz w:val="22"/>
      <w:szCs w:val="22"/>
      <w:shd w:val="clear" w:color="auto" w:fill="FFFFFF"/>
      <w:lang w:val="en-US" w:bidi="en-US"/>
    </w:rPr>
  </w:style>
  <w:style w:type="character" w:customStyle="1" w:styleId="70ptExact">
    <w:name w:val="Основной текст (7) + Интервал 0 pt Exact"/>
    <w:basedOn w:val="7Exact"/>
    <w:rsid w:val="003A657C"/>
    <w:rPr>
      <w:rFonts w:eastAsia="Times New Roman"/>
      <w:b/>
      <w:bCs/>
      <w:i/>
      <w:iCs/>
      <w:color w:val="000000"/>
      <w:spacing w:val="10"/>
      <w:w w:val="100"/>
      <w:position w:val="0"/>
      <w:sz w:val="22"/>
      <w:szCs w:val="22"/>
      <w:shd w:val="clear" w:color="auto" w:fill="FFFFFF"/>
      <w:lang w:val="en-US" w:bidi="en-US"/>
    </w:rPr>
  </w:style>
  <w:style w:type="character" w:customStyle="1" w:styleId="7Exact0">
    <w:name w:val="Основной текст (7) + Не полужирный;Не курсив Exact"/>
    <w:basedOn w:val="7Exact"/>
    <w:rsid w:val="003A657C"/>
    <w:rPr>
      <w:rFonts w:eastAsia="Times New Roman"/>
      <w:b/>
      <w:bCs/>
      <w:i/>
      <w:iCs/>
      <w:color w:val="000000"/>
      <w:spacing w:val="0"/>
      <w:w w:val="100"/>
      <w:position w:val="0"/>
      <w:sz w:val="22"/>
      <w:szCs w:val="22"/>
      <w:shd w:val="clear" w:color="auto" w:fill="FFFFFF"/>
      <w:lang w:val="en-US" w:bidi="en-US"/>
    </w:rPr>
  </w:style>
  <w:style w:type="character" w:customStyle="1" w:styleId="210pt">
    <w:name w:val="Основной текст (2) + 10 pt;Курсив"/>
    <w:basedOn w:val="2a"/>
    <w:rsid w:val="003A657C"/>
    <w:rPr>
      <w:rFonts w:eastAsia="Times New Roman"/>
      <w:i/>
      <w:iCs/>
      <w:color w:val="000000"/>
      <w:spacing w:val="0"/>
      <w:w w:val="100"/>
      <w:position w:val="0"/>
      <w:sz w:val="20"/>
      <w:szCs w:val="20"/>
      <w:shd w:val="clear" w:color="auto" w:fill="FFFFFF"/>
      <w:lang w:val="ru-RU" w:eastAsia="ru-RU" w:bidi="ru-RU"/>
    </w:rPr>
  </w:style>
  <w:style w:type="character" w:customStyle="1" w:styleId="210pt0">
    <w:name w:val="Основной текст (2) + 10 pt;Полужирный"/>
    <w:basedOn w:val="2a"/>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610pt">
    <w:name w:val="Основной текст (6) + 10 pt;Не полужирный"/>
    <w:basedOn w:val="64"/>
    <w:rsid w:val="003A657C"/>
    <w:rPr>
      <w:rFonts w:eastAsia="Times New Roman"/>
      <w:b/>
      <w:bCs/>
      <w:i/>
      <w:iCs/>
      <w:color w:val="000000"/>
      <w:spacing w:val="0"/>
      <w:w w:val="100"/>
      <w:position w:val="0"/>
      <w:sz w:val="20"/>
      <w:szCs w:val="20"/>
      <w:shd w:val="clear" w:color="auto" w:fill="FFFFFF"/>
      <w:lang w:val="ru-RU" w:eastAsia="ru-RU" w:bidi="ru-RU"/>
    </w:rPr>
  </w:style>
  <w:style w:type="character" w:customStyle="1" w:styleId="82">
    <w:name w:val="Основной текст (8)_"/>
    <w:basedOn w:val="a2"/>
    <w:link w:val="810"/>
    <w:rsid w:val="003A657C"/>
    <w:rPr>
      <w:rFonts w:eastAsia="Times New Roman"/>
      <w:i/>
      <w:iCs/>
      <w:sz w:val="10"/>
      <w:szCs w:val="10"/>
      <w:shd w:val="clear" w:color="auto" w:fill="FFFFFF"/>
      <w:lang w:val="en-US" w:bidi="en-US"/>
    </w:rPr>
  </w:style>
  <w:style w:type="character" w:customStyle="1" w:styleId="83">
    <w:name w:val="Основной текст (8)"/>
    <w:basedOn w:val="82"/>
    <w:rsid w:val="003A657C"/>
    <w:rPr>
      <w:rFonts w:eastAsia="Times New Roman"/>
      <w:i/>
      <w:iCs/>
      <w:color w:val="000000"/>
      <w:spacing w:val="0"/>
      <w:w w:val="100"/>
      <w:position w:val="0"/>
      <w:sz w:val="10"/>
      <w:szCs w:val="10"/>
      <w:shd w:val="clear" w:color="auto" w:fill="FFFFFF"/>
      <w:lang w:val="en-US" w:bidi="en-US"/>
    </w:rPr>
  </w:style>
  <w:style w:type="character" w:customStyle="1" w:styleId="685pt">
    <w:name w:val="Основной текст (6) + 8;5 pt"/>
    <w:basedOn w:val="64"/>
    <w:rsid w:val="003A657C"/>
    <w:rPr>
      <w:rFonts w:eastAsia="Times New Roman"/>
      <w:b/>
      <w:bCs/>
      <w:i/>
      <w:iCs/>
      <w:color w:val="000000"/>
      <w:spacing w:val="0"/>
      <w:w w:val="100"/>
      <w:position w:val="0"/>
      <w:sz w:val="17"/>
      <w:szCs w:val="17"/>
      <w:shd w:val="clear" w:color="auto" w:fill="FFFFFF"/>
      <w:lang w:val="en-US" w:eastAsia="en-US" w:bidi="en-US"/>
    </w:rPr>
  </w:style>
  <w:style w:type="character" w:customStyle="1" w:styleId="61pt0">
    <w:name w:val="Основной текст (6) + Интервал 1 pt"/>
    <w:basedOn w:val="64"/>
    <w:rsid w:val="003A657C"/>
    <w:rPr>
      <w:rFonts w:eastAsia="Times New Roman"/>
      <w:b/>
      <w:bCs/>
      <w:i/>
      <w:iCs/>
      <w:color w:val="000000"/>
      <w:spacing w:val="30"/>
      <w:w w:val="100"/>
      <w:position w:val="0"/>
      <w:szCs w:val="28"/>
      <w:shd w:val="clear" w:color="auto" w:fill="FFFFFF"/>
      <w:lang w:val="ru-RU" w:eastAsia="ru-RU" w:bidi="ru-RU"/>
    </w:rPr>
  </w:style>
  <w:style w:type="character" w:customStyle="1" w:styleId="21pt1">
    <w:name w:val="Основной текст (2) + Полужирный;Курсив;Интервал 1 pt"/>
    <w:basedOn w:val="2a"/>
    <w:rsid w:val="003A657C"/>
    <w:rPr>
      <w:rFonts w:eastAsia="Times New Roman"/>
      <w:b/>
      <w:bCs/>
      <w:i/>
      <w:iCs/>
      <w:color w:val="000000"/>
      <w:spacing w:val="30"/>
      <w:w w:val="100"/>
      <w:position w:val="0"/>
      <w:szCs w:val="28"/>
      <w:shd w:val="clear" w:color="auto" w:fill="FFFFFF"/>
      <w:lang w:val="en-US" w:eastAsia="en-US" w:bidi="en-US"/>
    </w:rPr>
  </w:style>
  <w:style w:type="character" w:customStyle="1" w:styleId="2Calibri85pt">
    <w:name w:val="Основной текст (2) + Calibri;8;5 pt;Курсив"/>
    <w:basedOn w:val="2a"/>
    <w:rsid w:val="003A657C"/>
    <w:rPr>
      <w:rFonts w:ascii="Calibri" w:eastAsia="Calibri" w:hAnsi="Calibri" w:cs="Calibri"/>
      <w:b/>
      <w:bCs/>
      <w:i/>
      <w:iCs/>
      <w:color w:val="000000"/>
      <w:spacing w:val="0"/>
      <w:w w:val="100"/>
      <w:position w:val="0"/>
      <w:sz w:val="17"/>
      <w:szCs w:val="17"/>
      <w:shd w:val="clear" w:color="auto" w:fill="FFFFFF"/>
      <w:lang w:val="ru-RU" w:eastAsia="ru-RU" w:bidi="ru-RU"/>
    </w:rPr>
  </w:style>
  <w:style w:type="character" w:customStyle="1" w:styleId="27pt1">
    <w:name w:val="Основной текст (2) + 7 pt"/>
    <w:basedOn w:val="2a"/>
    <w:rsid w:val="003A657C"/>
    <w:rPr>
      <w:rFonts w:eastAsia="Times New Roman"/>
      <w:color w:val="000000"/>
      <w:spacing w:val="0"/>
      <w:w w:val="100"/>
      <w:position w:val="0"/>
      <w:sz w:val="14"/>
      <w:szCs w:val="14"/>
      <w:shd w:val="clear" w:color="auto" w:fill="FFFFFF"/>
      <w:lang w:val="ru-RU" w:eastAsia="ru-RU" w:bidi="ru-RU"/>
    </w:rPr>
  </w:style>
  <w:style w:type="character" w:customStyle="1" w:styleId="212pt0pt">
    <w:name w:val="Основной текст (2) + 12 pt;Полужирный;Интервал 0 pt"/>
    <w:basedOn w:val="2a"/>
    <w:rsid w:val="003A657C"/>
    <w:rPr>
      <w:rFonts w:eastAsia="Times New Roman"/>
      <w:b/>
      <w:bCs/>
      <w:color w:val="000000"/>
      <w:spacing w:val="-10"/>
      <w:w w:val="100"/>
      <w:position w:val="0"/>
      <w:sz w:val="24"/>
      <w:szCs w:val="24"/>
      <w:shd w:val="clear" w:color="auto" w:fill="FFFFFF"/>
      <w:lang w:val="ru-RU" w:eastAsia="ru-RU" w:bidi="ru-RU"/>
    </w:rPr>
  </w:style>
  <w:style w:type="character" w:customStyle="1" w:styleId="211pt2">
    <w:name w:val="Основной текст (2) + 11 pt2"/>
    <w:basedOn w:val="2a"/>
    <w:rsid w:val="003A657C"/>
    <w:rPr>
      <w:rFonts w:eastAsia="Times New Roman"/>
      <w:color w:val="000000"/>
      <w:spacing w:val="0"/>
      <w:w w:val="100"/>
      <w:position w:val="0"/>
      <w:sz w:val="22"/>
      <w:szCs w:val="22"/>
      <w:shd w:val="clear" w:color="auto" w:fill="FFFFFF"/>
      <w:lang w:val="ru-RU" w:eastAsia="ru-RU" w:bidi="ru-RU"/>
    </w:rPr>
  </w:style>
  <w:style w:type="character" w:customStyle="1" w:styleId="5Exact">
    <w:name w:val="Основной текст (5) Exact"/>
    <w:basedOn w:val="a2"/>
    <w:rsid w:val="003A657C"/>
    <w:rPr>
      <w:rFonts w:ascii="Times New Roman" w:eastAsia="Times New Roman" w:hAnsi="Times New Roman" w:cs="Times New Roman"/>
      <w:b w:val="0"/>
      <w:bCs w:val="0"/>
      <w:i w:val="0"/>
      <w:iCs w:val="0"/>
      <w:smallCaps w:val="0"/>
      <w:strike w:val="0"/>
      <w:sz w:val="22"/>
      <w:szCs w:val="22"/>
      <w:u w:val="none"/>
    </w:rPr>
  </w:style>
  <w:style w:type="character" w:customStyle="1" w:styleId="43Exact">
    <w:name w:val="Основной текст (43) Exact"/>
    <w:basedOn w:val="a2"/>
    <w:rsid w:val="003A657C"/>
    <w:rPr>
      <w:rFonts w:ascii="Times New Roman" w:eastAsia="Times New Roman" w:hAnsi="Times New Roman" w:cs="Times New Roman"/>
      <w:b w:val="0"/>
      <w:bCs w:val="0"/>
      <w:i w:val="0"/>
      <w:iCs w:val="0"/>
      <w:smallCaps w:val="0"/>
      <w:strike w:val="0"/>
      <w:sz w:val="22"/>
      <w:szCs w:val="22"/>
      <w:u w:val="none"/>
    </w:rPr>
  </w:style>
  <w:style w:type="character" w:customStyle="1" w:styleId="52">
    <w:name w:val="Основной текст (5)_"/>
    <w:basedOn w:val="a2"/>
    <w:link w:val="53"/>
    <w:rsid w:val="003A657C"/>
    <w:rPr>
      <w:rFonts w:eastAsia="Times New Roman"/>
      <w:sz w:val="22"/>
      <w:szCs w:val="22"/>
      <w:shd w:val="clear" w:color="auto" w:fill="FFFFFF"/>
    </w:rPr>
  </w:style>
  <w:style w:type="character" w:customStyle="1" w:styleId="240">
    <w:name w:val="Заголовок №2 (4)_"/>
    <w:basedOn w:val="a2"/>
    <w:link w:val="241"/>
    <w:rsid w:val="003A657C"/>
    <w:rPr>
      <w:rFonts w:eastAsia="Times New Roman"/>
      <w:b/>
      <w:bCs/>
      <w:sz w:val="20"/>
      <w:szCs w:val="20"/>
      <w:shd w:val="clear" w:color="auto" w:fill="FFFFFF"/>
    </w:rPr>
  </w:style>
  <w:style w:type="character" w:customStyle="1" w:styleId="44Exact">
    <w:name w:val="Основной текст (44) Exact"/>
    <w:basedOn w:val="a2"/>
    <w:rsid w:val="003A657C"/>
    <w:rPr>
      <w:rFonts w:ascii="Times New Roman" w:eastAsia="Times New Roman" w:hAnsi="Times New Roman" w:cs="Times New Roman"/>
      <w:b/>
      <w:bCs/>
      <w:i w:val="0"/>
      <w:iCs w:val="0"/>
      <w:smallCaps w:val="0"/>
      <w:strike w:val="0"/>
      <w:sz w:val="14"/>
      <w:szCs w:val="14"/>
      <w:u w:val="none"/>
    </w:rPr>
  </w:style>
  <w:style w:type="character" w:customStyle="1" w:styleId="44Exact8">
    <w:name w:val="Основной текст (44) Exact8"/>
    <w:basedOn w:val="44"/>
    <w:rsid w:val="003A657C"/>
    <w:rPr>
      <w:rFonts w:eastAsia="Times New Roman"/>
      <w:b/>
      <w:bCs/>
      <w:sz w:val="14"/>
      <w:szCs w:val="14"/>
      <w:shd w:val="clear" w:color="auto" w:fill="FFFFFF"/>
    </w:rPr>
  </w:style>
  <w:style w:type="character" w:customStyle="1" w:styleId="44Exact7">
    <w:name w:val="Основной текст (44) Exact7"/>
    <w:basedOn w:val="44"/>
    <w:rsid w:val="003A657C"/>
    <w:rPr>
      <w:rFonts w:eastAsia="Times New Roman"/>
      <w:b/>
      <w:bCs/>
      <w:sz w:val="14"/>
      <w:szCs w:val="14"/>
      <w:shd w:val="clear" w:color="auto" w:fill="FFFFFF"/>
    </w:rPr>
  </w:style>
  <w:style w:type="character" w:customStyle="1" w:styleId="44Exact6">
    <w:name w:val="Основной текст (44) Exact6"/>
    <w:basedOn w:val="44"/>
    <w:rsid w:val="003A657C"/>
    <w:rPr>
      <w:rFonts w:eastAsia="Times New Roman"/>
      <w:b/>
      <w:bCs/>
      <w:sz w:val="14"/>
      <w:szCs w:val="14"/>
      <w:shd w:val="clear" w:color="auto" w:fill="FFFFFF"/>
    </w:rPr>
  </w:style>
  <w:style w:type="character" w:customStyle="1" w:styleId="44">
    <w:name w:val="Основной текст (44)_"/>
    <w:basedOn w:val="a2"/>
    <w:link w:val="441"/>
    <w:rsid w:val="003A657C"/>
    <w:rPr>
      <w:rFonts w:eastAsia="Times New Roman"/>
      <w:b/>
      <w:bCs/>
      <w:sz w:val="14"/>
      <w:szCs w:val="14"/>
      <w:shd w:val="clear" w:color="auto" w:fill="FFFFFF"/>
    </w:rPr>
  </w:style>
  <w:style w:type="character" w:customStyle="1" w:styleId="440">
    <w:name w:val="Основной текст (44)"/>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25pt">
    <w:name w:val="Основной текст (2) + 5 pt"/>
    <w:basedOn w:val="2a"/>
    <w:rsid w:val="003A657C"/>
    <w:rPr>
      <w:rFonts w:eastAsia="Times New Roman"/>
      <w:color w:val="000000"/>
      <w:spacing w:val="0"/>
      <w:w w:val="100"/>
      <w:position w:val="0"/>
      <w:sz w:val="10"/>
      <w:szCs w:val="10"/>
      <w:shd w:val="clear" w:color="auto" w:fill="FFFFFF"/>
      <w:lang w:val="ru-RU" w:eastAsia="ru-RU" w:bidi="ru-RU"/>
    </w:rPr>
  </w:style>
  <w:style w:type="character" w:customStyle="1" w:styleId="4375pt">
    <w:name w:val="Основной текст (43) + 7;5 pt;Курсив"/>
    <w:basedOn w:val="43"/>
    <w:rsid w:val="003A657C"/>
    <w:rPr>
      <w:rFonts w:eastAsia="Times New Roman"/>
      <w:i/>
      <w:iCs/>
      <w:color w:val="000000"/>
      <w:spacing w:val="0"/>
      <w:w w:val="100"/>
      <w:position w:val="0"/>
      <w:sz w:val="15"/>
      <w:szCs w:val="15"/>
      <w:shd w:val="clear" w:color="auto" w:fill="FFFFFF"/>
      <w:lang w:val="ru-RU" w:eastAsia="ru-RU" w:bidi="ru-RU"/>
    </w:rPr>
  </w:style>
  <w:style w:type="character" w:customStyle="1" w:styleId="3Exact">
    <w:name w:val="Подпись к картинке (3) Exact"/>
    <w:basedOn w:val="a2"/>
    <w:link w:val="38"/>
    <w:rsid w:val="003A657C"/>
    <w:rPr>
      <w:rFonts w:eastAsia="Times New Roman"/>
      <w:sz w:val="22"/>
      <w:szCs w:val="22"/>
      <w:shd w:val="clear" w:color="auto" w:fill="FFFFFF"/>
    </w:rPr>
  </w:style>
  <w:style w:type="character" w:customStyle="1" w:styleId="5Exact0">
    <w:name w:val="Подпись к картинке (5) Exact"/>
    <w:basedOn w:val="a2"/>
    <w:link w:val="54"/>
    <w:rsid w:val="003A657C"/>
    <w:rPr>
      <w:rFonts w:eastAsia="Times New Roman"/>
      <w:sz w:val="22"/>
      <w:szCs w:val="22"/>
      <w:shd w:val="clear" w:color="auto" w:fill="FFFFFF"/>
    </w:rPr>
  </w:style>
  <w:style w:type="character" w:customStyle="1" w:styleId="211pt0">
    <w:name w:val="Основной текст (2) + 11 pt;Полужирный;Курсив"/>
    <w:basedOn w:val="2a"/>
    <w:rsid w:val="003A657C"/>
    <w:rPr>
      <w:rFonts w:eastAsia="Times New Roman"/>
      <w:b/>
      <w:bCs/>
      <w:i/>
      <w:iCs/>
      <w:color w:val="000000"/>
      <w:spacing w:val="0"/>
      <w:w w:val="100"/>
      <w:position w:val="0"/>
      <w:sz w:val="22"/>
      <w:szCs w:val="22"/>
      <w:shd w:val="clear" w:color="auto" w:fill="FFFFFF"/>
      <w:lang w:val="ru-RU" w:eastAsia="ru-RU" w:bidi="ru-RU"/>
    </w:rPr>
  </w:style>
  <w:style w:type="character" w:customStyle="1" w:styleId="74">
    <w:name w:val="Подпись к таблице (7)_"/>
    <w:basedOn w:val="a2"/>
    <w:link w:val="710"/>
    <w:rsid w:val="003A657C"/>
    <w:rPr>
      <w:rFonts w:eastAsia="Times New Roman"/>
      <w:sz w:val="22"/>
      <w:szCs w:val="22"/>
      <w:shd w:val="clear" w:color="auto" w:fill="FFFFFF"/>
    </w:rPr>
  </w:style>
  <w:style w:type="character" w:customStyle="1" w:styleId="75">
    <w:name w:val="Подпись к таблице (7)"/>
    <w:basedOn w:val="74"/>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211pt1">
    <w:name w:val="Основной текст (2) + 11 pt;Полужирный"/>
    <w:basedOn w:val="2a"/>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28pt0pt">
    <w:name w:val="Основной текст (2) + 8 pt;Интервал 0 pt"/>
    <w:basedOn w:val="2a"/>
    <w:rsid w:val="003A657C"/>
    <w:rPr>
      <w:rFonts w:eastAsia="Times New Roman"/>
      <w:color w:val="000000"/>
      <w:spacing w:val="-10"/>
      <w:w w:val="100"/>
      <w:position w:val="0"/>
      <w:sz w:val="16"/>
      <w:szCs w:val="16"/>
      <w:shd w:val="clear" w:color="auto" w:fill="FFFFFF"/>
      <w:lang w:val="ru-RU" w:eastAsia="ru-RU" w:bidi="ru-RU"/>
    </w:rPr>
  </w:style>
  <w:style w:type="character" w:customStyle="1" w:styleId="212pt">
    <w:name w:val="Основной текст (2) + 12 pt;Полужирный"/>
    <w:basedOn w:val="2a"/>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12pt">
    <w:name w:val="Колонтитул + 12 pt;Полужирный"/>
    <w:basedOn w:val="afffd"/>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12Exact">
    <w:name w:val="Основной текст (12) Exact"/>
    <w:basedOn w:val="a2"/>
    <w:rsid w:val="003A657C"/>
    <w:rPr>
      <w:rFonts w:ascii="Times New Roman" w:eastAsia="Times New Roman" w:hAnsi="Times New Roman" w:cs="Times New Roman"/>
      <w:b/>
      <w:bCs/>
      <w:i/>
      <w:iCs/>
      <w:smallCaps w:val="0"/>
      <w:strike w:val="0"/>
      <w:u w:val="none"/>
    </w:rPr>
  </w:style>
  <w:style w:type="character" w:customStyle="1" w:styleId="7Exact1">
    <w:name w:val="Подпись к таблице (7) Exact"/>
    <w:basedOn w:val="a2"/>
    <w:rsid w:val="003A657C"/>
    <w:rPr>
      <w:rFonts w:ascii="Times New Roman" w:eastAsia="Times New Roman" w:hAnsi="Times New Roman" w:cs="Times New Roman"/>
      <w:b w:val="0"/>
      <w:bCs w:val="0"/>
      <w:i w:val="0"/>
      <w:iCs w:val="0"/>
      <w:smallCaps w:val="0"/>
      <w:strike w:val="0"/>
      <w:sz w:val="22"/>
      <w:szCs w:val="22"/>
      <w:u w:val="none"/>
    </w:rPr>
  </w:style>
  <w:style w:type="character" w:customStyle="1" w:styleId="7Calibri7pt">
    <w:name w:val="Подпись к таблице (7) + Calibri;7 pt;Курсив"/>
    <w:basedOn w:val="74"/>
    <w:rsid w:val="003A657C"/>
    <w:rPr>
      <w:rFonts w:ascii="Calibri" w:eastAsia="Calibri" w:hAnsi="Calibri" w:cs="Calibri"/>
      <w:i/>
      <w:iCs/>
      <w:color w:val="000000"/>
      <w:spacing w:val="0"/>
      <w:w w:val="100"/>
      <w:position w:val="0"/>
      <w:sz w:val="14"/>
      <w:szCs w:val="14"/>
      <w:shd w:val="clear" w:color="auto" w:fill="FFFFFF"/>
      <w:lang w:val="en-US" w:eastAsia="en-US" w:bidi="en-US"/>
    </w:rPr>
  </w:style>
  <w:style w:type="character" w:customStyle="1" w:styleId="12pt0">
    <w:name w:val="Колонтитул + 12 pt;Полужирный;Курсив"/>
    <w:basedOn w:val="afffd"/>
    <w:rsid w:val="003A657C"/>
    <w:rPr>
      <w:rFonts w:eastAsia="Times New Roman"/>
      <w:b/>
      <w:bCs/>
      <w:i/>
      <w:iCs/>
      <w:color w:val="000000"/>
      <w:spacing w:val="0"/>
      <w:w w:val="100"/>
      <w:position w:val="0"/>
      <w:sz w:val="24"/>
      <w:szCs w:val="24"/>
      <w:shd w:val="clear" w:color="auto" w:fill="FFFFFF"/>
      <w:lang w:val="ru-RU" w:eastAsia="ru-RU" w:bidi="ru-RU"/>
    </w:rPr>
  </w:style>
  <w:style w:type="character" w:customStyle="1" w:styleId="13Exact">
    <w:name w:val="Основной текст (13) Exact"/>
    <w:basedOn w:val="a2"/>
    <w:rsid w:val="003A657C"/>
    <w:rPr>
      <w:rFonts w:ascii="Times New Roman" w:eastAsia="Times New Roman" w:hAnsi="Times New Roman" w:cs="Times New Roman"/>
      <w:b/>
      <w:bCs/>
      <w:i w:val="0"/>
      <w:iCs w:val="0"/>
      <w:smallCaps w:val="0"/>
      <w:strike w:val="0"/>
      <w:sz w:val="22"/>
      <w:szCs w:val="22"/>
      <w:u w:val="none"/>
    </w:rPr>
  </w:style>
  <w:style w:type="character" w:customStyle="1" w:styleId="13Exact0">
    <w:name w:val="Основной текст (13) + Не полужирный Exact"/>
    <w:basedOn w:val="131"/>
    <w:rsid w:val="003A657C"/>
    <w:rPr>
      <w:rFonts w:eastAsia="Times New Roman"/>
      <w:b/>
      <w:bCs/>
      <w:sz w:val="22"/>
      <w:szCs w:val="22"/>
      <w:shd w:val="clear" w:color="auto" w:fill="FFFFFF"/>
    </w:rPr>
  </w:style>
  <w:style w:type="character" w:customStyle="1" w:styleId="43Exact1">
    <w:name w:val="Основной текст (43) Exact1"/>
    <w:basedOn w:val="43"/>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3Exact0">
    <w:name w:val="Подпись к таблице (3) Exact"/>
    <w:basedOn w:val="a2"/>
    <w:link w:val="39"/>
    <w:rsid w:val="003A657C"/>
    <w:rPr>
      <w:rFonts w:eastAsia="Times New Roman"/>
      <w:b/>
      <w:bCs/>
      <w:sz w:val="22"/>
      <w:szCs w:val="22"/>
      <w:shd w:val="clear" w:color="auto" w:fill="FFFFFF"/>
    </w:rPr>
  </w:style>
  <w:style w:type="character" w:customStyle="1" w:styleId="3Exact1">
    <w:name w:val="Подпись к таблице (3) + Не полужирный Exact"/>
    <w:basedOn w:val="3Exact0"/>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131">
    <w:name w:val="Основной текст (13)_"/>
    <w:basedOn w:val="a2"/>
    <w:link w:val="132"/>
    <w:rsid w:val="003A657C"/>
    <w:rPr>
      <w:rFonts w:eastAsia="Times New Roman"/>
      <w:b/>
      <w:bCs/>
      <w:sz w:val="22"/>
      <w:szCs w:val="22"/>
      <w:shd w:val="clear" w:color="auto" w:fill="FFFFFF"/>
    </w:rPr>
  </w:style>
  <w:style w:type="character" w:customStyle="1" w:styleId="120">
    <w:name w:val="Основной текст (12)_"/>
    <w:basedOn w:val="a2"/>
    <w:link w:val="121"/>
    <w:rsid w:val="003A657C"/>
    <w:rPr>
      <w:rFonts w:eastAsia="Times New Roman"/>
      <w:b/>
      <w:bCs/>
      <w:i/>
      <w:iCs/>
      <w:shd w:val="clear" w:color="auto" w:fill="FFFFFF"/>
    </w:rPr>
  </w:style>
  <w:style w:type="character" w:customStyle="1" w:styleId="100">
    <w:name w:val="Основной текст (10)_"/>
    <w:basedOn w:val="a2"/>
    <w:link w:val="101"/>
    <w:rsid w:val="003A657C"/>
    <w:rPr>
      <w:rFonts w:eastAsia="Times New Roman"/>
      <w:shd w:val="clear" w:color="auto" w:fill="FFFFFF"/>
    </w:rPr>
  </w:style>
  <w:style w:type="character" w:customStyle="1" w:styleId="10115pt">
    <w:name w:val="Основной текст (10) + 11;5 pt;Курсив"/>
    <w:basedOn w:val="100"/>
    <w:rsid w:val="003A657C"/>
    <w:rPr>
      <w:rFonts w:eastAsia="Times New Roman"/>
      <w:i/>
      <w:iCs/>
      <w:color w:val="000000"/>
      <w:spacing w:val="0"/>
      <w:w w:val="100"/>
      <w:position w:val="0"/>
      <w:sz w:val="23"/>
      <w:szCs w:val="23"/>
      <w:shd w:val="clear" w:color="auto" w:fill="FFFFFF"/>
      <w:lang w:val="ru-RU" w:eastAsia="ru-RU" w:bidi="ru-RU"/>
    </w:rPr>
  </w:style>
  <w:style w:type="character" w:customStyle="1" w:styleId="27pt10">
    <w:name w:val="Основной текст (2) + 7 pt;Полужирный1"/>
    <w:basedOn w:val="2a"/>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26pt">
    <w:name w:val="Основной текст (2) + 6 pt"/>
    <w:basedOn w:val="2a"/>
    <w:rsid w:val="003A657C"/>
    <w:rPr>
      <w:rFonts w:eastAsia="Times New Roman"/>
      <w:color w:val="000000"/>
      <w:spacing w:val="0"/>
      <w:w w:val="100"/>
      <w:position w:val="0"/>
      <w:sz w:val="12"/>
      <w:szCs w:val="12"/>
      <w:shd w:val="clear" w:color="auto" w:fill="FFFFFF"/>
      <w:lang w:val="ru-RU" w:eastAsia="ru-RU" w:bidi="ru-RU"/>
    </w:rPr>
  </w:style>
  <w:style w:type="character" w:customStyle="1" w:styleId="211pt3">
    <w:name w:val="Основной текст (2) + 11 pt;Малые прописные"/>
    <w:basedOn w:val="2a"/>
    <w:rsid w:val="003A657C"/>
    <w:rPr>
      <w:rFonts w:eastAsia="Times New Roman"/>
      <w:smallCaps/>
      <w:color w:val="000000"/>
      <w:spacing w:val="0"/>
      <w:w w:val="100"/>
      <w:position w:val="0"/>
      <w:sz w:val="22"/>
      <w:szCs w:val="22"/>
      <w:shd w:val="clear" w:color="auto" w:fill="FFFFFF"/>
      <w:lang w:val="ru-RU" w:eastAsia="ru-RU" w:bidi="ru-RU"/>
    </w:rPr>
  </w:style>
  <w:style w:type="character" w:customStyle="1" w:styleId="44Exact5">
    <w:name w:val="Основной текст (44) Exact5"/>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14Exact">
    <w:name w:val="Основной текст (14) Exact"/>
    <w:basedOn w:val="a2"/>
    <w:rsid w:val="003A657C"/>
    <w:rPr>
      <w:rFonts w:ascii="Century Gothic" w:eastAsia="Century Gothic" w:hAnsi="Century Gothic" w:cs="Century Gothic"/>
      <w:b w:val="0"/>
      <w:bCs w:val="0"/>
      <w:i w:val="0"/>
      <w:iCs w:val="0"/>
      <w:smallCaps w:val="0"/>
      <w:strike w:val="0"/>
      <w:sz w:val="13"/>
      <w:szCs w:val="13"/>
      <w:u w:val="none"/>
    </w:rPr>
  </w:style>
  <w:style w:type="character" w:customStyle="1" w:styleId="14Exact3">
    <w:name w:val="Основной текст (14) Exact3"/>
    <w:basedOn w:val="140"/>
    <w:rsid w:val="003A657C"/>
    <w:rPr>
      <w:rFonts w:ascii="Century Gothic" w:eastAsia="Century Gothic" w:hAnsi="Century Gothic" w:cs="Century Gothic"/>
      <w:sz w:val="13"/>
      <w:szCs w:val="13"/>
      <w:shd w:val="clear" w:color="auto" w:fill="FFFFFF"/>
    </w:rPr>
  </w:style>
  <w:style w:type="character" w:customStyle="1" w:styleId="44Exact4">
    <w:name w:val="Основной текст (44) Exact4"/>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44Exact3">
    <w:name w:val="Основной текст (44) Exact3"/>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14Exact2">
    <w:name w:val="Основной текст (14) Exact2"/>
    <w:basedOn w:val="140"/>
    <w:rsid w:val="003A657C"/>
    <w:rPr>
      <w:rFonts w:ascii="Century Gothic" w:eastAsia="Century Gothic" w:hAnsi="Century Gothic" w:cs="Century Gothic"/>
      <w:sz w:val="13"/>
      <w:szCs w:val="13"/>
      <w:shd w:val="clear" w:color="auto" w:fill="FFFFFF"/>
    </w:rPr>
  </w:style>
  <w:style w:type="character" w:customStyle="1" w:styleId="14Exact1">
    <w:name w:val="Основной текст (14) Exact1"/>
    <w:basedOn w:val="140"/>
    <w:rsid w:val="003A657C"/>
    <w:rPr>
      <w:rFonts w:ascii="Century Gothic" w:eastAsia="Century Gothic" w:hAnsi="Century Gothic" w:cs="Century Gothic"/>
      <w:sz w:val="13"/>
      <w:szCs w:val="13"/>
      <w:shd w:val="clear" w:color="auto" w:fill="FFFFFF"/>
    </w:rPr>
  </w:style>
  <w:style w:type="character" w:customStyle="1" w:styleId="44Exact2">
    <w:name w:val="Основной текст (44) Exact2"/>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44Calibri65ptExact">
    <w:name w:val="Основной текст (44) + Calibri;6;5 pt;Курсив Exact"/>
    <w:basedOn w:val="44"/>
    <w:rsid w:val="003A657C"/>
    <w:rPr>
      <w:rFonts w:ascii="Calibri" w:eastAsia="Calibri" w:hAnsi="Calibri" w:cs="Calibri"/>
      <w:b/>
      <w:bCs/>
      <w:i/>
      <w:iCs/>
      <w:color w:val="000000"/>
      <w:spacing w:val="0"/>
      <w:w w:val="100"/>
      <w:position w:val="0"/>
      <w:sz w:val="13"/>
      <w:szCs w:val="13"/>
      <w:shd w:val="clear" w:color="auto" w:fill="FFFFFF"/>
      <w:lang w:val="ru-RU" w:eastAsia="ru-RU" w:bidi="ru-RU"/>
    </w:rPr>
  </w:style>
  <w:style w:type="character" w:customStyle="1" w:styleId="44Calibri65ptExact1">
    <w:name w:val="Основной текст (44) + Calibri;6;5 pt;Курсив Exact1"/>
    <w:basedOn w:val="44"/>
    <w:rsid w:val="003A657C"/>
    <w:rPr>
      <w:rFonts w:ascii="Calibri" w:eastAsia="Calibri" w:hAnsi="Calibri" w:cs="Calibri"/>
      <w:b/>
      <w:bCs/>
      <w:i/>
      <w:iCs/>
      <w:color w:val="000000"/>
      <w:spacing w:val="0"/>
      <w:w w:val="100"/>
      <w:position w:val="0"/>
      <w:sz w:val="13"/>
      <w:szCs w:val="13"/>
      <w:shd w:val="clear" w:color="auto" w:fill="FFFFFF"/>
      <w:lang w:val="ru-RU" w:eastAsia="ru-RU" w:bidi="ru-RU"/>
    </w:rPr>
  </w:style>
  <w:style w:type="character" w:customStyle="1" w:styleId="44Exact1">
    <w:name w:val="Основной текст (44) Exact1"/>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113">
    <w:name w:val="Основной текст (11)3"/>
    <w:basedOn w:val="110"/>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111pt1">
    <w:name w:val="Основной текст (11) + Интервал 1 pt1"/>
    <w:basedOn w:val="110"/>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2f1">
    <w:name w:val="Основной текст (2)"/>
    <w:basedOn w:val="2a"/>
    <w:rsid w:val="003A657C"/>
    <w:rPr>
      <w:rFonts w:eastAsia="Times New Roman"/>
      <w:color w:val="000000"/>
      <w:spacing w:val="0"/>
      <w:w w:val="100"/>
      <w:position w:val="0"/>
      <w:szCs w:val="28"/>
      <w:shd w:val="clear" w:color="auto" w:fill="FFFFFF"/>
      <w:lang w:val="ru-RU" w:eastAsia="ru-RU" w:bidi="ru-RU"/>
    </w:rPr>
  </w:style>
  <w:style w:type="character" w:customStyle="1" w:styleId="211">
    <w:name w:val="Основной текст (2) + Полужирный;Курсив1"/>
    <w:basedOn w:val="2a"/>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affff2">
    <w:name w:val="Подпись к таблице_"/>
    <w:basedOn w:val="a2"/>
    <w:link w:val="1e"/>
    <w:rsid w:val="003A657C"/>
    <w:rPr>
      <w:rFonts w:eastAsia="Times New Roman"/>
      <w:szCs w:val="28"/>
      <w:shd w:val="clear" w:color="auto" w:fill="FFFFFF"/>
    </w:rPr>
  </w:style>
  <w:style w:type="character" w:customStyle="1" w:styleId="2115pt">
    <w:name w:val="Основной текст (2) + 11;5 pt;Курсив"/>
    <w:basedOn w:val="2a"/>
    <w:rsid w:val="003A657C"/>
    <w:rPr>
      <w:rFonts w:eastAsia="Times New Roman"/>
      <w:i/>
      <w:iCs/>
      <w:color w:val="000000"/>
      <w:spacing w:val="0"/>
      <w:w w:val="100"/>
      <w:position w:val="0"/>
      <w:sz w:val="23"/>
      <w:szCs w:val="23"/>
      <w:shd w:val="clear" w:color="auto" w:fill="FFFFFF"/>
      <w:lang w:val="ru-RU" w:eastAsia="ru-RU" w:bidi="ru-RU"/>
    </w:rPr>
  </w:style>
  <w:style w:type="character" w:customStyle="1" w:styleId="211pt10">
    <w:name w:val="Основной текст (2) + 11 pt1"/>
    <w:basedOn w:val="2a"/>
    <w:rsid w:val="003A657C"/>
    <w:rPr>
      <w:rFonts w:eastAsia="Times New Roman"/>
      <w:color w:val="000000"/>
      <w:spacing w:val="0"/>
      <w:w w:val="100"/>
      <w:position w:val="0"/>
      <w:sz w:val="22"/>
      <w:szCs w:val="22"/>
      <w:shd w:val="clear" w:color="auto" w:fill="FFFFFF"/>
      <w:lang w:val="ru-RU" w:eastAsia="ru-RU" w:bidi="ru-RU"/>
    </w:rPr>
  </w:style>
  <w:style w:type="character" w:customStyle="1" w:styleId="2Calibri7pt1">
    <w:name w:val="Основной текст (2) + Calibri;7 pt;Курсив1"/>
    <w:basedOn w:val="2a"/>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2115pt1">
    <w:name w:val="Основной текст (2) + 11;5 pt;Курсив1"/>
    <w:basedOn w:val="2a"/>
    <w:rsid w:val="003A657C"/>
    <w:rPr>
      <w:rFonts w:eastAsia="Times New Roman"/>
      <w:i/>
      <w:iCs/>
      <w:color w:val="000000"/>
      <w:spacing w:val="0"/>
      <w:w w:val="100"/>
      <w:position w:val="0"/>
      <w:sz w:val="23"/>
      <w:szCs w:val="23"/>
      <w:shd w:val="clear" w:color="auto" w:fill="FFFFFF"/>
      <w:lang w:val="en-US" w:eastAsia="en-US" w:bidi="en-US"/>
    </w:rPr>
  </w:style>
  <w:style w:type="character" w:customStyle="1" w:styleId="22pt">
    <w:name w:val="Основной текст (2) + Интервал 2 pt"/>
    <w:basedOn w:val="2a"/>
    <w:rsid w:val="003A657C"/>
    <w:rPr>
      <w:rFonts w:eastAsia="Times New Roman"/>
      <w:color w:val="000000"/>
      <w:spacing w:val="50"/>
      <w:w w:val="100"/>
      <w:position w:val="0"/>
      <w:szCs w:val="28"/>
      <w:shd w:val="clear" w:color="auto" w:fill="FFFFFF"/>
      <w:lang w:val="ru-RU" w:eastAsia="ru-RU" w:bidi="ru-RU"/>
    </w:rPr>
  </w:style>
  <w:style w:type="character" w:customStyle="1" w:styleId="6-1pt">
    <w:name w:val="Основной текст (6) + Интервал -1 pt"/>
    <w:basedOn w:val="64"/>
    <w:rsid w:val="003A657C"/>
    <w:rPr>
      <w:rFonts w:eastAsia="Times New Roman"/>
      <w:b/>
      <w:bCs/>
      <w:i/>
      <w:iCs/>
      <w:color w:val="000000"/>
      <w:spacing w:val="-30"/>
      <w:w w:val="100"/>
      <w:position w:val="0"/>
      <w:szCs w:val="28"/>
      <w:shd w:val="clear" w:color="auto" w:fill="FFFFFF"/>
      <w:lang w:val="ru-RU" w:eastAsia="ru-RU" w:bidi="ru-RU"/>
    </w:rPr>
  </w:style>
  <w:style w:type="character" w:customStyle="1" w:styleId="610pt0">
    <w:name w:val="Основной текст (6) + 10 pt;Не курсив"/>
    <w:basedOn w:val="64"/>
    <w:rsid w:val="003A657C"/>
    <w:rPr>
      <w:rFonts w:eastAsia="Times New Roman"/>
      <w:b/>
      <w:bCs/>
      <w:i/>
      <w:iCs/>
      <w:color w:val="000000"/>
      <w:spacing w:val="0"/>
      <w:w w:val="100"/>
      <w:position w:val="0"/>
      <w:sz w:val="20"/>
      <w:szCs w:val="20"/>
      <w:shd w:val="clear" w:color="auto" w:fill="FFFFFF"/>
      <w:lang w:val="ru-RU" w:eastAsia="ru-RU" w:bidi="ru-RU"/>
    </w:rPr>
  </w:style>
  <w:style w:type="character" w:customStyle="1" w:styleId="610pt1">
    <w:name w:val="Основной текст (6) + 10 pt;Не полужирный1"/>
    <w:basedOn w:val="64"/>
    <w:rsid w:val="003A657C"/>
    <w:rPr>
      <w:rFonts w:eastAsia="Times New Roman"/>
      <w:b/>
      <w:bCs/>
      <w:i/>
      <w:iCs/>
      <w:color w:val="000000"/>
      <w:spacing w:val="0"/>
      <w:w w:val="100"/>
      <w:position w:val="0"/>
      <w:sz w:val="20"/>
      <w:szCs w:val="20"/>
      <w:shd w:val="clear" w:color="auto" w:fill="FFFFFF"/>
      <w:lang w:val="en-US" w:eastAsia="en-US" w:bidi="en-US"/>
    </w:rPr>
  </w:style>
  <w:style w:type="character" w:customStyle="1" w:styleId="11Constantia13pt">
    <w:name w:val="Основной текст (11) + Constantia;13 pt;Не полужирный"/>
    <w:basedOn w:val="110"/>
    <w:rsid w:val="003A657C"/>
    <w:rPr>
      <w:rFonts w:ascii="Constantia" w:eastAsia="Constantia" w:hAnsi="Constantia" w:cs="Constantia"/>
      <w:b/>
      <w:bCs/>
      <w:color w:val="000000"/>
      <w:spacing w:val="0"/>
      <w:w w:val="100"/>
      <w:position w:val="0"/>
      <w:sz w:val="26"/>
      <w:szCs w:val="26"/>
      <w:shd w:val="clear" w:color="auto" w:fill="FFFFFF"/>
      <w:lang w:val="ru-RU" w:eastAsia="ru-RU" w:bidi="ru-RU"/>
    </w:rPr>
  </w:style>
  <w:style w:type="character" w:customStyle="1" w:styleId="212pt0">
    <w:name w:val="Основной текст (2) + 12 pt"/>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18Exact">
    <w:name w:val="Основной текст (18) Exact"/>
    <w:basedOn w:val="a2"/>
    <w:rsid w:val="003A657C"/>
    <w:rPr>
      <w:rFonts w:ascii="Times New Roman" w:eastAsia="Times New Roman" w:hAnsi="Times New Roman" w:cs="Times New Roman"/>
      <w:b/>
      <w:bCs/>
      <w:i w:val="0"/>
      <w:iCs w:val="0"/>
      <w:smallCaps w:val="0"/>
      <w:strike w:val="0"/>
      <w:sz w:val="20"/>
      <w:szCs w:val="20"/>
      <w:u w:val="none"/>
    </w:rPr>
  </w:style>
  <w:style w:type="character" w:customStyle="1" w:styleId="18Exact3">
    <w:name w:val="Основной текст (18) Exact3"/>
    <w:basedOn w:val="180"/>
    <w:rsid w:val="003A657C"/>
    <w:rPr>
      <w:rFonts w:eastAsia="Times New Roman"/>
      <w:b/>
      <w:bCs/>
      <w:sz w:val="20"/>
      <w:szCs w:val="20"/>
      <w:shd w:val="clear" w:color="auto" w:fill="FFFFFF"/>
    </w:rPr>
  </w:style>
  <w:style w:type="character" w:customStyle="1" w:styleId="45Exact">
    <w:name w:val="Основной текст (45) Exact"/>
    <w:basedOn w:val="a2"/>
    <w:link w:val="45"/>
    <w:rsid w:val="003A657C"/>
    <w:rPr>
      <w:rFonts w:eastAsia="Times New Roman"/>
      <w:b/>
      <w:bCs/>
      <w:sz w:val="22"/>
      <w:szCs w:val="22"/>
      <w:shd w:val="clear" w:color="auto" w:fill="FFFFFF"/>
    </w:rPr>
  </w:style>
  <w:style w:type="character" w:customStyle="1" w:styleId="45Exact1">
    <w:name w:val="Основной текст (45) Exact1"/>
    <w:basedOn w:val="45Exact"/>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18Exact2">
    <w:name w:val="Основной текст (18) Exact2"/>
    <w:basedOn w:val="180"/>
    <w:rsid w:val="003A657C"/>
    <w:rPr>
      <w:rFonts w:eastAsia="Times New Roman"/>
      <w:b/>
      <w:bCs/>
      <w:sz w:val="20"/>
      <w:szCs w:val="20"/>
      <w:shd w:val="clear" w:color="auto" w:fill="FFFFFF"/>
    </w:rPr>
  </w:style>
  <w:style w:type="character" w:customStyle="1" w:styleId="18Exact1">
    <w:name w:val="Основной текст (18) Exact1"/>
    <w:basedOn w:val="180"/>
    <w:rsid w:val="003A657C"/>
    <w:rPr>
      <w:rFonts w:eastAsia="Times New Roman"/>
      <w:b/>
      <w:bCs/>
      <w:sz w:val="20"/>
      <w:szCs w:val="20"/>
      <w:shd w:val="clear" w:color="auto" w:fill="FFFFFF"/>
    </w:rPr>
  </w:style>
  <w:style w:type="character" w:customStyle="1" w:styleId="18Garamond13ptExact">
    <w:name w:val="Основной текст (18) + Garamond;13 pt;Не полужирный Exact"/>
    <w:basedOn w:val="180"/>
    <w:rsid w:val="003A657C"/>
    <w:rPr>
      <w:rFonts w:ascii="Garamond" w:eastAsia="Garamond" w:hAnsi="Garamond" w:cs="Garamond"/>
      <w:b/>
      <w:bCs/>
      <w:sz w:val="26"/>
      <w:szCs w:val="26"/>
      <w:shd w:val="clear" w:color="auto" w:fill="FFFFFF"/>
    </w:rPr>
  </w:style>
  <w:style w:type="character" w:customStyle="1" w:styleId="19Exact">
    <w:name w:val="Основной текст (19) Exact"/>
    <w:basedOn w:val="a2"/>
    <w:link w:val="190"/>
    <w:rsid w:val="003A657C"/>
    <w:rPr>
      <w:rFonts w:eastAsia="Times New Roman"/>
      <w:b/>
      <w:bCs/>
      <w:sz w:val="17"/>
      <w:szCs w:val="17"/>
      <w:shd w:val="clear" w:color="auto" w:fill="FFFFFF"/>
    </w:rPr>
  </w:style>
  <w:style w:type="character" w:customStyle="1" w:styleId="190ptExact">
    <w:name w:val="Основной текст (19) + Интервал 0 pt Exact"/>
    <w:basedOn w:val="19Exact"/>
    <w:rsid w:val="003A657C"/>
    <w:rPr>
      <w:rFonts w:eastAsia="Times New Roman"/>
      <w:b/>
      <w:bCs/>
      <w:color w:val="000000"/>
      <w:spacing w:val="10"/>
      <w:w w:val="100"/>
      <w:position w:val="0"/>
      <w:sz w:val="17"/>
      <w:szCs w:val="17"/>
      <w:shd w:val="clear" w:color="auto" w:fill="FFFFFF"/>
      <w:lang w:val="ru-RU" w:eastAsia="ru-RU" w:bidi="ru-RU"/>
    </w:rPr>
  </w:style>
  <w:style w:type="character" w:customStyle="1" w:styleId="1910ptExact">
    <w:name w:val="Основной текст (19) + 10 pt Exact"/>
    <w:basedOn w:val="19Exact"/>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19Exact0">
    <w:name w:val="Основной текст (19) + Не полужирный;Курсив Exact"/>
    <w:basedOn w:val="19Exact"/>
    <w:rsid w:val="003A657C"/>
    <w:rPr>
      <w:rFonts w:eastAsia="Times New Roman"/>
      <w:b/>
      <w:bCs/>
      <w:i/>
      <w:iCs/>
      <w:color w:val="000000"/>
      <w:spacing w:val="0"/>
      <w:w w:val="100"/>
      <w:position w:val="0"/>
      <w:sz w:val="17"/>
      <w:szCs w:val="17"/>
      <w:shd w:val="clear" w:color="auto" w:fill="FFFFFF"/>
      <w:lang w:val="ru-RU" w:eastAsia="ru-RU" w:bidi="ru-RU"/>
    </w:rPr>
  </w:style>
  <w:style w:type="character" w:customStyle="1" w:styleId="1895ptExact">
    <w:name w:val="Основной текст (18) + 9;5 pt;Не полужирный;Малые прописные Exact"/>
    <w:basedOn w:val="180"/>
    <w:rsid w:val="003A657C"/>
    <w:rPr>
      <w:rFonts w:eastAsia="Times New Roman"/>
      <w:b/>
      <w:bCs/>
      <w:smallCaps/>
      <w:sz w:val="19"/>
      <w:szCs w:val="19"/>
      <w:shd w:val="clear" w:color="auto" w:fill="FFFFFF"/>
      <w:lang w:val="en-US" w:eastAsia="en-US" w:bidi="en-US"/>
    </w:rPr>
  </w:style>
  <w:style w:type="character" w:customStyle="1" w:styleId="66">
    <w:name w:val="Основной текст (6)"/>
    <w:basedOn w:val="64"/>
    <w:rsid w:val="003A657C"/>
    <w:rPr>
      <w:rFonts w:eastAsia="Times New Roman"/>
      <w:b/>
      <w:bCs/>
      <w:i/>
      <w:iCs/>
      <w:color w:val="000000"/>
      <w:spacing w:val="0"/>
      <w:w w:val="100"/>
      <w:position w:val="0"/>
      <w:szCs w:val="28"/>
      <w:shd w:val="clear" w:color="auto" w:fill="FFFFFF"/>
      <w:lang w:val="en-US" w:eastAsia="en-US" w:bidi="en-US"/>
    </w:rPr>
  </w:style>
  <w:style w:type="character" w:customStyle="1" w:styleId="620">
    <w:name w:val="Основной текст (6)2"/>
    <w:basedOn w:val="64"/>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621">
    <w:name w:val="Основной текст (6) + Не полужирный;Не курсив2"/>
    <w:basedOn w:val="64"/>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611">
    <w:name w:val="Основной текст (6) + Не полужирный;Не курсив1"/>
    <w:basedOn w:val="64"/>
    <w:rsid w:val="003A657C"/>
    <w:rPr>
      <w:rFonts w:eastAsia="Times New Roman"/>
      <w:b/>
      <w:bCs/>
      <w:i/>
      <w:iCs/>
      <w:color w:val="000000"/>
      <w:spacing w:val="0"/>
      <w:w w:val="100"/>
      <w:position w:val="0"/>
      <w:szCs w:val="28"/>
      <w:shd w:val="clear" w:color="auto" w:fill="FFFFFF"/>
      <w:lang w:val="en-US" w:eastAsia="en-US" w:bidi="en-US"/>
    </w:rPr>
  </w:style>
  <w:style w:type="character" w:customStyle="1" w:styleId="150">
    <w:name w:val="Основной текст (15)_"/>
    <w:basedOn w:val="a2"/>
    <w:link w:val="151"/>
    <w:rsid w:val="003A657C"/>
    <w:rPr>
      <w:rFonts w:eastAsia="Times New Roman"/>
      <w:i/>
      <w:iCs/>
      <w:spacing w:val="130"/>
      <w:sz w:val="20"/>
      <w:szCs w:val="20"/>
      <w:shd w:val="clear" w:color="auto" w:fill="FFFFFF"/>
    </w:rPr>
  </w:style>
  <w:style w:type="character" w:customStyle="1" w:styleId="1516pt0pt">
    <w:name w:val="Основной текст (15) + 16 pt;Полужирный;Не курсив;Интервал 0 pt"/>
    <w:basedOn w:val="150"/>
    <w:rsid w:val="003A657C"/>
    <w:rPr>
      <w:rFonts w:eastAsia="Times New Roman"/>
      <w:b/>
      <w:bCs/>
      <w:i/>
      <w:iCs/>
      <w:color w:val="000000"/>
      <w:spacing w:val="0"/>
      <w:w w:val="100"/>
      <w:position w:val="0"/>
      <w:sz w:val="32"/>
      <w:szCs w:val="32"/>
      <w:shd w:val="clear" w:color="auto" w:fill="FFFFFF"/>
      <w:lang w:val="ru-RU" w:eastAsia="ru-RU" w:bidi="ru-RU"/>
    </w:rPr>
  </w:style>
  <w:style w:type="character" w:customStyle="1" w:styleId="152">
    <w:name w:val="Основной текст (15)"/>
    <w:basedOn w:val="150"/>
    <w:rsid w:val="003A657C"/>
    <w:rPr>
      <w:rFonts w:eastAsia="Times New Roman"/>
      <w:i/>
      <w:iCs/>
      <w:color w:val="000000"/>
      <w:spacing w:val="130"/>
      <w:w w:val="100"/>
      <w:position w:val="0"/>
      <w:sz w:val="20"/>
      <w:szCs w:val="20"/>
      <w:shd w:val="clear" w:color="auto" w:fill="FFFFFF"/>
      <w:lang w:val="ru-RU" w:eastAsia="ru-RU" w:bidi="ru-RU"/>
    </w:rPr>
  </w:style>
  <w:style w:type="character" w:customStyle="1" w:styleId="160">
    <w:name w:val="Основной текст (16)_"/>
    <w:basedOn w:val="a2"/>
    <w:link w:val="161"/>
    <w:rsid w:val="003A657C"/>
    <w:rPr>
      <w:rFonts w:eastAsia="Times New Roman"/>
      <w:b/>
      <w:bCs/>
      <w:sz w:val="22"/>
      <w:szCs w:val="22"/>
      <w:shd w:val="clear" w:color="auto" w:fill="FFFFFF"/>
    </w:rPr>
  </w:style>
  <w:style w:type="character" w:customStyle="1" w:styleId="162">
    <w:name w:val="Основной текст (16)"/>
    <w:basedOn w:val="160"/>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170">
    <w:name w:val="Основной текст (17)_"/>
    <w:basedOn w:val="a2"/>
    <w:link w:val="171"/>
    <w:rsid w:val="003A657C"/>
    <w:rPr>
      <w:rFonts w:eastAsia="Times New Roman"/>
      <w:b/>
      <w:bCs/>
      <w:sz w:val="32"/>
      <w:szCs w:val="32"/>
      <w:shd w:val="clear" w:color="auto" w:fill="FFFFFF"/>
    </w:rPr>
  </w:style>
  <w:style w:type="character" w:customStyle="1" w:styleId="172">
    <w:name w:val="Основной текст (17)"/>
    <w:basedOn w:val="170"/>
    <w:rsid w:val="003A657C"/>
    <w:rPr>
      <w:rFonts w:eastAsia="Times New Roman"/>
      <w:b/>
      <w:bCs/>
      <w:color w:val="000000"/>
      <w:spacing w:val="0"/>
      <w:w w:val="100"/>
      <w:position w:val="0"/>
      <w:sz w:val="32"/>
      <w:szCs w:val="32"/>
      <w:shd w:val="clear" w:color="auto" w:fill="FFFFFF"/>
      <w:lang w:val="ru-RU" w:eastAsia="ru-RU" w:bidi="ru-RU"/>
    </w:rPr>
  </w:style>
  <w:style w:type="character" w:customStyle="1" w:styleId="114">
    <w:name w:val="Основной текст (11) + Не полужирный;Курсив"/>
    <w:basedOn w:val="110"/>
    <w:rsid w:val="003A657C"/>
    <w:rPr>
      <w:rFonts w:eastAsia="Times New Roman"/>
      <w:b/>
      <w:bCs/>
      <w:i/>
      <w:iCs/>
      <w:color w:val="000000"/>
      <w:spacing w:val="0"/>
      <w:w w:val="100"/>
      <w:position w:val="0"/>
      <w:sz w:val="20"/>
      <w:szCs w:val="20"/>
      <w:shd w:val="clear" w:color="auto" w:fill="FFFFFF"/>
      <w:lang w:val="ru-RU" w:eastAsia="ru-RU" w:bidi="ru-RU"/>
    </w:rPr>
  </w:style>
  <w:style w:type="character" w:customStyle="1" w:styleId="21Exact">
    <w:name w:val="Основной текст (21) Exact"/>
    <w:basedOn w:val="a2"/>
    <w:link w:val="212"/>
    <w:rsid w:val="003A657C"/>
    <w:rPr>
      <w:rFonts w:ascii="Calibri" w:eastAsia="Calibri" w:hAnsi="Calibri" w:cs="Calibri"/>
      <w:i/>
      <w:iCs/>
      <w:sz w:val="14"/>
      <w:szCs w:val="14"/>
      <w:shd w:val="clear" w:color="auto" w:fill="FFFFFF"/>
    </w:rPr>
  </w:style>
  <w:style w:type="character" w:customStyle="1" w:styleId="affff3">
    <w:name w:val="Подпись к таблице"/>
    <w:basedOn w:val="affff2"/>
    <w:rsid w:val="003A657C"/>
    <w:rPr>
      <w:rFonts w:eastAsia="Times New Roman"/>
      <w:color w:val="000000"/>
      <w:spacing w:val="0"/>
      <w:w w:val="100"/>
      <w:position w:val="0"/>
      <w:szCs w:val="28"/>
      <w:u w:val="single"/>
      <w:shd w:val="clear" w:color="auto" w:fill="FFFFFF"/>
      <w:lang w:val="ru-RU" w:eastAsia="ru-RU" w:bidi="ru-RU"/>
    </w:rPr>
  </w:style>
  <w:style w:type="character" w:customStyle="1" w:styleId="affff4">
    <w:name w:val="Подпись к таблице + Полужирный;Курсив"/>
    <w:basedOn w:val="affff2"/>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2Calibri7pt0">
    <w:name w:val="Основной текст (2) + Calibri;7 pt;Курсив;Малые прописные"/>
    <w:basedOn w:val="2a"/>
    <w:rsid w:val="003A657C"/>
    <w:rPr>
      <w:rFonts w:ascii="Calibri" w:eastAsia="Calibri" w:hAnsi="Calibri" w:cs="Calibri"/>
      <w:i/>
      <w:iCs/>
      <w:smallCaps/>
      <w:color w:val="000000"/>
      <w:spacing w:val="0"/>
      <w:w w:val="100"/>
      <w:position w:val="0"/>
      <w:sz w:val="14"/>
      <w:szCs w:val="14"/>
      <w:shd w:val="clear" w:color="auto" w:fill="FFFFFF"/>
      <w:lang w:val="en-US" w:eastAsia="en-US" w:bidi="en-US"/>
    </w:rPr>
  </w:style>
  <w:style w:type="character" w:customStyle="1" w:styleId="2Corbel95pt">
    <w:name w:val="Основной текст (2) + Corbel;9;5 pt;Курсив"/>
    <w:basedOn w:val="2a"/>
    <w:rsid w:val="003A657C"/>
    <w:rPr>
      <w:rFonts w:ascii="Corbel" w:eastAsia="Corbel" w:hAnsi="Corbel" w:cs="Corbel"/>
      <w:b/>
      <w:bCs/>
      <w:i/>
      <w:iCs/>
      <w:color w:val="000000"/>
      <w:spacing w:val="0"/>
      <w:w w:val="100"/>
      <w:position w:val="0"/>
      <w:sz w:val="19"/>
      <w:szCs w:val="19"/>
      <w:shd w:val="clear" w:color="auto" w:fill="FFFFFF"/>
      <w:lang w:val="en-US" w:eastAsia="en-US" w:bidi="en-US"/>
    </w:rPr>
  </w:style>
  <w:style w:type="character" w:customStyle="1" w:styleId="230">
    <w:name w:val="Основной текст (2)3"/>
    <w:basedOn w:val="2a"/>
    <w:rsid w:val="003A657C"/>
    <w:rPr>
      <w:rFonts w:eastAsia="Times New Roman"/>
      <w:color w:val="000000"/>
      <w:spacing w:val="0"/>
      <w:w w:val="100"/>
      <w:position w:val="0"/>
      <w:szCs w:val="28"/>
      <w:u w:val="single"/>
      <w:shd w:val="clear" w:color="auto" w:fill="FFFFFF"/>
      <w:lang w:val="ru-RU" w:eastAsia="ru-RU" w:bidi="ru-RU"/>
    </w:rPr>
  </w:style>
  <w:style w:type="character" w:customStyle="1" w:styleId="12pt1">
    <w:name w:val="Колонтитул + 12 pt"/>
    <w:basedOn w:val="afffd"/>
    <w:rsid w:val="003A657C"/>
    <w:rPr>
      <w:rFonts w:eastAsia="Times New Roman"/>
      <w:color w:val="000000"/>
      <w:spacing w:val="0"/>
      <w:w w:val="100"/>
      <w:position w:val="0"/>
      <w:sz w:val="24"/>
      <w:szCs w:val="24"/>
      <w:shd w:val="clear" w:color="auto" w:fill="FFFFFF"/>
      <w:lang w:val="ru-RU" w:eastAsia="ru-RU" w:bidi="ru-RU"/>
    </w:rPr>
  </w:style>
  <w:style w:type="character" w:customStyle="1" w:styleId="46">
    <w:name w:val="Основной текст (46)_"/>
    <w:basedOn w:val="a2"/>
    <w:link w:val="460"/>
    <w:rsid w:val="003A657C"/>
    <w:rPr>
      <w:rFonts w:ascii="Franklin Gothic Demi" w:eastAsia="Franklin Gothic Demi" w:hAnsi="Franklin Gothic Demi" w:cs="Franklin Gothic Demi"/>
      <w:i/>
      <w:iCs/>
      <w:sz w:val="30"/>
      <w:szCs w:val="30"/>
      <w:shd w:val="clear" w:color="auto" w:fill="FFFFFF"/>
    </w:rPr>
  </w:style>
  <w:style w:type="character" w:customStyle="1" w:styleId="47">
    <w:name w:val="Основной текст (47)_"/>
    <w:basedOn w:val="a2"/>
    <w:link w:val="471"/>
    <w:rsid w:val="003A657C"/>
    <w:rPr>
      <w:rFonts w:ascii="Garamond" w:eastAsia="Garamond" w:hAnsi="Garamond" w:cs="Garamond"/>
      <w:b/>
      <w:bCs/>
      <w:i/>
      <w:iCs/>
      <w:sz w:val="21"/>
      <w:szCs w:val="21"/>
      <w:shd w:val="clear" w:color="auto" w:fill="FFFFFF"/>
    </w:rPr>
  </w:style>
  <w:style w:type="character" w:customStyle="1" w:styleId="470">
    <w:name w:val="Основной текст (47)"/>
    <w:basedOn w:val="47"/>
    <w:rsid w:val="003A657C"/>
    <w:rPr>
      <w:rFonts w:ascii="Garamond" w:eastAsia="Garamond" w:hAnsi="Garamond" w:cs="Garamond"/>
      <w:b/>
      <w:bCs/>
      <w:i/>
      <w:iCs/>
      <w:color w:val="000000"/>
      <w:spacing w:val="0"/>
      <w:w w:val="100"/>
      <w:position w:val="0"/>
      <w:sz w:val="21"/>
      <w:szCs w:val="21"/>
      <w:u w:val="single"/>
      <w:shd w:val="clear" w:color="auto" w:fill="FFFFFF"/>
      <w:lang w:val="ru-RU" w:eastAsia="ru-RU" w:bidi="ru-RU"/>
    </w:rPr>
  </w:style>
  <w:style w:type="character" w:customStyle="1" w:styleId="47Constantia12pt">
    <w:name w:val="Основной текст (47) + Constantia;12 pt;Не полужирный;Не курсив"/>
    <w:basedOn w:val="47"/>
    <w:rsid w:val="003A657C"/>
    <w:rPr>
      <w:rFonts w:ascii="Constantia" w:eastAsia="Constantia" w:hAnsi="Constantia" w:cs="Constantia"/>
      <w:b/>
      <w:bCs/>
      <w:i/>
      <w:iCs/>
      <w:color w:val="000000"/>
      <w:spacing w:val="0"/>
      <w:w w:val="100"/>
      <w:position w:val="0"/>
      <w:sz w:val="24"/>
      <w:szCs w:val="24"/>
      <w:u w:val="single"/>
      <w:shd w:val="clear" w:color="auto" w:fill="FFFFFF"/>
      <w:lang w:val="ru-RU" w:eastAsia="ru-RU" w:bidi="ru-RU"/>
    </w:rPr>
  </w:style>
  <w:style w:type="character" w:customStyle="1" w:styleId="47TimesNewRoman14pt">
    <w:name w:val="Основной текст (47) + Times New Roman;14 pt"/>
    <w:basedOn w:val="47"/>
    <w:rsid w:val="003A657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47TimesNewRoman14pt0">
    <w:name w:val="Основной текст (47) + Times New Roman;14 pt;Не полужирный;Не курсив"/>
    <w:basedOn w:val="47"/>
    <w:rsid w:val="003A657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Garamond18pt">
    <w:name w:val="Основной текст (2) + Garamond;18 pt;Курсив"/>
    <w:basedOn w:val="2a"/>
    <w:rsid w:val="003A657C"/>
    <w:rPr>
      <w:rFonts w:ascii="Garamond" w:eastAsia="Garamond" w:hAnsi="Garamond" w:cs="Garamond"/>
      <w:i/>
      <w:iCs/>
      <w:color w:val="000000"/>
      <w:spacing w:val="0"/>
      <w:w w:val="100"/>
      <w:position w:val="0"/>
      <w:sz w:val="36"/>
      <w:szCs w:val="36"/>
      <w:shd w:val="clear" w:color="auto" w:fill="FFFFFF"/>
      <w:lang w:val="ru-RU" w:eastAsia="ru-RU" w:bidi="ru-RU"/>
    </w:rPr>
  </w:style>
  <w:style w:type="character" w:customStyle="1" w:styleId="2Calibri85pt-1pt">
    <w:name w:val="Основной текст (2) + Calibri;8;5 pt;Курсив;Интервал -1 pt"/>
    <w:basedOn w:val="2a"/>
    <w:rsid w:val="003A657C"/>
    <w:rPr>
      <w:rFonts w:ascii="Calibri" w:eastAsia="Calibri" w:hAnsi="Calibri" w:cs="Calibri"/>
      <w:b/>
      <w:bCs/>
      <w:i/>
      <w:iCs/>
      <w:color w:val="000000"/>
      <w:spacing w:val="-30"/>
      <w:w w:val="100"/>
      <w:position w:val="0"/>
      <w:sz w:val="17"/>
      <w:szCs w:val="17"/>
      <w:shd w:val="clear" w:color="auto" w:fill="FFFFFF"/>
      <w:lang w:val="ru-RU" w:eastAsia="ru-RU" w:bidi="ru-RU"/>
    </w:rPr>
  </w:style>
  <w:style w:type="character" w:customStyle="1" w:styleId="245pt0pt">
    <w:name w:val="Основной текст (2) + 4;5 pt;Курсив;Интервал 0 pt"/>
    <w:basedOn w:val="2a"/>
    <w:rsid w:val="003A657C"/>
    <w:rPr>
      <w:rFonts w:eastAsia="Times New Roman"/>
      <w:i/>
      <w:iCs/>
      <w:color w:val="000000"/>
      <w:spacing w:val="10"/>
      <w:w w:val="100"/>
      <w:position w:val="0"/>
      <w:sz w:val="9"/>
      <w:szCs w:val="9"/>
      <w:shd w:val="clear" w:color="auto" w:fill="FFFFFF"/>
      <w:lang w:val="ru-RU" w:eastAsia="ru-RU" w:bidi="ru-RU"/>
    </w:rPr>
  </w:style>
  <w:style w:type="character" w:customStyle="1" w:styleId="12pt10">
    <w:name w:val="Колонтитул + 12 pt;Полужирный1"/>
    <w:basedOn w:val="afffd"/>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48Exact">
    <w:name w:val="Основной текст (48) Exact"/>
    <w:basedOn w:val="a2"/>
    <w:link w:val="48"/>
    <w:rsid w:val="003A657C"/>
    <w:rPr>
      <w:rFonts w:ascii="Calibri" w:eastAsia="Calibri" w:hAnsi="Calibri" w:cs="Calibri"/>
      <w:b/>
      <w:bCs/>
      <w:spacing w:val="-10"/>
      <w:sz w:val="23"/>
      <w:szCs w:val="23"/>
      <w:shd w:val="clear" w:color="auto" w:fill="FFFFFF"/>
    </w:rPr>
  </w:style>
  <w:style w:type="character" w:customStyle="1" w:styleId="48Exact1">
    <w:name w:val="Основной текст (48) Exact1"/>
    <w:basedOn w:val="48Exact"/>
    <w:rsid w:val="003A657C"/>
    <w:rPr>
      <w:rFonts w:ascii="Calibri" w:eastAsia="Calibri" w:hAnsi="Calibri" w:cs="Calibri"/>
      <w:b/>
      <w:bCs/>
      <w:color w:val="000000"/>
      <w:spacing w:val="-10"/>
      <w:w w:val="100"/>
      <w:position w:val="0"/>
      <w:sz w:val="23"/>
      <w:szCs w:val="23"/>
      <w:u w:val="single"/>
      <w:shd w:val="clear" w:color="auto" w:fill="FFFFFF"/>
      <w:lang w:val="ru-RU" w:eastAsia="ru-RU" w:bidi="ru-RU"/>
    </w:rPr>
  </w:style>
  <w:style w:type="character" w:customStyle="1" w:styleId="48Garamond85ptExact">
    <w:name w:val="Основной текст (48) + Garamond;8;5 pt Exact"/>
    <w:basedOn w:val="48Exact"/>
    <w:rsid w:val="003A657C"/>
    <w:rPr>
      <w:rFonts w:ascii="Garamond" w:eastAsia="Garamond" w:hAnsi="Garamond" w:cs="Garamond"/>
      <w:b/>
      <w:bCs/>
      <w:color w:val="000000"/>
      <w:spacing w:val="-10"/>
      <w:w w:val="100"/>
      <w:position w:val="0"/>
      <w:sz w:val="17"/>
      <w:szCs w:val="17"/>
      <w:u w:val="single"/>
      <w:shd w:val="clear" w:color="auto" w:fill="FFFFFF"/>
      <w:lang w:val="ru-RU" w:eastAsia="ru-RU" w:bidi="ru-RU"/>
    </w:rPr>
  </w:style>
  <w:style w:type="character" w:customStyle="1" w:styleId="265pt">
    <w:name w:val="Основной текст (2) + 6;5 pt"/>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Garamond13pt">
    <w:name w:val="Основной текст (2) + Garamond;13 pt"/>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Tahoma6pt">
    <w:name w:val="Основной текст (2) + Tahoma;6 pt"/>
    <w:basedOn w:val="2a"/>
    <w:rsid w:val="003A657C"/>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2Garamond13pt3">
    <w:name w:val="Основной текст (2) + Garamond;13 pt3"/>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Garamond85pt0pt">
    <w:name w:val="Основной текст (2) + Garamond;8;5 pt;Полужирный;Интервал 0 pt"/>
    <w:basedOn w:val="2a"/>
    <w:rsid w:val="003A657C"/>
    <w:rPr>
      <w:rFonts w:ascii="Garamond" w:eastAsia="Garamond" w:hAnsi="Garamond" w:cs="Garamond"/>
      <w:b/>
      <w:bCs/>
      <w:color w:val="000000"/>
      <w:spacing w:val="-10"/>
      <w:w w:val="100"/>
      <w:position w:val="0"/>
      <w:sz w:val="17"/>
      <w:szCs w:val="17"/>
      <w:shd w:val="clear" w:color="auto" w:fill="FFFFFF"/>
      <w:lang w:val="ru-RU" w:eastAsia="ru-RU" w:bidi="ru-RU"/>
    </w:rPr>
  </w:style>
  <w:style w:type="character" w:customStyle="1" w:styleId="265pt5">
    <w:name w:val="Основной текст (2) + 6;5 pt5"/>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105pt0pt">
    <w:name w:val="Основной текст (2) + 10;5 pt;Интервал 0 pt"/>
    <w:basedOn w:val="2a"/>
    <w:rsid w:val="003A657C"/>
    <w:rPr>
      <w:rFonts w:eastAsia="Times New Roman"/>
      <w:color w:val="000000"/>
      <w:spacing w:val="-10"/>
      <w:w w:val="100"/>
      <w:position w:val="0"/>
      <w:sz w:val="21"/>
      <w:szCs w:val="21"/>
      <w:shd w:val="clear" w:color="auto" w:fill="FFFFFF"/>
      <w:lang w:val="ru-RU" w:eastAsia="ru-RU" w:bidi="ru-RU"/>
    </w:rPr>
  </w:style>
  <w:style w:type="character" w:customStyle="1" w:styleId="265pt4">
    <w:name w:val="Основной текст (2) + 6;5 pt4"/>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Garamond85pt0pt2">
    <w:name w:val="Основной текст (2) + Garamond;8;5 pt;Полужирный;Интервал 0 pt2"/>
    <w:basedOn w:val="2a"/>
    <w:rsid w:val="003A657C"/>
    <w:rPr>
      <w:rFonts w:ascii="Garamond" w:eastAsia="Garamond" w:hAnsi="Garamond" w:cs="Garamond"/>
      <w:b/>
      <w:bCs/>
      <w:color w:val="000000"/>
      <w:spacing w:val="-10"/>
      <w:w w:val="100"/>
      <w:position w:val="0"/>
      <w:sz w:val="17"/>
      <w:szCs w:val="17"/>
      <w:shd w:val="clear" w:color="auto" w:fill="FFFFFF"/>
      <w:lang w:val="ru-RU" w:eastAsia="ru-RU" w:bidi="ru-RU"/>
    </w:rPr>
  </w:style>
  <w:style w:type="character" w:customStyle="1" w:styleId="265pt3">
    <w:name w:val="Основной текст (2) + 6;5 pt3"/>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65pt2">
    <w:name w:val="Основной текст (2) + 6;5 pt2"/>
    <w:basedOn w:val="2a"/>
    <w:rsid w:val="003A657C"/>
    <w:rPr>
      <w:rFonts w:eastAsia="Times New Roman"/>
      <w:color w:val="000000"/>
      <w:spacing w:val="0"/>
      <w:w w:val="100"/>
      <w:position w:val="0"/>
      <w:sz w:val="13"/>
      <w:szCs w:val="13"/>
      <w:shd w:val="clear" w:color="auto" w:fill="FFFFFF"/>
      <w:lang w:val="en-US" w:eastAsia="en-US" w:bidi="en-US"/>
    </w:rPr>
  </w:style>
  <w:style w:type="character" w:customStyle="1" w:styleId="2Garamond13pt2">
    <w:name w:val="Основной текст (2) + Garamond;13 pt2"/>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105pt0pt1">
    <w:name w:val="Основной текст (2) + 10;5 pt;Интервал 0 pt1"/>
    <w:basedOn w:val="2a"/>
    <w:rsid w:val="003A657C"/>
    <w:rPr>
      <w:rFonts w:eastAsia="Times New Roman"/>
      <w:color w:val="000000"/>
      <w:spacing w:val="-10"/>
      <w:w w:val="100"/>
      <w:position w:val="0"/>
      <w:sz w:val="21"/>
      <w:szCs w:val="21"/>
      <w:shd w:val="clear" w:color="auto" w:fill="FFFFFF"/>
      <w:lang w:val="ru-RU" w:eastAsia="ru-RU" w:bidi="ru-RU"/>
    </w:rPr>
  </w:style>
  <w:style w:type="character" w:customStyle="1" w:styleId="2Garamond85pt0pt1">
    <w:name w:val="Основной текст (2) + Garamond;8;5 pt;Полужирный;Интервал 0 pt1"/>
    <w:basedOn w:val="2a"/>
    <w:rsid w:val="003A657C"/>
    <w:rPr>
      <w:rFonts w:ascii="Garamond" w:eastAsia="Garamond" w:hAnsi="Garamond" w:cs="Garamond"/>
      <w:b/>
      <w:bCs/>
      <w:color w:val="000000"/>
      <w:spacing w:val="-10"/>
      <w:w w:val="100"/>
      <w:position w:val="0"/>
      <w:sz w:val="17"/>
      <w:szCs w:val="17"/>
      <w:shd w:val="clear" w:color="auto" w:fill="FFFFFF"/>
      <w:lang w:val="ru-RU" w:eastAsia="ru-RU" w:bidi="ru-RU"/>
    </w:rPr>
  </w:style>
  <w:style w:type="character" w:customStyle="1" w:styleId="265pt1">
    <w:name w:val="Основной текст (2) + 6;5 pt1"/>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Garamond13pt1">
    <w:name w:val="Основной текст (2) + Garamond;13 pt1"/>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Calibri115pt0pt">
    <w:name w:val="Основной текст (2) + Calibri;11;5 pt;Полужирный;Интервал 0 pt"/>
    <w:basedOn w:val="2a"/>
    <w:rsid w:val="003A657C"/>
    <w:rPr>
      <w:rFonts w:ascii="Calibri" w:eastAsia="Calibri" w:hAnsi="Calibri" w:cs="Calibri"/>
      <w:b/>
      <w:bCs/>
      <w:color w:val="000000"/>
      <w:spacing w:val="-10"/>
      <w:w w:val="100"/>
      <w:position w:val="0"/>
      <w:sz w:val="23"/>
      <w:szCs w:val="23"/>
      <w:shd w:val="clear" w:color="auto" w:fill="FFFFFF"/>
      <w:lang w:val="ru-RU" w:eastAsia="ru-RU" w:bidi="ru-RU"/>
    </w:rPr>
  </w:style>
  <w:style w:type="character" w:customStyle="1" w:styleId="2Calibri115pt0pt1">
    <w:name w:val="Основной текст (2) + Calibri;11;5 pt;Полужирный;Интервал 0 pt1"/>
    <w:basedOn w:val="2a"/>
    <w:rsid w:val="003A657C"/>
    <w:rPr>
      <w:rFonts w:ascii="Calibri" w:eastAsia="Calibri" w:hAnsi="Calibri" w:cs="Calibri"/>
      <w:b/>
      <w:bCs/>
      <w:color w:val="000000"/>
      <w:spacing w:val="-10"/>
      <w:w w:val="100"/>
      <w:position w:val="0"/>
      <w:sz w:val="23"/>
      <w:szCs w:val="23"/>
      <w:shd w:val="clear" w:color="auto" w:fill="FFFFFF"/>
      <w:lang w:val="ru-RU" w:eastAsia="ru-RU" w:bidi="ru-RU"/>
    </w:rPr>
  </w:style>
  <w:style w:type="character" w:customStyle="1" w:styleId="2Calibri10pt">
    <w:name w:val="Основной текст (2) + Calibri;10 pt;Полужирный"/>
    <w:basedOn w:val="2a"/>
    <w:rsid w:val="003A657C"/>
    <w:rPr>
      <w:rFonts w:ascii="Calibri" w:eastAsia="Calibri" w:hAnsi="Calibri" w:cs="Calibri"/>
      <w:b/>
      <w:bCs/>
      <w:color w:val="000000"/>
      <w:spacing w:val="0"/>
      <w:w w:val="100"/>
      <w:position w:val="0"/>
      <w:sz w:val="20"/>
      <w:szCs w:val="20"/>
      <w:shd w:val="clear" w:color="auto" w:fill="FFFFFF"/>
      <w:lang w:val="ru-RU" w:eastAsia="ru-RU" w:bidi="ru-RU"/>
    </w:rPr>
  </w:style>
  <w:style w:type="character" w:customStyle="1" w:styleId="211pt20">
    <w:name w:val="Основной текст (2) + 11 pt;Полужирный2"/>
    <w:basedOn w:val="2a"/>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2Garamond13pt0">
    <w:name w:val="Основной текст (2) + Garamond;13 pt;Малые прописные"/>
    <w:basedOn w:val="2a"/>
    <w:rsid w:val="003A657C"/>
    <w:rPr>
      <w:rFonts w:ascii="Garamond" w:eastAsia="Garamond" w:hAnsi="Garamond" w:cs="Garamond"/>
      <w:smallCaps/>
      <w:color w:val="000000"/>
      <w:spacing w:val="0"/>
      <w:w w:val="100"/>
      <w:position w:val="0"/>
      <w:sz w:val="26"/>
      <w:szCs w:val="26"/>
      <w:shd w:val="clear" w:color="auto" w:fill="FFFFFF"/>
      <w:lang w:val="en-US" w:eastAsia="en-US" w:bidi="en-US"/>
    </w:rPr>
  </w:style>
  <w:style w:type="character" w:customStyle="1" w:styleId="2Tahoma6pt1">
    <w:name w:val="Основной текст (2) + Tahoma;6 pt1"/>
    <w:basedOn w:val="2a"/>
    <w:rsid w:val="003A657C"/>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211pt11">
    <w:name w:val="Основной текст (2) + 11 pt;Полужирный1"/>
    <w:basedOn w:val="2a"/>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2Garamond13pt1pt">
    <w:name w:val="Основной текст (2) + Garamond;13 pt;Интервал 1 pt"/>
    <w:basedOn w:val="2a"/>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2Calibri10pt1">
    <w:name w:val="Основной текст (2) + Calibri;10 pt;Полужирный1"/>
    <w:basedOn w:val="2a"/>
    <w:rsid w:val="003A657C"/>
    <w:rPr>
      <w:rFonts w:ascii="Calibri" w:eastAsia="Calibri" w:hAnsi="Calibri" w:cs="Calibri"/>
      <w:b/>
      <w:bCs/>
      <w:color w:val="000000"/>
      <w:spacing w:val="0"/>
      <w:w w:val="100"/>
      <w:position w:val="0"/>
      <w:sz w:val="20"/>
      <w:szCs w:val="20"/>
      <w:shd w:val="clear" w:color="auto" w:fill="FFFFFF"/>
      <w:lang w:val="ru-RU" w:eastAsia="ru-RU" w:bidi="ru-RU"/>
    </w:rPr>
  </w:style>
  <w:style w:type="character" w:customStyle="1" w:styleId="25Exact">
    <w:name w:val="Основной текст (25) Exact"/>
    <w:basedOn w:val="a2"/>
    <w:rsid w:val="003A657C"/>
    <w:rPr>
      <w:rFonts w:ascii="Times New Roman" w:eastAsia="Times New Roman" w:hAnsi="Times New Roman" w:cs="Times New Roman"/>
      <w:b w:val="0"/>
      <w:bCs w:val="0"/>
      <w:i w:val="0"/>
      <w:iCs w:val="0"/>
      <w:smallCaps w:val="0"/>
      <w:strike w:val="0"/>
      <w:sz w:val="15"/>
      <w:szCs w:val="15"/>
      <w:u w:val="none"/>
    </w:rPr>
  </w:style>
  <w:style w:type="character" w:customStyle="1" w:styleId="25Exact2">
    <w:name w:val="Основной текст (25) Exact2"/>
    <w:basedOn w:val="250"/>
    <w:rsid w:val="003A657C"/>
    <w:rPr>
      <w:rFonts w:eastAsia="Times New Roman"/>
      <w:sz w:val="15"/>
      <w:szCs w:val="15"/>
      <w:shd w:val="clear" w:color="auto" w:fill="FFFFFF"/>
    </w:rPr>
  </w:style>
  <w:style w:type="character" w:customStyle="1" w:styleId="25Exact1">
    <w:name w:val="Основной текст (25) Exact1"/>
    <w:basedOn w:val="250"/>
    <w:rsid w:val="003A657C"/>
    <w:rPr>
      <w:rFonts w:eastAsia="Times New Roman"/>
      <w:sz w:val="15"/>
      <w:szCs w:val="15"/>
      <w:shd w:val="clear" w:color="auto" w:fill="FFFFFF"/>
    </w:rPr>
  </w:style>
  <w:style w:type="character" w:customStyle="1" w:styleId="49Exact">
    <w:name w:val="Основной текст (49) Exact"/>
    <w:basedOn w:val="a2"/>
    <w:rsid w:val="003A657C"/>
    <w:rPr>
      <w:rFonts w:ascii="Times New Roman" w:eastAsia="Times New Roman" w:hAnsi="Times New Roman" w:cs="Times New Roman"/>
      <w:b/>
      <w:bCs/>
      <w:i w:val="0"/>
      <w:iCs w:val="0"/>
      <w:smallCaps w:val="0"/>
      <w:strike w:val="0"/>
      <w:sz w:val="18"/>
      <w:szCs w:val="18"/>
      <w:u w:val="none"/>
    </w:rPr>
  </w:style>
  <w:style w:type="character" w:customStyle="1" w:styleId="49Exact1">
    <w:name w:val="Основной текст (49) Exact1"/>
    <w:basedOn w:val="49"/>
    <w:rsid w:val="003A657C"/>
    <w:rPr>
      <w:rFonts w:eastAsia="Times New Roman"/>
      <w:b/>
      <w:bCs/>
      <w:sz w:val="18"/>
      <w:szCs w:val="18"/>
      <w:shd w:val="clear" w:color="auto" w:fill="FFFFFF"/>
    </w:rPr>
  </w:style>
  <w:style w:type="character" w:customStyle="1" w:styleId="498ptExact">
    <w:name w:val="Основной текст (49) + 8 pt;Не полужирный Exact"/>
    <w:basedOn w:val="49"/>
    <w:rsid w:val="003A657C"/>
    <w:rPr>
      <w:rFonts w:eastAsia="Times New Roman"/>
      <w:b/>
      <w:bCs/>
      <w:sz w:val="16"/>
      <w:szCs w:val="16"/>
      <w:shd w:val="clear" w:color="auto" w:fill="FFFFFF"/>
    </w:rPr>
  </w:style>
  <w:style w:type="character" w:customStyle="1" w:styleId="50Exact">
    <w:name w:val="Основной текст (50) Exact"/>
    <w:basedOn w:val="a2"/>
    <w:link w:val="500"/>
    <w:rsid w:val="003A657C"/>
    <w:rPr>
      <w:rFonts w:eastAsia="Times New Roman"/>
      <w:sz w:val="15"/>
      <w:szCs w:val="15"/>
      <w:shd w:val="clear" w:color="auto" w:fill="FFFFFF"/>
    </w:rPr>
  </w:style>
  <w:style w:type="character" w:customStyle="1" w:styleId="50Exact2">
    <w:name w:val="Основной текст (50) Exact2"/>
    <w:basedOn w:val="50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26Exact">
    <w:name w:val="Основной текст (26) Exact"/>
    <w:basedOn w:val="a2"/>
    <w:rsid w:val="003A657C"/>
    <w:rPr>
      <w:rFonts w:ascii="Times New Roman" w:eastAsia="Times New Roman" w:hAnsi="Times New Roman" w:cs="Times New Roman"/>
      <w:b w:val="0"/>
      <w:bCs w:val="0"/>
      <w:i w:val="0"/>
      <w:iCs w:val="0"/>
      <w:smallCaps w:val="0"/>
      <w:strike w:val="0"/>
      <w:sz w:val="12"/>
      <w:szCs w:val="12"/>
      <w:u w:val="none"/>
    </w:rPr>
  </w:style>
  <w:style w:type="character" w:customStyle="1" w:styleId="26Exact6">
    <w:name w:val="Основной текст (26) Exact6"/>
    <w:basedOn w:val="260"/>
    <w:rsid w:val="003A657C"/>
    <w:rPr>
      <w:rFonts w:eastAsia="Times New Roman"/>
      <w:sz w:val="12"/>
      <w:szCs w:val="12"/>
      <w:shd w:val="clear" w:color="auto" w:fill="FFFFFF"/>
    </w:rPr>
  </w:style>
  <w:style w:type="character" w:customStyle="1" w:styleId="50Exact1">
    <w:name w:val="Основной текст (50) Exact1"/>
    <w:basedOn w:val="50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51Exact">
    <w:name w:val="Основной текст (51) Exact"/>
    <w:basedOn w:val="a2"/>
    <w:link w:val="510"/>
    <w:rsid w:val="003A657C"/>
    <w:rPr>
      <w:sz w:val="14"/>
      <w:szCs w:val="14"/>
      <w:shd w:val="clear" w:color="auto" w:fill="FFFFFF"/>
    </w:rPr>
  </w:style>
  <w:style w:type="character" w:customStyle="1" w:styleId="51Exact2">
    <w:name w:val="Основной текст (51) Exact2"/>
    <w:basedOn w:val="51Exact"/>
    <w:rsid w:val="003A657C"/>
    <w:rPr>
      <w:rFonts w:ascii="Tahoma" w:eastAsia="Tahoma" w:hAnsi="Tahoma" w:cs="Tahoma"/>
      <w:color w:val="000000"/>
      <w:spacing w:val="0"/>
      <w:w w:val="100"/>
      <w:position w:val="0"/>
      <w:sz w:val="14"/>
      <w:szCs w:val="14"/>
      <w:shd w:val="clear" w:color="auto" w:fill="FFFFFF"/>
      <w:lang w:val="ru-RU" w:eastAsia="ru-RU" w:bidi="ru-RU"/>
    </w:rPr>
  </w:style>
  <w:style w:type="character" w:customStyle="1" w:styleId="51Exact1">
    <w:name w:val="Основной текст (51) Exact1"/>
    <w:basedOn w:val="51Exact"/>
    <w:rsid w:val="003A657C"/>
    <w:rPr>
      <w:rFonts w:ascii="Tahoma" w:eastAsia="Tahoma" w:hAnsi="Tahoma" w:cs="Tahoma"/>
      <w:color w:val="000000"/>
      <w:spacing w:val="0"/>
      <w:w w:val="100"/>
      <w:position w:val="0"/>
      <w:sz w:val="14"/>
      <w:szCs w:val="14"/>
      <w:shd w:val="clear" w:color="auto" w:fill="FFFFFF"/>
      <w:lang w:val="ru-RU" w:eastAsia="ru-RU" w:bidi="ru-RU"/>
    </w:rPr>
  </w:style>
  <w:style w:type="character" w:customStyle="1" w:styleId="51TimesNewRoman6ptExact">
    <w:name w:val="Основной текст (51) + Times New Roman;6 pt Exact"/>
    <w:basedOn w:val="51Exact"/>
    <w:rsid w:val="003A657C"/>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character" w:customStyle="1" w:styleId="26Exact5">
    <w:name w:val="Основной текст (26) Exact5"/>
    <w:basedOn w:val="260"/>
    <w:rsid w:val="003A657C"/>
    <w:rPr>
      <w:rFonts w:eastAsia="Times New Roman"/>
      <w:sz w:val="12"/>
      <w:szCs w:val="12"/>
      <w:shd w:val="clear" w:color="auto" w:fill="FFFFFF"/>
    </w:rPr>
  </w:style>
  <w:style w:type="character" w:customStyle="1" w:styleId="26Exact4">
    <w:name w:val="Основной текст (26) Exact4"/>
    <w:basedOn w:val="260"/>
    <w:rsid w:val="003A657C"/>
    <w:rPr>
      <w:rFonts w:eastAsia="Times New Roman"/>
      <w:sz w:val="12"/>
      <w:szCs w:val="12"/>
      <w:shd w:val="clear" w:color="auto" w:fill="FFFFFF"/>
    </w:rPr>
  </w:style>
  <w:style w:type="character" w:customStyle="1" w:styleId="26Exact3">
    <w:name w:val="Основной текст (26) Exact3"/>
    <w:basedOn w:val="260"/>
    <w:rsid w:val="003A657C"/>
    <w:rPr>
      <w:rFonts w:eastAsia="Times New Roman"/>
      <w:sz w:val="12"/>
      <w:szCs w:val="12"/>
      <w:shd w:val="clear" w:color="auto" w:fill="FFFFFF"/>
    </w:rPr>
  </w:style>
  <w:style w:type="character" w:customStyle="1" w:styleId="26Exact2">
    <w:name w:val="Основной текст (26) Exact2"/>
    <w:basedOn w:val="260"/>
    <w:rsid w:val="003A657C"/>
    <w:rPr>
      <w:rFonts w:eastAsia="Times New Roman"/>
      <w:sz w:val="12"/>
      <w:szCs w:val="12"/>
      <w:u w:val="single"/>
      <w:shd w:val="clear" w:color="auto" w:fill="FFFFFF"/>
    </w:rPr>
  </w:style>
  <w:style w:type="character" w:customStyle="1" w:styleId="52Exact">
    <w:name w:val="Основной текст (52) Exact"/>
    <w:basedOn w:val="a2"/>
    <w:link w:val="520"/>
    <w:rsid w:val="003A657C"/>
    <w:rPr>
      <w:rFonts w:eastAsia="Times New Roman"/>
      <w:sz w:val="15"/>
      <w:szCs w:val="15"/>
      <w:shd w:val="clear" w:color="auto" w:fill="FFFFFF"/>
    </w:rPr>
  </w:style>
  <w:style w:type="character" w:customStyle="1" w:styleId="52Exact2">
    <w:name w:val="Основной текст (52) Exact2"/>
    <w:basedOn w:val="52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140">
    <w:name w:val="Основной текст (14)_"/>
    <w:basedOn w:val="a2"/>
    <w:link w:val="141"/>
    <w:rsid w:val="003A657C"/>
    <w:rPr>
      <w:rFonts w:ascii="Century Gothic" w:eastAsia="Century Gothic" w:hAnsi="Century Gothic" w:cs="Century Gothic"/>
      <w:sz w:val="13"/>
      <w:szCs w:val="13"/>
      <w:shd w:val="clear" w:color="auto" w:fill="FFFFFF"/>
    </w:rPr>
  </w:style>
  <w:style w:type="character" w:customStyle="1" w:styleId="142">
    <w:name w:val="Основной текст (14)"/>
    <w:basedOn w:val="140"/>
    <w:rsid w:val="003A657C"/>
    <w:rPr>
      <w:rFonts w:ascii="Century Gothic" w:eastAsia="Century Gothic" w:hAnsi="Century Gothic" w:cs="Century Gothic"/>
      <w:color w:val="000000"/>
      <w:spacing w:val="0"/>
      <w:w w:val="100"/>
      <w:position w:val="0"/>
      <w:sz w:val="13"/>
      <w:szCs w:val="13"/>
      <w:shd w:val="clear" w:color="auto" w:fill="FFFFFF"/>
      <w:lang w:val="ru-RU" w:eastAsia="ru-RU" w:bidi="ru-RU"/>
    </w:rPr>
  </w:style>
  <w:style w:type="character" w:customStyle="1" w:styleId="250">
    <w:name w:val="Основной текст (25)_"/>
    <w:basedOn w:val="a2"/>
    <w:link w:val="251"/>
    <w:rsid w:val="003A657C"/>
    <w:rPr>
      <w:rFonts w:eastAsia="Times New Roman"/>
      <w:sz w:val="15"/>
      <w:szCs w:val="15"/>
      <w:shd w:val="clear" w:color="auto" w:fill="FFFFFF"/>
    </w:rPr>
  </w:style>
  <w:style w:type="character" w:customStyle="1" w:styleId="252">
    <w:name w:val="Основной текст (25)"/>
    <w:basedOn w:val="250"/>
    <w:rsid w:val="003A657C"/>
    <w:rPr>
      <w:rFonts w:eastAsia="Times New Roman"/>
      <w:color w:val="000000"/>
      <w:spacing w:val="0"/>
      <w:w w:val="100"/>
      <w:position w:val="0"/>
      <w:sz w:val="15"/>
      <w:szCs w:val="15"/>
      <w:shd w:val="clear" w:color="auto" w:fill="FFFFFF"/>
      <w:lang w:val="ru-RU" w:eastAsia="ru-RU" w:bidi="ru-RU"/>
    </w:rPr>
  </w:style>
  <w:style w:type="character" w:customStyle="1" w:styleId="231">
    <w:name w:val="Основной текст (23)_"/>
    <w:basedOn w:val="a2"/>
    <w:link w:val="2310"/>
    <w:rsid w:val="003A657C"/>
    <w:rPr>
      <w:rFonts w:eastAsia="Times New Roman"/>
      <w:i/>
      <w:iCs/>
      <w:spacing w:val="-10"/>
      <w:sz w:val="15"/>
      <w:szCs w:val="15"/>
      <w:shd w:val="clear" w:color="auto" w:fill="FFFFFF"/>
    </w:rPr>
  </w:style>
  <w:style w:type="character" w:customStyle="1" w:styleId="230pt">
    <w:name w:val="Основной текст (23) + Не курсив;Интервал 0 pt"/>
    <w:basedOn w:val="231"/>
    <w:rsid w:val="003A657C"/>
    <w:rPr>
      <w:rFonts w:eastAsia="Times New Roman"/>
      <w:i/>
      <w:iCs/>
      <w:color w:val="000000"/>
      <w:spacing w:val="0"/>
      <w:w w:val="100"/>
      <w:position w:val="0"/>
      <w:sz w:val="15"/>
      <w:szCs w:val="15"/>
      <w:shd w:val="clear" w:color="auto" w:fill="FFFFFF"/>
      <w:lang w:val="ru-RU" w:eastAsia="ru-RU" w:bidi="ru-RU"/>
    </w:rPr>
  </w:style>
  <w:style w:type="character" w:customStyle="1" w:styleId="232">
    <w:name w:val="Основной текст (23)"/>
    <w:basedOn w:val="231"/>
    <w:rsid w:val="003A657C"/>
    <w:rPr>
      <w:rFonts w:eastAsia="Times New Roman"/>
      <w:i/>
      <w:iCs/>
      <w:color w:val="000000"/>
      <w:spacing w:val="-10"/>
      <w:w w:val="100"/>
      <w:position w:val="0"/>
      <w:sz w:val="15"/>
      <w:szCs w:val="15"/>
      <w:u w:val="single"/>
      <w:shd w:val="clear" w:color="auto" w:fill="FFFFFF"/>
      <w:lang w:val="ru-RU" w:eastAsia="ru-RU" w:bidi="ru-RU"/>
    </w:rPr>
  </w:style>
  <w:style w:type="character" w:customStyle="1" w:styleId="233">
    <w:name w:val="Основной текст (23) + Малые прописные"/>
    <w:basedOn w:val="231"/>
    <w:rsid w:val="003A657C"/>
    <w:rPr>
      <w:rFonts w:eastAsia="Times New Roman"/>
      <w:i/>
      <w:iCs/>
      <w:smallCaps/>
      <w:color w:val="000000"/>
      <w:spacing w:val="-10"/>
      <w:w w:val="100"/>
      <w:position w:val="0"/>
      <w:sz w:val="15"/>
      <w:szCs w:val="15"/>
      <w:u w:val="single"/>
      <w:shd w:val="clear" w:color="auto" w:fill="FFFFFF"/>
      <w:lang w:val="en-US" w:eastAsia="en-US" w:bidi="en-US"/>
    </w:rPr>
  </w:style>
  <w:style w:type="character" w:customStyle="1" w:styleId="234pt0pt">
    <w:name w:val="Основной текст (23) + 4 pt;Не курсив;Интервал 0 pt"/>
    <w:basedOn w:val="231"/>
    <w:rsid w:val="003A657C"/>
    <w:rPr>
      <w:rFonts w:eastAsia="Times New Roman"/>
      <w:i/>
      <w:iCs/>
      <w:color w:val="000000"/>
      <w:spacing w:val="0"/>
      <w:w w:val="100"/>
      <w:position w:val="0"/>
      <w:sz w:val="8"/>
      <w:szCs w:val="8"/>
      <w:u w:val="single"/>
      <w:shd w:val="clear" w:color="auto" w:fill="FFFFFF"/>
      <w:lang w:val="en-US" w:eastAsia="en-US" w:bidi="en-US"/>
    </w:rPr>
  </w:style>
  <w:style w:type="character" w:customStyle="1" w:styleId="234pt0pt1">
    <w:name w:val="Основной текст (23) + 4 pt;Не курсив;Интервал 0 pt1"/>
    <w:basedOn w:val="231"/>
    <w:rsid w:val="003A657C"/>
    <w:rPr>
      <w:rFonts w:eastAsia="Times New Roman"/>
      <w:i/>
      <w:iCs/>
      <w:color w:val="000000"/>
      <w:spacing w:val="0"/>
      <w:w w:val="100"/>
      <w:position w:val="0"/>
      <w:sz w:val="8"/>
      <w:szCs w:val="8"/>
      <w:shd w:val="clear" w:color="auto" w:fill="FFFFFF"/>
      <w:lang w:val="ru-RU" w:eastAsia="ru-RU" w:bidi="ru-RU"/>
    </w:rPr>
  </w:style>
  <w:style w:type="character" w:customStyle="1" w:styleId="2310pt">
    <w:name w:val="Основной текст (23) + 10 pt;Полужирный;Не курсив"/>
    <w:basedOn w:val="231"/>
    <w:rsid w:val="003A657C"/>
    <w:rPr>
      <w:rFonts w:eastAsia="Times New Roman"/>
      <w:b/>
      <w:bCs/>
      <w:i/>
      <w:iCs/>
      <w:color w:val="000000"/>
      <w:spacing w:val="-10"/>
      <w:w w:val="100"/>
      <w:position w:val="0"/>
      <w:sz w:val="20"/>
      <w:szCs w:val="20"/>
      <w:shd w:val="clear" w:color="auto" w:fill="FFFFFF"/>
      <w:lang w:val="ru-RU" w:eastAsia="ru-RU" w:bidi="ru-RU"/>
    </w:rPr>
  </w:style>
  <w:style w:type="character" w:customStyle="1" w:styleId="49">
    <w:name w:val="Основной текст (49)_"/>
    <w:basedOn w:val="a2"/>
    <w:link w:val="491"/>
    <w:rsid w:val="003A657C"/>
    <w:rPr>
      <w:rFonts w:eastAsia="Times New Roman"/>
      <w:b/>
      <w:bCs/>
      <w:sz w:val="18"/>
      <w:szCs w:val="18"/>
      <w:shd w:val="clear" w:color="auto" w:fill="FFFFFF"/>
    </w:rPr>
  </w:style>
  <w:style w:type="character" w:customStyle="1" w:styleId="490">
    <w:name w:val="Основной текст (49)"/>
    <w:basedOn w:val="49"/>
    <w:rsid w:val="003A657C"/>
    <w:rPr>
      <w:rFonts w:eastAsia="Times New Roman"/>
      <w:b/>
      <w:bCs/>
      <w:color w:val="000000"/>
      <w:spacing w:val="0"/>
      <w:w w:val="100"/>
      <w:position w:val="0"/>
      <w:sz w:val="18"/>
      <w:szCs w:val="18"/>
      <w:shd w:val="clear" w:color="auto" w:fill="FFFFFF"/>
      <w:lang w:val="ru-RU" w:eastAsia="ru-RU" w:bidi="ru-RU"/>
    </w:rPr>
  </w:style>
  <w:style w:type="character" w:customStyle="1" w:styleId="492">
    <w:name w:val="Основной текст (49) + Не полужирный"/>
    <w:basedOn w:val="49"/>
    <w:rsid w:val="003A657C"/>
    <w:rPr>
      <w:rFonts w:eastAsia="Times New Roman"/>
      <w:b/>
      <w:bCs/>
      <w:color w:val="000000"/>
      <w:spacing w:val="0"/>
      <w:w w:val="100"/>
      <w:position w:val="0"/>
      <w:sz w:val="18"/>
      <w:szCs w:val="18"/>
      <w:shd w:val="clear" w:color="auto" w:fill="FFFFFF"/>
      <w:lang w:val="ru-RU" w:eastAsia="ru-RU" w:bidi="ru-RU"/>
    </w:rPr>
  </w:style>
  <w:style w:type="character" w:customStyle="1" w:styleId="260">
    <w:name w:val="Основной текст (26)_"/>
    <w:basedOn w:val="a2"/>
    <w:link w:val="261"/>
    <w:rsid w:val="003A657C"/>
    <w:rPr>
      <w:rFonts w:eastAsia="Times New Roman"/>
      <w:sz w:val="12"/>
      <w:szCs w:val="12"/>
      <w:shd w:val="clear" w:color="auto" w:fill="FFFFFF"/>
    </w:rPr>
  </w:style>
  <w:style w:type="character" w:customStyle="1" w:styleId="262">
    <w:name w:val="Основной текст (26)"/>
    <w:basedOn w:val="260"/>
    <w:rsid w:val="003A657C"/>
    <w:rPr>
      <w:rFonts w:eastAsia="Times New Roman"/>
      <w:color w:val="000000"/>
      <w:spacing w:val="0"/>
      <w:w w:val="100"/>
      <w:position w:val="0"/>
      <w:sz w:val="12"/>
      <w:szCs w:val="12"/>
      <w:shd w:val="clear" w:color="auto" w:fill="FFFFFF"/>
      <w:lang w:val="ru-RU" w:eastAsia="ru-RU" w:bidi="ru-RU"/>
    </w:rPr>
  </w:style>
  <w:style w:type="character" w:customStyle="1" w:styleId="52Exact1">
    <w:name w:val="Основной текст (52) Exact1"/>
    <w:basedOn w:val="52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19Exact1">
    <w:name w:val="Основной текст (19) Exact1"/>
    <w:basedOn w:val="19Exact"/>
    <w:rsid w:val="003A657C"/>
    <w:rPr>
      <w:rFonts w:eastAsia="Times New Roman"/>
      <w:b/>
      <w:bCs/>
      <w:color w:val="000000"/>
      <w:spacing w:val="0"/>
      <w:w w:val="100"/>
      <w:position w:val="0"/>
      <w:sz w:val="17"/>
      <w:szCs w:val="17"/>
      <w:shd w:val="clear" w:color="auto" w:fill="FFFFFF"/>
      <w:lang w:val="ru-RU" w:eastAsia="ru-RU" w:bidi="ru-RU"/>
    </w:rPr>
  </w:style>
  <w:style w:type="character" w:customStyle="1" w:styleId="26Exact1">
    <w:name w:val="Основной текст (26) Exact1"/>
    <w:basedOn w:val="260"/>
    <w:rsid w:val="003A657C"/>
    <w:rPr>
      <w:rFonts w:eastAsia="Times New Roman"/>
      <w:color w:val="000000"/>
      <w:spacing w:val="0"/>
      <w:w w:val="100"/>
      <w:position w:val="0"/>
      <w:sz w:val="12"/>
      <w:szCs w:val="12"/>
      <w:u w:val="single"/>
      <w:shd w:val="clear" w:color="auto" w:fill="FFFFFF"/>
      <w:lang w:val="ru-RU" w:eastAsia="ru-RU" w:bidi="ru-RU"/>
    </w:rPr>
  </w:style>
  <w:style w:type="character" w:customStyle="1" w:styleId="222">
    <w:name w:val="Основной текст (2)2"/>
    <w:basedOn w:val="2a"/>
    <w:rsid w:val="003A657C"/>
    <w:rPr>
      <w:rFonts w:eastAsia="Times New Roman"/>
      <w:color w:val="000000"/>
      <w:spacing w:val="0"/>
      <w:w w:val="100"/>
      <w:position w:val="0"/>
      <w:szCs w:val="28"/>
      <w:shd w:val="clear" w:color="auto" w:fill="FFFFFF"/>
      <w:lang w:val="ru-RU" w:eastAsia="ru-RU" w:bidi="ru-RU"/>
    </w:rPr>
  </w:style>
  <w:style w:type="character" w:customStyle="1" w:styleId="213pt0">
    <w:name w:val="Основной текст (2) + 13 pt;Полужирный"/>
    <w:basedOn w:val="2a"/>
    <w:rsid w:val="003A657C"/>
    <w:rPr>
      <w:rFonts w:eastAsia="Times New Roman"/>
      <w:b/>
      <w:bCs/>
      <w:color w:val="000000"/>
      <w:spacing w:val="0"/>
      <w:w w:val="100"/>
      <w:position w:val="0"/>
      <w:sz w:val="26"/>
      <w:szCs w:val="26"/>
      <w:shd w:val="clear" w:color="auto" w:fill="FFFFFF"/>
      <w:lang w:val="ru-RU" w:eastAsia="ru-RU" w:bidi="ru-RU"/>
    </w:rPr>
  </w:style>
  <w:style w:type="character" w:customStyle="1" w:styleId="213pt2">
    <w:name w:val="Основной текст (2) + 13 pt;Полужирный2"/>
    <w:basedOn w:val="2a"/>
    <w:rsid w:val="003A657C"/>
    <w:rPr>
      <w:rFonts w:eastAsia="Times New Roman"/>
      <w:b/>
      <w:bCs/>
      <w:color w:val="000000"/>
      <w:spacing w:val="0"/>
      <w:w w:val="100"/>
      <w:position w:val="0"/>
      <w:sz w:val="26"/>
      <w:szCs w:val="26"/>
      <w:shd w:val="clear" w:color="auto" w:fill="FFFFFF"/>
      <w:lang w:val="ru-RU" w:eastAsia="ru-RU" w:bidi="ru-RU"/>
    </w:rPr>
  </w:style>
  <w:style w:type="character" w:customStyle="1" w:styleId="2105pt">
    <w:name w:val="Основной текст (2) + 10;5 pt;Полужирный"/>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3pt1">
    <w:name w:val="Основной текст (2) + 13 pt;Полужирный1"/>
    <w:basedOn w:val="2a"/>
    <w:rsid w:val="003A657C"/>
    <w:rPr>
      <w:rFonts w:eastAsia="Times New Roman"/>
      <w:b/>
      <w:bCs/>
      <w:color w:val="000000"/>
      <w:spacing w:val="0"/>
      <w:w w:val="100"/>
      <w:position w:val="0"/>
      <w:sz w:val="26"/>
      <w:szCs w:val="26"/>
      <w:shd w:val="clear" w:color="auto" w:fill="FFFFFF"/>
      <w:lang w:val="ru-RU" w:eastAsia="ru-RU" w:bidi="ru-RU"/>
    </w:rPr>
  </w:style>
  <w:style w:type="character" w:customStyle="1" w:styleId="2105pt8">
    <w:name w:val="Основной текст (2) + 10;5 pt;Полужирный8"/>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2pt3">
    <w:name w:val="Основной текст (2) + 12 pt3"/>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212pt2">
    <w:name w:val="Основной текст (2) + 12 pt2"/>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212pt1">
    <w:name w:val="Основной текст (2) + 12 pt1"/>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2105pt7">
    <w:name w:val="Основной текст (2) + 10;5 pt;Полужирный7"/>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11Exact">
    <w:name w:val="Основной текст (11) Exact"/>
    <w:basedOn w:val="a2"/>
    <w:rsid w:val="003A657C"/>
    <w:rPr>
      <w:rFonts w:ascii="Times New Roman" w:eastAsia="Times New Roman" w:hAnsi="Times New Roman" w:cs="Times New Roman"/>
      <w:b/>
      <w:bCs/>
      <w:i w:val="0"/>
      <w:iCs w:val="0"/>
      <w:smallCaps w:val="0"/>
      <w:strike w:val="0"/>
      <w:sz w:val="20"/>
      <w:szCs w:val="20"/>
      <w:u w:val="none"/>
    </w:rPr>
  </w:style>
  <w:style w:type="character" w:customStyle="1" w:styleId="32Exact">
    <w:name w:val="Основной текст (32) Exact"/>
    <w:basedOn w:val="a2"/>
    <w:link w:val="320"/>
    <w:rsid w:val="003A657C"/>
    <w:rPr>
      <w:rFonts w:eastAsia="Times New Roman"/>
      <w:sz w:val="20"/>
      <w:szCs w:val="20"/>
      <w:shd w:val="clear" w:color="auto" w:fill="FFFFFF"/>
    </w:rPr>
  </w:style>
  <w:style w:type="character" w:customStyle="1" w:styleId="32Calibri95ptExact">
    <w:name w:val="Основной текст (32) + Calibri;9;5 pt Exact"/>
    <w:basedOn w:val="32Exact"/>
    <w:rsid w:val="003A657C"/>
    <w:rPr>
      <w:rFonts w:ascii="Calibri" w:eastAsia="Calibri" w:hAnsi="Calibri" w:cs="Calibri"/>
      <w:b/>
      <w:bCs/>
      <w:color w:val="000000"/>
      <w:spacing w:val="0"/>
      <w:w w:val="100"/>
      <w:position w:val="0"/>
      <w:sz w:val="19"/>
      <w:szCs w:val="19"/>
      <w:shd w:val="clear" w:color="auto" w:fill="FFFFFF"/>
      <w:lang w:val="ru-RU" w:eastAsia="ru-RU" w:bidi="ru-RU"/>
    </w:rPr>
  </w:style>
  <w:style w:type="character" w:customStyle="1" w:styleId="32Exact1">
    <w:name w:val="Основной текст (32) Exact1"/>
    <w:basedOn w:val="32Exact"/>
    <w:rsid w:val="003A657C"/>
    <w:rPr>
      <w:rFonts w:eastAsia="Times New Roman"/>
      <w:color w:val="000000"/>
      <w:spacing w:val="0"/>
      <w:w w:val="100"/>
      <w:position w:val="0"/>
      <w:sz w:val="20"/>
      <w:szCs w:val="20"/>
      <w:shd w:val="clear" w:color="auto" w:fill="FFFFFF"/>
      <w:lang w:val="ru-RU" w:eastAsia="ru-RU" w:bidi="ru-RU"/>
    </w:rPr>
  </w:style>
  <w:style w:type="character" w:customStyle="1" w:styleId="6Exact">
    <w:name w:val="Основной текст (6) Exact"/>
    <w:basedOn w:val="a2"/>
    <w:rsid w:val="003A657C"/>
    <w:rPr>
      <w:rFonts w:ascii="Times New Roman" w:eastAsia="Times New Roman" w:hAnsi="Times New Roman" w:cs="Times New Roman"/>
      <w:b/>
      <w:bCs/>
      <w:i/>
      <w:iCs/>
      <w:smallCaps w:val="0"/>
      <w:strike w:val="0"/>
      <w:sz w:val="28"/>
      <w:szCs w:val="28"/>
      <w:u w:val="none"/>
    </w:rPr>
  </w:style>
  <w:style w:type="character" w:customStyle="1" w:styleId="1114pt0">
    <w:name w:val="Основной текст (11) + 14 pt;Курсив"/>
    <w:basedOn w:val="110"/>
    <w:rsid w:val="003A657C"/>
    <w:rPr>
      <w:rFonts w:eastAsia="Times New Roman"/>
      <w:b/>
      <w:bCs/>
      <w:i/>
      <w:iCs/>
      <w:color w:val="000000"/>
      <w:spacing w:val="0"/>
      <w:w w:val="100"/>
      <w:position w:val="0"/>
      <w:sz w:val="28"/>
      <w:szCs w:val="28"/>
      <w:shd w:val="clear" w:color="auto" w:fill="FFFFFF"/>
      <w:lang w:val="ru-RU" w:eastAsia="ru-RU" w:bidi="ru-RU"/>
    </w:rPr>
  </w:style>
  <w:style w:type="character" w:customStyle="1" w:styleId="1114pt3pt">
    <w:name w:val="Основной текст (11) + 14 pt;Курсив;Интервал 3 pt"/>
    <w:basedOn w:val="110"/>
    <w:rsid w:val="003A657C"/>
    <w:rPr>
      <w:rFonts w:eastAsia="Times New Roman"/>
      <w:b/>
      <w:bCs/>
      <w:i/>
      <w:iCs/>
      <w:color w:val="000000"/>
      <w:spacing w:val="60"/>
      <w:w w:val="100"/>
      <w:position w:val="0"/>
      <w:sz w:val="28"/>
      <w:szCs w:val="28"/>
      <w:shd w:val="clear" w:color="auto" w:fill="FFFFFF"/>
      <w:lang w:val="ru-RU" w:eastAsia="ru-RU" w:bidi="ru-RU"/>
    </w:rPr>
  </w:style>
  <w:style w:type="character" w:customStyle="1" w:styleId="234">
    <w:name w:val="Заголовок №2 (3)_"/>
    <w:basedOn w:val="a2"/>
    <w:link w:val="2311"/>
    <w:rsid w:val="003A657C"/>
    <w:rPr>
      <w:rFonts w:eastAsia="Times New Roman"/>
      <w:b/>
      <w:bCs/>
      <w:sz w:val="26"/>
      <w:szCs w:val="26"/>
      <w:shd w:val="clear" w:color="auto" w:fill="FFFFFF"/>
    </w:rPr>
  </w:style>
  <w:style w:type="character" w:customStyle="1" w:styleId="235">
    <w:name w:val="Заголовок №2 (3)"/>
    <w:basedOn w:val="234"/>
    <w:rsid w:val="003A657C"/>
    <w:rPr>
      <w:rFonts w:eastAsia="Times New Roman"/>
      <w:b/>
      <w:bCs/>
      <w:color w:val="000000"/>
      <w:spacing w:val="0"/>
      <w:w w:val="100"/>
      <w:position w:val="0"/>
      <w:sz w:val="26"/>
      <w:szCs w:val="26"/>
      <w:u w:val="single"/>
      <w:shd w:val="clear" w:color="auto" w:fill="FFFFFF"/>
      <w:lang w:val="ru-RU" w:eastAsia="ru-RU" w:bidi="ru-RU"/>
    </w:rPr>
  </w:style>
  <w:style w:type="character" w:customStyle="1" w:styleId="2320">
    <w:name w:val="Заголовок №2 (3)2"/>
    <w:basedOn w:val="234"/>
    <w:rsid w:val="003A657C"/>
    <w:rPr>
      <w:rFonts w:eastAsia="Times New Roman"/>
      <w:b/>
      <w:bCs/>
      <w:color w:val="000000"/>
      <w:spacing w:val="0"/>
      <w:w w:val="100"/>
      <w:position w:val="0"/>
      <w:sz w:val="26"/>
      <w:szCs w:val="26"/>
      <w:u w:val="single"/>
      <w:shd w:val="clear" w:color="auto" w:fill="FFFFFF"/>
      <w:lang w:val="ru-RU" w:eastAsia="ru-RU" w:bidi="ru-RU"/>
    </w:rPr>
  </w:style>
  <w:style w:type="character" w:customStyle="1" w:styleId="330">
    <w:name w:val="Основной текст (33)_"/>
    <w:basedOn w:val="a2"/>
    <w:link w:val="331"/>
    <w:rsid w:val="003A657C"/>
    <w:rPr>
      <w:rFonts w:ascii="Calibri" w:eastAsia="Calibri" w:hAnsi="Calibri" w:cs="Calibri"/>
      <w:b/>
      <w:bCs/>
      <w:spacing w:val="-10"/>
      <w:sz w:val="18"/>
      <w:szCs w:val="18"/>
      <w:shd w:val="clear" w:color="auto" w:fill="FFFFFF"/>
    </w:rPr>
  </w:style>
  <w:style w:type="character" w:customStyle="1" w:styleId="332">
    <w:name w:val="Основной текст (33)"/>
    <w:basedOn w:val="330"/>
    <w:rsid w:val="003A657C"/>
    <w:rPr>
      <w:rFonts w:ascii="Calibri" w:eastAsia="Calibri" w:hAnsi="Calibri" w:cs="Calibri"/>
      <w:b/>
      <w:bCs/>
      <w:color w:val="000000"/>
      <w:spacing w:val="-10"/>
      <w:w w:val="100"/>
      <w:position w:val="0"/>
      <w:sz w:val="18"/>
      <w:szCs w:val="18"/>
      <w:shd w:val="clear" w:color="auto" w:fill="FFFFFF"/>
      <w:lang w:val="ru-RU" w:eastAsia="ru-RU" w:bidi="ru-RU"/>
    </w:rPr>
  </w:style>
  <w:style w:type="character" w:customStyle="1" w:styleId="333">
    <w:name w:val="Основной текст (33) + Малые прописные"/>
    <w:basedOn w:val="330"/>
    <w:rsid w:val="003A657C"/>
    <w:rPr>
      <w:rFonts w:ascii="Calibri" w:eastAsia="Calibri" w:hAnsi="Calibri" w:cs="Calibri"/>
      <w:b/>
      <w:bCs/>
      <w:smallCaps/>
      <w:color w:val="000000"/>
      <w:spacing w:val="-10"/>
      <w:w w:val="100"/>
      <w:position w:val="0"/>
      <w:sz w:val="18"/>
      <w:szCs w:val="18"/>
      <w:shd w:val="clear" w:color="auto" w:fill="FFFFFF"/>
      <w:lang w:val="ru-RU" w:eastAsia="ru-RU" w:bidi="ru-RU"/>
    </w:rPr>
  </w:style>
  <w:style w:type="character" w:customStyle="1" w:styleId="530">
    <w:name w:val="Основной текст (53)_"/>
    <w:basedOn w:val="a2"/>
    <w:link w:val="531"/>
    <w:rsid w:val="003A657C"/>
    <w:rPr>
      <w:rFonts w:eastAsia="Times New Roman"/>
      <w:b/>
      <w:bCs/>
      <w:sz w:val="21"/>
      <w:szCs w:val="21"/>
      <w:shd w:val="clear" w:color="auto" w:fill="FFFFFF"/>
    </w:rPr>
  </w:style>
  <w:style w:type="character" w:customStyle="1" w:styleId="532">
    <w:name w:val="Основной текст (53)"/>
    <w:basedOn w:val="530"/>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5320">
    <w:name w:val="Основной текст (53)2"/>
    <w:basedOn w:val="530"/>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5312pt">
    <w:name w:val="Основной текст (53) + 12 pt"/>
    <w:basedOn w:val="530"/>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2105pt6">
    <w:name w:val="Основной текст (2) + 10;5 pt;Полужирный6"/>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5">
    <w:name w:val="Основной текст (2) + 10;5 pt;Полужирный5"/>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4">
    <w:name w:val="Основной текст (2) + 10;5 pt;Полужирный4"/>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3">
    <w:name w:val="Основной текст (2) + 10;5 pt;Полужирный3"/>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0">
    <w:name w:val="Основной текст (2) + 10;5 pt;Полужирный;Курсив"/>
    <w:basedOn w:val="2a"/>
    <w:rsid w:val="003A657C"/>
    <w:rPr>
      <w:rFonts w:eastAsia="Times New Roman"/>
      <w:b/>
      <w:bCs/>
      <w:i/>
      <w:iCs/>
      <w:color w:val="000000"/>
      <w:spacing w:val="0"/>
      <w:w w:val="100"/>
      <w:position w:val="0"/>
      <w:sz w:val="21"/>
      <w:szCs w:val="21"/>
      <w:shd w:val="clear" w:color="auto" w:fill="FFFFFF"/>
      <w:lang w:val="ru-RU" w:eastAsia="ru-RU" w:bidi="ru-RU"/>
    </w:rPr>
  </w:style>
  <w:style w:type="character" w:customStyle="1" w:styleId="2105pt2">
    <w:name w:val="Основной текст (2) + 10;5 pt;Полужирный;Курсив2"/>
    <w:basedOn w:val="2a"/>
    <w:rsid w:val="003A657C"/>
    <w:rPr>
      <w:rFonts w:eastAsia="Times New Roman"/>
      <w:b/>
      <w:bCs/>
      <w:i/>
      <w:iCs/>
      <w:color w:val="000000"/>
      <w:spacing w:val="0"/>
      <w:w w:val="100"/>
      <w:position w:val="0"/>
      <w:sz w:val="21"/>
      <w:szCs w:val="21"/>
      <w:shd w:val="clear" w:color="auto" w:fill="FFFFFF"/>
      <w:lang w:val="ru-RU" w:eastAsia="ru-RU" w:bidi="ru-RU"/>
    </w:rPr>
  </w:style>
  <w:style w:type="character" w:customStyle="1" w:styleId="212pt4">
    <w:name w:val="Основной текст (2) + 12 pt;Малые прописные"/>
    <w:basedOn w:val="2a"/>
    <w:rsid w:val="003A657C"/>
    <w:rPr>
      <w:rFonts w:eastAsia="Times New Roman"/>
      <w:smallCaps/>
      <w:color w:val="000000"/>
      <w:spacing w:val="0"/>
      <w:w w:val="100"/>
      <w:position w:val="0"/>
      <w:sz w:val="24"/>
      <w:szCs w:val="24"/>
      <w:shd w:val="clear" w:color="auto" w:fill="FFFFFF"/>
      <w:lang w:val="ru-RU" w:eastAsia="ru-RU" w:bidi="ru-RU"/>
    </w:rPr>
  </w:style>
  <w:style w:type="character" w:customStyle="1" w:styleId="2105pt1">
    <w:name w:val="Основной текст (2) + 10;5 pt;Полужирный;Курсив1"/>
    <w:basedOn w:val="2a"/>
    <w:rsid w:val="003A657C"/>
    <w:rPr>
      <w:rFonts w:eastAsia="Times New Roman"/>
      <w:b/>
      <w:bCs/>
      <w:i/>
      <w:iCs/>
      <w:color w:val="000000"/>
      <w:spacing w:val="0"/>
      <w:w w:val="100"/>
      <w:position w:val="0"/>
      <w:sz w:val="21"/>
      <w:szCs w:val="21"/>
      <w:shd w:val="clear" w:color="auto" w:fill="FFFFFF"/>
      <w:lang w:val="ru-RU" w:eastAsia="ru-RU" w:bidi="ru-RU"/>
    </w:rPr>
  </w:style>
  <w:style w:type="character" w:customStyle="1" w:styleId="2105pt-1pt">
    <w:name w:val="Основной текст (2) + 10;5 pt;Полужирный;Интервал -1 pt"/>
    <w:basedOn w:val="2a"/>
    <w:rsid w:val="003A657C"/>
    <w:rPr>
      <w:rFonts w:eastAsia="Times New Roman"/>
      <w:b/>
      <w:bCs/>
      <w:color w:val="000000"/>
      <w:spacing w:val="-20"/>
      <w:w w:val="100"/>
      <w:position w:val="0"/>
      <w:sz w:val="21"/>
      <w:szCs w:val="21"/>
      <w:shd w:val="clear" w:color="auto" w:fill="FFFFFF"/>
      <w:lang w:val="ru-RU" w:eastAsia="ru-RU" w:bidi="ru-RU"/>
    </w:rPr>
  </w:style>
  <w:style w:type="character" w:customStyle="1" w:styleId="2105pt20">
    <w:name w:val="Основной текст (2) + 10;5 pt;Полужирный2"/>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10">
    <w:name w:val="Основной текст (2) + 10;5 pt;Полужирный1"/>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4pt">
    <w:name w:val="Основной текст (2) + 4 pt;Курсив"/>
    <w:basedOn w:val="2a"/>
    <w:rsid w:val="003A657C"/>
    <w:rPr>
      <w:rFonts w:eastAsia="Times New Roman"/>
      <w:i/>
      <w:iCs/>
      <w:color w:val="000000"/>
      <w:spacing w:val="0"/>
      <w:w w:val="100"/>
      <w:position w:val="0"/>
      <w:sz w:val="8"/>
      <w:szCs w:val="8"/>
      <w:shd w:val="clear" w:color="auto" w:fill="FFFFFF"/>
      <w:lang w:val="ru-RU" w:eastAsia="ru-RU" w:bidi="ru-RU"/>
    </w:rPr>
  </w:style>
  <w:style w:type="character" w:customStyle="1" w:styleId="180">
    <w:name w:val="Основной текст (18)_"/>
    <w:basedOn w:val="a2"/>
    <w:link w:val="181"/>
    <w:rsid w:val="003A657C"/>
    <w:rPr>
      <w:rFonts w:eastAsia="Times New Roman"/>
      <w:b/>
      <w:bCs/>
      <w:sz w:val="20"/>
      <w:szCs w:val="20"/>
      <w:shd w:val="clear" w:color="auto" w:fill="FFFFFF"/>
    </w:rPr>
  </w:style>
  <w:style w:type="character" w:customStyle="1" w:styleId="182">
    <w:name w:val="Основной текст (18)"/>
    <w:basedOn w:val="180"/>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210pt2">
    <w:name w:val="Основной текст (2) + 10 pt;Полужирный2"/>
    <w:basedOn w:val="2a"/>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2Impact9pt0pt">
    <w:name w:val="Основной текст (2) + Impact;9 pt;Курсив;Интервал 0 pt"/>
    <w:basedOn w:val="2a"/>
    <w:rsid w:val="003A657C"/>
    <w:rPr>
      <w:rFonts w:ascii="Impact" w:eastAsia="Impact" w:hAnsi="Impact" w:cs="Impact"/>
      <w:b/>
      <w:bCs/>
      <w:i/>
      <w:iCs/>
      <w:color w:val="000000"/>
      <w:spacing w:val="-10"/>
      <w:w w:val="100"/>
      <w:position w:val="0"/>
      <w:sz w:val="18"/>
      <w:szCs w:val="18"/>
      <w:shd w:val="clear" w:color="auto" w:fill="FFFFFF"/>
      <w:lang w:val="ru-RU" w:eastAsia="ru-RU" w:bidi="ru-RU"/>
    </w:rPr>
  </w:style>
  <w:style w:type="character" w:customStyle="1" w:styleId="2FranklinGothicHeavy85pt">
    <w:name w:val="Основной текст (2) + Franklin Gothic Heavy;8;5 pt"/>
    <w:basedOn w:val="2a"/>
    <w:rsid w:val="003A657C"/>
    <w:rPr>
      <w:rFonts w:ascii="Franklin Gothic Heavy" w:eastAsia="Franklin Gothic Heavy" w:hAnsi="Franklin Gothic Heavy" w:cs="Franklin Gothic Heavy"/>
      <w:color w:val="000000"/>
      <w:spacing w:val="0"/>
      <w:w w:val="100"/>
      <w:position w:val="0"/>
      <w:sz w:val="17"/>
      <w:szCs w:val="17"/>
      <w:shd w:val="clear" w:color="auto" w:fill="FFFFFF"/>
      <w:lang w:val="ru-RU" w:eastAsia="ru-RU" w:bidi="ru-RU"/>
    </w:rPr>
  </w:style>
  <w:style w:type="character" w:customStyle="1" w:styleId="2115pt-1pt">
    <w:name w:val="Основной текст (2) + 11;5 pt;Курсив;Интервал -1 pt"/>
    <w:basedOn w:val="2a"/>
    <w:rsid w:val="003A657C"/>
    <w:rPr>
      <w:rFonts w:eastAsia="Times New Roman"/>
      <w:i/>
      <w:iCs/>
      <w:color w:val="000000"/>
      <w:spacing w:val="-20"/>
      <w:w w:val="100"/>
      <w:position w:val="0"/>
      <w:sz w:val="23"/>
      <w:szCs w:val="23"/>
      <w:shd w:val="clear" w:color="auto" w:fill="FFFFFF"/>
      <w:lang w:val="ru-RU" w:eastAsia="ru-RU" w:bidi="ru-RU"/>
    </w:rPr>
  </w:style>
  <w:style w:type="character" w:customStyle="1" w:styleId="2Garamond95pt-1pt">
    <w:name w:val="Основной текст (2) + Garamond;9;5 pt;Полужирный;Интервал -1 pt"/>
    <w:basedOn w:val="2a"/>
    <w:rsid w:val="003A657C"/>
    <w:rPr>
      <w:rFonts w:ascii="Garamond" w:eastAsia="Garamond" w:hAnsi="Garamond" w:cs="Garamond"/>
      <w:b/>
      <w:bCs/>
      <w:color w:val="000000"/>
      <w:spacing w:val="-20"/>
      <w:w w:val="100"/>
      <w:position w:val="0"/>
      <w:sz w:val="19"/>
      <w:szCs w:val="19"/>
      <w:shd w:val="clear" w:color="auto" w:fill="FFFFFF"/>
      <w:lang w:val="ru-RU" w:eastAsia="ru-RU" w:bidi="ru-RU"/>
    </w:rPr>
  </w:style>
  <w:style w:type="character" w:customStyle="1" w:styleId="210pt5pt">
    <w:name w:val="Основной текст (2) + 10 pt;Полужирный;Интервал 5 pt"/>
    <w:basedOn w:val="2a"/>
    <w:rsid w:val="003A657C"/>
    <w:rPr>
      <w:rFonts w:eastAsia="Times New Roman"/>
      <w:b/>
      <w:bCs/>
      <w:color w:val="000000"/>
      <w:spacing w:val="110"/>
      <w:w w:val="100"/>
      <w:position w:val="0"/>
      <w:sz w:val="20"/>
      <w:szCs w:val="20"/>
      <w:shd w:val="clear" w:color="auto" w:fill="FFFFFF"/>
      <w:lang w:val="ru-RU" w:eastAsia="ru-RU" w:bidi="ru-RU"/>
    </w:rPr>
  </w:style>
  <w:style w:type="character" w:customStyle="1" w:styleId="4Exact">
    <w:name w:val="Подпись к картинке (4) Exact"/>
    <w:basedOn w:val="a2"/>
    <w:link w:val="4a"/>
    <w:rsid w:val="003A657C"/>
    <w:rPr>
      <w:rFonts w:eastAsia="Times New Roman"/>
      <w:b/>
      <w:bCs/>
      <w:sz w:val="20"/>
      <w:szCs w:val="20"/>
      <w:shd w:val="clear" w:color="auto" w:fill="FFFFFF"/>
    </w:rPr>
  </w:style>
  <w:style w:type="character" w:customStyle="1" w:styleId="2105pt9">
    <w:name w:val="Основной текст (2) + 10;5 pt"/>
    <w:basedOn w:val="2a"/>
    <w:rsid w:val="003A657C"/>
    <w:rPr>
      <w:rFonts w:eastAsia="Times New Roman"/>
      <w:color w:val="000000"/>
      <w:spacing w:val="0"/>
      <w:w w:val="100"/>
      <w:position w:val="0"/>
      <w:sz w:val="21"/>
      <w:szCs w:val="21"/>
      <w:shd w:val="clear" w:color="auto" w:fill="FFFFFF"/>
      <w:lang w:val="ru-RU" w:eastAsia="ru-RU" w:bidi="ru-RU"/>
    </w:rPr>
  </w:style>
  <w:style w:type="character" w:customStyle="1" w:styleId="540">
    <w:name w:val="Основной текст (54)_"/>
    <w:basedOn w:val="a2"/>
    <w:link w:val="541"/>
    <w:rsid w:val="003A657C"/>
    <w:rPr>
      <w:rFonts w:ascii="Garamond" w:eastAsia="Garamond" w:hAnsi="Garamond" w:cs="Garamond"/>
      <w:spacing w:val="-20"/>
      <w:sz w:val="26"/>
      <w:szCs w:val="26"/>
      <w:shd w:val="clear" w:color="auto" w:fill="FFFFFF"/>
    </w:rPr>
  </w:style>
  <w:style w:type="character" w:customStyle="1" w:styleId="54TimesNewRoman115pt2pt">
    <w:name w:val="Основной текст (54) + Times New Roman;11;5 pt;Полужирный;Курсив;Интервал 2 pt"/>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TimesNewRoman115pt2pt3">
    <w:name w:val="Основной текст (54) + Times New Roman;11;5 pt;Полужирный;Курсив;Интервал 2 pt3"/>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TimesNewRoman115pt2pt2">
    <w:name w:val="Основной текст (54) + Times New Roman;11;5 pt;Полужирный;Курсив;Интервал 2 pt2"/>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TimesNewRoman115pt2pt1">
    <w:name w:val="Основной текст (54) + Times New Roman;11;5 pt;Полужирный;Курсив;Интервал 2 pt1"/>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2">
    <w:name w:val="Основной текст (54)"/>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4">
    <w:name w:val="Основной текст (54)4"/>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3">
    <w:name w:val="Основной текст (54)3"/>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20">
    <w:name w:val="Основной текст (54)2"/>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17pt0pt">
    <w:name w:val="Основной текст (54) + 17 pt;Полужирный;Интервал 0 pt"/>
    <w:basedOn w:val="540"/>
    <w:rsid w:val="003A657C"/>
    <w:rPr>
      <w:rFonts w:ascii="Garamond" w:eastAsia="Garamond" w:hAnsi="Garamond" w:cs="Garamond"/>
      <w:b/>
      <w:bCs/>
      <w:color w:val="000000"/>
      <w:spacing w:val="0"/>
      <w:w w:val="100"/>
      <w:position w:val="0"/>
      <w:sz w:val="34"/>
      <w:szCs w:val="34"/>
      <w:shd w:val="clear" w:color="auto" w:fill="FFFFFF"/>
      <w:lang w:val="ru-RU" w:eastAsia="ru-RU" w:bidi="ru-RU"/>
    </w:rPr>
  </w:style>
  <w:style w:type="character" w:customStyle="1" w:styleId="5412pt0pt">
    <w:name w:val="Основной текст (54) + 12 pt;Полужирный;Интервал 0 pt"/>
    <w:basedOn w:val="540"/>
    <w:rsid w:val="003A657C"/>
    <w:rPr>
      <w:rFonts w:ascii="Garamond" w:eastAsia="Garamond" w:hAnsi="Garamond" w:cs="Garamond"/>
      <w:b/>
      <w:bCs/>
      <w:color w:val="000000"/>
      <w:spacing w:val="0"/>
      <w:w w:val="100"/>
      <w:position w:val="0"/>
      <w:sz w:val="24"/>
      <w:szCs w:val="24"/>
      <w:shd w:val="clear" w:color="auto" w:fill="FFFFFF"/>
      <w:lang w:val="ru-RU" w:eastAsia="ru-RU" w:bidi="ru-RU"/>
    </w:rPr>
  </w:style>
  <w:style w:type="character" w:customStyle="1" w:styleId="5417pt0pt1">
    <w:name w:val="Основной текст (54) + 17 pt;Полужирный;Интервал 0 pt1"/>
    <w:basedOn w:val="540"/>
    <w:rsid w:val="003A657C"/>
    <w:rPr>
      <w:rFonts w:ascii="Garamond" w:eastAsia="Garamond" w:hAnsi="Garamond" w:cs="Garamond"/>
      <w:b/>
      <w:bCs/>
      <w:color w:val="000000"/>
      <w:spacing w:val="0"/>
      <w:w w:val="100"/>
      <w:position w:val="0"/>
      <w:sz w:val="34"/>
      <w:szCs w:val="34"/>
      <w:shd w:val="clear" w:color="auto" w:fill="FFFFFF"/>
      <w:lang w:val="ru-RU" w:eastAsia="ru-RU" w:bidi="ru-RU"/>
    </w:rPr>
  </w:style>
  <w:style w:type="character" w:customStyle="1" w:styleId="5412pt0pt1">
    <w:name w:val="Основной текст (54) + 12 pt;Полужирный;Интервал 0 pt1"/>
    <w:basedOn w:val="540"/>
    <w:rsid w:val="003A657C"/>
    <w:rPr>
      <w:rFonts w:ascii="Garamond" w:eastAsia="Garamond" w:hAnsi="Garamond" w:cs="Garamond"/>
      <w:b/>
      <w:bCs/>
      <w:color w:val="000000"/>
      <w:spacing w:val="0"/>
      <w:w w:val="100"/>
      <w:position w:val="0"/>
      <w:sz w:val="24"/>
      <w:szCs w:val="24"/>
      <w:shd w:val="clear" w:color="auto" w:fill="FFFFFF"/>
      <w:lang w:val="ru-RU" w:eastAsia="ru-RU" w:bidi="ru-RU"/>
    </w:rPr>
  </w:style>
  <w:style w:type="character" w:customStyle="1" w:styleId="210pt1">
    <w:name w:val="Основной текст (2) + 10 pt;Полужирный1"/>
    <w:basedOn w:val="2a"/>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360">
    <w:name w:val="Основной текст (36)_"/>
    <w:basedOn w:val="a2"/>
    <w:link w:val="361"/>
    <w:rsid w:val="003A657C"/>
    <w:rPr>
      <w:rFonts w:eastAsia="Times New Roman"/>
      <w:sz w:val="21"/>
      <w:szCs w:val="21"/>
      <w:shd w:val="clear" w:color="auto" w:fill="FFFFFF"/>
    </w:rPr>
  </w:style>
  <w:style w:type="character" w:customStyle="1" w:styleId="37Exact">
    <w:name w:val="Основной текст (37) Exact"/>
    <w:basedOn w:val="a2"/>
    <w:link w:val="370"/>
    <w:rsid w:val="003A657C"/>
    <w:rPr>
      <w:rFonts w:ascii="Calibri" w:eastAsia="Calibri" w:hAnsi="Calibri" w:cs="Calibri"/>
      <w:i/>
      <w:iCs/>
      <w:spacing w:val="20"/>
      <w:sz w:val="21"/>
      <w:szCs w:val="21"/>
      <w:shd w:val="clear" w:color="auto" w:fill="FFFFFF"/>
      <w:lang w:val="en-US" w:bidi="en-US"/>
    </w:rPr>
  </w:style>
  <w:style w:type="character" w:customStyle="1" w:styleId="38Exact">
    <w:name w:val="Основной текст (38) Exact"/>
    <w:basedOn w:val="a2"/>
    <w:link w:val="380"/>
    <w:rsid w:val="003A657C"/>
    <w:rPr>
      <w:rFonts w:ascii="Calibri" w:eastAsia="Calibri" w:hAnsi="Calibri" w:cs="Calibri"/>
      <w:spacing w:val="-20"/>
      <w:sz w:val="84"/>
      <w:szCs w:val="84"/>
      <w:shd w:val="clear" w:color="auto" w:fill="FFFFFF"/>
    </w:rPr>
  </w:style>
  <w:style w:type="character" w:customStyle="1" w:styleId="39Exact">
    <w:name w:val="Основной текст (39) Exact"/>
    <w:basedOn w:val="a2"/>
    <w:link w:val="390"/>
    <w:rsid w:val="003A657C"/>
    <w:rPr>
      <w:rFonts w:eastAsia="Times New Roman"/>
      <w:b/>
      <w:bCs/>
      <w:sz w:val="26"/>
      <w:szCs w:val="26"/>
      <w:shd w:val="clear" w:color="auto" w:fill="FFFFFF"/>
    </w:rPr>
  </w:style>
  <w:style w:type="character" w:customStyle="1" w:styleId="39Exact0">
    <w:name w:val="Основной текст (39) + Не полужирный;Курсив Exact"/>
    <w:basedOn w:val="39Exact"/>
    <w:rsid w:val="003A657C"/>
    <w:rPr>
      <w:rFonts w:eastAsia="Times New Roman"/>
      <w:b/>
      <w:bCs/>
      <w:i/>
      <w:iCs/>
      <w:color w:val="000000"/>
      <w:spacing w:val="0"/>
      <w:w w:val="100"/>
      <w:position w:val="0"/>
      <w:sz w:val="26"/>
      <w:szCs w:val="26"/>
      <w:shd w:val="clear" w:color="auto" w:fill="FFFFFF"/>
      <w:lang w:val="ru-RU" w:eastAsia="ru-RU" w:bidi="ru-RU"/>
    </w:rPr>
  </w:style>
  <w:style w:type="character" w:customStyle="1" w:styleId="55Exact">
    <w:name w:val="Основной текст (55) Exact"/>
    <w:basedOn w:val="a2"/>
    <w:link w:val="55"/>
    <w:rsid w:val="003A657C"/>
    <w:rPr>
      <w:rFonts w:eastAsia="Times New Roman"/>
      <w:i/>
      <w:iCs/>
      <w:spacing w:val="30"/>
      <w:sz w:val="22"/>
      <w:szCs w:val="22"/>
      <w:shd w:val="clear" w:color="auto" w:fill="FFFFFF"/>
      <w:lang w:val="en-US" w:bidi="en-US"/>
    </w:rPr>
  </w:style>
  <w:style w:type="character" w:customStyle="1" w:styleId="5510pt0ptExact">
    <w:name w:val="Основной текст (55) + 10 pt;Полужирный;Не курсив;Интервал 0 pt Exact"/>
    <w:basedOn w:val="55Exact"/>
    <w:rsid w:val="003A657C"/>
    <w:rPr>
      <w:rFonts w:eastAsia="Times New Roman"/>
      <w:b/>
      <w:bCs/>
      <w:i/>
      <w:iCs/>
      <w:color w:val="000000"/>
      <w:spacing w:val="0"/>
      <w:w w:val="100"/>
      <w:position w:val="0"/>
      <w:sz w:val="20"/>
      <w:szCs w:val="20"/>
      <w:shd w:val="clear" w:color="auto" w:fill="FFFFFF"/>
      <w:lang w:val="en-US" w:bidi="en-US"/>
    </w:rPr>
  </w:style>
  <w:style w:type="character" w:customStyle="1" w:styleId="40Exact">
    <w:name w:val="Основной текст (40) Exact"/>
    <w:basedOn w:val="a2"/>
    <w:link w:val="400"/>
    <w:rsid w:val="003A657C"/>
    <w:rPr>
      <w:rFonts w:ascii="Constantia" w:eastAsia="Constantia" w:hAnsi="Constantia" w:cs="Constantia"/>
      <w:i/>
      <w:iCs/>
      <w:spacing w:val="10"/>
      <w:sz w:val="13"/>
      <w:szCs w:val="13"/>
      <w:shd w:val="clear" w:color="auto" w:fill="FFFFFF"/>
      <w:lang w:val="en-US" w:bidi="en-US"/>
    </w:rPr>
  </w:style>
  <w:style w:type="character" w:customStyle="1" w:styleId="41Exact">
    <w:name w:val="Основной текст (41) Exact"/>
    <w:basedOn w:val="a2"/>
    <w:link w:val="411"/>
    <w:rsid w:val="003A657C"/>
    <w:rPr>
      <w:rFonts w:ascii="Garamond" w:eastAsia="Garamond" w:hAnsi="Garamond" w:cs="Garamond"/>
      <w:i/>
      <w:iCs/>
      <w:spacing w:val="20"/>
      <w:sz w:val="12"/>
      <w:szCs w:val="12"/>
      <w:shd w:val="clear" w:color="auto" w:fill="FFFFFF"/>
      <w:lang w:val="en-US" w:bidi="en-US"/>
    </w:rPr>
  </w:style>
  <w:style w:type="character" w:customStyle="1" w:styleId="41FranklinGothicHeavy65pt0ptExact">
    <w:name w:val="Основной текст (41) + Franklin Gothic Heavy;6;5 pt;Не курсив;Интервал 0 pt Exact"/>
    <w:basedOn w:val="41Exact"/>
    <w:rsid w:val="003A657C"/>
    <w:rPr>
      <w:rFonts w:ascii="Franklin Gothic Heavy" w:eastAsia="Franklin Gothic Heavy" w:hAnsi="Franklin Gothic Heavy" w:cs="Franklin Gothic Heavy"/>
      <w:b/>
      <w:bCs/>
      <w:i/>
      <w:iCs/>
      <w:color w:val="000000"/>
      <w:spacing w:val="10"/>
      <w:w w:val="100"/>
      <w:position w:val="0"/>
      <w:sz w:val="13"/>
      <w:szCs w:val="13"/>
      <w:shd w:val="clear" w:color="auto" w:fill="FFFFFF"/>
      <w:lang w:val="en-US" w:bidi="en-US"/>
    </w:rPr>
  </w:style>
  <w:style w:type="character" w:customStyle="1" w:styleId="41TimesNewRoman0ptExact">
    <w:name w:val="Основной текст (41) + Times New Roman;Не курсив;Интервал 0 pt Exact"/>
    <w:basedOn w:val="41Exact"/>
    <w:rsid w:val="003A657C"/>
    <w:rPr>
      <w:rFonts w:ascii="Times New Roman" w:eastAsia="Times New Roman" w:hAnsi="Times New Roman" w:cs="Times New Roman"/>
      <w:i/>
      <w:iCs/>
      <w:color w:val="000000"/>
      <w:spacing w:val="0"/>
      <w:w w:val="100"/>
      <w:position w:val="0"/>
      <w:sz w:val="12"/>
      <w:szCs w:val="12"/>
      <w:shd w:val="clear" w:color="auto" w:fill="FFFFFF"/>
      <w:lang w:val="en-US" w:bidi="en-US"/>
    </w:rPr>
  </w:style>
  <w:style w:type="character" w:customStyle="1" w:styleId="2Exact0">
    <w:name w:val="Основной текст (2) Exact"/>
    <w:basedOn w:val="a2"/>
    <w:rsid w:val="003A657C"/>
    <w:rPr>
      <w:rFonts w:ascii="Times New Roman" w:eastAsia="Times New Roman" w:hAnsi="Times New Roman" w:cs="Times New Roman"/>
      <w:b w:val="0"/>
      <w:bCs w:val="0"/>
      <w:i w:val="0"/>
      <w:iCs w:val="0"/>
      <w:smallCaps w:val="0"/>
      <w:strike w:val="0"/>
      <w:sz w:val="28"/>
      <w:szCs w:val="28"/>
      <w:u w:val="none"/>
    </w:rPr>
  </w:style>
  <w:style w:type="character" w:customStyle="1" w:styleId="2Exact1">
    <w:name w:val="Основной текст (2) + Полужирный;Курсив Exact"/>
    <w:basedOn w:val="2a"/>
    <w:rsid w:val="003A657C"/>
    <w:rPr>
      <w:rFonts w:eastAsia="Times New Roman"/>
      <w:b/>
      <w:bCs/>
      <w:i/>
      <w:iCs/>
      <w:color w:val="000000"/>
      <w:spacing w:val="0"/>
      <w:w w:val="100"/>
      <w:position w:val="0"/>
      <w:szCs w:val="28"/>
      <w:shd w:val="clear" w:color="auto" w:fill="FFFFFF"/>
      <w:lang w:val="en-US" w:eastAsia="en-US" w:bidi="en-US"/>
    </w:rPr>
  </w:style>
  <w:style w:type="character" w:customStyle="1" w:styleId="42Exact">
    <w:name w:val="Основной текст (42) Exact"/>
    <w:basedOn w:val="a2"/>
    <w:link w:val="420"/>
    <w:rsid w:val="003A657C"/>
    <w:rPr>
      <w:rFonts w:eastAsia="Times New Roman"/>
      <w:i/>
      <w:iCs/>
      <w:sz w:val="26"/>
      <w:szCs w:val="26"/>
      <w:shd w:val="clear" w:color="auto" w:fill="FFFFFF"/>
      <w:lang w:val="en-US" w:bidi="en-US"/>
    </w:rPr>
  </w:style>
  <w:style w:type="character" w:customStyle="1" w:styleId="11Exact1">
    <w:name w:val="Основной текст (11) Exact1"/>
    <w:basedOn w:val="110"/>
    <w:rsid w:val="003A657C"/>
    <w:rPr>
      <w:rFonts w:eastAsia="Times New Roman"/>
      <w:b/>
      <w:bCs/>
      <w:color w:val="000000"/>
      <w:spacing w:val="0"/>
      <w:w w:val="100"/>
      <w:position w:val="0"/>
      <w:sz w:val="20"/>
      <w:szCs w:val="20"/>
      <w:u w:val="single"/>
      <w:shd w:val="clear" w:color="auto" w:fill="FFFFFF"/>
      <w:lang w:val="en-US" w:eastAsia="en-US" w:bidi="en-US"/>
    </w:rPr>
  </w:style>
  <w:style w:type="character" w:customStyle="1" w:styleId="1111pt1ptExact">
    <w:name w:val="Основной текст (11) + 11 pt;Не полужирный;Курсив;Интервал 1 pt Exact"/>
    <w:basedOn w:val="110"/>
    <w:rsid w:val="003A657C"/>
    <w:rPr>
      <w:rFonts w:eastAsia="Times New Roman"/>
      <w:b/>
      <w:bCs/>
      <w:i/>
      <w:iCs/>
      <w:color w:val="000000"/>
      <w:spacing w:val="30"/>
      <w:w w:val="100"/>
      <w:position w:val="0"/>
      <w:sz w:val="22"/>
      <w:szCs w:val="22"/>
      <w:shd w:val="clear" w:color="auto" w:fill="FFFFFF"/>
      <w:lang w:val="ru-RU" w:eastAsia="ru-RU" w:bidi="ru-RU"/>
    </w:rPr>
  </w:style>
  <w:style w:type="character" w:customStyle="1" w:styleId="611pt1pt">
    <w:name w:val="Основной текст (6) + 11 pt;Не полужирный;Интервал 1 pt"/>
    <w:basedOn w:val="64"/>
    <w:rsid w:val="003A657C"/>
    <w:rPr>
      <w:rFonts w:eastAsia="Times New Roman"/>
      <w:b/>
      <w:bCs/>
      <w:i/>
      <w:iCs/>
      <w:color w:val="000000"/>
      <w:spacing w:val="30"/>
      <w:w w:val="100"/>
      <w:position w:val="0"/>
      <w:sz w:val="22"/>
      <w:szCs w:val="22"/>
      <w:shd w:val="clear" w:color="auto" w:fill="FFFFFF"/>
      <w:lang w:val="en-US" w:eastAsia="en-US" w:bidi="en-US"/>
    </w:rPr>
  </w:style>
  <w:style w:type="character" w:customStyle="1" w:styleId="2Constantia13pt">
    <w:name w:val="Основной текст (2) + Constantia;13 pt"/>
    <w:basedOn w:val="2a"/>
    <w:rsid w:val="003A657C"/>
    <w:rPr>
      <w:rFonts w:ascii="Constantia" w:eastAsia="Constantia" w:hAnsi="Constantia" w:cs="Constantia"/>
      <w:b/>
      <w:bCs/>
      <w:color w:val="000000"/>
      <w:spacing w:val="0"/>
      <w:w w:val="100"/>
      <w:position w:val="0"/>
      <w:sz w:val="26"/>
      <w:szCs w:val="26"/>
      <w:shd w:val="clear" w:color="auto" w:fill="FFFFFF"/>
      <w:lang w:val="ru-RU" w:eastAsia="ru-RU" w:bidi="ru-RU"/>
    </w:rPr>
  </w:style>
  <w:style w:type="character" w:customStyle="1" w:styleId="1114pt-1pt">
    <w:name w:val="Основной текст (11) + 14 pt;Не полужирный;Интервал -1 pt"/>
    <w:basedOn w:val="110"/>
    <w:rsid w:val="003A657C"/>
    <w:rPr>
      <w:rFonts w:eastAsia="Times New Roman"/>
      <w:b/>
      <w:bCs/>
      <w:color w:val="000000"/>
      <w:spacing w:val="-20"/>
      <w:w w:val="100"/>
      <w:position w:val="0"/>
      <w:sz w:val="28"/>
      <w:szCs w:val="28"/>
      <w:shd w:val="clear" w:color="auto" w:fill="FFFFFF"/>
      <w:lang w:val="ru-RU" w:eastAsia="ru-RU" w:bidi="ru-RU"/>
    </w:rPr>
  </w:style>
  <w:style w:type="character" w:customStyle="1" w:styleId="1120">
    <w:name w:val="Основной текст (11)2"/>
    <w:basedOn w:val="110"/>
    <w:rsid w:val="003A657C"/>
    <w:rPr>
      <w:rFonts w:eastAsia="Times New Roman"/>
      <w:b/>
      <w:bCs/>
      <w:color w:val="000000"/>
      <w:spacing w:val="0"/>
      <w:w w:val="100"/>
      <w:position w:val="0"/>
      <w:sz w:val="20"/>
      <w:szCs w:val="20"/>
      <w:shd w:val="clear" w:color="auto" w:fill="FFFFFF"/>
    </w:rPr>
  </w:style>
  <w:style w:type="paragraph" w:customStyle="1" w:styleId="221">
    <w:name w:val="Заголовок №2 (2)"/>
    <w:basedOn w:val="a1"/>
    <w:link w:val="220"/>
    <w:rsid w:val="003A657C"/>
    <w:pPr>
      <w:widowControl w:val="0"/>
      <w:shd w:val="clear" w:color="auto" w:fill="FFFFFF"/>
      <w:spacing w:before="720" w:after="2280" w:line="0" w:lineRule="atLeast"/>
      <w:ind w:firstLine="0"/>
      <w:contextualSpacing w:val="0"/>
      <w:outlineLvl w:val="1"/>
    </w:pPr>
    <w:rPr>
      <w:rFonts w:eastAsia="Times New Roman"/>
      <w:szCs w:val="28"/>
    </w:rPr>
  </w:style>
  <w:style w:type="paragraph" w:customStyle="1" w:styleId="111">
    <w:name w:val="Основной текст (11)1"/>
    <w:basedOn w:val="a1"/>
    <w:link w:val="110"/>
    <w:rsid w:val="003A657C"/>
    <w:pPr>
      <w:widowControl w:val="0"/>
      <w:shd w:val="clear" w:color="auto" w:fill="FFFFFF"/>
      <w:spacing w:after="180" w:line="413" w:lineRule="exact"/>
      <w:ind w:firstLine="0"/>
      <w:contextualSpacing w:val="0"/>
    </w:pPr>
    <w:rPr>
      <w:rFonts w:eastAsia="Times New Roman"/>
      <w:b/>
      <w:bCs/>
      <w:sz w:val="20"/>
      <w:szCs w:val="20"/>
    </w:rPr>
  </w:style>
  <w:style w:type="paragraph" w:customStyle="1" w:styleId="35">
    <w:name w:val="Основной текст (3)"/>
    <w:basedOn w:val="a1"/>
    <w:link w:val="34"/>
    <w:uiPriority w:val="99"/>
    <w:rsid w:val="003A657C"/>
    <w:pPr>
      <w:widowControl w:val="0"/>
      <w:shd w:val="clear" w:color="auto" w:fill="FFFFFF"/>
      <w:spacing w:before="1980" w:after="960" w:line="619" w:lineRule="exact"/>
      <w:ind w:firstLine="0"/>
      <w:contextualSpacing w:val="0"/>
      <w:jc w:val="center"/>
    </w:pPr>
    <w:rPr>
      <w:rFonts w:eastAsia="Times New Roman"/>
      <w:b/>
      <w:bCs/>
      <w:sz w:val="36"/>
      <w:szCs w:val="36"/>
    </w:rPr>
  </w:style>
  <w:style w:type="paragraph" w:customStyle="1" w:styleId="431">
    <w:name w:val="Основной текст (43)1"/>
    <w:basedOn w:val="a1"/>
    <w:link w:val="43"/>
    <w:rsid w:val="003A657C"/>
    <w:pPr>
      <w:widowControl w:val="0"/>
      <w:shd w:val="clear" w:color="auto" w:fill="FFFFFF"/>
      <w:spacing w:before="1380" w:line="418" w:lineRule="exact"/>
      <w:ind w:hanging="180"/>
      <w:contextualSpacing w:val="0"/>
    </w:pPr>
    <w:rPr>
      <w:rFonts w:eastAsia="Times New Roman"/>
      <w:sz w:val="22"/>
      <w:szCs w:val="22"/>
    </w:rPr>
  </w:style>
  <w:style w:type="paragraph" w:customStyle="1" w:styleId="1b">
    <w:name w:val="Колонтитул1"/>
    <w:basedOn w:val="a1"/>
    <w:link w:val="afffd"/>
    <w:rsid w:val="003A657C"/>
    <w:pPr>
      <w:widowControl w:val="0"/>
      <w:shd w:val="clear" w:color="auto" w:fill="FFFFFF"/>
      <w:spacing w:line="480" w:lineRule="exact"/>
      <w:ind w:firstLine="0"/>
      <w:contextualSpacing w:val="0"/>
      <w:jc w:val="left"/>
    </w:pPr>
    <w:rPr>
      <w:rFonts w:eastAsia="Times New Roman"/>
      <w:szCs w:val="28"/>
    </w:rPr>
  </w:style>
  <w:style w:type="paragraph" w:customStyle="1" w:styleId="1d">
    <w:name w:val="Заголовок №1"/>
    <w:basedOn w:val="a1"/>
    <w:link w:val="1c"/>
    <w:rsid w:val="003A657C"/>
    <w:pPr>
      <w:widowControl w:val="0"/>
      <w:shd w:val="clear" w:color="auto" w:fill="FFFFFF"/>
      <w:spacing w:after="720" w:line="0" w:lineRule="atLeast"/>
      <w:ind w:hanging="460"/>
      <w:contextualSpacing w:val="0"/>
      <w:jc w:val="left"/>
      <w:outlineLvl w:val="0"/>
    </w:pPr>
    <w:rPr>
      <w:rFonts w:eastAsia="Times New Roman"/>
      <w:b/>
      <w:bCs/>
      <w:sz w:val="32"/>
      <w:szCs w:val="32"/>
    </w:rPr>
  </w:style>
  <w:style w:type="paragraph" w:customStyle="1" w:styleId="610">
    <w:name w:val="Основной текст (6)1"/>
    <w:basedOn w:val="a1"/>
    <w:link w:val="64"/>
    <w:rsid w:val="003A657C"/>
    <w:pPr>
      <w:widowControl w:val="0"/>
      <w:shd w:val="clear" w:color="auto" w:fill="FFFFFF"/>
      <w:spacing w:line="480" w:lineRule="exact"/>
      <w:ind w:firstLine="0"/>
      <w:contextualSpacing w:val="0"/>
      <w:jc w:val="left"/>
    </w:pPr>
    <w:rPr>
      <w:rFonts w:eastAsia="Times New Roman"/>
      <w:b/>
      <w:bCs/>
      <w:i/>
      <w:iCs/>
      <w:szCs w:val="28"/>
    </w:rPr>
  </w:style>
  <w:style w:type="paragraph" w:customStyle="1" w:styleId="310">
    <w:name w:val="Оглавление (3)1"/>
    <w:basedOn w:val="a1"/>
    <w:link w:val="36"/>
    <w:rsid w:val="003A657C"/>
    <w:pPr>
      <w:widowControl w:val="0"/>
      <w:shd w:val="clear" w:color="auto" w:fill="FFFFFF"/>
      <w:spacing w:line="466" w:lineRule="exact"/>
      <w:ind w:firstLine="0"/>
      <w:contextualSpacing w:val="0"/>
    </w:pPr>
    <w:rPr>
      <w:rFonts w:eastAsia="Times New Roman"/>
      <w:sz w:val="22"/>
      <w:szCs w:val="22"/>
    </w:rPr>
  </w:style>
  <w:style w:type="paragraph" w:customStyle="1" w:styleId="2f">
    <w:name w:val="Подпись к картинке (2)"/>
    <w:basedOn w:val="a1"/>
    <w:link w:val="2e"/>
    <w:rsid w:val="003A657C"/>
    <w:pPr>
      <w:widowControl w:val="0"/>
      <w:shd w:val="clear" w:color="auto" w:fill="FFFFFF"/>
      <w:spacing w:line="0" w:lineRule="atLeast"/>
      <w:ind w:firstLine="0"/>
      <w:contextualSpacing w:val="0"/>
    </w:pPr>
    <w:rPr>
      <w:rFonts w:eastAsia="Times New Roman"/>
      <w:b/>
      <w:bCs/>
      <w:sz w:val="20"/>
      <w:szCs w:val="20"/>
    </w:rPr>
  </w:style>
  <w:style w:type="paragraph" w:customStyle="1" w:styleId="affff0">
    <w:name w:val="Подпись к картинке"/>
    <w:basedOn w:val="a1"/>
    <w:link w:val="affff"/>
    <w:rsid w:val="003A657C"/>
    <w:pPr>
      <w:widowControl w:val="0"/>
      <w:shd w:val="clear" w:color="auto" w:fill="FFFFFF"/>
      <w:spacing w:line="0" w:lineRule="atLeast"/>
      <w:ind w:firstLine="0"/>
      <w:contextualSpacing w:val="0"/>
      <w:jc w:val="left"/>
    </w:pPr>
    <w:rPr>
      <w:rFonts w:eastAsia="Times New Roman"/>
      <w:szCs w:val="28"/>
    </w:rPr>
  </w:style>
  <w:style w:type="paragraph" w:customStyle="1" w:styleId="73">
    <w:name w:val="Основной текст (7)"/>
    <w:basedOn w:val="a1"/>
    <w:link w:val="7Exact"/>
    <w:rsid w:val="003A657C"/>
    <w:pPr>
      <w:widowControl w:val="0"/>
      <w:shd w:val="clear" w:color="auto" w:fill="FFFFFF"/>
      <w:spacing w:line="0" w:lineRule="atLeast"/>
      <w:ind w:firstLine="0"/>
      <w:contextualSpacing w:val="0"/>
      <w:jc w:val="left"/>
    </w:pPr>
    <w:rPr>
      <w:rFonts w:eastAsia="Times New Roman"/>
      <w:b/>
      <w:bCs/>
      <w:i/>
      <w:iCs/>
      <w:sz w:val="22"/>
      <w:szCs w:val="22"/>
      <w:lang w:val="en-US" w:bidi="en-US"/>
    </w:rPr>
  </w:style>
  <w:style w:type="paragraph" w:customStyle="1" w:styleId="810">
    <w:name w:val="Основной текст (8)1"/>
    <w:basedOn w:val="a1"/>
    <w:link w:val="82"/>
    <w:rsid w:val="003A657C"/>
    <w:pPr>
      <w:widowControl w:val="0"/>
      <w:shd w:val="clear" w:color="auto" w:fill="FFFFFF"/>
      <w:spacing w:after="240" w:line="0" w:lineRule="atLeast"/>
      <w:ind w:firstLine="0"/>
      <w:contextualSpacing w:val="0"/>
      <w:jc w:val="left"/>
    </w:pPr>
    <w:rPr>
      <w:rFonts w:eastAsia="Times New Roman"/>
      <w:i/>
      <w:iCs/>
      <w:sz w:val="10"/>
      <w:szCs w:val="10"/>
      <w:lang w:val="en-US" w:bidi="en-US"/>
    </w:rPr>
  </w:style>
  <w:style w:type="paragraph" w:customStyle="1" w:styleId="53">
    <w:name w:val="Основной текст (5)"/>
    <w:basedOn w:val="a1"/>
    <w:link w:val="52"/>
    <w:rsid w:val="003A657C"/>
    <w:pPr>
      <w:widowControl w:val="0"/>
      <w:shd w:val="clear" w:color="auto" w:fill="FFFFFF"/>
      <w:spacing w:before="1380" w:line="418" w:lineRule="exact"/>
      <w:ind w:hanging="180"/>
      <w:contextualSpacing w:val="0"/>
    </w:pPr>
    <w:rPr>
      <w:rFonts w:eastAsia="Times New Roman"/>
      <w:sz w:val="22"/>
      <w:szCs w:val="22"/>
    </w:rPr>
  </w:style>
  <w:style w:type="paragraph" w:customStyle="1" w:styleId="241">
    <w:name w:val="Заголовок №2 (4)"/>
    <w:basedOn w:val="a1"/>
    <w:link w:val="240"/>
    <w:rsid w:val="003A657C"/>
    <w:pPr>
      <w:widowControl w:val="0"/>
      <w:shd w:val="clear" w:color="auto" w:fill="FFFFFF"/>
      <w:spacing w:before="120" w:after="300" w:line="0" w:lineRule="atLeast"/>
      <w:ind w:firstLine="0"/>
      <w:contextualSpacing w:val="0"/>
      <w:jc w:val="center"/>
      <w:outlineLvl w:val="1"/>
    </w:pPr>
    <w:rPr>
      <w:rFonts w:eastAsia="Times New Roman"/>
      <w:b/>
      <w:bCs/>
      <w:sz w:val="20"/>
      <w:szCs w:val="20"/>
    </w:rPr>
  </w:style>
  <w:style w:type="paragraph" w:customStyle="1" w:styleId="441">
    <w:name w:val="Основной текст (44)1"/>
    <w:basedOn w:val="a1"/>
    <w:link w:val="44"/>
    <w:rsid w:val="003A657C"/>
    <w:pPr>
      <w:widowControl w:val="0"/>
      <w:shd w:val="clear" w:color="auto" w:fill="FFFFFF"/>
      <w:spacing w:before="2280" w:line="0" w:lineRule="atLeast"/>
      <w:ind w:firstLine="0"/>
      <w:contextualSpacing w:val="0"/>
      <w:jc w:val="left"/>
    </w:pPr>
    <w:rPr>
      <w:rFonts w:eastAsia="Times New Roman"/>
      <w:b/>
      <w:bCs/>
      <w:sz w:val="14"/>
      <w:szCs w:val="14"/>
    </w:rPr>
  </w:style>
  <w:style w:type="paragraph" w:customStyle="1" w:styleId="38">
    <w:name w:val="Подпись к картинке (3)"/>
    <w:basedOn w:val="a1"/>
    <w:link w:val="3Exact"/>
    <w:rsid w:val="003A657C"/>
    <w:pPr>
      <w:widowControl w:val="0"/>
      <w:shd w:val="clear" w:color="auto" w:fill="FFFFFF"/>
      <w:spacing w:line="389" w:lineRule="exact"/>
      <w:ind w:hanging="220"/>
      <w:contextualSpacing w:val="0"/>
      <w:jc w:val="left"/>
    </w:pPr>
    <w:rPr>
      <w:rFonts w:eastAsia="Times New Roman"/>
      <w:sz w:val="22"/>
      <w:szCs w:val="22"/>
    </w:rPr>
  </w:style>
  <w:style w:type="paragraph" w:customStyle="1" w:styleId="54">
    <w:name w:val="Подпись к картинке (5)"/>
    <w:basedOn w:val="a1"/>
    <w:link w:val="5Exact0"/>
    <w:rsid w:val="003A657C"/>
    <w:pPr>
      <w:widowControl w:val="0"/>
      <w:shd w:val="clear" w:color="auto" w:fill="FFFFFF"/>
      <w:spacing w:line="0" w:lineRule="atLeast"/>
      <w:ind w:firstLine="0"/>
      <w:contextualSpacing w:val="0"/>
      <w:jc w:val="left"/>
    </w:pPr>
    <w:rPr>
      <w:rFonts w:eastAsia="Times New Roman"/>
      <w:sz w:val="22"/>
      <w:szCs w:val="22"/>
    </w:rPr>
  </w:style>
  <w:style w:type="paragraph" w:customStyle="1" w:styleId="710">
    <w:name w:val="Подпись к таблице (7)1"/>
    <w:basedOn w:val="a1"/>
    <w:link w:val="74"/>
    <w:rsid w:val="003A657C"/>
    <w:pPr>
      <w:widowControl w:val="0"/>
      <w:shd w:val="clear" w:color="auto" w:fill="FFFFFF"/>
      <w:spacing w:line="278" w:lineRule="exact"/>
      <w:ind w:firstLine="0"/>
      <w:contextualSpacing w:val="0"/>
    </w:pPr>
    <w:rPr>
      <w:rFonts w:eastAsia="Times New Roman"/>
      <w:sz w:val="22"/>
      <w:szCs w:val="22"/>
    </w:rPr>
  </w:style>
  <w:style w:type="paragraph" w:customStyle="1" w:styleId="121">
    <w:name w:val="Основной текст (12)"/>
    <w:basedOn w:val="a1"/>
    <w:link w:val="120"/>
    <w:rsid w:val="003A657C"/>
    <w:pPr>
      <w:widowControl w:val="0"/>
      <w:shd w:val="clear" w:color="auto" w:fill="FFFFFF"/>
      <w:spacing w:line="0" w:lineRule="atLeast"/>
      <w:ind w:firstLine="0"/>
      <w:contextualSpacing w:val="0"/>
      <w:jc w:val="left"/>
    </w:pPr>
    <w:rPr>
      <w:rFonts w:eastAsia="Times New Roman"/>
      <w:b/>
      <w:bCs/>
      <w:i/>
      <w:iCs/>
    </w:rPr>
  </w:style>
  <w:style w:type="paragraph" w:customStyle="1" w:styleId="132">
    <w:name w:val="Основной текст (13)"/>
    <w:basedOn w:val="a1"/>
    <w:link w:val="131"/>
    <w:rsid w:val="003A657C"/>
    <w:pPr>
      <w:widowControl w:val="0"/>
      <w:shd w:val="clear" w:color="auto" w:fill="FFFFFF"/>
      <w:spacing w:line="0" w:lineRule="atLeast"/>
      <w:ind w:hanging="460"/>
      <w:contextualSpacing w:val="0"/>
      <w:jc w:val="left"/>
    </w:pPr>
    <w:rPr>
      <w:rFonts w:eastAsia="Times New Roman"/>
      <w:b/>
      <w:bCs/>
      <w:sz w:val="22"/>
      <w:szCs w:val="22"/>
    </w:rPr>
  </w:style>
  <w:style w:type="paragraph" w:customStyle="1" w:styleId="39">
    <w:name w:val="Подпись к таблице (3)"/>
    <w:basedOn w:val="a1"/>
    <w:link w:val="3Exact0"/>
    <w:rsid w:val="003A657C"/>
    <w:pPr>
      <w:widowControl w:val="0"/>
      <w:shd w:val="clear" w:color="auto" w:fill="FFFFFF"/>
      <w:spacing w:line="0" w:lineRule="atLeast"/>
      <w:ind w:firstLine="0"/>
      <w:contextualSpacing w:val="0"/>
      <w:jc w:val="left"/>
    </w:pPr>
    <w:rPr>
      <w:rFonts w:eastAsia="Times New Roman"/>
      <w:b/>
      <w:bCs/>
      <w:sz w:val="22"/>
      <w:szCs w:val="22"/>
    </w:rPr>
  </w:style>
  <w:style w:type="paragraph" w:customStyle="1" w:styleId="101">
    <w:name w:val="Основной текст (10)"/>
    <w:basedOn w:val="a1"/>
    <w:link w:val="100"/>
    <w:rsid w:val="003A657C"/>
    <w:pPr>
      <w:widowControl w:val="0"/>
      <w:shd w:val="clear" w:color="auto" w:fill="FFFFFF"/>
      <w:spacing w:line="302" w:lineRule="exact"/>
      <w:ind w:firstLine="0"/>
      <w:contextualSpacing w:val="0"/>
    </w:pPr>
    <w:rPr>
      <w:rFonts w:eastAsia="Times New Roman"/>
    </w:rPr>
  </w:style>
  <w:style w:type="paragraph" w:customStyle="1" w:styleId="141">
    <w:name w:val="Основной текст (14)1"/>
    <w:basedOn w:val="a1"/>
    <w:link w:val="140"/>
    <w:rsid w:val="003A657C"/>
    <w:pPr>
      <w:widowControl w:val="0"/>
      <w:shd w:val="clear" w:color="auto" w:fill="FFFFFF"/>
      <w:spacing w:line="0" w:lineRule="atLeast"/>
      <w:ind w:firstLine="0"/>
      <w:contextualSpacing w:val="0"/>
    </w:pPr>
    <w:rPr>
      <w:rFonts w:ascii="Century Gothic" w:eastAsia="Century Gothic" w:hAnsi="Century Gothic" w:cs="Century Gothic"/>
      <w:sz w:val="13"/>
      <w:szCs w:val="13"/>
    </w:rPr>
  </w:style>
  <w:style w:type="paragraph" w:customStyle="1" w:styleId="1e">
    <w:name w:val="Подпись к таблице1"/>
    <w:basedOn w:val="a1"/>
    <w:link w:val="affff2"/>
    <w:rsid w:val="003A657C"/>
    <w:pPr>
      <w:widowControl w:val="0"/>
      <w:shd w:val="clear" w:color="auto" w:fill="FFFFFF"/>
      <w:spacing w:line="0" w:lineRule="atLeast"/>
      <w:ind w:firstLine="0"/>
      <w:contextualSpacing w:val="0"/>
      <w:jc w:val="left"/>
    </w:pPr>
    <w:rPr>
      <w:rFonts w:eastAsia="Times New Roman"/>
      <w:szCs w:val="28"/>
    </w:rPr>
  </w:style>
  <w:style w:type="paragraph" w:customStyle="1" w:styleId="181">
    <w:name w:val="Основной текст (18)1"/>
    <w:basedOn w:val="a1"/>
    <w:link w:val="180"/>
    <w:rsid w:val="003A657C"/>
    <w:pPr>
      <w:widowControl w:val="0"/>
      <w:shd w:val="clear" w:color="auto" w:fill="FFFFFF"/>
      <w:spacing w:line="0" w:lineRule="atLeast"/>
      <w:ind w:firstLine="0"/>
      <w:contextualSpacing w:val="0"/>
      <w:jc w:val="left"/>
    </w:pPr>
    <w:rPr>
      <w:rFonts w:eastAsia="Times New Roman"/>
      <w:b/>
      <w:bCs/>
      <w:sz w:val="20"/>
      <w:szCs w:val="20"/>
    </w:rPr>
  </w:style>
  <w:style w:type="paragraph" w:customStyle="1" w:styleId="45">
    <w:name w:val="Основной текст (45)"/>
    <w:basedOn w:val="a1"/>
    <w:link w:val="45Exact"/>
    <w:rsid w:val="003A657C"/>
    <w:pPr>
      <w:widowControl w:val="0"/>
      <w:shd w:val="clear" w:color="auto" w:fill="FFFFFF"/>
      <w:spacing w:line="0" w:lineRule="atLeast"/>
      <w:ind w:firstLine="0"/>
      <w:contextualSpacing w:val="0"/>
      <w:jc w:val="left"/>
    </w:pPr>
    <w:rPr>
      <w:rFonts w:eastAsia="Times New Roman"/>
      <w:b/>
      <w:bCs/>
      <w:sz w:val="22"/>
      <w:szCs w:val="22"/>
    </w:rPr>
  </w:style>
  <w:style w:type="paragraph" w:customStyle="1" w:styleId="190">
    <w:name w:val="Основной текст (19)"/>
    <w:basedOn w:val="a1"/>
    <w:link w:val="19Exact"/>
    <w:rsid w:val="003A657C"/>
    <w:pPr>
      <w:widowControl w:val="0"/>
      <w:shd w:val="clear" w:color="auto" w:fill="FFFFFF"/>
      <w:spacing w:line="259" w:lineRule="exact"/>
      <w:ind w:firstLine="0"/>
      <w:contextualSpacing w:val="0"/>
    </w:pPr>
    <w:rPr>
      <w:rFonts w:eastAsia="Times New Roman"/>
      <w:b/>
      <w:bCs/>
      <w:sz w:val="17"/>
      <w:szCs w:val="17"/>
    </w:rPr>
  </w:style>
  <w:style w:type="paragraph" w:customStyle="1" w:styleId="151">
    <w:name w:val="Основной текст (15)1"/>
    <w:basedOn w:val="a1"/>
    <w:link w:val="150"/>
    <w:rsid w:val="003A657C"/>
    <w:pPr>
      <w:widowControl w:val="0"/>
      <w:shd w:val="clear" w:color="auto" w:fill="FFFFFF"/>
      <w:spacing w:after="360" w:line="0" w:lineRule="atLeast"/>
      <w:ind w:firstLine="0"/>
      <w:contextualSpacing w:val="0"/>
      <w:jc w:val="center"/>
    </w:pPr>
    <w:rPr>
      <w:rFonts w:eastAsia="Times New Roman"/>
      <w:i/>
      <w:iCs/>
      <w:spacing w:val="130"/>
      <w:sz w:val="20"/>
      <w:szCs w:val="20"/>
    </w:rPr>
  </w:style>
  <w:style w:type="paragraph" w:customStyle="1" w:styleId="161">
    <w:name w:val="Основной текст (16)1"/>
    <w:basedOn w:val="a1"/>
    <w:link w:val="160"/>
    <w:rsid w:val="003A657C"/>
    <w:pPr>
      <w:widowControl w:val="0"/>
      <w:shd w:val="clear" w:color="auto" w:fill="FFFFFF"/>
      <w:spacing w:before="360" w:after="360" w:line="264" w:lineRule="exact"/>
      <w:ind w:firstLine="0"/>
      <w:contextualSpacing w:val="0"/>
      <w:jc w:val="center"/>
    </w:pPr>
    <w:rPr>
      <w:rFonts w:eastAsia="Times New Roman"/>
      <w:b/>
      <w:bCs/>
      <w:sz w:val="22"/>
      <w:szCs w:val="22"/>
    </w:rPr>
  </w:style>
  <w:style w:type="paragraph" w:customStyle="1" w:styleId="171">
    <w:name w:val="Основной текст (17)1"/>
    <w:basedOn w:val="a1"/>
    <w:link w:val="170"/>
    <w:rsid w:val="003A657C"/>
    <w:pPr>
      <w:widowControl w:val="0"/>
      <w:shd w:val="clear" w:color="auto" w:fill="FFFFFF"/>
      <w:spacing w:before="360" w:line="0" w:lineRule="atLeast"/>
      <w:ind w:firstLine="0"/>
      <w:contextualSpacing w:val="0"/>
      <w:jc w:val="center"/>
    </w:pPr>
    <w:rPr>
      <w:rFonts w:eastAsia="Times New Roman"/>
      <w:b/>
      <w:bCs/>
      <w:sz w:val="32"/>
      <w:szCs w:val="32"/>
    </w:rPr>
  </w:style>
  <w:style w:type="paragraph" w:customStyle="1" w:styleId="212">
    <w:name w:val="Основной текст (21)"/>
    <w:basedOn w:val="a1"/>
    <w:link w:val="21Exact"/>
    <w:rsid w:val="003A657C"/>
    <w:pPr>
      <w:widowControl w:val="0"/>
      <w:shd w:val="clear" w:color="auto" w:fill="FFFFFF"/>
      <w:spacing w:line="0" w:lineRule="atLeast"/>
      <w:ind w:firstLine="0"/>
      <w:contextualSpacing w:val="0"/>
      <w:jc w:val="left"/>
    </w:pPr>
    <w:rPr>
      <w:rFonts w:ascii="Calibri" w:eastAsia="Calibri" w:hAnsi="Calibri" w:cs="Calibri"/>
      <w:i/>
      <w:iCs/>
      <w:sz w:val="14"/>
      <w:szCs w:val="14"/>
    </w:rPr>
  </w:style>
  <w:style w:type="paragraph" w:customStyle="1" w:styleId="460">
    <w:name w:val="Основной текст (46)"/>
    <w:basedOn w:val="a1"/>
    <w:link w:val="46"/>
    <w:rsid w:val="003A657C"/>
    <w:pPr>
      <w:widowControl w:val="0"/>
      <w:shd w:val="clear" w:color="auto" w:fill="FFFFFF"/>
      <w:spacing w:line="490" w:lineRule="exact"/>
      <w:ind w:firstLine="0"/>
      <w:contextualSpacing w:val="0"/>
    </w:pPr>
    <w:rPr>
      <w:rFonts w:ascii="Franklin Gothic Demi" w:eastAsia="Franklin Gothic Demi" w:hAnsi="Franklin Gothic Demi" w:cs="Franklin Gothic Demi"/>
      <w:i/>
      <w:iCs/>
      <w:sz w:val="30"/>
      <w:szCs w:val="30"/>
    </w:rPr>
  </w:style>
  <w:style w:type="paragraph" w:customStyle="1" w:styleId="471">
    <w:name w:val="Основной текст (47)1"/>
    <w:basedOn w:val="a1"/>
    <w:link w:val="47"/>
    <w:rsid w:val="003A657C"/>
    <w:pPr>
      <w:widowControl w:val="0"/>
      <w:shd w:val="clear" w:color="auto" w:fill="FFFFFF"/>
      <w:spacing w:before="180" w:after="240" w:line="202" w:lineRule="exact"/>
      <w:ind w:firstLine="0"/>
      <w:contextualSpacing w:val="0"/>
      <w:jc w:val="left"/>
    </w:pPr>
    <w:rPr>
      <w:rFonts w:ascii="Garamond" w:eastAsia="Garamond" w:hAnsi="Garamond" w:cs="Garamond"/>
      <w:b/>
      <w:bCs/>
      <w:i/>
      <w:iCs/>
      <w:sz w:val="21"/>
      <w:szCs w:val="21"/>
    </w:rPr>
  </w:style>
  <w:style w:type="paragraph" w:customStyle="1" w:styleId="48">
    <w:name w:val="Основной текст (48)"/>
    <w:basedOn w:val="a1"/>
    <w:link w:val="48Exact"/>
    <w:rsid w:val="003A657C"/>
    <w:pPr>
      <w:widowControl w:val="0"/>
      <w:shd w:val="clear" w:color="auto" w:fill="FFFFFF"/>
      <w:spacing w:line="0" w:lineRule="atLeast"/>
      <w:ind w:firstLine="0"/>
      <w:contextualSpacing w:val="0"/>
      <w:jc w:val="left"/>
    </w:pPr>
    <w:rPr>
      <w:rFonts w:ascii="Calibri" w:eastAsia="Calibri" w:hAnsi="Calibri" w:cs="Calibri"/>
      <w:b/>
      <w:bCs/>
      <w:spacing w:val="-10"/>
      <w:sz w:val="23"/>
      <w:szCs w:val="23"/>
    </w:rPr>
  </w:style>
  <w:style w:type="paragraph" w:customStyle="1" w:styleId="251">
    <w:name w:val="Основной текст (25)1"/>
    <w:basedOn w:val="a1"/>
    <w:link w:val="250"/>
    <w:rsid w:val="003A657C"/>
    <w:pPr>
      <w:widowControl w:val="0"/>
      <w:shd w:val="clear" w:color="auto" w:fill="FFFFFF"/>
      <w:spacing w:line="178" w:lineRule="exact"/>
      <w:ind w:firstLine="0"/>
      <w:contextualSpacing w:val="0"/>
      <w:jc w:val="left"/>
    </w:pPr>
    <w:rPr>
      <w:rFonts w:eastAsia="Times New Roman"/>
      <w:sz w:val="15"/>
      <w:szCs w:val="15"/>
    </w:rPr>
  </w:style>
  <w:style w:type="paragraph" w:customStyle="1" w:styleId="491">
    <w:name w:val="Основной текст (49)1"/>
    <w:basedOn w:val="a1"/>
    <w:link w:val="49"/>
    <w:rsid w:val="003A657C"/>
    <w:pPr>
      <w:widowControl w:val="0"/>
      <w:shd w:val="clear" w:color="auto" w:fill="FFFFFF"/>
      <w:spacing w:before="600" w:line="0" w:lineRule="atLeast"/>
      <w:ind w:firstLine="0"/>
      <w:contextualSpacing w:val="0"/>
      <w:jc w:val="left"/>
    </w:pPr>
    <w:rPr>
      <w:rFonts w:eastAsia="Times New Roman"/>
      <w:b/>
      <w:bCs/>
      <w:sz w:val="18"/>
      <w:szCs w:val="18"/>
    </w:rPr>
  </w:style>
  <w:style w:type="paragraph" w:customStyle="1" w:styleId="500">
    <w:name w:val="Основной текст (50)"/>
    <w:basedOn w:val="a1"/>
    <w:link w:val="50Exact"/>
    <w:rsid w:val="003A657C"/>
    <w:pPr>
      <w:widowControl w:val="0"/>
      <w:shd w:val="clear" w:color="auto" w:fill="FFFFFF"/>
      <w:spacing w:line="178" w:lineRule="exact"/>
      <w:ind w:firstLine="0"/>
      <w:contextualSpacing w:val="0"/>
      <w:jc w:val="left"/>
    </w:pPr>
    <w:rPr>
      <w:rFonts w:eastAsia="Times New Roman"/>
      <w:sz w:val="15"/>
      <w:szCs w:val="15"/>
    </w:rPr>
  </w:style>
  <w:style w:type="paragraph" w:customStyle="1" w:styleId="261">
    <w:name w:val="Основной текст (26)1"/>
    <w:basedOn w:val="a1"/>
    <w:link w:val="260"/>
    <w:rsid w:val="003A657C"/>
    <w:pPr>
      <w:widowControl w:val="0"/>
      <w:shd w:val="clear" w:color="auto" w:fill="FFFFFF"/>
      <w:spacing w:line="178" w:lineRule="exact"/>
      <w:ind w:firstLine="0"/>
      <w:contextualSpacing w:val="0"/>
      <w:jc w:val="left"/>
    </w:pPr>
    <w:rPr>
      <w:rFonts w:eastAsia="Times New Roman"/>
      <w:sz w:val="12"/>
      <w:szCs w:val="12"/>
    </w:rPr>
  </w:style>
  <w:style w:type="paragraph" w:customStyle="1" w:styleId="510">
    <w:name w:val="Основной текст (51)"/>
    <w:basedOn w:val="a1"/>
    <w:link w:val="51Exact"/>
    <w:rsid w:val="003A657C"/>
    <w:pPr>
      <w:widowControl w:val="0"/>
      <w:shd w:val="clear" w:color="auto" w:fill="FFFFFF"/>
      <w:spacing w:line="0" w:lineRule="atLeast"/>
      <w:ind w:firstLine="0"/>
      <w:contextualSpacing w:val="0"/>
      <w:jc w:val="left"/>
    </w:pPr>
    <w:rPr>
      <w:sz w:val="14"/>
      <w:szCs w:val="14"/>
    </w:rPr>
  </w:style>
  <w:style w:type="paragraph" w:customStyle="1" w:styleId="520">
    <w:name w:val="Основной текст (52)"/>
    <w:basedOn w:val="a1"/>
    <w:link w:val="52Exact"/>
    <w:rsid w:val="003A657C"/>
    <w:pPr>
      <w:widowControl w:val="0"/>
      <w:shd w:val="clear" w:color="auto" w:fill="FFFFFF"/>
      <w:spacing w:line="0" w:lineRule="atLeast"/>
      <w:ind w:firstLine="0"/>
      <w:contextualSpacing w:val="0"/>
      <w:jc w:val="left"/>
    </w:pPr>
    <w:rPr>
      <w:rFonts w:eastAsia="Times New Roman"/>
      <w:sz w:val="15"/>
      <w:szCs w:val="15"/>
    </w:rPr>
  </w:style>
  <w:style w:type="paragraph" w:customStyle="1" w:styleId="2310">
    <w:name w:val="Основной текст (23)1"/>
    <w:basedOn w:val="a1"/>
    <w:link w:val="231"/>
    <w:rsid w:val="003A657C"/>
    <w:pPr>
      <w:widowControl w:val="0"/>
      <w:shd w:val="clear" w:color="auto" w:fill="FFFFFF"/>
      <w:spacing w:after="600" w:line="0" w:lineRule="atLeast"/>
      <w:ind w:firstLine="0"/>
      <w:contextualSpacing w:val="0"/>
      <w:jc w:val="left"/>
    </w:pPr>
    <w:rPr>
      <w:rFonts w:eastAsia="Times New Roman"/>
      <w:i/>
      <w:iCs/>
      <w:spacing w:val="-10"/>
      <w:sz w:val="15"/>
      <w:szCs w:val="15"/>
    </w:rPr>
  </w:style>
  <w:style w:type="paragraph" w:customStyle="1" w:styleId="320">
    <w:name w:val="Основной текст (32)"/>
    <w:basedOn w:val="a1"/>
    <w:link w:val="32Exact"/>
    <w:rsid w:val="003A657C"/>
    <w:pPr>
      <w:widowControl w:val="0"/>
      <w:shd w:val="clear" w:color="auto" w:fill="FFFFFF"/>
      <w:spacing w:line="0" w:lineRule="atLeast"/>
      <w:ind w:firstLine="0"/>
      <w:contextualSpacing w:val="0"/>
    </w:pPr>
    <w:rPr>
      <w:rFonts w:eastAsia="Times New Roman"/>
      <w:sz w:val="20"/>
      <w:szCs w:val="20"/>
    </w:rPr>
  </w:style>
  <w:style w:type="paragraph" w:customStyle="1" w:styleId="2311">
    <w:name w:val="Заголовок №2 (3)1"/>
    <w:basedOn w:val="a1"/>
    <w:link w:val="234"/>
    <w:rsid w:val="003A657C"/>
    <w:pPr>
      <w:widowControl w:val="0"/>
      <w:shd w:val="clear" w:color="auto" w:fill="FFFFFF"/>
      <w:spacing w:after="60" w:line="0" w:lineRule="atLeast"/>
      <w:ind w:firstLine="0"/>
      <w:contextualSpacing w:val="0"/>
      <w:jc w:val="center"/>
      <w:outlineLvl w:val="1"/>
    </w:pPr>
    <w:rPr>
      <w:rFonts w:eastAsia="Times New Roman"/>
      <w:b/>
      <w:bCs/>
      <w:sz w:val="26"/>
      <w:szCs w:val="26"/>
    </w:rPr>
  </w:style>
  <w:style w:type="paragraph" w:customStyle="1" w:styleId="331">
    <w:name w:val="Основной текст (33)1"/>
    <w:basedOn w:val="a1"/>
    <w:link w:val="330"/>
    <w:rsid w:val="003A657C"/>
    <w:pPr>
      <w:widowControl w:val="0"/>
      <w:shd w:val="clear" w:color="auto" w:fill="FFFFFF"/>
      <w:spacing w:before="60" w:after="600" w:line="0" w:lineRule="atLeast"/>
      <w:ind w:firstLine="0"/>
      <w:contextualSpacing w:val="0"/>
      <w:jc w:val="center"/>
    </w:pPr>
    <w:rPr>
      <w:rFonts w:ascii="Calibri" w:eastAsia="Calibri" w:hAnsi="Calibri" w:cs="Calibri"/>
      <w:b/>
      <w:bCs/>
      <w:spacing w:val="-10"/>
      <w:sz w:val="18"/>
      <w:szCs w:val="18"/>
    </w:rPr>
  </w:style>
  <w:style w:type="paragraph" w:customStyle="1" w:styleId="531">
    <w:name w:val="Основной текст (53)1"/>
    <w:basedOn w:val="a1"/>
    <w:link w:val="530"/>
    <w:rsid w:val="003A657C"/>
    <w:pPr>
      <w:widowControl w:val="0"/>
      <w:shd w:val="clear" w:color="auto" w:fill="FFFFFF"/>
      <w:spacing w:before="600" w:after="480" w:line="259" w:lineRule="exact"/>
      <w:ind w:firstLine="0"/>
      <w:contextualSpacing w:val="0"/>
    </w:pPr>
    <w:rPr>
      <w:rFonts w:eastAsia="Times New Roman"/>
      <w:b/>
      <w:bCs/>
      <w:sz w:val="21"/>
      <w:szCs w:val="21"/>
    </w:rPr>
  </w:style>
  <w:style w:type="paragraph" w:customStyle="1" w:styleId="4a">
    <w:name w:val="Подпись к картинке (4)"/>
    <w:basedOn w:val="a1"/>
    <w:link w:val="4Exact"/>
    <w:rsid w:val="003A657C"/>
    <w:pPr>
      <w:widowControl w:val="0"/>
      <w:shd w:val="clear" w:color="auto" w:fill="FFFFFF"/>
      <w:spacing w:line="0" w:lineRule="atLeast"/>
      <w:ind w:firstLine="0"/>
      <w:contextualSpacing w:val="0"/>
      <w:jc w:val="left"/>
    </w:pPr>
    <w:rPr>
      <w:rFonts w:eastAsia="Times New Roman"/>
      <w:b/>
      <w:bCs/>
      <w:sz w:val="20"/>
      <w:szCs w:val="20"/>
    </w:rPr>
  </w:style>
  <w:style w:type="paragraph" w:customStyle="1" w:styleId="541">
    <w:name w:val="Основной текст (54)1"/>
    <w:basedOn w:val="a1"/>
    <w:link w:val="540"/>
    <w:rsid w:val="003A657C"/>
    <w:pPr>
      <w:widowControl w:val="0"/>
      <w:shd w:val="clear" w:color="auto" w:fill="FFFFFF"/>
      <w:spacing w:before="360" w:after="540" w:line="0" w:lineRule="atLeast"/>
      <w:ind w:firstLine="0"/>
      <w:contextualSpacing w:val="0"/>
    </w:pPr>
    <w:rPr>
      <w:rFonts w:ascii="Garamond" w:eastAsia="Garamond" w:hAnsi="Garamond" w:cs="Garamond"/>
      <w:spacing w:val="-20"/>
      <w:sz w:val="26"/>
      <w:szCs w:val="26"/>
    </w:rPr>
  </w:style>
  <w:style w:type="paragraph" w:customStyle="1" w:styleId="361">
    <w:name w:val="Основной текст (36)"/>
    <w:basedOn w:val="a1"/>
    <w:link w:val="360"/>
    <w:rsid w:val="003A657C"/>
    <w:pPr>
      <w:widowControl w:val="0"/>
      <w:shd w:val="clear" w:color="auto" w:fill="FFFFFF"/>
      <w:spacing w:line="298" w:lineRule="exact"/>
      <w:ind w:firstLine="0"/>
      <w:contextualSpacing w:val="0"/>
    </w:pPr>
    <w:rPr>
      <w:rFonts w:eastAsia="Times New Roman"/>
      <w:sz w:val="21"/>
      <w:szCs w:val="21"/>
    </w:rPr>
  </w:style>
  <w:style w:type="paragraph" w:customStyle="1" w:styleId="370">
    <w:name w:val="Основной текст (37)"/>
    <w:basedOn w:val="a1"/>
    <w:link w:val="37Exact"/>
    <w:rsid w:val="003A657C"/>
    <w:pPr>
      <w:widowControl w:val="0"/>
      <w:shd w:val="clear" w:color="auto" w:fill="FFFFFF"/>
      <w:spacing w:line="0" w:lineRule="atLeast"/>
      <w:ind w:firstLine="0"/>
      <w:contextualSpacing w:val="0"/>
      <w:jc w:val="left"/>
    </w:pPr>
    <w:rPr>
      <w:rFonts w:ascii="Calibri" w:eastAsia="Calibri" w:hAnsi="Calibri" w:cs="Calibri"/>
      <w:i/>
      <w:iCs/>
      <w:spacing w:val="20"/>
      <w:sz w:val="21"/>
      <w:szCs w:val="21"/>
      <w:lang w:val="en-US" w:bidi="en-US"/>
    </w:rPr>
  </w:style>
  <w:style w:type="paragraph" w:customStyle="1" w:styleId="380">
    <w:name w:val="Основной текст (38)"/>
    <w:basedOn w:val="a1"/>
    <w:link w:val="38Exact"/>
    <w:rsid w:val="003A657C"/>
    <w:pPr>
      <w:widowControl w:val="0"/>
      <w:shd w:val="clear" w:color="auto" w:fill="FFFFFF"/>
      <w:spacing w:line="0" w:lineRule="atLeast"/>
      <w:ind w:firstLine="0"/>
      <w:contextualSpacing w:val="0"/>
      <w:jc w:val="left"/>
    </w:pPr>
    <w:rPr>
      <w:rFonts w:ascii="Calibri" w:eastAsia="Calibri" w:hAnsi="Calibri" w:cs="Calibri"/>
      <w:spacing w:val="-20"/>
      <w:sz w:val="84"/>
      <w:szCs w:val="84"/>
    </w:rPr>
  </w:style>
  <w:style w:type="paragraph" w:customStyle="1" w:styleId="390">
    <w:name w:val="Основной текст (39)"/>
    <w:basedOn w:val="a1"/>
    <w:link w:val="39Exact"/>
    <w:rsid w:val="003A657C"/>
    <w:pPr>
      <w:widowControl w:val="0"/>
      <w:shd w:val="clear" w:color="auto" w:fill="FFFFFF"/>
      <w:spacing w:line="0" w:lineRule="atLeast"/>
      <w:ind w:firstLine="0"/>
      <w:contextualSpacing w:val="0"/>
      <w:jc w:val="left"/>
    </w:pPr>
    <w:rPr>
      <w:rFonts w:eastAsia="Times New Roman"/>
      <w:b/>
      <w:bCs/>
      <w:sz w:val="26"/>
      <w:szCs w:val="26"/>
    </w:rPr>
  </w:style>
  <w:style w:type="paragraph" w:customStyle="1" w:styleId="55">
    <w:name w:val="Основной текст (55)"/>
    <w:basedOn w:val="a1"/>
    <w:link w:val="55Exact"/>
    <w:rsid w:val="003A657C"/>
    <w:pPr>
      <w:widowControl w:val="0"/>
      <w:shd w:val="clear" w:color="auto" w:fill="FFFFFF"/>
      <w:spacing w:line="0" w:lineRule="atLeast"/>
      <w:ind w:firstLine="0"/>
      <w:contextualSpacing w:val="0"/>
      <w:jc w:val="left"/>
    </w:pPr>
    <w:rPr>
      <w:rFonts w:eastAsia="Times New Roman"/>
      <w:i/>
      <w:iCs/>
      <w:spacing w:val="30"/>
      <w:sz w:val="22"/>
      <w:szCs w:val="22"/>
      <w:lang w:val="en-US" w:bidi="en-US"/>
    </w:rPr>
  </w:style>
  <w:style w:type="paragraph" w:customStyle="1" w:styleId="400">
    <w:name w:val="Основной текст (40)"/>
    <w:basedOn w:val="a1"/>
    <w:link w:val="40Exact"/>
    <w:rsid w:val="003A657C"/>
    <w:pPr>
      <w:widowControl w:val="0"/>
      <w:shd w:val="clear" w:color="auto" w:fill="FFFFFF"/>
      <w:spacing w:line="0" w:lineRule="atLeast"/>
      <w:ind w:firstLine="0"/>
      <w:contextualSpacing w:val="0"/>
      <w:jc w:val="left"/>
    </w:pPr>
    <w:rPr>
      <w:rFonts w:ascii="Constantia" w:eastAsia="Constantia" w:hAnsi="Constantia" w:cs="Constantia"/>
      <w:i/>
      <w:iCs/>
      <w:spacing w:val="10"/>
      <w:sz w:val="13"/>
      <w:szCs w:val="13"/>
      <w:lang w:val="en-US" w:bidi="en-US"/>
    </w:rPr>
  </w:style>
  <w:style w:type="paragraph" w:customStyle="1" w:styleId="411">
    <w:name w:val="Основной текст (41)"/>
    <w:basedOn w:val="a1"/>
    <w:link w:val="41Exact"/>
    <w:rsid w:val="003A657C"/>
    <w:pPr>
      <w:widowControl w:val="0"/>
      <w:shd w:val="clear" w:color="auto" w:fill="FFFFFF"/>
      <w:spacing w:line="0" w:lineRule="atLeast"/>
      <w:ind w:firstLine="0"/>
      <w:contextualSpacing w:val="0"/>
      <w:jc w:val="left"/>
    </w:pPr>
    <w:rPr>
      <w:rFonts w:ascii="Garamond" w:eastAsia="Garamond" w:hAnsi="Garamond" w:cs="Garamond"/>
      <w:i/>
      <w:iCs/>
      <w:spacing w:val="20"/>
      <w:sz w:val="12"/>
      <w:szCs w:val="12"/>
      <w:lang w:val="en-US" w:bidi="en-US"/>
    </w:rPr>
  </w:style>
  <w:style w:type="paragraph" w:customStyle="1" w:styleId="420">
    <w:name w:val="Основной текст (42)"/>
    <w:basedOn w:val="a1"/>
    <w:link w:val="42Exact"/>
    <w:rsid w:val="003A657C"/>
    <w:pPr>
      <w:widowControl w:val="0"/>
      <w:shd w:val="clear" w:color="auto" w:fill="FFFFFF"/>
      <w:spacing w:line="0" w:lineRule="atLeast"/>
      <w:ind w:firstLine="0"/>
      <w:contextualSpacing w:val="0"/>
      <w:jc w:val="left"/>
    </w:pPr>
    <w:rPr>
      <w:rFonts w:eastAsia="Times New Roman"/>
      <w:i/>
      <w:iCs/>
      <w:sz w:val="26"/>
      <w:szCs w:val="26"/>
      <w:lang w:val="en-US" w:bidi="en-US"/>
    </w:rPr>
  </w:style>
  <w:style w:type="paragraph" w:styleId="affff5">
    <w:name w:val="Subtitle"/>
    <w:basedOn w:val="a1"/>
    <w:next w:val="a1"/>
    <w:link w:val="affff6"/>
    <w:uiPriority w:val="11"/>
    <w:qFormat/>
    <w:rsid w:val="003A657C"/>
    <w:pPr>
      <w:spacing w:after="60" w:line="240" w:lineRule="auto"/>
      <w:ind w:firstLine="0"/>
      <w:contextualSpacing w:val="0"/>
      <w:jc w:val="center"/>
      <w:outlineLvl w:val="1"/>
    </w:pPr>
    <w:rPr>
      <w:rFonts w:ascii="Calibri Light" w:eastAsia="Times New Roman" w:hAnsi="Calibri Light"/>
      <w:sz w:val="24"/>
      <w:lang w:eastAsia="zh-CN"/>
    </w:rPr>
  </w:style>
  <w:style w:type="character" w:customStyle="1" w:styleId="affff6">
    <w:name w:val="Подзаголовок Знак"/>
    <w:basedOn w:val="a2"/>
    <w:link w:val="affff5"/>
    <w:uiPriority w:val="11"/>
    <w:rsid w:val="003A657C"/>
    <w:rPr>
      <w:rFonts w:ascii="Calibri Light" w:eastAsia="Times New Roman" w:hAnsi="Calibri Light"/>
      <w:sz w:val="24"/>
      <w:lang w:eastAsia="zh-CN"/>
    </w:rPr>
  </w:style>
  <w:style w:type="character" w:customStyle="1" w:styleId="docuntyped-name">
    <w:name w:val="doc__untyped-name"/>
    <w:basedOn w:val="a2"/>
    <w:rsid w:val="003A657C"/>
  </w:style>
  <w:style w:type="paragraph" w:customStyle="1" w:styleId="affff7">
    <w:name w:val="Комментарий"/>
    <w:basedOn w:val="a1"/>
    <w:next w:val="a1"/>
    <w:uiPriority w:val="99"/>
    <w:rsid w:val="003A657C"/>
    <w:pPr>
      <w:widowControl w:val="0"/>
      <w:autoSpaceDE w:val="0"/>
      <w:autoSpaceDN w:val="0"/>
      <w:adjustRightInd w:val="0"/>
      <w:spacing w:before="75" w:line="240" w:lineRule="auto"/>
      <w:ind w:left="170" w:firstLine="0"/>
      <w:contextualSpacing w:val="0"/>
    </w:pPr>
    <w:rPr>
      <w:rFonts w:ascii="Times New Roman CYR" w:eastAsiaTheme="minorEastAsia" w:hAnsi="Times New Roman CYR" w:cs="Times New Roman CYR"/>
      <w:color w:val="353842"/>
      <w:sz w:val="24"/>
      <w:lang w:eastAsia="ru-RU"/>
    </w:rPr>
  </w:style>
  <w:style w:type="paragraph" w:customStyle="1" w:styleId="affff8">
    <w:name w:val="Информация о версии"/>
    <w:basedOn w:val="affff7"/>
    <w:next w:val="a1"/>
    <w:uiPriority w:val="99"/>
    <w:rsid w:val="003A657C"/>
    <w:rPr>
      <w:i/>
      <w:iCs/>
    </w:rPr>
  </w:style>
  <w:style w:type="character" w:customStyle="1" w:styleId="affff9">
    <w:name w:val="Гипертекстовая ссылка"/>
    <w:basedOn w:val="a2"/>
    <w:uiPriority w:val="99"/>
    <w:rsid w:val="003A657C"/>
    <w:rPr>
      <w:rFonts w:ascii="Times New Roman" w:hAnsi="Times New Roman" w:cs="Times New Roman" w:hint="default"/>
      <w:b w:val="0"/>
      <w:bCs w:val="0"/>
      <w:color w:val="000000"/>
    </w:rPr>
  </w:style>
  <w:style w:type="numbering" w:customStyle="1" w:styleId="1f">
    <w:name w:val="Нет списка1"/>
    <w:next w:val="a4"/>
    <w:uiPriority w:val="99"/>
    <w:semiHidden/>
    <w:unhideWhenUsed/>
    <w:rsid w:val="003A657C"/>
  </w:style>
  <w:style w:type="character" w:customStyle="1" w:styleId="1f0">
    <w:name w:val="Просмотренная гиперссылка1"/>
    <w:basedOn w:val="a2"/>
    <w:uiPriority w:val="99"/>
    <w:semiHidden/>
    <w:unhideWhenUsed/>
    <w:rsid w:val="003A657C"/>
    <w:rPr>
      <w:color w:val="800080"/>
      <w:u w:val="single"/>
    </w:rPr>
  </w:style>
  <w:style w:type="paragraph" w:styleId="affffa">
    <w:name w:val="annotation text"/>
    <w:basedOn w:val="a1"/>
    <w:link w:val="affffb"/>
    <w:uiPriority w:val="99"/>
    <w:semiHidden/>
    <w:unhideWhenUsed/>
    <w:rsid w:val="003A657C"/>
    <w:pPr>
      <w:spacing w:line="240" w:lineRule="auto"/>
      <w:ind w:firstLine="0"/>
      <w:contextualSpacing w:val="0"/>
      <w:jc w:val="left"/>
    </w:pPr>
    <w:rPr>
      <w:rFonts w:eastAsia="Times New Roman"/>
      <w:sz w:val="20"/>
      <w:szCs w:val="20"/>
      <w:lang w:eastAsia="zh-CN"/>
    </w:rPr>
  </w:style>
  <w:style w:type="character" w:customStyle="1" w:styleId="affffb">
    <w:name w:val="Текст примечания Знак"/>
    <w:basedOn w:val="a2"/>
    <w:link w:val="affffa"/>
    <w:uiPriority w:val="99"/>
    <w:semiHidden/>
    <w:rsid w:val="003A657C"/>
    <w:rPr>
      <w:rFonts w:eastAsia="Times New Roman"/>
      <w:sz w:val="20"/>
      <w:szCs w:val="20"/>
      <w:lang w:eastAsia="zh-CN"/>
    </w:rPr>
  </w:style>
  <w:style w:type="paragraph" w:styleId="3a">
    <w:name w:val="Body Text 3"/>
    <w:basedOn w:val="a1"/>
    <w:link w:val="3b"/>
    <w:semiHidden/>
    <w:unhideWhenUsed/>
    <w:rsid w:val="003A657C"/>
    <w:pPr>
      <w:spacing w:line="240" w:lineRule="auto"/>
      <w:ind w:firstLine="0"/>
      <w:contextualSpacing w:val="0"/>
    </w:pPr>
    <w:rPr>
      <w:rFonts w:eastAsia="Batang"/>
      <w:sz w:val="24"/>
      <w:szCs w:val="20"/>
      <w:lang w:eastAsia="ru-RU"/>
    </w:rPr>
  </w:style>
  <w:style w:type="character" w:customStyle="1" w:styleId="3b">
    <w:name w:val="Основной текст 3 Знак"/>
    <w:basedOn w:val="a2"/>
    <w:link w:val="3a"/>
    <w:semiHidden/>
    <w:rsid w:val="003A657C"/>
    <w:rPr>
      <w:rFonts w:eastAsia="Batang"/>
      <w:sz w:val="24"/>
      <w:szCs w:val="20"/>
      <w:lang w:eastAsia="ru-RU"/>
    </w:rPr>
  </w:style>
  <w:style w:type="paragraph" w:styleId="affffc">
    <w:name w:val="annotation subject"/>
    <w:basedOn w:val="affffa"/>
    <w:next w:val="affffa"/>
    <w:link w:val="affffd"/>
    <w:uiPriority w:val="99"/>
    <w:semiHidden/>
    <w:unhideWhenUsed/>
    <w:rsid w:val="003A657C"/>
    <w:rPr>
      <w:b/>
      <w:bCs/>
    </w:rPr>
  </w:style>
  <w:style w:type="character" w:customStyle="1" w:styleId="affffd">
    <w:name w:val="Тема примечания Знак"/>
    <w:basedOn w:val="affffb"/>
    <w:link w:val="affffc"/>
    <w:uiPriority w:val="99"/>
    <w:semiHidden/>
    <w:rsid w:val="003A657C"/>
    <w:rPr>
      <w:rFonts w:eastAsia="Times New Roman"/>
      <w:b/>
      <w:bCs/>
      <w:sz w:val="20"/>
      <w:szCs w:val="20"/>
      <w:lang w:eastAsia="zh-CN"/>
    </w:rPr>
  </w:style>
  <w:style w:type="paragraph" w:customStyle="1" w:styleId="1f1">
    <w:name w:val="Указатель1"/>
    <w:basedOn w:val="a1"/>
    <w:rsid w:val="003A657C"/>
    <w:pPr>
      <w:suppressLineNumbers/>
      <w:spacing w:line="240" w:lineRule="auto"/>
      <w:ind w:firstLine="0"/>
      <w:contextualSpacing w:val="0"/>
      <w:jc w:val="left"/>
    </w:pPr>
    <w:rPr>
      <w:rFonts w:eastAsia="Times New Roman" w:cs="Mangal"/>
      <w:sz w:val="24"/>
      <w:lang w:eastAsia="zh-CN"/>
    </w:rPr>
  </w:style>
  <w:style w:type="paragraph" w:customStyle="1" w:styleId="affffe">
    <w:name w:val="Содержимое таблицы"/>
    <w:basedOn w:val="a1"/>
    <w:rsid w:val="003A657C"/>
    <w:pPr>
      <w:suppressLineNumbers/>
      <w:spacing w:line="240" w:lineRule="auto"/>
      <w:ind w:firstLine="0"/>
      <w:contextualSpacing w:val="0"/>
      <w:jc w:val="left"/>
    </w:pPr>
    <w:rPr>
      <w:rFonts w:eastAsia="Times New Roman"/>
      <w:sz w:val="24"/>
      <w:lang w:eastAsia="zh-CN"/>
    </w:rPr>
  </w:style>
  <w:style w:type="paragraph" w:customStyle="1" w:styleId="afffff">
    <w:name w:val="Заголовок таблицы"/>
    <w:basedOn w:val="affffe"/>
    <w:rsid w:val="003A657C"/>
    <w:pPr>
      <w:jc w:val="center"/>
    </w:pPr>
    <w:rPr>
      <w:b/>
      <w:bCs/>
    </w:rPr>
  </w:style>
  <w:style w:type="paragraph" w:customStyle="1" w:styleId="afffff0">
    <w:name w:val="Иллюстрация"/>
    <w:basedOn w:val="a5"/>
    <w:rsid w:val="003A657C"/>
    <w:pPr>
      <w:suppressLineNumbers/>
      <w:spacing w:before="120" w:after="120"/>
      <w:ind w:firstLine="0"/>
      <w:contextualSpacing w:val="0"/>
      <w:jc w:val="left"/>
    </w:pPr>
    <w:rPr>
      <w:rFonts w:eastAsia="Times New Roman" w:cs="Mangal"/>
      <w:b w:val="0"/>
      <w:bCs w:val="0"/>
      <w:i/>
      <w:iCs/>
      <w:color w:val="auto"/>
      <w:sz w:val="24"/>
      <w:szCs w:val="24"/>
      <w:lang w:eastAsia="zh-CN"/>
    </w:rPr>
  </w:style>
  <w:style w:type="paragraph" w:customStyle="1" w:styleId="3c">
    <w:name w:val="Основной текст3"/>
    <w:basedOn w:val="a1"/>
    <w:uiPriority w:val="99"/>
    <w:rsid w:val="003A657C"/>
    <w:pPr>
      <w:widowControl w:val="0"/>
      <w:shd w:val="clear" w:color="auto" w:fill="FFFFFF"/>
      <w:spacing w:line="240" w:lineRule="atLeast"/>
      <w:ind w:firstLine="0"/>
      <w:contextualSpacing w:val="0"/>
      <w:jc w:val="left"/>
    </w:pPr>
    <w:rPr>
      <w:rFonts w:ascii="Microsoft Sans Serif" w:eastAsia="Times New Roman" w:hAnsi="Microsoft Sans Serif" w:cs="Microsoft Sans Serif"/>
      <w:i/>
      <w:iCs/>
      <w:color w:val="000000"/>
      <w:sz w:val="17"/>
      <w:szCs w:val="17"/>
      <w:lang w:eastAsia="ru-RU"/>
    </w:rPr>
  </w:style>
  <w:style w:type="paragraph" w:customStyle="1" w:styleId="Style67">
    <w:name w:val="Style67"/>
    <w:basedOn w:val="a1"/>
    <w:uiPriority w:val="99"/>
    <w:rsid w:val="003A657C"/>
    <w:pPr>
      <w:widowControl w:val="0"/>
      <w:autoSpaceDE w:val="0"/>
      <w:autoSpaceDN w:val="0"/>
      <w:adjustRightInd w:val="0"/>
      <w:spacing w:line="482" w:lineRule="exact"/>
      <w:ind w:firstLine="725"/>
      <w:contextualSpacing w:val="0"/>
    </w:pPr>
    <w:rPr>
      <w:rFonts w:eastAsia="Times New Roman"/>
      <w:sz w:val="24"/>
      <w:lang w:eastAsia="ru-RU"/>
    </w:rPr>
  </w:style>
  <w:style w:type="paragraph" w:customStyle="1" w:styleId="4b">
    <w:name w:val="Основной текст (4)"/>
    <w:basedOn w:val="a1"/>
    <w:rsid w:val="003A657C"/>
    <w:pPr>
      <w:widowControl w:val="0"/>
      <w:shd w:val="clear" w:color="auto" w:fill="FFFFFF"/>
      <w:spacing w:line="466" w:lineRule="exact"/>
      <w:ind w:firstLine="0"/>
      <w:contextualSpacing w:val="0"/>
    </w:pPr>
    <w:rPr>
      <w:b/>
      <w:bCs/>
      <w:sz w:val="26"/>
      <w:szCs w:val="26"/>
    </w:rPr>
  </w:style>
  <w:style w:type="character" w:customStyle="1" w:styleId="90">
    <w:name w:val="Основной текст (9)_"/>
    <w:link w:val="91"/>
    <w:locked/>
    <w:rsid w:val="003A657C"/>
    <w:rPr>
      <w:i/>
      <w:iCs/>
      <w:sz w:val="26"/>
      <w:szCs w:val="26"/>
      <w:shd w:val="clear" w:color="auto" w:fill="FFFFFF"/>
    </w:rPr>
  </w:style>
  <w:style w:type="paragraph" w:customStyle="1" w:styleId="91">
    <w:name w:val="Основной текст (9)"/>
    <w:basedOn w:val="a1"/>
    <w:link w:val="90"/>
    <w:rsid w:val="003A657C"/>
    <w:pPr>
      <w:widowControl w:val="0"/>
      <w:shd w:val="clear" w:color="auto" w:fill="FFFFFF"/>
      <w:spacing w:line="0" w:lineRule="atLeast"/>
      <w:ind w:firstLine="0"/>
      <w:contextualSpacing w:val="0"/>
      <w:jc w:val="center"/>
    </w:pPr>
    <w:rPr>
      <w:i/>
      <w:iCs/>
      <w:sz w:val="26"/>
      <w:szCs w:val="26"/>
    </w:rPr>
  </w:style>
  <w:style w:type="character" w:customStyle="1" w:styleId="2f2">
    <w:name w:val="Заголовок №2_"/>
    <w:link w:val="2f3"/>
    <w:locked/>
    <w:rsid w:val="003A657C"/>
    <w:rPr>
      <w:b/>
      <w:bCs/>
      <w:sz w:val="26"/>
      <w:szCs w:val="26"/>
      <w:shd w:val="clear" w:color="auto" w:fill="FFFFFF"/>
    </w:rPr>
  </w:style>
  <w:style w:type="paragraph" w:customStyle="1" w:styleId="2f3">
    <w:name w:val="Заголовок №2"/>
    <w:basedOn w:val="a1"/>
    <w:link w:val="2f2"/>
    <w:rsid w:val="003A657C"/>
    <w:pPr>
      <w:widowControl w:val="0"/>
      <w:shd w:val="clear" w:color="auto" w:fill="FFFFFF"/>
      <w:spacing w:before="420" w:after="660" w:line="0" w:lineRule="atLeast"/>
      <w:ind w:hanging="1460"/>
      <w:contextualSpacing w:val="0"/>
      <w:outlineLvl w:val="1"/>
    </w:pPr>
    <w:rPr>
      <w:b/>
      <w:bCs/>
      <w:sz w:val="26"/>
      <w:szCs w:val="26"/>
    </w:rPr>
  </w:style>
  <w:style w:type="paragraph" w:customStyle="1" w:styleId="Style4">
    <w:name w:val="Style4"/>
    <w:basedOn w:val="a1"/>
    <w:uiPriority w:val="99"/>
    <w:rsid w:val="003A657C"/>
    <w:pPr>
      <w:widowControl w:val="0"/>
      <w:autoSpaceDE w:val="0"/>
      <w:autoSpaceDN w:val="0"/>
      <w:adjustRightInd w:val="0"/>
      <w:spacing w:line="240" w:lineRule="auto"/>
      <w:ind w:firstLine="0"/>
      <w:contextualSpacing w:val="0"/>
    </w:pPr>
    <w:rPr>
      <w:rFonts w:eastAsia="Times New Roman"/>
      <w:sz w:val="24"/>
      <w:lang w:eastAsia="ru-RU"/>
    </w:rPr>
  </w:style>
  <w:style w:type="paragraph" w:customStyle="1" w:styleId="Style9">
    <w:name w:val="Style9"/>
    <w:basedOn w:val="a1"/>
    <w:uiPriority w:val="99"/>
    <w:rsid w:val="003A657C"/>
    <w:pPr>
      <w:widowControl w:val="0"/>
      <w:autoSpaceDE w:val="0"/>
      <w:autoSpaceDN w:val="0"/>
      <w:adjustRightInd w:val="0"/>
      <w:spacing w:line="240" w:lineRule="auto"/>
      <w:ind w:firstLine="0"/>
      <w:contextualSpacing w:val="0"/>
      <w:jc w:val="center"/>
    </w:pPr>
    <w:rPr>
      <w:rFonts w:eastAsia="Times New Roman"/>
      <w:sz w:val="24"/>
      <w:lang w:eastAsia="ru-RU"/>
    </w:rPr>
  </w:style>
  <w:style w:type="paragraph" w:customStyle="1" w:styleId="Style19">
    <w:name w:val="Style19"/>
    <w:basedOn w:val="a1"/>
    <w:uiPriority w:val="99"/>
    <w:rsid w:val="003A657C"/>
    <w:pPr>
      <w:widowControl w:val="0"/>
      <w:autoSpaceDE w:val="0"/>
      <w:autoSpaceDN w:val="0"/>
      <w:adjustRightInd w:val="0"/>
      <w:spacing w:line="485" w:lineRule="exact"/>
      <w:ind w:firstLine="0"/>
      <w:contextualSpacing w:val="0"/>
    </w:pPr>
    <w:rPr>
      <w:rFonts w:eastAsia="Times New Roman"/>
      <w:sz w:val="24"/>
      <w:lang w:eastAsia="ru-RU"/>
    </w:rPr>
  </w:style>
  <w:style w:type="paragraph" w:customStyle="1" w:styleId="Style30">
    <w:name w:val="Style30"/>
    <w:basedOn w:val="a1"/>
    <w:uiPriority w:val="99"/>
    <w:rsid w:val="003A657C"/>
    <w:pPr>
      <w:widowControl w:val="0"/>
      <w:autoSpaceDE w:val="0"/>
      <w:autoSpaceDN w:val="0"/>
      <w:adjustRightInd w:val="0"/>
      <w:spacing w:line="504" w:lineRule="exact"/>
      <w:ind w:firstLine="0"/>
      <w:contextualSpacing w:val="0"/>
    </w:pPr>
    <w:rPr>
      <w:rFonts w:eastAsia="Times New Roman"/>
      <w:sz w:val="24"/>
      <w:lang w:eastAsia="ru-RU"/>
    </w:rPr>
  </w:style>
  <w:style w:type="paragraph" w:customStyle="1" w:styleId="Style62">
    <w:name w:val="Style62"/>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68">
    <w:name w:val="Style68"/>
    <w:basedOn w:val="a1"/>
    <w:uiPriority w:val="99"/>
    <w:rsid w:val="003A657C"/>
    <w:pPr>
      <w:widowControl w:val="0"/>
      <w:autoSpaceDE w:val="0"/>
      <w:autoSpaceDN w:val="0"/>
      <w:adjustRightInd w:val="0"/>
      <w:spacing w:line="278" w:lineRule="exact"/>
      <w:ind w:firstLine="0"/>
      <w:contextualSpacing w:val="0"/>
    </w:pPr>
    <w:rPr>
      <w:rFonts w:eastAsia="Times New Roman"/>
      <w:sz w:val="24"/>
      <w:lang w:eastAsia="ru-RU"/>
    </w:rPr>
  </w:style>
  <w:style w:type="paragraph" w:customStyle="1" w:styleId="Style103">
    <w:name w:val="Style103"/>
    <w:basedOn w:val="a1"/>
    <w:uiPriority w:val="99"/>
    <w:rsid w:val="003A657C"/>
    <w:pPr>
      <w:widowControl w:val="0"/>
      <w:autoSpaceDE w:val="0"/>
      <w:autoSpaceDN w:val="0"/>
      <w:adjustRightInd w:val="0"/>
      <w:spacing w:line="365" w:lineRule="exact"/>
      <w:ind w:firstLine="91"/>
      <w:contextualSpacing w:val="0"/>
    </w:pPr>
    <w:rPr>
      <w:rFonts w:eastAsia="Times New Roman"/>
      <w:sz w:val="24"/>
      <w:lang w:eastAsia="ru-RU"/>
    </w:rPr>
  </w:style>
  <w:style w:type="paragraph" w:customStyle="1" w:styleId="Style126">
    <w:name w:val="Style126"/>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35">
    <w:name w:val="Style35"/>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46">
    <w:name w:val="Style46"/>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49">
    <w:name w:val="Style49"/>
    <w:basedOn w:val="a1"/>
    <w:uiPriority w:val="99"/>
    <w:rsid w:val="003A657C"/>
    <w:pPr>
      <w:widowControl w:val="0"/>
      <w:autoSpaceDE w:val="0"/>
      <w:autoSpaceDN w:val="0"/>
      <w:adjustRightInd w:val="0"/>
      <w:spacing w:line="274" w:lineRule="exact"/>
      <w:ind w:firstLine="0"/>
      <w:contextualSpacing w:val="0"/>
      <w:jc w:val="center"/>
    </w:pPr>
    <w:rPr>
      <w:rFonts w:eastAsia="Times New Roman"/>
      <w:sz w:val="24"/>
      <w:lang w:eastAsia="ru-RU"/>
    </w:rPr>
  </w:style>
  <w:style w:type="paragraph" w:customStyle="1" w:styleId="Style39">
    <w:name w:val="Style39"/>
    <w:basedOn w:val="a1"/>
    <w:uiPriority w:val="99"/>
    <w:rsid w:val="003A657C"/>
    <w:pPr>
      <w:widowControl w:val="0"/>
      <w:autoSpaceDE w:val="0"/>
      <w:autoSpaceDN w:val="0"/>
      <w:adjustRightInd w:val="0"/>
      <w:spacing w:line="384" w:lineRule="exact"/>
      <w:ind w:firstLine="0"/>
      <w:contextualSpacing w:val="0"/>
      <w:jc w:val="right"/>
    </w:pPr>
    <w:rPr>
      <w:rFonts w:eastAsia="Times New Roman"/>
      <w:sz w:val="24"/>
      <w:lang w:eastAsia="ru-RU"/>
    </w:rPr>
  </w:style>
  <w:style w:type="paragraph" w:customStyle="1" w:styleId="Style51">
    <w:name w:val="Style51"/>
    <w:basedOn w:val="a1"/>
    <w:uiPriority w:val="99"/>
    <w:rsid w:val="003A657C"/>
    <w:pPr>
      <w:widowControl w:val="0"/>
      <w:autoSpaceDE w:val="0"/>
      <w:autoSpaceDN w:val="0"/>
      <w:adjustRightInd w:val="0"/>
      <w:spacing w:line="278" w:lineRule="exact"/>
      <w:ind w:firstLine="0"/>
      <w:contextualSpacing w:val="0"/>
      <w:jc w:val="left"/>
    </w:pPr>
    <w:rPr>
      <w:rFonts w:eastAsia="Times New Roman"/>
      <w:sz w:val="24"/>
      <w:lang w:eastAsia="ru-RU"/>
    </w:rPr>
  </w:style>
  <w:style w:type="paragraph" w:customStyle="1" w:styleId="Style69">
    <w:name w:val="Style69"/>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81">
    <w:name w:val="Style81"/>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58">
    <w:name w:val="Style58"/>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6">
    <w:name w:val="Style6"/>
    <w:basedOn w:val="a1"/>
    <w:uiPriority w:val="99"/>
    <w:rsid w:val="003A657C"/>
    <w:pPr>
      <w:widowControl w:val="0"/>
      <w:autoSpaceDE w:val="0"/>
      <w:autoSpaceDN w:val="0"/>
      <w:adjustRightInd w:val="0"/>
      <w:spacing w:line="490" w:lineRule="exact"/>
      <w:ind w:firstLine="2794"/>
      <w:contextualSpacing w:val="0"/>
      <w:jc w:val="left"/>
    </w:pPr>
    <w:rPr>
      <w:rFonts w:eastAsia="Times New Roman"/>
      <w:sz w:val="24"/>
      <w:lang w:eastAsia="ru-RU"/>
    </w:rPr>
  </w:style>
  <w:style w:type="paragraph" w:customStyle="1" w:styleId="Style14">
    <w:name w:val="Style14"/>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15">
    <w:name w:val="Style15"/>
    <w:basedOn w:val="a1"/>
    <w:uiPriority w:val="99"/>
    <w:rsid w:val="003A657C"/>
    <w:pPr>
      <w:widowControl w:val="0"/>
      <w:autoSpaceDE w:val="0"/>
      <w:autoSpaceDN w:val="0"/>
      <w:adjustRightInd w:val="0"/>
      <w:spacing w:line="240" w:lineRule="auto"/>
      <w:ind w:firstLine="0"/>
      <w:contextualSpacing w:val="0"/>
      <w:jc w:val="center"/>
    </w:pPr>
    <w:rPr>
      <w:rFonts w:eastAsia="Times New Roman"/>
      <w:sz w:val="24"/>
      <w:lang w:eastAsia="ru-RU"/>
    </w:rPr>
  </w:style>
  <w:style w:type="paragraph" w:customStyle="1" w:styleId="Style74">
    <w:name w:val="Style74"/>
    <w:basedOn w:val="a1"/>
    <w:uiPriority w:val="99"/>
    <w:rsid w:val="003A657C"/>
    <w:pPr>
      <w:widowControl w:val="0"/>
      <w:autoSpaceDE w:val="0"/>
      <w:autoSpaceDN w:val="0"/>
      <w:adjustRightInd w:val="0"/>
      <w:spacing w:line="264" w:lineRule="exact"/>
      <w:ind w:firstLine="0"/>
      <w:contextualSpacing w:val="0"/>
      <w:jc w:val="left"/>
    </w:pPr>
    <w:rPr>
      <w:rFonts w:eastAsia="Times New Roman"/>
      <w:sz w:val="24"/>
      <w:lang w:eastAsia="ru-RU"/>
    </w:rPr>
  </w:style>
  <w:style w:type="paragraph" w:customStyle="1" w:styleId="Style83">
    <w:name w:val="Style83"/>
    <w:basedOn w:val="a1"/>
    <w:uiPriority w:val="99"/>
    <w:rsid w:val="003A657C"/>
    <w:pPr>
      <w:widowControl w:val="0"/>
      <w:autoSpaceDE w:val="0"/>
      <w:autoSpaceDN w:val="0"/>
      <w:adjustRightInd w:val="0"/>
      <w:spacing w:line="494" w:lineRule="exact"/>
      <w:ind w:firstLine="1632"/>
      <w:contextualSpacing w:val="0"/>
      <w:jc w:val="left"/>
    </w:pPr>
    <w:rPr>
      <w:rFonts w:eastAsia="Times New Roman"/>
      <w:sz w:val="24"/>
      <w:lang w:eastAsia="ru-RU"/>
    </w:rPr>
  </w:style>
  <w:style w:type="paragraph" w:customStyle="1" w:styleId="Style87">
    <w:name w:val="Style87"/>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88">
    <w:name w:val="Style88"/>
    <w:basedOn w:val="a1"/>
    <w:uiPriority w:val="99"/>
    <w:rsid w:val="003A657C"/>
    <w:pPr>
      <w:widowControl w:val="0"/>
      <w:autoSpaceDE w:val="0"/>
      <w:autoSpaceDN w:val="0"/>
      <w:adjustRightInd w:val="0"/>
      <w:spacing w:line="240" w:lineRule="auto"/>
      <w:ind w:firstLine="0"/>
      <w:contextualSpacing w:val="0"/>
      <w:jc w:val="right"/>
    </w:pPr>
    <w:rPr>
      <w:rFonts w:eastAsia="Times New Roman"/>
      <w:sz w:val="24"/>
      <w:lang w:eastAsia="ru-RU"/>
    </w:rPr>
  </w:style>
  <w:style w:type="paragraph" w:customStyle="1" w:styleId="xl33">
    <w:name w:val="xl33"/>
    <w:basedOn w:val="a1"/>
    <w:rsid w:val="003A657C"/>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pPr>
    <w:rPr>
      <w:rFonts w:eastAsia="Times New Roman"/>
      <w:sz w:val="24"/>
      <w:lang w:eastAsia="ru-RU"/>
    </w:rPr>
  </w:style>
  <w:style w:type="paragraph" w:customStyle="1" w:styleId="copyright-info">
    <w:name w:val="copyright-info"/>
    <w:basedOn w:val="a1"/>
    <w:rsid w:val="003A657C"/>
    <w:pPr>
      <w:spacing w:before="100" w:beforeAutospacing="1" w:after="100" w:afterAutospacing="1" w:line="240" w:lineRule="auto"/>
      <w:ind w:firstLine="0"/>
      <w:contextualSpacing w:val="0"/>
      <w:jc w:val="left"/>
    </w:pPr>
    <w:rPr>
      <w:rFonts w:eastAsia="Times New Roman"/>
      <w:sz w:val="24"/>
      <w:lang w:eastAsia="ru-RU"/>
    </w:rPr>
  </w:style>
  <w:style w:type="character" w:customStyle="1" w:styleId="afffff1">
    <w:name w:val="Основной текст_"/>
    <w:link w:val="76"/>
    <w:locked/>
    <w:rsid w:val="003A657C"/>
    <w:rPr>
      <w:rFonts w:ascii="Arial" w:hAnsi="Arial" w:cs="Arial"/>
      <w:color w:val="000000"/>
      <w:sz w:val="18"/>
      <w:szCs w:val="18"/>
      <w:shd w:val="clear" w:color="auto" w:fill="FFFFFF"/>
    </w:rPr>
  </w:style>
  <w:style w:type="paragraph" w:customStyle="1" w:styleId="76">
    <w:name w:val="Основной текст7"/>
    <w:basedOn w:val="a1"/>
    <w:link w:val="afffff1"/>
    <w:rsid w:val="003A657C"/>
    <w:pPr>
      <w:widowControl w:val="0"/>
      <w:shd w:val="clear" w:color="auto" w:fill="FFFFFF"/>
      <w:spacing w:before="420" w:line="240" w:lineRule="atLeast"/>
      <w:ind w:firstLine="0"/>
      <w:contextualSpacing w:val="0"/>
      <w:jc w:val="center"/>
    </w:pPr>
    <w:rPr>
      <w:rFonts w:ascii="Arial" w:hAnsi="Arial" w:cs="Arial"/>
      <w:color w:val="000000"/>
      <w:sz w:val="18"/>
      <w:szCs w:val="18"/>
    </w:rPr>
  </w:style>
  <w:style w:type="paragraph" w:customStyle="1" w:styleId="2f4">
    <w:name w:val="Основной текст2"/>
    <w:basedOn w:val="a1"/>
    <w:uiPriority w:val="99"/>
    <w:rsid w:val="003A657C"/>
    <w:pPr>
      <w:widowControl w:val="0"/>
      <w:shd w:val="clear" w:color="auto" w:fill="FFFFFF"/>
      <w:spacing w:before="60" w:after="60" w:line="240" w:lineRule="atLeast"/>
      <w:ind w:firstLine="0"/>
      <w:contextualSpacing w:val="0"/>
      <w:jc w:val="left"/>
    </w:pPr>
    <w:rPr>
      <w:rFonts w:ascii="Arial" w:eastAsia="Times New Roman" w:hAnsi="Arial" w:cs="Arial"/>
      <w:i/>
      <w:iCs/>
      <w:color w:val="000000"/>
      <w:sz w:val="19"/>
      <w:szCs w:val="19"/>
      <w:lang w:eastAsia="ru-RU"/>
    </w:rPr>
  </w:style>
  <w:style w:type="paragraph" w:customStyle="1" w:styleId="ConsPlusCell">
    <w:name w:val="ConsPlusCell"/>
    <w:rsid w:val="003A65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6">
    <w:name w:val="font6"/>
    <w:basedOn w:val="a1"/>
    <w:rsid w:val="003A657C"/>
    <w:pPr>
      <w:spacing w:before="100" w:beforeAutospacing="1" w:after="100" w:afterAutospacing="1" w:line="240" w:lineRule="auto"/>
      <w:ind w:firstLine="0"/>
      <w:contextualSpacing w:val="0"/>
      <w:jc w:val="left"/>
    </w:pPr>
    <w:rPr>
      <w:rFonts w:eastAsia="Times New Roman"/>
      <w:b/>
      <w:bCs/>
      <w:sz w:val="24"/>
      <w:lang w:eastAsia="ru-RU"/>
    </w:rPr>
  </w:style>
  <w:style w:type="paragraph" w:customStyle="1" w:styleId="font7">
    <w:name w:val="font7"/>
    <w:basedOn w:val="a1"/>
    <w:rsid w:val="003A657C"/>
    <w:pPr>
      <w:spacing w:before="100" w:beforeAutospacing="1" w:after="100" w:afterAutospacing="1" w:line="240" w:lineRule="auto"/>
      <w:ind w:firstLine="0"/>
      <w:contextualSpacing w:val="0"/>
      <w:jc w:val="left"/>
    </w:pPr>
    <w:rPr>
      <w:rFonts w:eastAsia="Times New Roman"/>
      <w:i/>
      <w:iCs/>
      <w:sz w:val="24"/>
      <w:lang w:eastAsia="ru-RU"/>
    </w:rPr>
  </w:style>
  <w:style w:type="paragraph" w:customStyle="1" w:styleId="xl63">
    <w:name w:val="xl63"/>
    <w:basedOn w:val="a1"/>
    <w:rsid w:val="003A657C"/>
    <w:pP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64">
    <w:name w:val="xl64"/>
    <w:basedOn w:val="a1"/>
    <w:rsid w:val="003A657C"/>
    <w:pPr>
      <w:spacing w:before="100" w:beforeAutospacing="1" w:after="100" w:afterAutospacing="1" w:line="240" w:lineRule="auto"/>
      <w:ind w:firstLine="0"/>
      <w:contextualSpacing w:val="0"/>
      <w:jc w:val="center"/>
    </w:pPr>
    <w:rPr>
      <w:rFonts w:eastAsia="Times New Roman"/>
      <w:sz w:val="24"/>
      <w:lang w:eastAsia="ru-RU"/>
    </w:rPr>
  </w:style>
  <w:style w:type="paragraph" w:customStyle="1" w:styleId="xl105">
    <w:name w:val="xl105"/>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pPr>
    <w:rPr>
      <w:rFonts w:eastAsia="Times New Roman"/>
      <w:sz w:val="24"/>
      <w:lang w:eastAsia="ru-RU"/>
    </w:rPr>
  </w:style>
  <w:style w:type="paragraph" w:customStyle="1" w:styleId="xl106">
    <w:name w:val="xl106"/>
    <w:basedOn w:val="a1"/>
    <w:rsid w:val="003A657C"/>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pPr>
    <w:rPr>
      <w:rFonts w:eastAsia="Times New Roman"/>
      <w:b/>
      <w:bCs/>
      <w:sz w:val="24"/>
      <w:lang w:eastAsia="ru-RU"/>
    </w:rPr>
  </w:style>
  <w:style w:type="paragraph" w:customStyle="1" w:styleId="xl107">
    <w:name w:val="xl107"/>
    <w:basedOn w:val="a1"/>
    <w:rsid w:val="003A657C"/>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108">
    <w:name w:val="xl108"/>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b/>
      <w:bCs/>
      <w:sz w:val="24"/>
      <w:lang w:eastAsia="ru-RU"/>
    </w:rPr>
  </w:style>
  <w:style w:type="paragraph" w:customStyle="1" w:styleId="xl109">
    <w:name w:val="xl109"/>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110">
    <w:name w:val="xl110"/>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111">
    <w:name w:val="xl111"/>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2">
    <w:name w:val="xl112"/>
    <w:basedOn w:val="a1"/>
    <w:rsid w:val="003A657C"/>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18"/>
      <w:szCs w:val="18"/>
      <w:lang w:eastAsia="ru-RU"/>
    </w:rPr>
  </w:style>
  <w:style w:type="character" w:styleId="afffff2">
    <w:name w:val="annotation reference"/>
    <w:uiPriority w:val="99"/>
    <w:semiHidden/>
    <w:unhideWhenUsed/>
    <w:rsid w:val="003A657C"/>
    <w:rPr>
      <w:sz w:val="16"/>
      <w:szCs w:val="16"/>
    </w:rPr>
  </w:style>
  <w:style w:type="character" w:styleId="afffff3">
    <w:name w:val="Subtle Reference"/>
    <w:uiPriority w:val="31"/>
    <w:qFormat/>
    <w:rsid w:val="003A657C"/>
    <w:rPr>
      <w:smallCaps/>
      <w:color w:val="5A5A5A"/>
    </w:rPr>
  </w:style>
  <w:style w:type="character" w:styleId="afffff4">
    <w:name w:val="Intense Reference"/>
    <w:uiPriority w:val="32"/>
    <w:qFormat/>
    <w:rsid w:val="003A657C"/>
    <w:rPr>
      <w:b/>
      <w:bCs/>
      <w:smallCaps/>
      <w:color w:val="5B9BD5"/>
      <w:spacing w:val="5"/>
    </w:rPr>
  </w:style>
  <w:style w:type="character" w:customStyle="1" w:styleId="1f2">
    <w:name w:val="Основной шрифт абзаца1"/>
    <w:rsid w:val="003A657C"/>
  </w:style>
  <w:style w:type="character" w:customStyle="1" w:styleId="afffff5">
    <w:name w:val="Основной текст + Не курсив"/>
    <w:rsid w:val="003A657C"/>
    <w:rPr>
      <w:rFonts w:ascii="Microsoft Sans Serif" w:eastAsia="Times New Roman"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2110">
    <w:name w:val="Основной текст (2) + 11"/>
    <w:aliases w:val="5 pt"/>
    <w:rsid w:val="003A657C"/>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3-2pt">
    <w:name w:val="Основной текст (3) + Интервал -2 pt"/>
    <w:rsid w:val="003A657C"/>
    <w:rPr>
      <w:rFonts w:ascii="Times New Roman" w:eastAsia="Times New Roman" w:hAnsi="Times New Roman" w:cs="Times New Roman" w:hint="default"/>
      <w:b w:val="0"/>
      <w:bCs w:val="0"/>
      <w:i/>
      <w:iCs/>
      <w:color w:val="000000"/>
      <w:spacing w:val="-40"/>
      <w:w w:val="100"/>
      <w:position w:val="0"/>
      <w:sz w:val="22"/>
      <w:szCs w:val="22"/>
      <w:shd w:val="clear" w:color="auto" w:fill="FFFFFF"/>
      <w:lang w:val="ru-RU" w:eastAsia="ru-RU" w:bidi="ru-RU"/>
    </w:rPr>
  </w:style>
  <w:style w:type="character" w:customStyle="1" w:styleId="FontStyle171">
    <w:name w:val="Font Style171"/>
    <w:uiPriority w:val="99"/>
    <w:rsid w:val="003A657C"/>
    <w:rPr>
      <w:rFonts w:ascii="Times New Roman" w:hAnsi="Times New Roman" w:cs="Times New Roman" w:hint="default"/>
      <w:sz w:val="26"/>
      <w:szCs w:val="26"/>
    </w:rPr>
  </w:style>
  <w:style w:type="character" w:customStyle="1" w:styleId="2f5">
    <w:name w:val="Основной текст (2) + Полужирный"/>
    <w:rsid w:val="003A657C"/>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4c">
    <w:name w:val="Основной текст (4) + Не полужирный"/>
    <w:rsid w:val="003A657C"/>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2SegoeUI">
    <w:name w:val="Основной текст (2) + Segoe UI"/>
    <w:aliases w:val="4 pt"/>
    <w:rsid w:val="003A657C"/>
    <w:rPr>
      <w:rFonts w:ascii="Consolas" w:eastAsia="Consolas" w:hAnsi="Consolas" w:cs="Consolas" w:hint="default"/>
      <w:b w:val="0"/>
      <w:bCs w:val="0"/>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60pt">
    <w:name w:val="Основной текст (6) + Интервал 0 pt"/>
    <w:rsid w:val="003A657C"/>
    <w:rPr>
      <w:rFonts w:ascii="Times New Roman" w:eastAsia="Times New Roman" w:hAnsi="Times New Roman" w:cs="Times New Roman" w:hint="default"/>
      <w:i/>
      <w:iCs/>
      <w:color w:val="000000"/>
      <w:spacing w:val="0"/>
      <w:w w:val="100"/>
      <w:position w:val="0"/>
      <w:sz w:val="19"/>
      <w:szCs w:val="19"/>
      <w:shd w:val="clear" w:color="auto" w:fill="FFFFFF"/>
      <w:lang w:val="ru-RU" w:eastAsia="ru-RU" w:bidi="ru-RU"/>
    </w:rPr>
  </w:style>
  <w:style w:type="character" w:customStyle="1" w:styleId="67">
    <w:name w:val="Основной текст (6) + Не курсив"/>
    <w:aliases w:val="Интервал 0 pt"/>
    <w:rsid w:val="003A657C"/>
    <w:rPr>
      <w:rFonts w:ascii="Times New Roman" w:eastAsia="Times New Roman" w:hAnsi="Times New Roman" w:cs="Times New Roman" w:hint="default"/>
      <w:i/>
      <w:iCs/>
      <w:color w:val="000000"/>
      <w:spacing w:val="0"/>
      <w:w w:val="100"/>
      <w:position w:val="0"/>
      <w:sz w:val="19"/>
      <w:szCs w:val="19"/>
      <w:shd w:val="clear" w:color="auto" w:fill="FFFFFF"/>
      <w:lang w:val="ru-RU" w:eastAsia="ru-RU" w:bidi="ru-RU"/>
    </w:rPr>
  </w:style>
  <w:style w:type="character" w:customStyle="1" w:styleId="84">
    <w:name w:val="Основной текст (8) + Не курсив"/>
    <w:rsid w:val="003A657C"/>
    <w:rPr>
      <w:rFonts w:ascii="Times New Roman" w:eastAsia="Times New Roman" w:hAnsi="Times New Roman" w:cs="Times New Roman" w:hint="default"/>
      <w:i/>
      <w:iCs/>
      <w:color w:val="000000"/>
      <w:w w:val="100"/>
      <w:position w:val="0"/>
      <w:sz w:val="19"/>
      <w:szCs w:val="19"/>
      <w:shd w:val="clear" w:color="auto" w:fill="FFFFFF"/>
      <w:lang w:val="ru-RU" w:eastAsia="ru-RU" w:bidi="ru-RU"/>
    </w:rPr>
  </w:style>
  <w:style w:type="character" w:customStyle="1" w:styleId="911pt">
    <w:name w:val="Основной текст (9) + 11 pt"/>
    <w:aliases w:val="Не курсив"/>
    <w:rsid w:val="003A657C"/>
    <w:rPr>
      <w:rFonts w:ascii="Times New Roman" w:eastAsia="Times New Roman" w:hAnsi="Times New Roman" w:cs="Times New Roman" w:hint="default"/>
      <w:i/>
      <w:iCs/>
      <w:color w:val="000000"/>
      <w:spacing w:val="0"/>
      <w:w w:val="100"/>
      <w:position w:val="0"/>
      <w:sz w:val="22"/>
      <w:szCs w:val="22"/>
      <w:shd w:val="clear" w:color="auto" w:fill="FFFFFF"/>
      <w:lang w:val="ru-RU" w:eastAsia="ru-RU" w:bidi="ru-RU"/>
    </w:rPr>
  </w:style>
  <w:style w:type="character" w:customStyle="1" w:styleId="24pt0">
    <w:name w:val="Основной текст (2) + 4 pt"/>
    <w:aliases w:val="Курсив,Интервал 4 pt"/>
    <w:rsid w:val="003A657C"/>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eastAsia="en-US" w:bidi="en-US"/>
    </w:rPr>
  </w:style>
  <w:style w:type="character" w:customStyle="1" w:styleId="FontStyle136">
    <w:name w:val="Font Style136"/>
    <w:uiPriority w:val="99"/>
    <w:rsid w:val="003A657C"/>
    <w:rPr>
      <w:rFonts w:ascii="Times New Roman" w:hAnsi="Times New Roman" w:cs="Times New Roman" w:hint="default"/>
      <w:b/>
      <w:bCs/>
      <w:sz w:val="30"/>
      <w:szCs w:val="30"/>
    </w:rPr>
  </w:style>
  <w:style w:type="character" w:customStyle="1" w:styleId="FontStyle149">
    <w:name w:val="Font Style149"/>
    <w:uiPriority w:val="99"/>
    <w:rsid w:val="003A657C"/>
    <w:rPr>
      <w:rFonts w:ascii="Times New Roman" w:hAnsi="Times New Roman" w:cs="Times New Roman" w:hint="default"/>
      <w:sz w:val="26"/>
      <w:szCs w:val="26"/>
    </w:rPr>
  </w:style>
  <w:style w:type="character" w:customStyle="1" w:styleId="FontStyle168">
    <w:name w:val="Font Style168"/>
    <w:uiPriority w:val="99"/>
    <w:rsid w:val="003A657C"/>
    <w:rPr>
      <w:rFonts w:ascii="Times New Roman" w:hAnsi="Times New Roman" w:cs="Times New Roman" w:hint="default"/>
      <w:sz w:val="22"/>
      <w:szCs w:val="22"/>
    </w:rPr>
  </w:style>
  <w:style w:type="character" w:customStyle="1" w:styleId="FontStyle170">
    <w:name w:val="Font Style170"/>
    <w:uiPriority w:val="99"/>
    <w:rsid w:val="003A657C"/>
    <w:rPr>
      <w:rFonts w:ascii="Times New Roman" w:hAnsi="Times New Roman" w:cs="Times New Roman" w:hint="default"/>
      <w:sz w:val="16"/>
      <w:szCs w:val="16"/>
    </w:rPr>
  </w:style>
  <w:style w:type="character" w:customStyle="1" w:styleId="FontStyle138">
    <w:name w:val="Font Style138"/>
    <w:uiPriority w:val="99"/>
    <w:rsid w:val="003A657C"/>
    <w:rPr>
      <w:rFonts w:ascii="Franklin Gothic Book" w:hAnsi="Franklin Gothic Book" w:cs="Franklin Gothic Book" w:hint="default"/>
      <w:b/>
      <w:bCs/>
      <w:sz w:val="8"/>
      <w:szCs w:val="8"/>
    </w:rPr>
  </w:style>
  <w:style w:type="character" w:customStyle="1" w:styleId="FontStyle139">
    <w:name w:val="Font Style139"/>
    <w:uiPriority w:val="99"/>
    <w:rsid w:val="003A657C"/>
    <w:rPr>
      <w:rFonts w:ascii="Times New Roman" w:hAnsi="Times New Roman" w:cs="Times New Roman" w:hint="default"/>
      <w:b/>
      <w:bCs/>
      <w:sz w:val="8"/>
      <w:szCs w:val="8"/>
    </w:rPr>
  </w:style>
  <w:style w:type="character" w:customStyle="1" w:styleId="FontStyle140">
    <w:name w:val="Font Style140"/>
    <w:uiPriority w:val="99"/>
    <w:rsid w:val="003A657C"/>
    <w:rPr>
      <w:rFonts w:ascii="MS Gothic" w:eastAsia="MS Gothic" w:hAnsi="MS Gothic" w:cs="MS Gothic" w:hint="eastAsia"/>
      <w:b/>
      <w:bCs/>
      <w:sz w:val="12"/>
      <w:szCs w:val="12"/>
    </w:rPr>
  </w:style>
  <w:style w:type="character" w:customStyle="1" w:styleId="FontStyle178">
    <w:name w:val="Font Style178"/>
    <w:uiPriority w:val="99"/>
    <w:rsid w:val="003A657C"/>
    <w:rPr>
      <w:rFonts w:ascii="Arial" w:hAnsi="Arial" w:cs="Arial" w:hint="default"/>
      <w:b/>
      <w:bCs/>
      <w:sz w:val="14"/>
      <w:szCs w:val="14"/>
    </w:rPr>
  </w:style>
  <w:style w:type="character" w:customStyle="1" w:styleId="4d">
    <w:name w:val="Основной текст + Не курсив4"/>
    <w:rsid w:val="003A657C"/>
    <w:rPr>
      <w:rFonts w:ascii="Microsoft Sans Serif"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1f3">
    <w:name w:val="Основной текст + Не курсив1"/>
    <w:rsid w:val="003A657C"/>
    <w:rPr>
      <w:rFonts w:ascii="Microsoft Sans Serif"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1f4">
    <w:name w:val="Основной текст1"/>
    <w:rsid w:val="003A657C"/>
    <w:rPr>
      <w:rFonts w:ascii="Microsoft Sans Serif" w:eastAsia="Times New Roman"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56">
    <w:name w:val="Основной текст5"/>
    <w:rsid w:val="003A657C"/>
    <w:rPr>
      <w:rFonts w:ascii="Arial" w:eastAsia="Arial" w:hAnsi="Arial" w:cs="Arial" w:hint="default"/>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8pt">
    <w:name w:val="Основной текст + 8 pt"/>
    <w:aliases w:val="Не курсив4"/>
    <w:uiPriority w:val="99"/>
    <w:rsid w:val="003A657C"/>
    <w:rPr>
      <w:rFonts w:ascii="Arial" w:eastAsia="Times New Roman" w:hAnsi="Arial" w:cs="Arial" w:hint="default"/>
      <w:i/>
      <w:iCs/>
      <w:strike w:val="0"/>
      <w:dstrike w:val="0"/>
      <w:color w:val="000000"/>
      <w:spacing w:val="0"/>
      <w:w w:val="100"/>
      <w:position w:val="0"/>
      <w:sz w:val="16"/>
      <w:szCs w:val="16"/>
      <w:u w:val="none"/>
      <w:effect w:val="none"/>
      <w:shd w:val="clear" w:color="auto" w:fill="FFFFFF"/>
      <w:lang w:val="ru-RU" w:eastAsia="ru-RU"/>
    </w:rPr>
  </w:style>
  <w:style w:type="character" w:customStyle="1" w:styleId="Arial">
    <w:name w:val="Основной текст + Arial"/>
    <w:aliases w:val="8 pt"/>
    <w:uiPriority w:val="99"/>
    <w:rsid w:val="003A657C"/>
    <w:rPr>
      <w:rFonts w:ascii="Arial" w:eastAsia="Times New Roman" w:hAnsi="Arial" w:cs="Arial" w:hint="default"/>
      <w:i/>
      <w:iCs/>
      <w:strike w:val="0"/>
      <w:dstrike w:val="0"/>
      <w:color w:val="000000"/>
      <w:spacing w:val="0"/>
      <w:w w:val="100"/>
      <w:position w:val="0"/>
      <w:sz w:val="16"/>
      <w:szCs w:val="16"/>
      <w:u w:val="none"/>
      <w:effect w:val="none"/>
      <w:shd w:val="clear" w:color="auto" w:fill="FFFFFF"/>
      <w:lang w:val="ru-RU" w:eastAsia="ru-RU"/>
    </w:rPr>
  </w:style>
  <w:style w:type="character" w:customStyle="1" w:styleId="TimesNewRoman2">
    <w:name w:val="Основной текст + Times New Roman2"/>
    <w:aliases w:val="11,5 pt5,Не курсив6,Не курсив9"/>
    <w:uiPriority w:val="99"/>
    <w:rsid w:val="003A657C"/>
    <w:rPr>
      <w:rFonts w:ascii="Times New Roman" w:eastAsia="Times New Roman" w:hAnsi="Times New Roman" w:cs="Times New Roman" w:hint="default"/>
      <w:i/>
      <w:iCs/>
      <w:color w:val="000000"/>
      <w:spacing w:val="0"/>
      <w:w w:val="100"/>
      <w:position w:val="0"/>
      <w:sz w:val="23"/>
      <w:szCs w:val="23"/>
      <w:shd w:val="clear" w:color="auto" w:fill="FFFFFF"/>
      <w:lang w:val="ru-RU" w:eastAsia="ru-RU"/>
    </w:rPr>
  </w:style>
  <w:style w:type="character" w:customStyle="1" w:styleId="TimesNewRoman1">
    <w:name w:val="Основной текст + Times New Roman1"/>
    <w:aliases w:val="10,5 pt3,Не курсив5,Основной текст + 8 pt3,Основной текст + 7"/>
    <w:uiPriority w:val="99"/>
    <w:rsid w:val="003A657C"/>
    <w:rPr>
      <w:rFonts w:ascii="Times New Roman" w:eastAsia="Times New Roman" w:hAnsi="Times New Roman" w:cs="Times New Roman" w:hint="default"/>
      <w:i/>
      <w:iCs/>
      <w:strike w:val="0"/>
      <w:dstrike w:val="0"/>
      <w:color w:val="000000"/>
      <w:spacing w:val="0"/>
      <w:w w:val="100"/>
      <w:position w:val="0"/>
      <w:sz w:val="21"/>
      <w:szCs w:val="21"/>
      <w:u w:val="none"/>
      <w:effect w:val="none"/>
      <w:shd w:val="clear" w:color="auto" w:fill="FFFFFF"/>
      <w:lang w:val="ru-RU" w:eastAsia="ru-RU"/>
    </w:rPr>
  </w:style>
  <w:style w:type="character" w:customStyle="1" w:styleId="geo-dms">
    <w:name w:val="geo-dms"/>
    <w:rsid w:val="003A657C"/>
  </w:style>
  <w:style w:type="character" w:customStyle="1" w:styleId="geo-lat">
    <w:name w:val="geo-lat"/>
    <w:rsid w:val="003A657C"/>
  </w:style>
  <w:style w:type="character" w:customStyle="1" w:styleId="geo-lon">
    <w:name w:val="geo-lon"/>
    <w:rsid w:val="003A657C"/>
  </w:style>
  <w:style w:type="character" w:customStyle="1" w:styleId="geo-multi-punct">
    <w:name w:val="geo-multi-punct"/>
    <w:rsid w:val="003A657C"/>
  </w:style>
  <w:style w:type="character" w:customStyle="1" w:styleId="geo-dec">
    <w:name w:val="geo-dec"/>
    <w:rsid w:val="003A657C"/>
  </w:style>
  <w:style w:type="table" w:customStyle="1" w:styleId="1f5">
    <w:name w:val="Сетка таблицы1"/>
    <w:basedOn w:val="a3"/>
    <w:uiPriority w:val="59"/>
    <w:rsid w:val="003A657C"/>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center"/>
    <w:basedOn w:val="a1"/>
    <w:uiPriority w:val="99"/>
    <w:rsid w:val="003A657C"/>
    <w:pPr>
      <w:spacing w:after="223" w:line="240" w:lineRule="auto"/>
      <w:ind w:firstLine="0"/>
      <w:contextualSpacing w:val="0"/>
      <w:jc w:val="center"/>
    </w:pPr>
    <w:rPr>
      <w:rFonts w:eastAsiaTheme="minorEastAsia"/>
      <w:sz w:val="24"/>
      <w:lang w:eastAsia="ru-RU"/>
    </w:rPr>
  </w:style>
  <w:style w:type="paragraph" w:customStyle="1" w:styleId="formattext">
    <w:name w:val="formattext"/>
    <w:basedOn w:val="a1"/>
    <w:uiPriority w:val="99"/>
    <w:rsid w:val="003A657C"/>
    <w:pPr>
      <w:spacing w:after="223" w:line="240" w:lineRule="auto"/>
      <w:ind w:firstLine="0"/>
      <w:contextualSpacing w:val="0"/>
    </w:pPr>
    <w:rPr>
      <w:rFonts w:eastAsiaTheme="minorEastAsia"/>
      <w:sz w:val="24"/>
      <w:lang w:eastAsia="ru-RU"/>
    </w:rPr>
  </w:style>
  <w:style w:type="paragraph" w:customStyle="1" w:styleId="xl254">
    <w:name w:val="xl254"/>
    <w:basedOn w:val="a1"/>
    <w:rsid w:val="003A657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sz w:val="24"/>
      <w:lang w:eastAsia="ru-RU"/>
    </w:rPr>
  </w:style>
  <w:style w:type="paragraph" w:customStyle="1" w:styleId="xl255">
    <w:name w:val="xl255"/>
    <w:basedOn w:val="a1"/>
    <w:rsid w:val="003A657C"/>
    <w:pPr>
      <w:pBdr>
        <w:top w:val="single" w:sz="8" w:space="0" w:color="000000"/>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sz w:val="24"/>
      <w:lang w:eastAsia="ru-RU"/>
    </w:rPr>
  </w:style>
  <w:style w:type="paragraph" w:customStyle="1" w:styleId="xl256">
    <w:name w:val="xl256"/>
    <w:basedOn w:val="a1"/>
    <w:rsid w:val="003A657C"/>
    <w:pPr>
      <w:pBdr>
        <w:left w:val="single" w:sz="8" w:space="0" w:color="000000"/>
        <w:bottom w:val="single" w:sz="8" w:space="0" w:color="000000"/>
        <w:right w:val="single" w:sz="8" w:space="0" w:color="000000"/>
      </w:pBdr>
      <w:spacing w:before="100" w:beforeAutospacing="1" w:after="100" w:afterAutospacing="1" w:line="240" w:lineRule="auto"/>
      <w:ind w:firstLine="0"/>
      <w:contextualSpacing w:val="0"/>
      <w:textAlignment w:val="center"/>
    </w:pPr>
    <w:rPr>
      <w:rFonts w:eastAsia="Times New Roman"/>
      <w:sz w:val="24"/>
      <w:lang w:eastAsia="ru-RU"/>
    </w:rPr>
  </w:style>
  <w:style w:type="paragraph" w:customStyle="1" w:styleId="xl257">
    <w:name w:val="xl257"/>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258">
    <w:name w:val="xl258"/>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259">
    <w:name w:val="xl259"/>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260">
    <w:name w:val="xl260"/>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sz w:val="24"/>
      <w:lang w:eastAsia="ru-RU"/>
    </w:rPr>
  </w:style>
  <w:style w:type="paragraph" w:customStyle="1" w:styleId="xl261">
    <w:name w:val="xl261"/>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character" w:customStyle="1" w:styleId="docuntyped-name0">
    <w:name w:val="docuntyped-name"/>
    <w:basedOn w:val="a2"/>
    <w:rsid w:val="003A657C"/>
  </w:style>
  <w:style w:type="character" w:customStyle="1" w:styleId="afffff6">
    <w:name w:val="Другое_"/>
    <w:basedOn w:val="a2"/>
    <w:link w:val="afffff7"/>
    <w:rsid w:val="00DC28C1"/>
    <w:rPr>
      <w:rFonts w:eastAsia="Times New Roman"/>
      <w:szCs w:val="28"/>
    </w:rPr>
  </w:style>
  <w:style w:type="paragraph" w:customStyle="1" w:styleId="afffff7">
    <w:name w:val="Другое"/>
    <w:basedOn w:val="a1"/>
    <w:link w:val="afffff6"/>
    <w:rsid w:val="00DC28C1"/>
    <w:pPr>
      <w:widowControl w:val="0"/>
      <w:ind w:firstLine="400"/>
      <w:contextualSpacing w:val="0"/>
      <w:jc w:val="left"/>
    </w:pPr>
    <w:rPr>
      <w:rFonts w:eastAsia="Times New Roman"/>
      <w:szCs w:val="28"/>
    </w:rPr>
  </w:style>
  <w:style w:type="character" w:customStyle="1" w:styleId="2f6">
    <w:name w:val="Колонтитул (2)_"/>
    <w:basedOn w:val="a2"/>
    <w:link w:val="2f7"/>
    <w:rsid w:val="00A86964"/>
    <w:rPr>
      <w:rFonts w:eastAsia="Times New Roman"/>
      <w:sz w:val="20"/>
      <w:szCs w:val="20"/>
    </w:rPr>
  </w:style>
  <w:style w:type="paragraph" w:customStyle="1" w:styleId="2f7">
    <w:name w:val="Колонтитул (2)"/>
    <w:basedOn w:val="a1"/>
    <w:link w:val="2f6"/>
    <w:rsid w:val="00A86964"/>
    <w:pPr>
      <w:widowControl w:val="0"/>
      <w:spacing w:line="240" w:lineRule="auto"/>
      <w:ind w:firstLine="0"/>
      <w:contextualSpacing w:val="0"/>
      <w:jc w:val="left"/>
    </w:pPr>
    <w:rPr>
      <w:rFonts w:eastAsia="Times New Roman"/>
      <w:sz w:val="20"/>
      <w:szCs w:val="20"/>
    </w:rPr>
  </w:style>
  <w:style w:type="character" w:customStyle="1" w:styleId="t286pc">
    <w:name w:val="t286pc"/>
    <w:basedOn w:val="a2"/>
    <w:rsid w:val="00884D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03915"/>
    <w:pPr>
      <w:spacing w:after="0" w:line="360" w:lineRule="auto"/>
      <w:ind w:firstLine="720"/>
      <w:contextualSpacing/>
      <w:jc w:val="both"/>
    </w:pPr>
  </w:style>
  <w:style w:type="paragraph" w:styleId="1">
    <w:name w:val="heading 1"/>
    <w:aliases w:val="Заголовок 1 Знак Знак,Заголовок 1 Знак Знак Знак"/>
    <w:basedOn w:val="a1"/>
    <w:next w:val="a1"/>
    <w:link w:val="10"/>
    <w:uiPriority w:val="1"/>
    <w:qFormat/>
    <w:rsid w:val="00601F0B"/>
    <w:pPr>
      <w:spacing w:before="480"/>
      <w:outlineLvl w:val="0"/>
    </w:pPr>
    <w:rPr>
      <w:rFonts w:asciiTheme="majorHAnsi" w:eastAsiaTheme="majorEastAsia" w:hAnsiTheme="majorHAnsi" w:cstheme="majorBidi"/>
      <w:b/>
      <w:bCs/>
      <w:color w:val="365F91" w:themeColor="accent1" w:themeShade="BF"/>
      <w:lang w:eastAsia="ru-RU"/>
    </w:rPr>
  </w:style>
  <w:style w:type="paragraph" w:styleId="2">
    <w:name w:val="heading 2"/>
    <w:basedOn w:val="a1"/>
    <w:next w:val="a1"/>
    <w:link w:val="20"/>
    <w:uiPriority w:val="1"/>
    <w:unhideWhenUsed/>
    <w:qFormat/>
    <w:rsid w:val="00601F0B"/>
    <w:pPr>
      <w:spacing w:before="20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1"/>
    <w:next w:val="a1"/>
    <w:link w:val="30"/>
    <w:uiPriority w:val="1"/>
    <w:unhideWhenUsed/>
    <w:qFormat/>
    <w:rsid w:val="00601F0B"/>
    <w:pPr>
      <w:spacing w:before="200"/>
      <w:ind w:firstLine="0"/>
      <w:outlineLvl w:val="2"/>
    </w:pPr>
    <w:rPr>
      <w:rFonts w:asciiTheme="majorHAnsi" w:eastAsiaTheme="majorEastAsia" w:hAnsiTheme="majorHAnsi" w:cstheme="majorBidi"/>
      <w:b/>
      <w:bCs/>
      <w:color w:val="4F81BD" w:themeColor="accent1"/>
      <w:lang w:eastAsia="ru-RU"/>
    </w:rPr>
  </w:style>
  <w:style w:type="paragraph" w:styleId="4">
    <w:name w:val="heading 4"/>
    <w:basedOn w:val="a1"/>
    <w:link w:val="40"/>
    <w:uiPriority w:val="9"/>
    <w:qFormat/>
    <w:rsid w:val="00601F0B"/>
    <w:pPr>
      <w:spacing w:before="150" w:after="150" w:line="240" w:lineRule="auto"/>
      <w:ind w:left="150" w:right="150"/>
      <w:jc w:val="center"/>
      <w:outlineLvl w:val="3"/>
    </w:pPr>
    <w:rPr>
      <w:rFonts w:eastAsia="Times New Roman"/>
      <w:b/>
      <w:bCs/>
      <w:color w:val="3D3D3D"/>
      <w:sz w:val="18"/>
      <w:szCs w:val="18"/>
      <w:lang w:eastAsia="ru-RU"/>
    </w:rPr>
  </w:style>
  <w:style w:type="paragraph" w:styleId="5">
    <w:name w:val="heading 5"/>
    <w:basedOn w:val="a1"/>
    <w:link w:val="50"/>
    <w:uiPriority w:val="9"/>
    <w:qFormat/>
    <w:rsid w:val="00601F0B"/>
    <w:pPr>
      <w:spacing w:before="150" w:after="150" w:line="240" w:lineRule="auto"/>
      <w:ind w:left="150" w:right="150"/>
      <w:jc w:val="center"/>
      <w:outlineLvl w:val="4"/>
    </w:pPr>
    <w:rPr>
      <w:rFonts w:eastAsia="Times New Roman"/>
      <w:b/>
      <w:bCs/>
      <w:color w:val="3D3D3D"/>
      <w:sz w:val="18"/>
      <w:szCs w:val="18"/>
      <w:lang w:eastAsia="ru-RU"/>
    </w:rPr>
  </w:style>
  <w:style w:type="paragraph" w:styleId="6">
    <w:name w:val="heading 6"/>
    <w:basedOn w:val="a1"/>
    <w:link w:val="60"/>
    <w:uiPriority w:val="9"/>
    <w:qFormat/>
    <w:rsid w:val="00601F0B"/>
    <w:pPr>
      <w:spacing w:before="150" w:after="150" w:line="240" w:lineRule="auto"/>
      <w:ind w:left="150" w:right="150"/>
      <w:jc w:val="center"/>
      <w:outlineLvl w:val="5"/>
    </w:pPr>
    <w:rPr>
      <w:rFonts w:eastAsia="Times New Roman"/>
      <w:b/>
      <w:bCs/>
      <w:color w:val="3D3D3D"/>
      <w:sz w:val="18"/>
      <w:szCs w:val="18"/>
      <w:lang w:eastAsia="ru-RU"/>
    </w:rPr>
  </w:style>
  <w:style w:type="paragraph" w:styleId="7">
    <w:name w:val="heading 7"/>
    <w:basedOn w:val="a1"/>
    <w:next w:val="a1"/>
    <w:link w:val="70"/>
    <w:uiPriority w:val="9"/>
    <w:semiHidden/>
    <w:unhideWhenUsed/>
    <w:qFormat/>
    <w:rsid w:val="00601F0B"/>
    <w:pPr>
      <w:spacing w:before="200"/>
      <w:outlineLvl w:val="6"/>
    </w:pPr>
    <w:rPr>
      <w:rFonts w:asciiTheme="majorHAnsi" w:eastAsiaTheme="majorEastAsia" w:hAnsiTheme="majorHAnsi" w:cstheme="majorBidi"/>
      <w:i/>
      <w:iCs/>
      <w:color w:val="404040" w:themeColor="text1" w:themeTint="BF"/>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 Знак Знак1,Заголовок 1 Знак Знак Знак Знак"/>
    <w:basedOn w:val="a2"/>
    <w:link w:val="1"/>
    <w:uiPriority w:val="9"/>
    <w:rsid w:val="00601F0B"/>
    <w:rPr>
      <w:rFonts w:asciiTheme="majorHAnsi" w:eastAsiaTheme="majorEastAsia" w:hAnsiTheme="majorHAnsi" w:cstheme="majorBidi"/>
      <w:b/>
      <w:bCs/>
      <w:color w:val="365F91" w:themeColor="accent1" w:themeShade="BF"/>
      <w:spacing w:val="0"/>
      <w:sz w:val="28"/>
      <w:szCs w:val="28"/>
      <w:lang w:eastAsia="ru-RU"/>
    </w:rPr>
  </w:style>
  <w:style w:type="character" w:customStyle="1" w:styleId="20">
    <w:name w:val="Заголовок 2 Знак"/>
    <w:basedOn w:val="a2"/>
    <w:link w:val="2"/>
    <w:uiPriority w:val="9"/>
    <w:rsid w:val="00601F0B"/>
    <w:rPr>
      <w:rFonts w:asciiTheme="majorHAnsi" w:eastAsiaTheme="majorEastAsia" w:hAnsiTheme="majorHAnsi" w:cstheme="majorBidi"/>
      <w:b/>
      <w:bCs/>
      <w:color w:val="4F81BD" w:themeColor="accent1"/>
      <w:spacing w:val="0"/>
      <w:sz w:val="26"/>
      <w:szCs w:val="26"/>
      <w:lang w:eastAsia="ru-RU"/>
    </w:rPr>
  </w:style>
  <w:style w:type="character" w:customStyle="1" w:styleId="30">
    <w:name w:val="Заголовок 3 Знак"/>
    <w:basedOn w:val="a2"/>
    <w:link w:val="3"/>
    <w:uiPriority w:val="9"/>
    <w:rsid w:val="00601F0B"/>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2"/>
    <w:link w:val="4"/>
    <w:uiPriority w:val="9"/>
    <w:rsid w:val="00601F0B"/>
    <w:rPr>
      <w:rFonts w:eastAsia="Times New Roman" w:cs="Times New Roman"/>
      <w:b/>
      <w:bCs/>
      <w:color w:val="3D3D3D"/>
      <w:spacing w:val="0"/>
      <w:sz w:val="18"/>
      <w:szCs w:val="18"/>
      <w:lang w:eastAsia="ru-RU"/>
    </w:rPr>
  </w:style>
  <w:style w:type="character" w:customStyle="1" w:styleId="50">
    <w:name w:val="Заголовок 5 Знак"/>
    <w:basedOn w:val="a2"/>
    <w:link w:val="5"/>
    <w:uiPriority w:val="9"/>
    <w:rsid w:val="00601F0B"/>
    <w:rPr>
      <w:rFonts w:eastAsia="Times New Roman" w:cs="Times New Roman"/>
      <w:b/>
      <w:bCs/>
      <w:color w:val="3D3D3D"/>
      <w:spacing w:val="0"/>
      <w:sz w:val="18"/>
      <w:szCs w:val="18"/>
      <w:lang w:eastAsia="ru-RU"/>
    </w:rPr>
  </w:style>
  <w:style w:type="character" w:customStyle="1" w:styleId="60">
    <w:name w:val="Заголовок 6 Знак"/>
    <w:basedOn w:val="a2"/>
    <w:link w:val="6"/>
    <w:uiPriority w:val="9"/>
    <w:rsid w:val="00601F0B"/>
    <w:rPr>
      <w:rFonts w:eastAsia="Times New Roman" w:cs="Times New Roman"/>
      <w:b/>
      <w:bCs/>
      <w:color w:val="3D3D3D"/>
      <w:spacing w:val="0"/>
      <w:sz w:val="18"/>
      <w:szCs w:val="18"/>
      <w:lang w:eastAsia="ru-RU"/>
    </w:rPr>
  </w:style>
  <w:style w:type="character" w:customStyle="1" w:styleId="70">
    <w:name w:val="Заголовок 7 Знак"/>
    <w:basedOn w:val="a2"/>
    <w:link w:val="7"/>
    <w:uiPriority w:val="9"/>
    <w:semiHidden/>
    <w:rsid w:val="00601F0B"/>
    <w:rPr>
      <w:rFonts w:asciiTheme="majorHAnsi" w:eastAsiaTheme="majorEastAsia" w:hAnsiTheme="majorHAnsi" w:cstheme="majorBidi"/>
      <w:i/>
      <w:iCs/>
      <w:color w:val="404040" w:themeColor="text1" w:themeTint="BF"/>
      <w:spacing w:val="0"/>
      <w:sz w:val="28"/>
      <w:lang w:eastAsia="ru-RU"/>
    </w:rPr>
  </w:style>
  <w:style w:type="paragraph" w:styleId="a5">
    <w:name w:val="caption"/>
    <w:aliases w:val="Таблица - Название объекта,!! Object Novogor !!,Знак,Caption Char,Caption Char1 Char1 Char Char,Caption Char Char2 Char1 Char Char,Caption Char Char Char Char Char1 Char1 Char Char1 Char,Caption Char Char Char1 Char Char Char,Знак1"/>
    <w:basedOn w:val="a1"/>
    <w:next w:val="a1"/>
    <w:link w:val="a6"/>
    <w:uiPriority w:val="35"/>
    <w:unhideWhenUsed/>
    <w:qFormat/>
    <w:rsid w:val="00601F0B"/>
    <w:pPr>
      <w:spacing w:line="240" w:lineRule="auto"/>
    </w:pPr>
    <w:rPr>
      <w:rFonts w:eastAsiaTheme="minorEastAsia"/>
      <w:b/>
      <w:bCs/>
      <w:color w:val="4F81BD" w:themeColor="accent1"/>
      <w:sz w:val="18"/>
      <w:szCs w:val="18"/>
      <w:lang w:eastAsia="ru-RU"/>
    </w:rPr>
  </w:style>
  <w:style w:type="character" w:customStyle="1" w:styleId="a6">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basedOn w:val="a2"/>
    <w:link w:val="a5"/>
    <w:uiPriority w:val="35"/>
    <w:locked/>
    <w:rsid w:val="00601F0B"/>
    <w:rPr>
      <w:rFonts w:eastAsiaTheme="minorEastAsia"/>
      <w:b/>
      <w:bCs/>
      <w:color w:val="4F81BD" w:themeColor="accent1"/>
      <w:sz w:val="18"/>
      <w:szCs w:val="18"/>
      <w:lang w:eastAsia="ru-RU"/>
    </w:rPr>
  </w:style>
  <w:style w:type="paragraph" w:styleId="a7">
    <w:name w:val="Title"/>
    <w:basedOn w:val="a1"/>
    <w:next w:val="a1"/>
    <w:link w:val="a8"/>
    <w:uiPriority w:val="10"/>
    <w:qFormat/>
    <w:rsid w:val="00601F0B"/>
    <w:pPr>
      <w:adjustRightInd w:val="0"/>
      <w:spacing w:before="220" w:after="60" w:line="240" w:lineRule="auto"/>
      <w:jc w:val="center"/>
      <w:textAlignment w:val="baseline"/>
    </w:pPr>
    <w:rPr>
      <w:rFonts w:ascii="Arial" w:eastAsia="Microsoft YaHei" w:hAnsi="Arial"/>
      <w:b/>
      <w:caps/>
      <w:spacing w:val="-30"/>
      <w:kern w:val="28"/>
      <w:sz w:val="32"/>
    </w:rPr>
  </w:style>
  <w:style w:type="character" w:customStyle="1" w:styleId="a8">
    <w:name w:val="Название Знак"/>
    <w:basedOn w:val="a2"/>
    <w:link w:val="a7"/>
    <w:uiPriority w:val="10"/>
    <w:rsid w:val="00601F0B"/>
    <w:rPr>
      <w:rFonts w:ascii="Arial" w:eastAsia="Microsoft YaHei" w:hAnsi="Arial" w:cs="Times New Roman"/>
      <w:b/>
      <w:caps/>
      <w:spacing w:val="-30"/>
      <w:kern w:val="28"/>
      <w:sz w:val="32"/>
      <w:szCs w:val="28"/>
    </w:rPr>
  </w:style>
  <w:style w:type="character" w:styleId="a9">
    <w:name w:val="Strong"/>
    <w:basedOn w:val="a2"/>
    <w:uiPriority w:val="22"/>
    <w:qFormat/>
    <w:rsid w:val="00601F0B"/>
    <w:rPr>
      <w:b/>
      <w:bCs/>
    </w:rPr>
  </w:style>
  <w:style w:type="character" w:styleId="aa">
    <w:name w:val="Emphasis"/>
    <w:basedOn w:val="a2"/>
    <w:uiPriority w:val="20"/>
    <w:qFormat/>
    <w:rsid w:val="00601F0B"/>
    <w:rPr>
      <w:i/>
      <w:iCs/>
    </w:rPr>
  </w:style>
  <w:style w:type="paragraph" w:styleId="ab">
    <w:name w:val="No Spacing"/>
    <w:link w:val="ac"/>
    <w:uiPriority w:val="1"/>
    <w:qFormat/>
    <w:rsid w:val="00601F0B"/>
    <w:pPr>
      <w:widowControl w:val="0"/>
      <w:suppressAutoHyphens/>
      <w:spacing w:after="0" w:line="240" w:lineRule="auto"/>
    </w:pPr>
    <w:rPr>
      <w:rFonts w:ascii="Arial" w:eastAsia="Times New Roman" w:hAnsi="Arial" w:cs="Calibri"/>
      <w:kern w:val="1"/>
      <w:sz w:val="20"/>
      <w:lang w:eastAsia="ar-SA"/>
    </w:rPr>
  </w:style>
  <w:style w:type="character" w:customStyle="1" w:styleId="ac">
    <w:name w:val="Без интервала Знак"/>
    <w:basedOn w:val="a2"/>
    <w:link w:val="ab"/>
    <w:uiPriority w:val="1"/>
    <w:rsid w:val="00601F0B"/>
    <w:rPr>
      <w:rFonts w:ascii="Arial" w:eastAsia="Times New Roman" w:hAnsi="Arial" w:cs="Calibri"/>
      <w:kern w:val="1"/>
      <w:sz w:val="20"/>
      <w:szCs w:val="24"/>
      <w:lang w:eastAsia="ar-SA"/>
    </w:rPr>
  </w:style>
  <w:style w:type="paragraph" w:styleId="ad">
    <w:name w:val="List Paragraph"/>
    <w:basedOn w:val="a1"/>
    <w:link w:val="ae"/>
    <w:uiPriority w:val="1"/>
    <w:qFormat/>
    <w:rsid w:val="00601F0B"/>
    <w:pPr>
      <w:ind w:left="720"/>
    </w:pPr>
  </w:style>
  <w:style w:type="paragraph" w:styleId="af">
    <w:name w:val="TOC Heading"/>
    <w:basedOn w:val="1"/>
    <w:next w:val="a1"/>
    <w:uiPriority w:val="39"/>
    <w:qFormat/>
    <w:rsid w:val="00601F0B"/>
    <w:pPr>
      <w:ind w:left="1211" w:hanging="360"/>
      <w:outlineLvl w:val="9"/>
    </w:pPr>
    <w:rPr>
      <w:rFonts w:ascii="Cambria" w:eastAsia="Microsoft YaHei" w:hAnsi="Cambria" w:cs="Times New Roman"/>
      <w:color w:val="365F91"/>
      <w:lang w:eastAsia="en-US"/>
    </w:rPr>
  </w:style>
  <w:style w:type="paragraph" w:customStyle="1" w:styleId="21">
    <w:name w:val="Таблица2"/>
    <w:basedOn w:val="a1"/>
    <w:link w:val="22"/>
    <w:qFormat/>
    <w:rsid w:val="00601F0B"/>
    <w:pPr>
      <w:spacing w:line="240" w:lineRule="auto"/>
      <w:ind w:firstLine="0"/>
      <w:jc w:val="center"/>
    </w:pPr>
    <w:rPr>
      <w:sz w:val="24"/>
    </w:rPr>
  </w:style>
  <w:style w:type="character" w:customStyle="1" w:styleId="22">
    <w:name w:val="Таблица2 Знак"/>
    <w:basedOn w:val="a2"/>
    <w:link w:val="21"/>
    <w:rsid w:val="00601F0B"/>
    <w:rPr>
      <w:sz w:val="24"/>
      <w:szCs w:val="24"/>
    </w:rPr>
  </w:style>
  <w:style w:type="table" w:styleId="af0">
    <w:name w:val="Table Grid"/>
    <w:aliases w:val="Table Grid Report"/>
    <w:basedOn w:val="a3"/>
    <w:uiPriority w:val="59"/>
    <w:rsid w:val="001E1A1B"/>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ГОСТ_Таблица"/>
    <w:basedOn w:val="a1"/>
    <w:link w:val="af2"/>
    <w:qFormat/>
    <w:rsid w:val="00937973"/>
    <w:pPr>
      <w:spacing w:line="240" w:lineRule="auto"/>
      <w:ind w:firstLine="0"/>
      <w:jc w:val="center"/>
    </w:pPr>
    <w:rPr>
      <w:snapToGrid w:val="0"/>
      <w:sz w:val="24"/>
    </w:rPr>
  </w:style>
  <w:style w:type="character" w:customStyle="1" w:styleId="af2">
    <w:name w:val="ГОСТ_Таблица Знак"/>
    <w:basedOn w:val="a2"/>
    <w:link w:val="af1"/>
    <w:rsid w:val="00937973"/>
    <w:rPr>
      <w:snapToGrid w:val="0"/>
      <w:sz w:val="24"/>
    </w:rPr>
  </w:style>
  <w:style w:type="paragraph" w:styleId="af3">
    <w:name w:val="header"/>
    <w:basedOn w:val="a1"/>
    <w:link w:val="af4"/>
    <w:uiPriority w:val="99"/>
    <w:unhideWhenUsed/>
    <w:rsid w:val="00B50770"/>
    <w:pPr>
      <w:tabs>
        <w:tab w:val="center" w:pos="4677"/>
        <w:tab w:val="right" w:pos="9355"/>
      </w:tabs>
      <w:spacing w:line="240" w:lineRule="auto"/>
    </w:pPr>
  </w:style>
  <w:style w:type="character" w:customStyle="1" w:styleId="af4">
    <w:name w:val="Верхний колонтитул Знак"/>
    <w:basedOn w:val="a2"/>
    <w:link w:val="af3"/>
    <w:uiPriority w:val="99"/>
    <w:rsid w:val="00B50770"/>
  </w:style>
  <w:style w:type="paragraph" w:styleId="af5">
    <w:name w:val="footer"/>
    <w:basedOn w:val="a1"/>
    <w:link w:val="af6"/>
    <w:uiPriority w:val="99"/>
    <w:unhideWhenUsed/>
    <w:rsid w:val="00B50770"/>
    <w:pPr>
      <w:tabs>
        <w:tab w:val="center" w:pos="4677"/>
        <w:tab w:val="right" w:pos="9355"/>
      </w:tabs>
      <w:spacing w:line="240" w:lineRule="auto"/>
    </w:pPr>
  </w:style>
  <w:style w:type="character" w:customStyle="1" w:styleId="af6">
    <w:name w:val="Нижний колонтитул Знак"/>
    <w:basedOn w:val="a2"/>
    <w:link w:val="af5"/>
    <w:uiPriority w:val="99"/>
    <w:rsid w:val="00B50770"/>
  </w:style>
  <w:style w:type="paragraph" w:customStyle="1" w:styleId="af7">
    <w:name w:val="ГОСТ_Текст"/>
    <w:basedOn w:val="a1"/>
    <w:link w:val="af8"/>
    <w:qFormat/>
    <w:rsid w:val="00B50770"/>
    <w:rPr>
      <w:snapToGrid w:val="0"/>
      <w:szCs w:val="28"/>
    </w:rPr>
  </w:style>
  <w:style w:type="character" w:customStyle="1" w:styleId="af8">
    <w:name w:val="ГОСТ_Текст Знак"/>
    <w:basedOn w:val="a2"/>
    <w:link w:val="af7"/>
    <w:rsid w:val="00B50770"/>
    <w:rPr>
      <w:snapToGrid w:val="0"/>
      <w:szCs w:val="28"/>
    </w:rPr>
  </w:style>
  <w:style w:type="paragraph" w:customStyle="1" w:styleId="11">
    <w:name w:val="ГОСТ_Заголовок_1_Уровень"/>
    <w:basedOn w:val="1"/>
    <w:link w:val="12"/>
    <w:qFormat/>
    <w:rsid w:val="003D690D"/>
    <w:pPr>
      <w:spacing w:before="0"/>
      <w:ind w:firstLine="0"/>
      <w:jc w:val="center"/>
    </w:pPr>
    <w:rPr>
      <w:rFonts w:ascii="Times New Roman" w:hAnsi="Times New Roman" w:cs="Times New Roman"/>
      <w:color w:val="auto"/>
      <w:sz w:val="32"/>
      <w:szCs w:val="28"/>
    </w:rPr>
  </w:style>
  <w:style w:type="character" w:customStyle="1" w:styleId="12">
    <w:name w:val="ГОСТ_Заголовок_1_Уровень Знак"/>
    <w:basedOn w:val="10"/>
    <w:link w:val="11"/>
    <w:rsid w:val="003D690D"/>
    <w:rPr>
      <w:rFonts w:asciiTheme="majorHAnsi" w:eastAsiaTheme="majorEastAsia" w:hAnsiTheme="majorHAnsi" w:cstheme="majorBidi"/>
      <w:b/>
      <w:bCs/>
      <w:color w:val="365F91" w:themeColor="accent1" w:themeShade="BF"/>
      <w:spacing w:val="0"/>
      <w:sz w:val="32"/>
      <w:szCs w:val="28"/>
      <w:lang w:eastAsia="ru-RU"/>
    </w:rPr>
  </w:style>
  <w:style w:type="paragraph" w:customStyle="1" w:styleId="af9">
    <w:name w:val="ГОСТ_Рисунок"/>
    <w:basedOn w:val="a1"/>
    <w:link w:val="afa"/>
    <w:qFormat/>
    <w:rsid w:val="000E4B79"/>
    <w:pPr>
      <w:ind w:firstLine="0"/>
      <w:jc w:val="center"/>
    </w:pPr>
  </w:style>
  <w:style w:type="character" w:customStyle="1" w:styleId="afa">
    <w:name w:val="ГОСТ_Рисунок Знак"/>
    <w:basedOn w:val="a2"/>
    <w:link w:val="af9"/>
    <w:rsid w:val="000E4B79"/>
  </w:style>
  <w:style w:type="paragraph" w:customStyle="1" w:styleId="23">
    <w:name w:val="ГОСТ_Заголовок_2_Уровень"/>
    <w:basedOn w:val="11"/>
    <w:link w:val="24"/>
    <w:qFormat/>
    <w:rsid w:val="003D690D"/>
    <w:rPr>
      <w:sz w:val="28"/>
    </w:rPr>
  </w:style>
  <w:style w:type="character" w:customStyle="1" w:styleId="24">
    <w:name w:val="ГОСТ_Заголовок_2_Уровень Знак"/>
    <w:basedOn w:val="12"/>
    <w:link w:val="23"/>
    <w:rsid w:val="003D690D"/>
    <w:rPr>
      <w:rFonts w:asciiTheme="majorHAnsi" w:eastAsiaTheme="majorEastAsia" w:hAnsiTheme="majorHAnsi" w:cstheme="majorBidi"/>
      <w:b/>
      <w:bCs/>
      <w:color w:val="365F91" w:themeColor="accent1" w:themeShade="BF"/>
      <w:spacing w:val="0"/>
      <w:sz w:val="32"/>
      <w:szCs w:val="28"/>
      <w:lang w:eastAsia="ru-RU"/>
    </w:rPr>
  </w:style>
  <w:style w:type="paragraph" w:styleId="afb">
    <w:name w:val="Balloon Text"/>
    <w:basedOn w:val="a1"/>
    <w:link w:val="afc"/>
    <w:uiPriority w:val="99"/>
    <w:semiHidden/>
    <w:unhideWhenUsed/>
    <w:rsid w:val="00CC1C96"/>
    <w:pPr>
      <w:spacing w:line="240" w:lineRule="auto"/>
    </w:pPr>
    <w:rPr>
      <w:rFonts w:ascii="Tahoma" w:hAnsi="Tahoma" w:cs="Tahoma"/>
      <w:sz w:val="16"/>
      <w:szCs w:val="16"/>
    </w:rPr>
  </w:style>
  <w:style w:type="character" w:customStyle="1" w:styleId="afc">
    <w:name w:val="Текст выноски Знак"/>
    <w:basedOn w:val="a2"/>
    <w:link w:val="afb"/>
    <w:uiPriority w:val="99"/>
    <w:semiHidden/>
    <w:rsid w:val="00CC1C96"/>
    <w:rPr>
      <w:rFonts w:ascii="Tahoma" w:hAnsi="Tahoma" w:cs="Tahoma"/>
      <w:sz w:val="16"/>
      <w:szCs w:val="16"/>
    </w:rPr>
  </w:style>
  <w:style w:type="paragraph" w:customStyle="1" w:styleId="25">
    <w:name w:val="Заголовок_Уровень_2"/>
    <w:basedOn w:val="11"/>
    <w:link w:val="26"/>
    <w:qFormat/>
    <w:rsid w:val="00D43FCE"/>
    <w:rPr>
      <w:sz w:val="28"/>
    </w:rPr>
  </w:style>
  <w:style w:type="character" w:customStyle="1" w:styleId="26">
    <w:name w:val="Заголовок_Уровень_2 Знак"/>
    <w:basedOn w:val="12"/>
    <w:link w:val="25"/>
    <w:rsid w:val="00D43FCE"/>
    <w:rPr>
      <w:rFonts w:asciiTheme="majorHAnsi" w:eastAsiaTheme="majorEastAsia" w:hAnsiTheme="majorHAnsi" w:cstheme="majorBidi"/>
      <w:b/>
      <w:bCs/>
      <w:color w:val="365F91" w:themeColor="accent1" w:themeShade="BF"/>
      <w:spacing w:val="0"/>
      <w:sz w:val="32"/>
      <w:szCs w:val="28"/>
      <w:lang w:eastAsia="ru-RU"/>
    </w:rPr>
  </w:style>
  <w:style w:type="paragraph" w:customStyle="1" w:styleId="afd">
    <w:name w:val="Таблицы"/>
    <w:basedOn w:val="a1"/>
    <w:link w:val="afe"/>
    <w:rsid w:val="00F51812"/>
    <w:pPr>
      <w:spacing w:line="240" w:lineRule="auto"/>
      <w:ind w:firstLine="0"/>
      <w:jc w:val="center"/>
    </w:pPr>
    <w:rPr>
      <w:sz w:val="24"/>
    </w:rPr>
  </w:style>
  <w:style w:type="character" w:customStyle="1" w:styleId="afe">
    <w:name w:val="Таблицы Знак"/>
    <w:basedOn w:val="a2"/>
    <w:link w:val="afd"/>
    <w:rsid w:val="00F51812"/>
    <w:rPr>
      <w:sz w:val="24"/>
    </w:rPr>
  </w:style>
  <w:style w:type="paragraph" w:customStyle="1" w:styleId="Standard">
    <w:name w:val="Standard"/>
    <w:rsid w:val="00F51812"/>
    <w:pPr>
      <w:suppressAutoHyphens/>
      <w:spacing w:after="0" w:line="240" w:lineRule="auto"/>
    </w:pPr>
    <w:rPr>
      <w:rFonts w:eastAsia="Times New Roman"/>
      <w:kern w:val="2"/>
      <w:lang w:eastAsia="zh-CN"/>
    </w:rPr>
  </w:style>
  <w:style w:type="paragraph" w:customStyle="1" w:styleId="TableContents">
    <w:name w:val="Table Contents"/>
    <w:basedOn w:val="Standard"/>
    <w:rsid w:val="00F51812"/>
    <w:pPr>
      <w:suppressLineNumbers/>
      <w:textAlignment w:val="baseline"/>
    </w:pPr>
    <w:rPr>
      <w:kern w:val="1"/>
    </w:rPr>
  </w:style>
  <w:style w:type="paragraph" w:customStyle="1" w:styleId="1KGK9">
    <w:name w:val="1KG=K9"/>
    <w:rsid w:val="00F51812"/>
    <w:pPr>
      <w:suppressAutoHyphens/>
      <w:spacing w:after="0" w:line="240" w:lineRule="auto"/>
      <w:textAlignment w:val="baseline"/>
    </w:pPr>
    <w:rPr>
      <w:rFonts w:ascii="MS Sans Serif" w:eastAsia="Arial" w:hAnsi="MS Sans Serif"/>
      <w:kern w:val="1"/>
      <w:szCs w:val="20"/>
      <w:lang w:eastAsia="zh-CN"/>
    </w:rPr>
  </w:style>
  <w:style w:type="paragraph" w:customStyle="1" w:styleId="Textbody">
    <w:name w:val="Text body"/>
    <w:basedOn w:val="Standard"/>
    <w:rsid w:val="00F51812"/>
    <w:pPr>
      <w:spacing w:after="120"/>
      <w:ind w:left="240" w:right="270" w:firstLine="960"/>
      <w:textAlignment w:val="baseline"/>
    </w:pPr>
    <w:rPr>
      <w:rFonts w:ascii="Arial" w:hAnsi="Arial" w:cs="Arial"/>
      <w:kern w:val="1"/>
    </w:rPr>
  </w:style>
  <w:style w:type="paragraph" w:customStyle="1" w:styleId="13">
    <w:name w:val="Без интервала1"/>
    <w:rsid w:val="00F51812"/>
    <w:pPr>
      <w:suppressAutoHyphens/>
      <w:spacing w:after="0" w:line="240" w:lineRule="auto"/>
    </w:pPr>
    <w:rPr>
      <w:rFonts w:ascii="Calibri" w:eastAsia="Times New Roman" w:hAnsi="Calibri" w:cs="Calibri"/>
      <w:sz w:val="22"/>
      <w:lang w:val="en-US"/>
    </w:rPr>
  </w:style>
  <w:style w:type="paragraph" w:customStyle="1" w:styleId="14">
    <w:name w:val="Для таблицы (приложения 1)"/>
    <w:basedOn w:val="a1"/>
    <w:uiPriority w:val="99"/>
    <w:rsid w:val="00F51812"/>
    <w:pPr>
      <w:adjustRightInd w:val="0"/>
      <w:spacing w:line="240" w:lineRule="atLeast"/>
      <w:textAlignment w:val="baseline"/>
    </w:pPr>
    <w:rPr>
      <w:rFonts w:ascii="Arial" w:eastAsia="Times New Roman" w:hAnsi="Arial"/>
      <w:bCs/>
      <w:color w:val="000000"/>
      <w:spacing w:val="-5"/>
      <w:sz w:val="18"/>
    </w:rPr>
  </w:style>
  <w:style w:type="paragraph" w:styleId="aff">
    <w:name w:val="List"/>
    <w:basedOn w:val="a1"/>
    <w:link w:val="aff0"/>
    <w:uiPriority w:val="99"/>
    <w:rsid w:val="00F51812"/>
    <w:pPr>
      <w:adjustRightInd w:val="0"/>
      <w:spacing w:before="120" w:after="120" w:line="240" w:lineRule="auto"/>
      <w:textAlignment w:val="baseline"/>
    </w:pPr>
    <w:rPr>
      <w:rFonts w:ascii="Arial" w:eastAsia="Microsoft YaHei" w:hAnsi="Arial"/>
      <w:spacing w:val="-5"/>
      <w:sz w:val="20"/>
    </w:rPr>
  </w:style>
  <w:style w:type="character" w:customStyle="1" w:styleId="aff0">
    <w:name w:val="Список Знак"/>
    <w:basedOn w:val="a2"/>
    <w:link w:val="aff"/>
    <w:uiPriority w:val="99"/>
    <w:locked/>
    <w:rsid w:val="00F51812"/>
    <w:rPr>
      <w:rFonts w:ascii="Arial" w:eastAsia="Microsoft YaHei" w:hAnsi="Arial"/>
      <w:spacing w:val="-5"/>
      <w:sz w:val="20"/>
    </w:rPr>
  </w:style>
  <w:style w:type="paragraph" w:customStyle="1" w:styleId="Default">
    <w:name w:val="Default"/>
    <w:rsid w:val="00F51812"/>
    <w:pPr>
      <w:autoSpaceDE w:val="0"/>
      <w:autoSpaceDN w:val="0"/>
      <w:adjustRightInd w:val="0"/>
      <w:spacing w:after="0" w:line="240" w:lineRule="auto"/>
    </w:pPr>
    <w:rPr>
      <w:rFonts w:ascii="Arial" w:hAnsi="Arial" w:cs="Arial"/>
      <w:color w:val="000000"/>
    </w:rPr>
  </w:style>
  <w:style w:type="paragraph" w:styleId="15">
    <w:name w:val="toc 1"/>
    <w:basedOn w:val="a1"/>
    <w:next w:val="a1"/>
    <w:link w:val="16"/>
    <w:autoRedefine/>
    <w:uiPriority w:val="39"/>
    <w:unhideWhenUsed/>
    <w:qFormat/>
    <w:rsid w:val="006530F1"/>
    <w:pPr>
      <w:ind w:right="851" w:firstLine="0"/>
    </w:pPr>
    <w:rPr>
      <w:rFonts w:eastAsiaTheme="minorEastAsia"/>
      <w:lang w:eastAsia="ru-RU"/>
    </w:rPr>
  </w:style>
  <w:style w:type="character" w:styleId="aff1">
    <w:name w:val="Hyperlink"/>
    <w:basedOn w:val="a2"/>
    <w:uiPriority w:val="99"/>
    <w:unhideWhenUsed/>
    <w:rsid w:val="00F51812"/>
    <w:rPr>
      <w:color w:val="0000FF" w:themeColor="hyperlink"/>
      <w:u w:val="single"/>
    </w:rPr>
  </w:style>
  <w:style w:type="paragraph" w:styleId="27">
    <w:name w:val="toc 2"/>
    <w:basedOn w:val="a1"/>
    <w:next w:val="a1"/>
    <w:autoRedefine/>
    <w:uiPriority w:val="39"/>
    <w:unhideWhenUsed/>
    <w:qFormat/>
    <w:rsid w:val="00F51812"/>
    <w:pPr>
      <w:spacing w:after="100"/>
      <w:ind w:left="220"/>
    </w:pPr>
    <w:rPr>
      <w:rFonts w:eastAsiaTheme="minorEastAsia"/>
      <w:lang w:eastAsia="ru-RU"/>
    </w:rPr>
  </w:style>
  <w:style w:type="paragraph" w:styleId="31">
    <w:name w:val="toc 3"/>
    <w:basedOn w:val="a1"/>
    <w:next w:val="a1"/>
    <w:autoRedefine/>
    <w:uiPriority w:val="39"/>
    <w:unhideWhenUsed/>
    <w:qFormat/>
    <w:rsid w:val="00F51812"/>
    <w:pPr>
      <w:spacing w:after="100"/>
      <w:ind w:left="440"/>
    </w:pPr>
    <w:rPr>
      <w:rFonts w:eastAsiaTheme="minorEastAsia"/>
      <w:lang w:eastAsia="ru-RU"/>
    </w:rPr>
  </w:style>
  <w:style w:type="paragraph" w:styleId="aff2">
    <w:name w:val="Body Text Indent"/>
    <w:basedOn w:val="a1"/>
    <w:link w:val="aff3"/>
    <w:rsid w:val="00F51812"/>
    <w:rPr>
      <w:rFonts w:eastAsia="Times New Roman"/>
      <w:szCs w:val="20"/>
      <w:lang w:eastAsia="ru-RU"/>
    </w:rPr>
  </w:style>
  <w:style w:type="character" w:customStyle="1" w:styleId="aff3">
    <w:name w:val="Основной текст с отступом Знак"/>
    <w:basedOn w:val="a2"/>
    <w:link w:val="aff2"/>
    <w:rsid w:val="00F51812"/>
    <w:rPr>
      <w:rFonts w:eastAsia="Times New Roman"/>
      <w:szCs w:val="20"/>
      <w:lang w:eastAsia="ru-RU"/>
    </w:rPr>
  </w:style>
  <w:style w:type="paragraph" w:customStyle="1" w:styleId="autor">
    <w:name w:val="autor"/>
    <w:basedOn w:val="a1"/>
    <w:rsid w:val="00F51812"/>
    <w:pPr>
      <w:shd w:val="clear" w:color="auto" w:fill="DEE3E7"/>
      <w:spacing w:before="75" w:after="75" w:line="240" w:lineRule="auto"/>
      <w:ind w:left="150" w:right="150"/>
    </w:pPr>
    <w:rPr>
      <w:rFonts w:eastAsia="Times New Roman"/>
      <w:color w:val="000000"/>
      <w:sz w:val="21"/>
      <w:szCs w:val="21"/>
      <w:lang w:eastAsia="ru-RU"/>
    </w:rPr>
  </w:style>
  <w:style w:type="paragraph" w:customStyle="1" w:styleId="news">
    <w:name w:val="news"/>
    <w:basedOn w:val="a1"/>
    <w:rsid w:val="00F51812"/>
    <w:pPr>
      <w:spacing w:before="75" w:after="75" w:line="240" w:lineRule="auto"/>
      <w:ind w:left="150" w:right="150"/>
    </w:pPr>
    <w:rPr>
      <w:rFonts w:eastAsia="Times New Roman"/>
      <w:color w:val="000000"/>
      <w:sz w:val="18"/>
      <w:szCs w:val="18"/>
      <w:lang w:eastAsia="ru-RU"/>
    </w:rPr>
  </w:style>
  <w:style w:type="paragraph" w:customStyle="1" w:styleId="umenu">
    <w:name w:val="u_menu"/>
    <w:basedOn w:val="a1"/>
    <w:rsid w:val="00F51812"/>
    <w:pPr>
      <w:spacing w:before="75" w:after="75" w:line="240" w:lineRule="auto"/>
      <w:ind w:left="150" w:right="150"/>
    </w:pPr>
    <w:rPr>
      <w:rFonts w:eastAsia="Times New Roman"/>
      <w:color w:val="000000"/>
      <w:sz w:val="18"/>
      <w:szCs w:val="18"/>
      <w:lang w:eastAsia="ru-RU"/>
    </w:rPr>
  </w:style>
  <w:style w:type="paragraph" w:customStyle="1" w:styleId="newsblok">
    <w:name w:val="news_blok"/>
    <w:basedOn w:val="a1"/>
    <w:rsid w:val="00F51812"/>
    <w:pPr>
      <w:spacing w:before="225" w:after="150" w:line="240" w:lineRule="auto"/>
      <w:ind w:left="150" w:right="150"/>
    </w:pPr>
    <w:rPr>
      <w:rFonts w:eastAsia="Times New Roman"/>
      <w:color w:val="000000"/>
      <w:sz w:val="18"/>
      <w:szCs w:val="18"/>
      <w:lang w:eastAsia="ru-RU"/>
    </w:rPr>
  </w:style>
  <w:style w:type="paragraph" w:customStyle="1" w:styleId="textpodval">
    <w:name w:val="text_podval"/>
    <w:basedOn w:val="a1"/>
    <w:rsid w:val="00F51812"/>
    <w:pPr>
      <w:pBdr>
        <w:top w:val="single" w:sz="6" w:space="4" w:color="CCCCCC"/>
        <w:left w:val="single" w:sz="6" w:space="4" w:color="CCCCCC"/>
        <w:bottom w:val="single" w:sz="6" w:space="4" w:color="CCCCCC"/>
        <w:right w:val="single" w:sz="6" w:space="4" w:color="CCCCCC"/>
      </w:pBdr>
      <w:shd w:val="clear" w:color="auto" w:fill="F3F3F3"/>
      <w:spacing w:before="75" w:after="75" w:line="240" w:lineRule="auto"/>
      <w:jc w:val="center"/>
    </w:pPr>
    <w:rPr>
      <w:rFonts w:eastAsia="Times New Roman"/>
      <w:color w:val="000000"/>
      <w:sz w:val="18"/>
      <w:szCs w:val="18"/>
      <w:lang w:eastAsia="ru-RU"/>
    </w:rPr>
  </w:style>
  <w:style w:type="paragraph" w:customStyle="1" w:styleId="content">
    <w:name w:val="content"/>
    <w:basedOn w:val="a1"/>
    <w:rsid w:val="00F51812"/>
    <w:pPr>
      <w:pBdr>
        <w:top w:val="single" w:sz="6" w:space="0" w:color="808080"/>
        <w:left w:val="single" w:sz="6" w:space="0" w:color="808080"/>
        <w:bottom w:val="single" w:sz="6" w:space="0" w:color="808080"/>
        <w:right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lineb">
    <w:name w:val="line_b"/>
    <w:basedOn w:val="a1"/>
    <w:rsid w:val="00F51812"/>
    <w:pPr>
      <w:spacing w:before="75" w:after="75" w:line="240" w:lineRule="auto"/>
      <w:jc w:val="center"/>
    </w:pPr>
    <w:rPr>
      <w:rFonts w:eastAsia="Times New Roman"/>
      <w:b/>
      <w:bCs/>
      <w:caps/>
      <w:color w:val="000000"/>
      <w:sz w:val="21"/>
      <w:szCs w:val="21"/>
      <w:lang w:eastAsia="ru-RU"/>
    </w:rPr>
  </w:style>
  <w:style w:type="paragraph" w:customStyle="1" w:styleId="l50">
    <w:name w:val="l50"/>
    <w:basedOn w:val="a1"/>
    <w:rsid w:val="00F51812"/>
    <w:pPr>
      <w:spacing w:line="240" w:lineRule="auto"/>
      <w:ind w:right="272"/>
    </w:pPr>
    <w:rPr>
      <w:rFonts w:eastAsia="Times New Roman"/>
      <w:color w:val="000000"/>
      <w:sz w:val="18"/>
      <w:szCs w:val="18"/>
      <w:lang w:eastAsia="ru-RU"/>
    </w:rPr>
  </w:style>
  <w:style w:type="paragraph" w:customStyle="1" w:styleId="r50">
    <w:name w:val="r50"/>
    <w:basedOn w:val="a1"/>
    <w:rsid w:val="00F51812"/>
    <w:pPr>
      <w:spacing w:line="240" w:lineRule="auto"/>
      <w:ind w:left="272"/>
    </w:pPr>
    <w:rPr>
      <w:rFonts w:eastAsia="Times New Roman"/>
      <w:color w:val="000000"/>
      <w:sz w:val="18"/>
      <w:szCs w:val="18"/>
      <w:lang w:eastAsia="ru-RU"/>
    </w:rPr>
  </w:style>
  <w:style w:type="paragraph" w:customStyle="1" w:styleId="cl">
    <w:name w:val="cl"/>
    <w:basedOn w:val="a1"/>
    <w:rsid w:val="00F51812"/>
    <w:pPr>
      <w:spacing w:before="75" w:after="75" w:line="240" w:lineRule="auto"/>
      <w:ind w:left="150" w:right="150"/>
    </w:pPr>
    <w:rPr>
      <w:rFonts w:eastAsia="Times New Roman"/>
      <w:color w:val="000000"/>
      <w:sz w:val="18"/>
      <w:szCs w:val="18"/>
      <w:lang w:eastAsia="ru-RU"/>
    </w:rPr>
  </w:style>
  <w:style w:type="paragraph" w:customStyle="1" w:styleId="mess">
    <w:name w:val="mess"/>
    <w:basedOn w:val="a1"/>
    <w:rsid w:val="00F51812"/>
    <w:pPr>
      <w:spacing w:before="75" w:after="75" w:line="240" w:lineRule="auto"/>
      <w:ind w:left="150" w:right="150"/>
    </w:pPr>
    <w:rPr>
      <w:rFonts w:eastAsia="Times New Roman"/>
      <w:b/>
      <w:bCs/>
      <w:color w:val="C00202"/>
      <w:sz w:val="20"/>
      <w:szCs w:val="20"/>
      <w:lang w:eastAsia="ru-RU"/>
    </w:rPr>
  </w:style>
  <w:style w:type="paragraph" w:customStyle="1" w:styleId="put">
    <w:name w:val="put"/>
    <w:basedOn w:val="a1"/>
    <w:rsid w:val="00F51812"/>
    <w:pPr>
      <w:shd w:val="clear" w:color="auto" w:fill="F8ECC1"/>
      <w:spacing w:before="15" w:after="15" w:line="240" w:lineRule="auto"/>
      <w:ind w:left="15" w:right="15"/>
    </w:pPr>
    <w:rPr>
      <w:rFonts w:eastAsia="Times New Roman"/>
      <w:color w:val="000000"/>
      <w:sz w:val="18"/>
      <w:szCs w:val="18"/>
      <w:lang w:eastAsia="ru-RU"/>
    </w:rPr>
  </w:style>
  <w:style w:type="paragraph" w:customStyle="1" w:styleId="jqueryslidemenu">
    <w:name w:val="jqueryslidemenu"/>
    <w:basedOn w:val="a1"/>
    <w:rsid w:val="00F51812"/>
    <w:pPr>
      <w:shd w:val="clear" w:color="auto" w:fill="FFFFFF"/>
      <w:spacing w:line="240" w:lineRule="auto"/>
    </w:pPr>
    <w:rPr>
      <w:rFonts w:ascii="Arial" w:eastAsia="Times New Roman" w:hAnsi="Arial" w:cs="Arial"/>
      <w:color w:val="004884"/>
      <w:sz w:val="18"/>
      <w:szCs w:val="18"/>
      <w:lang w:eastAsia="ru-RU"/>
    </w:rPr>
  </w:style>
  <w:style w:type="paragraph" w:customStyle="1" w:styleId="forumtable">
    <w:name w:val="forum_table"/>
    <w:basedOn w:val="a1"/>
    <w:rsid w:val="00F51812"/>
    <w:pPr>
      <w:spacing w:before="75" w:after="75" w:line="240" w:lineRule="auto"/>
      <w:ind w:left="75" w:right="75"/>
    </w:pPr>
    <w:rPr>
      <w:rFonts w:eastAsia="Times New Roman"/>
      <w:color w:val="000000"/>
      <w:sz w:val="18"/>
      <w:szCs w:val="18"/>
      <w:lang w:eastAsia="ru-RU"/>
    </w:rPr>
  </w:style>
  <w:style w:type="paragraph" w:customStyle="1" w:styleId="con">
    <w:name w:val="con"/>
    <w:basedOn w:val="a1"/>
    <w:rsid w:val="00F51812"/>
    <w:pPr>
      <w:spacing w:before="75" w:after="75" w:line="240" w:lineRule="auto"/>
      <w:ind w:left="150" w:right="150"/>
    </w:pPr>
    <w:rPr>
      <w:rFonts w:eastAsia="Times New Roman"/>
      <w:color w:val="000000"/>
      <w:sz w:val="18"/>
      <w:szCs w:val="18"/>
      <w:lang w:eastAsia="ru-RU"/>
    </w:rPr>
  </w:style>
  <w:style w:type="paragraph" w:customStyle="1" w:styleId="metki">
    <w:name w:val="metki"/>
    <w:basedOn w:val="a1"/>
    <w:rsid w:val="00F51812"/>
    <w:pPr>
      <w:spacing w:before="75" w:after="75" w:line="240" w:lineRule="auto"/>
      <w:ind w:left="150" w:right="150"/>
    </w:pPr>
    <w:rPr>
      <w:rFonts w:eastAsia="Times New Roman"/>
      <w:color w:val="000000"/>
      <w:sz w:val="18"/>
      <w:szCs w:val="18"/>
      <w:lang w:eastAsia="ru-RU"/>
    </w:rPr>
  </w:style>
  <w:style w:type="paragraph" w:customStyle="1" w:styleId="con1">
    <w:name w:val="con1"/>
    <w:basedOn w:val="a1"/>
    <w:rsid w:val="00F51812"/>
    <w:pPr>
      <w:pBdr>
        <w:bottom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metki1">
    <w:name w:val="metki1"/>
    <w:basedOn w:val="a1"/>
    <w:rsid w:val="00F51812"/>
    <w:pPr>
      <w:spacing w:before="75" w:after="75" w:line="240" w:lineRule="auto"/>
      <w:ind w:left="1500" w:right="150"/>
    </w:pPr>
    <w:rPr>
      <w:rFonts w:eastAsia="Times New Roman"/>
      <w:color w:val="000000"/>
      <w:sz w:val="18"/>
      <w:szCs w:val="18"/>
      <w:lang w:eastAsia="ru-RU"/>
    </w:rPr>
  </w:style>
  <w:style w:type="paragraph" w:customStyle="1" w:styleId="news1">
    <w:name w:val="news1"/>
    <w:basedOn w:val="a1"/>
    <w:rsid w:val="00F51812"/>
    <w:pPr>
      <w:spacing w:before="75" w:after="75" w:line="240" w:lineRule="auto"/>
      <w:ind w:left="150" w:right="150"/>
    </w:pPr>
    <w:rPr>
      <w:rFonts w:eastAsia="Times New Roman"/>
      <w:color w:val="000000"/>
      <w:sz w:val="21"/>
      <w:szCs w:val="21"/>
      <w:lang w:eastAsia="ru-RU"/>
    </w:rPr>
  </w:style>
  <w:style w:type="paragraph" w:customStyle="1" w:styleId="news2">
    <w:name w:val="news2"/>
    <w:basedOn w:val="a1"/>
    <w:rsid w:val="00F51812"/>
    <w:pPr>
      <w:spacing w:before="75" w:after="75" w:line="240" w:lineRule="auto"/>
      <w:ind w:left="150" w:right="150"/>
    </w:pPr>
    <w:rPr>
      <w:rFonts w:eastAsia="Times New Roman"/>
      <w:b/>
      <w:bCs/>
      <w:color w:val="C00202"/>
      <w:sz w:val="24"/>
      <w:lang w:eastAsia="ru-RU"/>
    </w:rPr>
  </w:style>
  <w:style w:type="paragraph" w:customStyle="1" w:styleId="autor1">
    <w:name w:val="autor1"/>
    <w:basedOn w:val="a1"/>
    <w:rsid w:val="00F51812"/>
    <w:pPr>
      <w:shd w:val="clear" w:color="auto" w:fill="DEE3E7"/>
      <w:spacing w:before="75" w:after="75" w:line="240" w:lineRule="auto"/>
      <w:ind w:left="150" w:right="150"/>
    </w:pPr>
    <w:rPr>
      <w:rFonts w:eastAsia="Times New Roman"/>
      <w:color w:val="000000"/>
      <w:sz w:val="18"/>
      <w:szCs w:val="18"/>
      <w:lang w:eastAsia="ru-RU"/>
    </w:rPr>
  </w:style>
  <w:style w:type="paragraph" w:customStyle="1" w:styleId="umenu1">
    <w:name w:val="u_menu1"/>
    <w:basedOn w:val="a1"/>
    <w:rsid w:val="00F51812"/>
    <w:pPr>
      <w:spacing w:before="75" w:after="75" w:line="240" w:lineRule="auto"/>
      <w:ind w:left="150" w:right="150"/>
      <w:jc w:val="right"/>
    </w:pPr>
    <w:rPr>
      <w:rFonts w:eastAsia="Times New Roman"/>
      <w:color w:val="000000"/>
      <w:sz w:val="18"/>
      <w:szCs w:val="18"/>
      <w:lang w:eastAsia="ru-RU"/>
    </w:rPr>
  </w:style>
  <w:style w:type="character" w:customStyle="1" w:styleId="z-">
    <w:name w:val="z-Начало формы Знак"/>
    <w:basedOn w:val="a2"/>
    <w:link w:val="z-0"/>
    <w:uiPriority w:val="99"/>
    <w:semiHidden/>
    <w:rsid w:val="00F51812"/>
    <w:rPr>
      <w:rFonts w:ascii="Arial" w:eastAsia="Times New Roman" w:hAnsi="Arial" w:cs="Arial"/>
      <w:vanish/>
      <w:sz w:val="16"/>
      <w:szCs w:val="16"/>
      <w:lang w:eastAsia="ru-RU"/>
    </w:rPr>
  </w:style>
  <w:style w:type="paragraph" w:styleId="z-0">
    <w:name w:val="HTML Top of Form"/>
    <w:basedOn w:val="a1"/>
    <w:next w:val="a1"/>
    <w:link w:val="z-"/>
    <w:hidden/>
    <w:uiPriority w:val="99"/>
    <w:semiHidden/>
    <w:unhideWhenUsed/>
    <w:rsid w:val="00F51812"/>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1">
    <w:name w:val="z-Начало формы Знак1"/>
    <w:basedOn w:val="a2"/>
    <w:uiPriority w:val="99"/>
    <w:semiHidden/>
    <w:rsid w:val="00F51812"/>
    <w:rPr>
      <w:rFonts w:ascii="Arial" w:hAnsi="Arial" w:cs="Arial"/>
      <w:vanish/>
      <w:sz w:val="16"/>
      <w:szCs w:val="16"/>
    </w:rPr>
  </w:style>
  <w:style w:type="character" w:customStyle="1" w:styleId="z-2">
    <w:name w:val="z-Конец формы Знак"/>
    <w:basedOn w:val="a2"/>
    <w:link w:val="z-3"/>
    <w:uiPriority w:val="99"/>
    <w:semiHidden/>
    <w:rsid w:val="00F51812"/>
    <w:rPr>
      <w:rFonts w:ascii="Arial" w:eastAsia="Times New Roman" w:hAnsi="Arial" w:cs="Arial"/>
      <w:vanish/>
      <w:sz w:val="16"/>
      <w:szCs w:val="16"/>
      <w:lang w:eastAsia="ru-RU"/>
    </w:rPr>
  </w:style>
  <w:style w:type="paragraph" w:styleId="z-3">
    <w:name w:val="HTML Bottom of Form"/>
    <w:basedOn w:val="a1"/>
    <w:next w:val="a1"/>
    <w:link w:val="z-2"/>
    <w:hidden/>
    <w:uiPriority w:val="99"/>
    <w:semiHidden/>
    <w:unhideWhenUsed/>
    <w:rsid w:val="00F51812"/>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10">
    <w:name w:val="z-Конец формы Знак1"/>
    <w:basedOn w:val="a2"/>
    <w:uiPriority w:val="99"/>
    <w:semiHidden/>
    <w:rsid w:val="00F51812"/>
    <w:rPr>
      <w:rFonts w:ascii="Arial" w:hAnsi="Arial" w:cs="Arial"/>
      <w:vanish/>
      <w:sz w:val="16"/>
      <w:szCs w:val="16"/>
    </w:rPr>
  </w:style>
  <w:style w:type="character" w:customStyle="1" w:styleId="data">
    <w:name w:val="data"/>
    <w:basedOn w:val="a2"/>
    <w:rsid w:val="00F51812"/>
  </w:style>
  <w:style w:type="paragraph" w:customStyle="1" w:styleId="ya-partner">
    <w:name w:val="ya-partner"/>
    <w:basedOn w:val="a1"/>
    <w:rsid w:val="00F51812"/>
    <w:pPr>
      <w:spacing w:before="75" w:after="75" w:line="240" w:lineRule="auto"/>
      <w:ind w:left="150" w:right="150"/>
    </w:pPr>
    <w:rPr>
      <w:rFonts w:eastAsia="Times New Roman"/>
      <w:color w:val="000000"/>
      <w:sz w:val="24"/>
      <w:lang w:eastAsia="ru-RU"/>
    </w:rPr>
  </w:style>
  <w:style w:type="paragraph" w:customStyle="1" w:styleId="ya-partnerads-l">
    <w:name w:val="ya-partner__ads-l"/>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ads-r">
    <w:name w:val="ya-partner__ads-r"/>
    <w:basedOn w:val="a1"/>
    <w:rsid w:val="00F51812"/>
    <w:pPr>
      <w:spacing w:before="75" w:after="75" w:line="240" w:lineRule="auto"/>
      <w:ind w:left="-75" w:right="150"/>
    </w:pPr>
    <w:rPr>
      <w:rFonts w:eastAsia="Times New Roman"/>
      <w:color w:val="000000"/>
      <w:sz w:val="18"/>
      <w:szCs w:val="18"/>
      <w:lang w:eastAsia="ru-RU"/>
    </w:rPr>
  </w:style>
  <w:style w:type="paragraph" w:customStyle="1" w:styleId="ya-partneritem">
    <w:name w:val="ya-partner__item"/>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text">
    <w:name w:val="ya-partner__title-link-tex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ext">
    <w:name w:val="ya-partner__tex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domain">
    <w:name w:val="ya-partner__domain"/>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region">
    <w:name w:val="ya-partner__region"/>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list">
    <w:name w:val="ya-partner__lis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
    <w:name w:val="ya-partner__title-link"/>
    <w:basedOn w:val="a1"/>
    <w:rsid w:val="00F51812"/>
    <w:pPr>
      <w:spacing w:line="240" w:lineRule="auto"/>
    </w:pPr>
    <w:rPr>
      <w:rFonts w:eastAsia="Times New Roman"/>
      <w:color w:val="000000"/>
      <w:sz w:val="18"/>
      <w:szCs w:val="18"/>
      <w:lang w:eastAsia="ru-RU"/>
    </w:rPr>
  </w:style>
  <w:style w:type="paragraph" w:customStyle="1" w:styleId="ya-partneradress">
    <w:name w:val="ya-partner__adress"/>
    <w:basedOn w:val="a1"/>
    <w:rsid w:val="00F51812"/>
    <w:pPr>
      <w:spacing w:line="240" w:lineRule="auto"/>
      <w:ind w:right="72"/>
    </w:pPr>
    <w:rPr>
      <w:rFonts w:eastAsia="Times New Roman"/>
      <w:color w:val="000000"/>
      <w:sz w:val="18"/>
      <w:szCs w:val="18"/>
      <w:lang w:eastAsia="ru-RU"/>
    </w:rPr>
  </w:style>
  <w:style w:type="paragraph" w:customStyle="1" w:styleId="ya-partnerads-link">
    <w:name w:val="ya-partner__ads-link"/>
    <w:basedOn w:val="a1"/>
    <w:rsid w:val="00F51812"/>
    <w:pPr>
      <w:spacing w:line="240" w:lineRule="auto"/>
      <w:ind w:left="75"/>
    </w:pPr>
    <w:rPr>
      <w:rFonts w:eastAsia="Times New Roman"/>
      <w:color w:val="000000"/>
      <w:sz w:val="18"/>
      <w:szCs w:val="18"/>
      <w:lang w:eastAsia="ru-RU"/>
    </w:rPr>
  </w:style>
  <w:style w:type="paragraph" w:customStyle="1" w:styleId="ya-partnerurl">
    <w:name w:val="ya-partner__url"/>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warn">
    <w:name w:val="ya-partner__warn"/>
    <w:basedOn w:val="a1"/>
    <w:rsid w:val="00F51812"/>
    <w:pPr>
      <w:spacing w:before="75" w:after="75" w:line="264" w:lineRule="atLeast"/>
      <w:ind w:left="150" w:right="150"/>
    </w:pPr>
    <w:rPr>
      <w:rFonts w:eastAsia="Times New Roman"/>
      <w:color w:val="000000"/>
      <w:sz w:val="17"/>
      <w:szCs w:val="17"/>
      <w:lang w:eastAsia="ru-RU"/>
    </w:rPr>
  </w:style>
  <w:style w:type="paragraph" w:customStyle="1" w:styleId="ya-partnerads">
    <w:name w:val="ya-partner__ads"/>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icon">
    <w:name w:val="ya-partner__icon"/>
    <w:basedOn w:val="a1"/>
    <w:rsid w:val="00F51812"/>
    <w:pPr>
      <w:spacing w:line="240" w:lineRule="auto"/>
      <w:ind w:right="60"/>
      <w:textAlignment w:val="baseline"/>
    </w:pPr>
    <w:rPr>
      <w:rFonts w:eastAsia="Times New Roman"/>
      <w:color w:val="000000"/>
      <w:sz w:val="18"/>
      <w:szCs w:val="18"/>
      <w:lang w:eastAsia="ru-RU"/>
    </w:rPr>
  </w:style>
  <w:style w:type="paragraph" w:customStyle="1" w:styleId="ya-partnerads-arrow">
    <w:name w:val="ya-partner__ads-arrow"/>
    <w:basedOn w:val="a1"/>
    <w:rsid w:val="00F51812"/>
    <w:pPr>
      <w:spacing w:before="75" w:after="75" w:line="240" w:lineRule="auto"/>
      <w:ind w:left="150" w:right="150"/>
    </w:pPr>
    <w:rPr>
      <w:rFonts w:eastAsia="Times New Roman"/>
      <w:color w:val="000000"/>
      <w:sz w:val="24"/>
      <w:lang w:eastAsia="ru-RU"/>
    </w:rPr>
  </w:style>
  <w:style w:type="paragraph" w:customStyle="1" w:styleId="ya-partnerads-arrow-i">
    <w:name w:val="ya-partner__ads-arrow-i"/>
    <w:basedOn w:val="a1"/>
    <w:rsid w:val="00F51812"/>
    <w:pPr>
      <w:pBdr>
        <w:top w:val="single" w:sz="48" w:space="0" w:color="auto"/>
        <w:left w:val="single" w:sz="48" w:space="0" w:color="auto"/>
        <w:bottom w:val="single" w:sz="48" w:space="0" w:color="auto"/>
        <w:right w:val="single" w:sz="2" w:space="0" w:color="auto"/>
      </w:pBdr>
      <w:spacing w:after="75" w:line="240" w:lineRule="auto"/>
      <w:ind w:left="150" w:right="150"/>
    </w:pPr>
    <w:rPr>
      <w:rFonts w:eastAsia="Times New Roman"/>
      <w:color w:val="000000"/>
      <w:sz w:val="18"/>
      <w:szCs w:val="18"/>
      <w:lang w:eastAsia="ru-RU"/>
    </w:rPr>
  </w:style>
  <w:style w:type="paragraph" w:customStyle="1" w:styleId="ya-partneritemposlast">
    <w:name w:val="ya-partner__item_pos_last"/>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hidden">
    <w:name w:val="ya-partner__hidden"/>
    <w:basedOn w:val="a1"/>
    <w:rsid w:val="00F51812"/>
    <w:pPr>
      <w:spacing w:before="75" w:after="75" w:line="240" w:lineRule="auto"/>
      <w:ind w:left="150" w:right="150"/>
    </w:pPr>
    <w:rPr>
      <w:rFonts w:eastAsia="Times New Roman"/>
      <w:color w:val="000000"/>
      <w:sz w:val="18"/>
      <w:szCs w:val="18"/>
      <w:lang w:eastAsia="ru-RU"/>
    </w:rPr>
  </w:style>
  <w:style w:type="paragraph" w:customStyle="1" w:styleId="con2">
    <w:name w:val="con2"/>
    <w:basedOn w:val="a1"/>
    <w:rsid w:val="00F51812"/>
    <w:pPr>
      <w:pBdr>
        <w:bottom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metki2">
    <w:name w:val="metki2"/>
    <w:basedOn w:val="a1"/>
    <w:rsid w:val="00F51812"/>
    <w:pPr>
      <w:spacing w:before="75" w:after="75" w:line="240" w:lineRule="auto"/>
      <w:ind w:left="1500" w:right="150"/>
    </w:pPr>
    <w:rPr>
      <w:rFonts w:eastAsia="Times New Roman"/>
      <w:color w:val="000000"/>
      <w:sz w:val="18"/>
      <w:szCs w:val="18"/>
      <w:lang w:eastAsia="ru-RU"/>
    </w:rPr>
  </w:style>
  <w:style w:type="paragraph" w:customStyle="1" w:styleId="news3">
    <w:name w:val="news3"/>
    <w:basedOn w:val="a1"/>
    <w:rsid w:val="00F51812"/>
    <w:pPr>
      <w:spacing w:before="75" w:after="75" w:line="240" w:lineRule="auto"/>
      <w:ind w:left="150" w:right="150"/>
    </w:pPr>
    <w:rPr>
      <w:rFonts w:eastAsia="Times New Roman"/>
      <w:color w:val="000000"/>
      <w:sz w:val="21"/>
      <w:szCs w:val="21"/>
      <w:lang w:eastAsia="ru-RU"/>
    </w:rPr>
  </w:style>
  <w:style w:type="paragraph" w:customStyle="1" w:styleId="news4">
    <w:name w:val="news4"/>
    <w:basedOn w:val="a1"/>
    <w:rsid w:val="00F51812"/>
    <w:pPr>
      <w:spacing w:before="75" w:after="75" w:line="240" w:lineRule="auto"/>
      <w:ind w:left="150" w:right="150"/>
    </w:pPr>
    <w:rPr>
      <w:rFonts w:eastAsia="Times New Roman"/>
      <w:b/>
      <w:bCs/>
      <w:color w:val="C00202"/>
      <w:sz w:val="24"/>
      <w:lang w:eastAsia="ru-RU"/>
    </w:rPr>
  </w:style>
  <w:style w:type="paragraph" w:customStyle="1" w:styleId="autor2">
    <w:name w:val="autor2"/>
    <w:basedOn w:val="a1"/>
    <w:rsid w:val="00F51812"/>
    <w:pPr>
      <w:shd w:val="clear" w:color="auto" w:fill="DEE3E7"/>
      <w:spacing w:before="75" w:after="75" w:line="240" w:lineRule="auto"/>
      <w:ind w:left="150" w:right="150"/>
    </w:pPr>
    <w:rPr>
      <w:rFonts w:eastAsia="Times New Roman"/>
      <w:color w:val="000000"/>
      <w:sz w:val="18"/>
      <w:szCs w:val="18"/>
      <w:lang w:eastAsia="ru-RU"/>
    </w:rPr>
  </w:style>
  <w:style w:type="paragraph" w:customStyle="1" w:styleId="umenu2">
    <w:name w:val="u_menu2"/>
    <w:basedOn w:val="a1"/>
    <w:rsid w:val="00F51812"/>
    <w:pPr>
      <w:spacing w:before="75" w:after="75" w:line="240" w:lineRule="auto"/>
      <w:ind w:left="150" w:right="150"/>
      <w:jc w:val="right"/>
    </w:pPr>
    <w:rPr>
      <w:rFonts w:eastAsia="Times New Roman"/>
      <w:color w:val="000000"/>
      <w:sz w:val="18"/>
      <w:szCs w:val="18"/>
      <w:lang w:eastAsia="ru-RU"/>
    </w:rPr>
  </w:style>
  <w:style w:type="paragraph" w:customStyle="1" w:styleId="ya-partnerhidden1">
    <w:name w:val="ya-partner__hidden1"/>
    <w:basedOn w:val="a1"/>
    <w:rsid w:val="00F51812"/>
    <w:pPr>
      <w:spacing w:before="75" w:after="75" w:line="240" w:lineRule="auto"/>
      <w:ind w:left="150" w:right="150"/>
    </w:pPr>
    <w:rPr>
      <w:rFonts w:eastAsia="Times New Roman"/>
      <w:vanish/>
      <w:color w:val="000000"/>
      <w:sz w:val="18"/>
      <w:szCs w:val="18"/>
      <w:lang w:eastAsia="ru-RU"/>
    </w:rPr>
  </w:style>
  <w:style w:type="paragraph" w:customStyle="1" w:styleId="ya-partneritemposlast1">
    <w:name w:val="ya-partner__item_pos_last1"/>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1">
    <w:name w:val="ya-partner__url1"/>
    <w:basedOn w:val="a1"/>
    <w:rsid w:val="00F51812"/>
    <w:pPr>
      <w:spacing w:before="75" w:after="75" w:line="240" w:lineRule="auto"/>
      <w:ind w:left="150" w:right="150"/>
    </w:pPr>
    <w:rPr>
      <w:rFonts w:eastAsia="Times New Roman"/>
      <w:vanish/>
      <w:color w:val="000000"/>
      <w:sz w:val="21"/>
      <w:szCs w:val="21"/>
      <w:lang w:eastAsia="ru-RU"/>
    </w:rPr>
  </w:style>
  <w:style w:type="paragraph" w:customStyle="1" w:styleId="ya-partnerads-link1">
    <w:name w:val="ya-partner__ads-link1"/>
    <w:basedOn w:val="a1"/>
    <w:rsid w:val="00F51812"/>
    <w:pPr>
      <w:spacing w:line="240" w:lineRule="auto"/>
      <w:ind w:right="75"/>
    </w:pPr>
    <w:rPr>
      <w:rFonts w:eastAsia="Times New Roman"/>
      <w:color w:val="000000"/>
      <w:sz w:val="18"/>
      <w:szCs w:val="18"/>
      <w:lang w:eastAsia="ru-RU"/>
    </w:rPr>
  </w:style>
  <w:style w:type="paragraph" w:customStyle="1" w:styleId="ya-partnerads1">
    <w:name w:val="ya-partner__ads1"/>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1">
    <w:name w:val="ya-partner__ads-l1"/>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1">
    <w:name w:val="ya-partner__ads-r1"/>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list1">
    <w:name w:val="ya-partner__list1"/>
    <w:basedOn w:val="a1"/>
    <w:rsid w:val="00F51812"/>
    <w:pPr>
      <w:spacing w:before="75" w:after="240" w:line="240" w:lineRule="auto"/>
      <w:ind w:left="150" w:right="150"/>
    </w:pPr>
    <w:rPr>
      <w:rFonts w:eastAsia="Times New Roman"/>
      <w:color w:val="000000"/>
      <w:sz w:val="18"/>
      <w:szCs w:val="18"/>
      <w:lang w:eastAsia="ru-RU"/>
    </w:rPr>
  </w:style>
  <w:style w:type="paragraph" w:customStyle="1" w:styleId="ya-partnerlist2">
    <w:name w:val="ya-partner__list2"/>
    <w:basedOn w:val="a1"/>
    <w:rsid w:val="00F51812"/>
    <w:pPr>
      <w:spacing w:after="240" w:line="240" w:lineRule="auto"/>
    </w:pPr>
    <w:rPr>
      <w:rFonts w:eastAsia="Times New Roman"/>
      <w:color w:val="000000"/>
      <w:sz w:val="18"/>
      <w:szCs w:val="18"/>
      <w:lang w:eastAsia="ru-RU"/>
    </w:rPr>
  </w:style>
  <w:style w:type="paragraph" w:customStyle="1" w:styleId="ya-partnerlist3">
    <w:name w:val="ya-partner__list3"/>
    <w:basedOn w:val="a1"/>
    <w:rsid w:val="00F51812"/>
    <w:pPr>
      <w:spacing w:before="240" w:after="240" w:line="240" w:lineRule="auto"/>
    </w:pPr>
    <w:rPr>
      <w:rFonts w:eastAsia="Times New Roman"/>
      <w:color w:val="000000"/>
      <w:sz w:val="18"/>
      <w:szCs w:val="18"/>
      <w:lang w:eastAsia="ru-RU"/>
    </w:rPr>
  </w:style>
  <w:style w:type="paragraph" w:customStyle="1" w:styleId="ya-partnerads-link2">
    <w:name w:val="ya-partner__ads-link2"/>
    <w:basedOn w:val="a1"/>
    <w:rsid w:val="00F51812"/>
    <w:pPr>
      <w:spacing w:line="240" w:lineRule="auto"/>
      <w:ind w:left="75"/>
    </w:pPr>
    <w:rPr>
      <w:rFonts w:eastAsia="Times New Roman"/>
      <w:color w:val="000000"/>
      <w:sz w:val="18"/>
      <w:szCs w:val="18"/>
      <w:lang w:eastAsia="ru-RU"/>
    </w:rPr>
  </w:style>
  <w:style w:type="paragraph" w:customStyle="1" w:styleId="ya-partnerads-link3">
    <w:name w:val="ya-partner__ads-link3"/>
    <w:basedOn w:val="a1"/>
    <w:rsid w:val="00F51812"/>
    <w:pPr>
      <w:spacing w:line="240" w:lineRule="auto"/>
      <w:ind w:left="75" w:right="75"/>
    </w:pPr>
    <w:rPr>
      <w:rFonts w:eastAsia="Times New Roman"/>
      <w:color w:val="000000"/>
      <w:sz w:val="18"/>
      <w:szCs w:val="18"/>
      <w:lang w:eastAsia="ru-RU"/>
    </w:rPr>
  </w:style>
  <w:style w:type="paragraph" w:customStyle="1" w:styleId="ya-partnerads-r2">
    <w:name w:val="ya-partner__ads-r2"/>
    <w:basedOn w:val="a1"/>
    <w:rsid w:val="00F51812"/>
    <w:pPr>
      <w:spacing w:line="240" w:lineRule="auto"/>
    </w:pPr>
    <w:rPr>
      <w:rFonts w:eastAsia="Times New Roman"/>
      <w:color w:val="000000"/>
      <w:sz w:val="18"/>
      <w:szCs w:val="18"/>
      <w:lang w:eastAsia="ru-RU"/>
    </w:rPr>
  </w:style>
  <w:style w:type="paragraph" w:customStyle="1" w:styleId="ya-partnerads-r3">
    <w:name w:val="ya-partner__ads-r3"/>
    <w:basedOn w:val="a1"/>
    <w:rsid w:val="00F51812"/>
    <w:pPr>
      <w:spacing w:line="240" w:lineRule="auto"/>
    </w:pPr>
    <w:rPr>
      <w:rFonts w:eastAsia="Times New Roman"/>
      <w:color w:val="000000"/>
      <w:sz w:val="18"/>
      <w:szCs w:val="18"/>
      <w:lang w:eastAsia="ru-RU"/>
    </w:rPr>
  </w:style>
  <w:style w:type="paragraph" w:customStyle="1" w:styleId="ya-partnerads-link4">
    <w:name w:val="ya-partner__ads-link4"/>
    <w:basedOn w:val="a1"/>
    <w:rsid w:val="00F51812"/>
    <w:pPr>
      <w:spacing w:line="240" w:lineRule="auto"/>
      <w:ind w:left="75"/>
    </w:pPr>
    <w:rPr>
      <w:rFonts w:eastAsia="Times New Roman"/>
      <w:color w:val="000000"/>
      <w:sz w:val="18"/>
      <w:szCs w:val="18"/>
      <w:lang w:eastAsia="ru-RU"/>
    </w:rPr>
  </w:style>
  <w:style w:type="paragraph" w:customStyle="1" w:styleId="ya-partnerads2">
    <w:name w:val="ya-partner__ads2"/>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2">
    <w:name w:val="ya-partner__ads-l2"/>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4">
    <w:name w:val="ya-partner__ads-r4"/>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ads3">
    <w:name w:val="ya-partner__ads3"/>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ink5">
    <w:name w:val="ya-partner__ads-link5"/>
    <w:basedOn w:val="a1"/>
    <w:rsid w:val="00F51812"/>
    <w:pPr>
      <w:spacing w:line="240" w:lineRule="auto"/>
      <w:ind w:left="75"/>
    </w:pPr>
    <w:rPr>
      <w:rFonts w:eastAsia="Times New Roman"/>
      <w:color w:val="000000"/>
      <w:sz w:val="18"/>
      <w:szCs w:val="18"/>
      <w:lang w:eastAsia="ru-RU"/>
    </w:rPr>
  </w:style>
  <w:style w:type="paragraph" w:customStyle="1" w:styleId="ya-partnerads-link6">
    <w:name w:val="ya-partner__ads-link6"/>
    <w:basedOn w:val="a1"/>
    <w:rsid w:val="00F51812"/>
    <w:pPr>
      <w:spacing w:line="240" w:lineRule="auto"/>
      <w:ind w:left="75"/>
    </w:pPr>
    <w:rPr>
      <w:rFonts w:eastAsia="Times New Roman"/>
      <w:color w:val="000000"/>
      <w:sz w:val="18"/>
      <w:szCs w:val="18"/>
      <w:lang w:eastAsia="ru-RU"/>
    </w:rPr>
  </w:style>
  <w:style w:type="paragraph" w:customStyle="1" w:styleId="ya-partnerads4">
    <w:name w:val="ya-partner__ads4"/>
    <w:basedOn w:val="a1"/>
    <w:rsid w:val="00F51812"/>
    <w:pPr>
      <w:spacing w:before="75" w:after="75" w:line="240" w:lineRule="auto"/>
      <w:ind w:left="150" w:right="120"/>
    </w:pPr>
    <w:rPr>
      <w:rFonts w:eastAsia="Times New Roman"/>
      <w:color w:val="000000"/>
      <w:sz w:val="21"/>
      <w:szCs w:val="21"/>
      <w:lang w:eastAsia="ru-RU"/>
    </w:rPr>
  </w:style>
  <w:style w:type="paragraph" w:customStyle="1" w:styleId="ya-partnericon1">
    <w:name w:val="ya-partner__icon1"/>
    <w:basedOn w:val="a1"/>
    <w:rsid w:val="00F51812"/>
    <w:pPr>
      <w:spacing w:line="240" w:lineRule="auto"/>
      <w:ind w:left="-300" w:right="60"/>
      <w:textAlignment w:val="baseline"/>
    </w:pPr>
    <w:rPr>
      <w:rFonts w:eastAsia="Times New Roman"/>
      <w:color w:val="000000"/>
      <w:sz w:val="18"/>
      <w:szCs w:val="18"/>
      <w:lang w:eastAsia="ru-RU"/>
    </w:rPr>
  </w:style>
  <w:style w:type="paragraph" w:customStyle="1" w:styleId="ya-partneritem1">
    <w:name w:val="ya-partner__item1"/>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1">
    <w:name w:val="ya-partner__title-link1"/>
    <w:basedOn w:val="a1"/>
    <w:rsid w:val="00F51812"/>
    <w:pPr>
      <w:spacing w:line="240" w:lineRule="auto"/>
      <w:textAlignment w:val="baseline"/>
    </w:pPr>
    <w:rPr>
      <w:rFonts w:eastAsia="Times New Roman"/>
      <w:color w:val="000000"/>
      <w:sz w:val="18"/>
      <w:szCs w:val="18"/>
      <w:lang w:eastAsia="ru-RU"/>
    </w:rPr>
  </w:style>
  <w:style w:type="paragraph" w:customStyle="1" w:styleId="ya-partnertext1">
    <w:name w:val="ya-partner__text1"/>
    <w:basedOn w:val="a1"/>
    <w:rsid w:val="00F51812"/>
    <w:pPr>
      <w:spacing w:before="75" w:after="75" w:line="240" w:lineRule="auto"/>
      <w:ind w:left="150" w:right="150"/>
      <w:textAlignment w:val="baseline"/>
    </w:pPr>
    <w:rPr>
      <w:rFonts w:eastAsia="Times New Roman"/>
      <w:color w:val="000000"/>
      <w:sz w:val="18"/>
      <w:szCs w:val="18"/>
      <w:lang w:eastAsia="ru-RU"/>
    </w:rPr>
  </w:style>
  <w:style w:type="paragraph" w:customStyle="1" w:styleId="ya-partnerurl2">
    <w:name w:val="ya-partner__url2"/>
    <w:basedOn w:val="a1"/>
    <w:rsid w:val="00F51812"/>
    <w:pPr>
      <w:spacing w:before="75" w:after="75" w:line="240" w:lineRule="auto"/>
      <w:ind w:left="150" w:right="150"/>
      <w:textAlignment w:val="baseline"/>
    </w:pPr>
    <w:rPr>
      <w:rFonts w:eastAsia="Times New Roman"/>
      <w:color w:val="000000"/>
      <w:sz w:val="21"/>
      <w:szCs w:val="21"/>
      <w:lang w:eastAsia="ru-RU"/>
    </w:rPr>
  </w:style>
  <w:style w:type="paragraph" w:customStyle="1" w:styleId="ya-partneritem2">
    <w:name w:val="ya-partner__item2"/>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warn1">
    <w:name w:val="ya-partner__warn1"/>
    <w:basedOn w:val="a1"/>
    <w:rsid w:val="00F51812"/>
    <w:pPr>
      <w:spacing w:before="72" w:after="75" w:line="264" w:lineRule="atLeast"/>
      <w:ind w:left="150" w:right="150"/>
    </w:pPr>
    <w:rPr>
      <w:rFonts w:eastAsia="Times New Roman"/>
      <w:color w:val="000000"/>
      <w:sz w:val="17"/>
      <w:szCs w:val="17"/>
      <w:lang w:eastAsia="ru-RU"/>
    </w:rPr>
  </w:style>
  <w:style w:type="paragraph" w:customStyle="1" w:styleId="ya-partneritem3">
    <w:name w:val="ya-partner__item3"/>
    <w:basedOn w:val="a1"/>
    <w:rsid w:val="00F51812"/>
    <w:pPr>
      <w:spacing w:before="75" w:after="120" w:line="240" w:lineRule="auto"/>
      <w:ind w:left="150" w:right="150"/>
    </w:pPr>
    <w:rPr>
      <w:rFonts w:eastAsia="Times New Roman"/>
      <w:color w:val="000000"/>
      <w:sz w:val="18"/>
      <w:szCs w:val="18"/>
      <w:lang w:eastAsia="ru-RU"/>
    </w:rPr>
  </w:style>
  <w:style w:type="paragraph" w:customStyle="1" w:styleId="ya-partneritemposlast2">
    <w:name w:val="ya-partner__item_pos_last2"/>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3">
    <w:name w:val="ya-partner__url3"/>
    <w:basedOn w:val="a1"/>
    <w:rsid w:val="00F51812"/>
    <w:pPr>
      <w:spacing w:before="72" w:after="75" w:line="240" w:lineRule="auto"/>
      <w:ind w:left="150" w:right="150"/>
    </w:pPr>
    <w:rPr>
      <w:rFonts w:eastAsia="Times New Roman"/>
      <w:color w:val="000000"/>
      <w:sz w:val="21"/>
      <w:szCs w:val="21"/>
      <w:lang w:eastAsia="ru-RU"/>
    </w:rPr>
  </w:style>
  <w:style w:type="paragraph" w:customStyle="1" w:styleId="ya-partneritem4">
    <w:name w:val="ya-partner__item4"/>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ext2">
    <w:name w:val="ya-partner__text2"/>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1">
    <w:name w:val="ya-partner1"/>
    <w:basedOn w:val="a1"/>
    <w:rsid w:val="00F51812"/>
    <w:pPr>
      <w:spacing w:before="75" w:after="75" w:line="240" w:lineRule="auto"/>
      <w:ind w:left="150" w:right="150"/>
    </w:pPr>
    <w:rPr>
      <w:rFonts w:ascii="inherit" w:eastAsia="Times New Roman" w:hAnsi="inherit"/>
      <w:color w:val="000000"/>
      <w:sz w:val="26"/>
      <w:szCs w:val="26"/>
      <w:lang w:eastAsia="ru-RU"/>
    </w:rPr>
  </w:style>
  <w:style w:type="paragraph" w:customStyle="1" w:styleId="ya-partnertitle-link-text1">
    <w:name w:val="ya-partner__title-link-text1"/>
    <w:basedOn w:val="a1"/>
    <w:rsid w:val="00F51812"/>
    <w:pPr>
      <w:spacing w:before="75" w:after="75" w:line="240" w:lineRule="auto"/>
      <w:ind w:left="150" w:right="150"/>
    </w:pPr>
    <w:rPr>
      <w:rFonts w:eastAsia="Times New Roman"/>
      <w:b/>
      <w:bCs/>
      <w:color w:val="0066FF"/>
      <w:sz w:val="26"/>
      <w:szCs w:val="26"/>
      <w:lang w:eastAsia="ru-RU"/>
    </w:rPr>
  </w:style>
  <w:style w:type="paragraph" w:customStyle="1" w:styleId="ya-partnertitle-link-text2">
    <w:name w:val="ya-partner__title-link-text2"/>
    <w:basedOn w:val="a1"/>
    <w:rsid w:val="00F51812"/>
    <w:pPr>
      <w:spacing w:before="75" w:after="75" w:line="240" w:lineRule="auto"/>
      <w:ind w:left="150" w:right="150"/>
    </w:pPr>
    <w:rPr>
      <w:rFonts w:eastAsia="Times New Roman"/>
      <w:b/>
      <w:bCs/>
      <w:color w:val="C00202"/>
      <w:sz w:val="26"/>
      <w:szCs w:val="26"/>
      <w:lang w:eastAsia="ru-RU"/>
    </w:rPr>
  </w:style>
  <w:style w:type="paragraph" w:customStyle="1" w:styleId="ya-partnerregion1">
    <w:name w:val="ya-partner__region1"/>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domain1">
    <w:name w:val="ya-partner__domain1"/>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adress1">
    <w:name w:val="ya-partner__adress1"/>
    <w:basedOn w:val="a1"/>
    <w:rsid w:val="00F51812"/>
    <w:pPr>
      <w:spacing w:line="240" w:lineRule="auto"/>
      <w:ind w:right="72"/>
    </w:pPr>
    <w:rPr>
      <w:rFonts w:eastAsia="Times New Roman"/>
      <w:color w:val="006600"/>
      <w:sz w:val="18"/>
      <w:szCs w:val="18"/>
      <w:lang w:eastAsia="ru-RU"/>
    </w:rPr>
  </w:style>
  <w:style w:type="paragraph" w:customStyle="1" w:styleId="ya-partnertext3">
    <w:name w:val="ya-partner__text3"/>
    <w:basedOn w:val="a1"/>
    <w:rsid w:val="00F51812"/>
    <w:pPr>
      <w:spacing w:before="75" w:after="75" w:line="240" w:lineRule="auto"/>
      <w:ind w:left="150" w:right="150"/>
    </w:pPr>
    <w:rPr>
      <w:rFonts w:ascii="inherit" w:eastAsia="Times New Roman" w:hAnsi="inherit"/>
      <w:color w:val="000000"/>
      <w:sz w:val="18"/>
      <w:szCs w:val="18"/>
      <w:lang w:eastAsia="ru-RU"/>
    </w:rPr>
  </w:style>
  <w:style w:type="paragraph" w:customStyle="1" w:styleId="ya-partnerwarn2">
    <w:name w:val="ya-partner__warn2"/>
    <w:basedOn w:val="a1"/>
    <w:rsid w:val="00F51812"/>
    <w:pPr>
      <w:pBdr>
        <w:top w:val="single" w:sz="6" w:space="0" w:color="D8D8D8"/>
        <w:left w:val="single" w:sz="6" w:space="0" w:color="D8D8D8"/>
        <w:bottom w:val="single" w:sz="6" w:space="0" w:color="D8D8D8"/>
        <w:right w:val="single" w:sz="6" w:space="0" w:color="D8D8D8"/>
      </w:pBdr>
      <w:shd w:val="clear" w:color="auto" w:fill="FFFFFF"/>
      <w:spacing w:before="75" w:after="75" w:line="264" w:lineRule="atLeast"/>
      <w:ind w:left="150" w:right="150"/>
    </w:pPr>
    <w:rPr>
      <w:rFonts w:eastAsia="Times New Roman"/>
      <w:color w:val="000000"/>
      <w:sz w:val="17"/>
      <w:szCs w:val="17"/>
      <w:lang w:eastAsia="ru-RU"/>
    </w:rPr>
  </w:style>
  <w:style w:type="paragraph" w:customStyle="1" w:styleId="con3">
    <w:name w:val="con3"/>
    <w:basedOn w:val="a1"/>
    <w:rsid w:val="00F51812"/>
    <w:pPr>
      <w:pBdr>
        <w:bottom w:val="single" w:sz="6" w:space="0" w:color="808080"/>
      </w:pBdr>
      <w:spacing w:before="75" w:after="75" w:line="240" w:lineRule="auto"/>
      <w:ind w:left="150" w:right="150"/>
    </w:pPr>
    <w:rPr>
      <w:rFonts w:eastAsia="Times New Roman"/>
      <w:color w:val="000000"/>
      <w:sz w:val="18"/>
      <w:szCs w:val="18"/>
      <w:lang w:eastAsia="ru-RU"/>
    </w:rPr>
  </w:style>
  <w:style w:type="paragraph" w:customStyle="1" w:styleId="metki3">
    <w:name w:val="metki3"/>
    <w:basedOn w:val="a1"/>
    <w:rsid w:val="00F51812"/>
    <w:pPr>
      <w:spacing w:before="75" w:after="75" w:line="240" w:lineRule="auto"/>
      <w:ind w:left="1500" w:right="150"/>
    </w:pPr>
    <w:rPr>
      <w:rFonts w:eastAsia="Times New Roman"/>
      <w:color w:val="000000"/>
      <w:sz w:val="18"/>
      <w:szCs w:val="18"/>
      <w:lang w:eastAsia="ru-RU"/>
    </w:rPr>
  </w:style>
  <w:style w:type="paragraph" w:customStyle="1" w:styleId="news5">
    <w:name w:val="news5"/>
    <w:basedOn w:val="a1"/>
    <w:rsid w:val="00F51812"/>
    <w:pPr>
      <w:spacing w:before="75" w:after="75" w:line="240" w:lineRule="auto"/>
      <w:ind w:left="150" w:right="150"/>
    </w:pPr>
    <w:rPr>
      <w:rFonts w:eastAsia="Times New Roman"/>
      <w:color w:val="000000"/>
      <w:sz w:val="21"/>
      <w:szCs w:val="21"/>
      <w:lang w:eastAsia="ru-RU"/>
    </w:rPr>
  </w:style>
  <w:style w:type="paragraph" w:customStyle="1" w:styleId="news6">
    <w:name w:val="news6"/>
    <w:basedOn w:val="a1"/>
    <w:rsid w:val="00F51812"/>
    <w:pPr>
      <w:spacing w:before="75" w:after="75" w:line="240" w:lineRule="auto"/>
      <w:ind w:left="150" w:right="150"/>
    </w:pPr>
    <w:rPr>
      <w:rFonts w:eastAsia="Times New Roman"/>
      <w:b/>
      <w:bCs/>
      <w:color w:val="C00202"/>
      <w:sz w:val="24"/>
      <w:lang w:eastAsia="ru-RU"/>
    </w:rPr>
  </w:style>
  <w:style w:type="paragraph" w:customStyle="1" w:styleId="autor3">
    <w:name w:val="autor3"/>
    <w:basedOn w:val="a1"/>
    <w:rsid w:val="00F51812"/>
    <w:pPr>
      <w:shd w:val="clear" w:color="auto" w:fill="DEE3E7"/>
      <w:spacing w:before="75" w:after="75" w:line="240" w:lineRule="auto"/>
      <w:ind w:left="150" w:right="150"/>
    </w:pPr>
    <w:rPr>
      <w:rFonts w:eastAsia="Times New Roman"/>
      <w:color w:val="000000"/>
      <w:sz w:val="18"/>
      <w:szCs w:val="18"/>
      <w:lang w:eastAsia="ru-RU"/>
    </w:rPr>
  </w:style>
  <w:style w:type="paragraph" w:customStyle="1" w:styleId="umenu3">
    <w:name w:val="u_menu3"/>
    <w:basedOn w:val="a1"/>
    <w:rsid w:val="00F51812"/>
    <w:pPr>
      <w:spacing w:before="75" w:after="75" w:line="240" w:lineRule="auto"/>
      <w:ind w:left="150" w:right="150"/>
      <w:jc w:val="right"/>
    </w:pPr>
    <w:rPr>
      <w:rFonts w:eastAsia="Times New Roman"/>
      <w:color w:val="000000"/>
      <w:sz w:val="18"/>
      <w:szCs w:val="18"/>
      <w:lang w:eastAsia="ru-RU"/>
    </w:rPr>
  </w:style>
  <w:style w:type="paragraph" w:customStyle="1" w:styleId="ya-partnerhidden2">
    <w:name w:val="ya-partner__hidden2"/>
    <w:basedOn w:val="a1"/>
    <w:rsid w:val="00F51812"/>
    <w:pPr>
      <w:spacing w:before="75" w:after="75" w:line="240" w:lineRule="auto"/>
      <w:ind w:left="150" w:right="150"/>
    </w:pPr>
    <w:rPr>
      <w:rFonts w:eastAsia="Times New Roman"/>
      <w:vanish/>
      <w:color w:val="000000"/>
      <w:sz w:val="18"/>
      <w:szCs w:val="18"/>
      <w:lang w:eastAsia="ru-RU"/>
    </w:rPr>
  </w:style>
  <w:style w:type="paragraph" w:customStyle="1" w:styleId="ya-partneritemposlast3">
    <w:name w:val="ya-partner__item_pos_last3"/>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4">
    <w:name w:val="ya-partner__url4"/>
    <w:basedOn w:val="a1"/>
    <w:rsid w:val="00F51812"/>
    <w:pPr>
      <w:spacing w:before="75" w:after="75" w:line="240" w:lineRule="auto"/>
      <w:ind w:left="150" w:right="150"/>
    </w:pPr>
    <w:rPr>
      <w:rFonts w:eastAsia="Times New Roman"/>
      <w:vanish/>
      <w:color w:val="000000"/>
      <w:sz w:val="21"/>
      <w:szCs w:val="21"/>
      <w:lang w:eastAsia="ru-RU"/>
    </w:rPr>
  </w:style>
  <w:style w:type="paragraph" w:customStyle="1" w:styleId="ya-partnerads-link7">
    <w:name w:val="ya-partner__ads-link7"/>
    <w:basedOn w:val="a1"/>
    <w:rsid w:val="00F51812"/>
    <w:pPr>
      <w:spacing w:line="240" w:lineRule="auto"/>
      <w:ind w:right="75"/>
    </w:pPr>
    <w:rPr>
      <w:rFonts w:eastAsia="Times New Roman"/>
      <w:color w:val="000000"/>
      <w:sz w:val="18"/>
      <w:szCs w:val="18"/>
      <w:lang w:eastAsia="ru-RU"/>
    </w:rPr>
  </w:style>
  <w:style w:type="paragraph" w:customStyle="1" w:styleId="ya-partnerads5">
    <w:name w:val="ya-partner__ads5"/>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3">
    <w:name w:val="ya-partner__ads-l3"/>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5">
    <w:name w:val="ya-partner__ads-r5"/>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list4">
    <w:name w:val="ya-partner__list4"/>
    <w:basedOn w:val="a1"/>
    <w:rsid w:val="00F51812"/>
    <w:pPr>
      <w:spacing w:before="75" w:after="240" w:line="240" w:lineRule="auto"/>
      <w:ind w:left="150" w:right="150"/>
    </w:pPr>
    <w:rPr>
      <w:rFonts w:eastAsia="Times New Roman"/>
      <w:color w:val="000000"/>
      <w:sz w:val="18"/>
      <w:szCs w:val="18"/>
      <w:lang w:eastAsia="ru-RU"/>
    </w:rPr>
  </w:style>
  <w:style w:type="paragraph" w:customStyle="1" w:styleId="ya-partnerlist5">
    <w:name w:val="ya-partner__list5"/>
    <w:basedOn w:val="a1"/>
    <w:rsid w:val="00F51812"/>
    <w:pPr>
      <w:spacing w:after="240" w:line="240" w:lineRule="auto"/>
    </w:pPr>
    <w:rPr>
      <w:rFonts w:eastAsia="Times New Roman"/>
      <w:color w:val="000000"/>
      <w:sz w:val="18"/>
      <w:szCs w:val="18"/>
      <w:lang w:eastAsia="ru-RU"/>
    </w:rPr>
  </w:style>
  <w:style w:type="paragraph" w:customStyle="1" w:styleId="ya-partnerlist6">
    <w:name w:val="ya-partner__list6"/>
    <w:basedOn w:val="a1"/>
    <w:rsid w:val="00F51812"/>
    <w:pPr>
      <w:spacing w:before="240" w:after="240" w:line="240" w:lineRule="auto"/>
    </w:pPr>
    <w:rPr>
      <w:rFonts w:eastAsia="Times New Roman"/>
      <w:color w:val="000000"/>
      <w:sz w:val="18"/>
      <w:szCs w:val="18"/>
      <w:lang w:eastAsia="ru-RU"/>
    </w:rPr>
  </w:style>
  <w:style w:type="paragraph" w:customStyle="1" w:styleId="ya-partnerads-link8">
    <w:name w:val="ya-partner__ads-link8"/>
    <w:basedOn w:val="a1"/>
    <w:rsid w:val="00F51812"/>
    <w:pPr>
      <w:spacing w:line="240" w:lineRule="auto"/>
      <w:ind w:left="75"/>
    </w:pPr>
    <w:rPr>
      <w:rFonts w:eastAsia="Times New Roman"/>
      <w:color w:val="000000"/>
      <w:sz w:val="18"/>
      <w:szCs w:val="18"/>
      <w:lang w:eastAsia="ru-RU"/>
    </w:rPr>
  </w:style>
  <w:style w:type="paragraph" w:customStyle="1" w:styleId="ya-partnerads-link9">
    <w:name w:val="ya-partner__ads-link9"/>
    <w:basedOn w:val="a1"/>
    <w:rsid w:val="00F51812"/>
    <w:pPr>
      <w:spacing w:line="240" w:lineRule="auto"/>
      <w:ind w:left="75" w:right="75"/>
    </w:pPr>
    <w:rPr>
      <w:rFonts w:eastAsia="Times New Roman"/>
      <w:color w:val="000000"/>
      <w:sz w:val="18"/>
      <w:szCs w:val="18"/>
      <w:lang w:eastAsia="ru-RU"/>
    </w:rPr>
  </w:style>
  <w:style w:type="paragraph" w:customStyle="1" w:styleId="ya-partnerads-r6">
    <w:name w:val="ya-partner__ads-r6"/>
    <w:basedOn w:val="a1"/>
    <w:rsid w:val="00F51812"/>
    <w:pPr>
      <w:spacing w:line="240" w:lineRule="auto"/>
    </w:pPr>
    <w:rPr>
      <w:rFonts w:eastAsia="Times New Roman"/>
      <w:color w:val="000000"/>
      <w:sz w:val="18"/>
      <w:szCs w:val="18"/>
      <w:lang w:eastAsia="ru-RU"/>
    </w:rPr>
  </w:style>
  <w:style w:type="paragraph" w:customStyle="1" w:styleId="ya-partnerads-r7">
    <w:name w:val="ya-partner__ads-r7"/>
    <w:basedOn w:val="a1"/>
    <w:rsid w:val="00F51812"/>
    <w:pPr>
      <w:spacing w:line="240" w:lineRule="auto"/>
    </w:pPr>
    <w:rPr>
      <w:rFonts w:eastAsia="Times New Roman"/>
      <w:color w:val="000000"/>
      <w:sz w:val="18"/>
      <w:szCs w:val="18"/>
      <w:lang w:eastAsia="ru-RU"/>
    </w:rPr>
  </w:style>
  <w:style w:type="paragraph" w:customStyle="1" w:styleId="ya-partnerads-link10">
    <w:name w:val="ya-partner__ads-link10"/>
    <w:basedOn w:val="a1"/>
    <w:rsid w:val="00F51812"/>
    <w:pPr>
      <w:spacing w:line="240" w:lineRule="auto"/>
      <w:ind w:left="75"/>
    </w:pPr>
    <w:rPr>
      <w:rFonts w:eastAsia="Times New Roman"/>
      <w:color w:val="000000"/>
      <w:sz w:val="18"/>
      <w:szCs w:val="18"/>
      <w:lang w:eastAsia="ru-RU"/>
    </w:rPr>
  </w:style>
  <w:style w:type="paragraph" w:customStyle="1" w:styleId="ya-partnerads6">
    <w:name w:val="ya-partner__ads6"/>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4">
    <w:name w:val="ya-partner__ads-l4"/>
    <w:basedOn w:val="a1"/>
    <w:rsid w:val="00F51812"/>
    <w:pPr>
      <w:spacing w:before="75" w:after="75" w:line="240" w:lineRule="auto"/>
      <w:ind w:left="150" w:right="150"/>
      <w:textAlignment w:val="top"/>
    </w:pPr>
    <w:rPr>
      <w:rFonts w:eastAsia="Times New Roman"/>
      <w:color w:val="000000"/>
      <w:sz w:val="18"/>
      <w:szCs w:val="18"/>
      <w:lang w:eastAsia="ru-RU"/>
    </w:rPr>
  </w:style>
  <w:style w:type="paragraph" w:customStyle="1" w:styleId="ya-partnerads-r8">
    <w:name w:val="ya-partner__ads-r8"/>
    <w:basedOn w:val="a1"/>
    <w:rsid w:val="00F51812"/>
    <w:pPr>
      <w:spacing w:before="75" w:after="75" w:line="240" w:lineRule="auto"/>
      <w:ind w:left="-75" w:right="150"/>
      <w:textAlignment w:val="top"/>
    </w:pPr>
    <w:rPr>
      <w:rFonts w:eastAsia="Times New Roman"/>
      <w:color w:val="000000"/>
      <w:sz w:val="18"/>
      <w:szCs w:val="18"/>
      <w:lang w:eastAsia="ru-RU"/>
    </w:rPr>
  </w:style>
  <w:style w:type="paragraph" w:customStyle="1" w:styleId="ya-partnerads7">
    <w:name w:val="ya-partner__ads7"/>
    <w:basedOn w:val="a1"/>
    <w:rsid w:val="00F51812"/>
    <w:pPr>
      <w:spacing w:before="75" w:after="75" w:line="240" w:lineRule="auto"/>
      <w:ind w:left="150" w:right="150"/>
    </w:pPr>
    <w:rPr>
      <w:rFonts w:eastAsia="Times New Roman"/>
      <w:color w:val="000000"/>
      <w:sz w:val="21"/>
      <w:szCs w:val="21"/>
      <w:lang w:eastAsia="ru-RU"/>
    </w:rPr>
  </w:style>
  <w:style w:type="paragraph" w:customStyle="1" w:styleId="ya-partnerads-link11">
    <w:name w:val="ya-partner__ads-link11"/>
    <w:basedOn w:val="a1"/>
    <w:rsid w:val="00F51812"/>
    <w:pPr>
      <w:spacing w:line="240" w:lineRule="auto"/>
      <w:ind w:left="75"/>
    </w:pPr>
    <w:rPr>
      <w:rFonts w:eastAsia="Times New Roman"/>
      <w:color w:val="000000"/>
      <w:sz w:val="18"/>
      <w:szCs w:val="18"/>
      <w:lang w:eastAsia="ru-RU"/>
    </w:rPr>
  </w:style>
  <w:style w:type="paragraph" w:customStyle="1" w:styleId="ya-partnerads-link12">
    <w:name w:val="ya-partner__ads-link12"/>
    <w:basedOn w:val="a1"/>
    <w:rsid w:val="00F51812"/>
    <w:pPr>
      <w:spacing w:line="240" w:lineRule="auto"/>
      <w:ind w:left="75"/>
    </w:pPr>
    <w:rPr>
      <w:rFonts w:eastAsia="Times New Roman"/>
      <w:color w:val="000000"/>
      <w:sz w:val="18"/>
      <w:szCs w:val="18"/>
      <w:lang w:eastAsia="ru-RU"/>
    </w:rPr>
  </w:style>
  <w:style w:type="paragraph" w:customStyle="1" w:styleId="ya-partnerads8">
    <w:name w:val="ya-partner__ads8"/>
    <w:basedOn w:val="a1"/>
    <w:rsid w:val="00F51812"/>
    <w:pPr>
      <w:spacing w:before="75" w:after="75" w:line="240" w:lineRule="auto"/>
      <w:ind w:left="150" w:right="120"/>
    </w:pPr>
    <w:rPr>
      <w:rFonts w:eastAsia="Times New Roman"/>
      <w:color w:val="000000"/>
      <w:sz w:val="21"/>
      <w:szCs w:val="21"/>
      <w:lang w:eastAsia="ru-RU"/>
    </w:rPr>
  </w:style>
  <w:style w:type="paragraph" w:customStyle="1" w:styleId="ya-partnericon2">
    <w:name w:val="ya-partner__icon2"/>
    <w:basedOn w:val="a1"/>
    <w:rsid w:val="00F51812"/>
    <w:pPr>
      <w:spacing w:line="240" w:lineRule="auto"/>
      <w:ind w:left="-300" w:right="60"/>
      <w:textAlignment w:val="baseline"/>
    </w:pPr>
    <w:rPr>
      <w:rFonts w:eastAsia="Times New Roman"/>
      <w:color w:val="000000"/>
      <w:sz w:val="18"/>
      <w:szCs w:val="18"/>
      <w:lang w:eastAsia="ru-RU"/>
    </w:rPr>
  </w:style>
  <w:style w:type="paragraph" w:customStyle="1" w:styleId="ya-partneritem5">
    <w:name w:val="ya-partner__item5"/>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itle-link2">
    <w:name w:val="ya-partner__title-link2"/>
    <w:basedOn w:val="a1"/>
    <w:rsid w:val="00F51812"/>
    <w:pPr>
      <w:spacing w:line="240" w:lineRule="auto"/>
      <w:textAlignment w:val="baseline"/>
    </w:pPr>
    <w:rPr>
      <w:rFonts w:eastAsia="Times New Roman"/>
      <w:color w:val="000000"/>
      <w:sz w:val="18"/>
      <w:szCs w:val="18"/>
      <w:lang w:eastAsia="ru-RU"/>
    </w:rPr>
  </w:style>
  <w:style w:type="paragraph" w:customStyle="1" w:styleId="ya-partnertext4">
    <w:name w:val="ya-partner__text4"/>
    <w:basedOn w:val="a1"/>
    <w:rsid w:val="00F51812"/>
    <w:pPr>
      <w:spacing w:before="75" w:after="75" w:line="240" w:lineRule="auto"/>
      <w:ind w:left="150" w:right="150"/>
      <w:textAlignment w:val="baseline"/>
    </w:pPr>
    <w:rPr>
      <w:rFonts w:eastAsia="Times New Roman"/>
      <w:color w:val="000000"/>
      <w:sz w:val="18"/>
      <w:szCs w:val="18"/>
      <w:lang w:eastAsia="ru-RU"/>
    </w:rPr>
  </w:style>
  <w:style w:type="paragraph" w:customStyle="1" w:styleId="ya-partnerurl5">
    <w:name w:val="ya-partner__url5"/>
    <w:basedOn w:val="a1"/>
    <w:rsid w:val="00F51812"/>
    <w:pPr>
      <w:spacing w:before="75" w:after="75" w:line="240" w:lineRule="auto"/>
      <w:ind w:left="150" w:right="150"/>
      <w:textAlignment w:val="baseline"/>
    </w:pPr>
    <w:rPr>
      <w:rFonts w:eastAsia="Times New Roman"/>
      <w:color w:val="000000"/>
      <w:sz w:val="21"/>
      <w:szCs w:val="21"/>
      <w:lang w:eastAsia="ru-RU"/>
    </w:rPr>
  </w:style>
  <w:style w:type="paragraph" w:customStyle="1" w:styleId="ya-partneritem6">
    <w:name w:val="ya-partner__item6"/>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warn3">
    <w:name w:val="ya-partner__warn3"/>
    <w:basedOn w:val="a1"/>
    <w:rsid w:val="00F51812"/>
    <w:pPr>
      <w:spacing w:before="72" w:after="75" w:line="264" w:lineRule="atLeast"/>
      <w:ind w:left="150" w:right="150"/>
    </w:pPr>
    <w:rPr>
      <w:rFonts w:eastAsia="Times New Roman"/>
      <w:color w:val="000000"/>
      <w:sz w:val="17"/>
      <w:szCs w:val="17"/>
      <w:lang w:eastAsia="ru-RU"/>
    </w:rPr>
  </w:style>
  <w:style w:type="paragraph" w:customStyle="1" w:styleId="ya-partneritem7">
    <w:name w:val="ya-partner__item7"/>
    <w:basedOn w:val="a1"/>
    <w:rsid w:val="00F51812"/>
    <w:pPr>
      <w:spacing w:before="75" w:after="120" w:line="240" w:lineRule="auto"/>
      <w:ind w:left="150" w:right="150"/>
    </w:pPr>
    <w:rPr>
      <w:rFonts w:eastAsia="Times New Roman"/>
      <w:color w:val="000000"/>
      <w:sz w:val="18"/>
      <w:szCs w:val="18"/>
      <w:lang w:eastAsia="ru-RU"/>
    </w:rPr>
  </w:style>
  <w:style w:type="paragraph" w:customStyle="1" w:styleId="ya-partneritemposlast4">
    <w:name w:val="ya-partner__item_pos_last4"/>
    <w:basedOn w:val="a1"/>
    <w:rsid w:val="00F51812"/>
    <w:pPr>
      <w:spacing w:before="75" w:line="240" w:lineRule="auto"/>
      <w:ind w:left="150" w:right="150"/>
    </w:pPr>
    <w:rPr>
      <w:rFonts w:eastAsia="Times New Roman"/>
      <w:color w:val="000000"/>
      <w:sz w:val="18"/>
      <w:szCs w:val="18"/>
      <w:lang w:eastAsia="ru-RU"/>
    </w:rPr>
  </w:style>
  <w:style w:type="paragraph" w:customStyle="1" w:styleId="ya-partnerurl6">
    <w:name w:val="ya-partner__url6"/>
    <w:basedOn w:val="a1"/>
    <w:rsid w:val="00F51812"/>
    <w:pPr>
      <w:spacing w:before="72" w:after="75" w:line="240" w:lineRule="auto"/>
      <w:ind w:left="150" w:right="150"/>
    </w:pPr>
    <w:rPr>
      <w:rFonts w:eastAsia="Times New Roman"/>
      <w:color w:val="000000"/>
      <w:sz w:val="21"/>
      <w:szCs w:val="21"/>
      <w:lang w:eastAsia="ru-RU"/>
    </w:rPr>
  </w:style>
  <w:style w:type="paragraph" w:customStyle="1" w:styleId="ya-partneritem8">
    <w:name w:val="ya-partner__item8"/>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text5">
    <w:name w:val="ya-partner__text5"/>
    <w:basedOn w:val="a1"/>
    <w:rsid w:val="00F51812"/>
    <w:pPr>
      <w:spacing w:before="75" w:after="75" w:line="240" w:lineRule="auto"/>
      <w:ind w:left="150" w:right="150"/>
    </w:pPr>
    <w:rPr>
      <w:rFonts w:eastAsia="Times New Roman"/>
      <w:color w:val="000000"/>
      <w:sz w:val="18"/>
      <w:szCs w:val="18"/>
      <w:lang w:eastAsia="ru-RU"/>
    </w:rPr>
  </w:style>
  <w:style w:type="paragraph" w:customStyle="1" w:styleId="ya-partner2">
    <w:name w:val="ya-partner2"/>
    <w:basedOn w:val="a1"/>
    <w:rsid w:val="00F51812"/>
    <w:pPr>
      <w:spacing w:before="75" w:after="75" w:line="240" w:lineRule="auto"/>
      <w:ind w:left="150" w:right="150"/>
    </w:pPr>
    <w:rPr>
      <w:rFonts w:ascii="inherit" w:eastAsia="Times New Roman" w:hAnsi="inherit"/>
      <w:color w:val="000000"/>
      <w:sz w:val="26"/>
      <w:szCs w:val="26"/>
      <w:lang w:eastAsia="ru-RU"/>
    </w:rPr>
  </w:style>
  <w:style w:type="paragraph" w:customStyle="1" w:styleId="ya-partnertitle-link-text3">
    <w:name w:val="ya-partner__title-link-text3"/>
    <w:basedOn w:val="a1"/>
    <w:rsid w:val="00F51812"/>
    <w:pPr>
      <w:spacing w:before="75" w:after="75" w:line="240" w:lineRule="auto"/>
      <w:ind w:left="150" w:right="150"/>
    </w:pPr>
    <w:rPr>
      <w:rFonts w:eastAsia="Times New Roman"/>
      <w:b/>
      <w:bCs/>
      <w:color w:val="0066FF"/>
      <w:sz w:val="26"/>
      <w:szCs w:val="26"/>
      <w:lang w:eastAsia="ru-RU"/>
    </w:rPr>
  </w:style>
  <w:style w:type="paragraph" w:customStyle="1" w:styleId="ya-partnertitle-link-text4">
    <w:name w:val="ya-partner__title-link-text4"/>
    <w:basedOn w:val="a1"/>
    <w:rsid w:val="00F51812"/>
    <w:pPr>
      <w:spacing w:before="75" w:after="75" w:line="240" w:lineRule="auto"/>
      <w:ind w:left="150" w:right="150"/>
    </w:pPr>
    <w:rPr>
      <w:rFonts w:eastAsia="Times New Roman"/>
      <w:b/>
      <w:bCs/>
      <w:color w:val="C00202"/>
      <w:sz w:val="26"/>
      <w:szCs w:val="26"/>
      <w:lang w:eastAsia="ru-RU"/>
    </w:rPr>
  </w:style>
  <w:style w:type="paragraph" w:customStyle="1" w:styleId="ya-partnerregion2">
    <w:name w:val="ya-partner__region2"/>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domain2">
    <w:name w:val="ya-partner__domain2"/>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adress2">
    <w:name w:val="ya-partner__adress2"/>
    <w:basedOn w:val="a1"/>
    <w:rsid w:val="00F51812"/>
    <w:pPr>
      <w:spacing w:line="240" w:lineRule="auto"/>
      <w:ind w:right="72"/>
    </w:pPr>
    <w:rPr>
      <w:rFonts w:eastAsia="Times New Roman"/>
      <w:color w:val="006600"/>
      <w:sz w:val="18"/>
      <w:szCs w:val="18"/>
      <w:lang w:eastAsia="ru-RU"/>
    </w:rPr>
  </w:style>
  <w:style w:type="paragraph" w:customStyle="1" w:styleId="ya-partnertext6">
    <w:name w:val="ya-partner__text6"/>
    <w:basedOn w:val="a1"/>
    <w:rsid w:val="00F51812"/>
    <w:pPr>
      <w:spacing w:before="75" w:after="75" w:line="240" w:lineRule="auto"/>
      <w:ind w:left="150" w:right="150"/>
    </w:pPr>
    <w:rPr>
      <w:rFonts w:ascii="inherit" w:eastAsia="Times New Roman" w:hAnsi="inherit"/>
      <w:color w:val="000000"/>
      <w:sz w:val="18"/>
      <w:szCs w:val="18"/>
      <w:lang w:eastAsia="ru-RU"/>
    </w:rPr>
  </w:style>
  <w:style w:type="paragraph" w:customStyle="1" w:styleId="ya-partnerwarn4">
    <w:name w:val="ya-partner__warn4"/>
    <w:basedOn w:val="a1"/>
    <w:rsid w:val="00F51812"/>
    <w:pPr>
      <w:pBdr>
        <w:top w:val="single" w:sz="6" w:space="0" w:color="D8D8D8"/>
        <w:left w:val="single" w:sz="6" w:space="0" w:color="D8D8D8"/>
        <w:bottom w:val="single" w:sz="6" w:space="0" w:color="D8D8D8"/>
        <w:right w:val="single" w:sz="6" w:space="0" w:color="D8D8D8"/>
      </w:pBdr>
      <w:shd w:val="clear" w:color="auto" w:fill="FFFFFF"/>
      <w:spacing w:before="75" w:after="75" w:line="264" w:lineRule="atLeast"/>
      <w:ind w:left="150" w:right="150"/>
    </w:pPr>
    <w:rPr>
      <w:rFonts w:eastAsia="Times New Roman"/>
      <w:color w:val="000000"/>
      <w:sz w:val="17"/>
      <w:szCs w:val="17"/>
      <w:lang w:eastAsia="ru-RU"/>
    </w:rPr>
  </w:style>
  <w:style w:type="paragraph" w:customStyle="1" w:styleId="ya-partner3">
    <w:name w:val="ya-partner3"/>
    <w:basedOn w:val="a1"/>
    <w:rsid w:val="00F51812"/>
    <w:pPr>
      <w:spacing w:before="75" w:after="75" w:line="240" w:lineRule="auto"/>
      <w:ind w:left="150" w:right="150"/>
    </w:pPr>
    <w:rPr>
      <w:rFonts w:ascii="inherit" w:eastAsia="Times New Roman" w:hAnsi="inherit"/>
      <w:color w:val="000000"/>
      <w:sz w:val="26"/>
      <w:szCs w:val="26"/>
      <w:lang w:eastAsia="ru-RU"/>
    </w:rPr>
  </w:style>
  <w:style w:type="paragraph" w:customStyle="1" w:styleId="ya-partnertitle-link-text5">
    <w:name w:val="ya-partner__title-link-text5"/>
    <w:basedOn w:val="a1"/>
    <w:rsid w:val="00F51812"/>
    <w:pPr>
      <w:spacing w:before="75" w:after="75" w:line="240" w:lineRule="auto"/>
      <w:ind w:left="150" w:right="150"/>
    </w:pPr>
    <w:rPr>
      <w:rFonts w:eastAsia="Times New Roman"/>
      <w:color w:val="0066FF"/>
      <w:sz w:val="31"/>
      <w:szCs w:val="31"/>
      <w:lang w:eastAsia="ru-RU"/>
    </w:rPr>
  </w:style>
  <w:style w:type="paragraph" w:customStyle="1" w:styleId="ya-partnertitle-link-text6">
    <w:name w:val="ya-partner__title-link-text6"/>
    <w:basedOn w:val="a1"/>
    <w:rsid w:val="00F51812"/>
    <w:pPr>
      <w:spacing w:before="75" w:after="75" w:line="240" w:lineRule="auto"/>
      <w:ind w:left="150" w:right="150"/>
    </w:pPr>
    <w:rPr>
      <w:rFonts w:eastAsia="Times New Roman"/>
      <w:color w:val="0000CC"/>
      <w:sz w:val="31"/>
      <w:szCs w:val="31"/>
      <w:lang w:eastAsia="ru-RU"/>
    </w:rPr>
  </w:style>
  <w:style w:type="paragraph" w:customStyle="1" w:styleId="ya-partnerregion3">
    <w:name w:val="ya-partner__region3"/>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domain3">
    <w:name w:val="ya-partner__domain3"/>
    <w:basedOn w:val="a1"/>
    <w:rsid w:val="00F51812"/>
    <w:pPr>
      <w:spacing w:before="75" w:after="75" w:line="240" w:lineRule="auto"/>
      <w:ind w:left="150" w:right="150"/>
    </w:pPr>
    <w:rPr>
      <w:rFonts w:eastAsia="Times New Roman"/>
      <w:color w:val="006600"/>
      <w:sz w:val="18"/>
      <w:szCs w:val="18"/>
      <w:lang w:eastAsia="ru-RU"/>
    </w:rPr>
  </w:style>
  <w:style w:type="paragraph" w:customStyle="1" w:styleId="ya-partneradress3">
    <w:name w:val="ya-partner__adress3"/>
    <w:basedOn w:val="a1"/>
    <w:rsid w:val="00F51812"/>
    <w:pPr>
      <w:spacing w:line="240" w:lineRule="auto"/>
      <w:ind w:right="72"/>
    </w:pPr>
    <w:rPr>
      <w:rFonts w:eastAsia="Times New Roman"/>
      <w:color w:val="006600"/>
      <w:sz w:val="18"/>
      <w:szCs w:val="18"/>
      <w:lang w:eastAsia="ru-RU"/>
    </w:rPr>
  </w:style>
  <w:style w:type="paragraph" w:customStyle="1" w:styleId="ya-partnertext7">
    <w:name w:val="ya-partner__text7"/>
    <w:basedOn w:val="a1"/>
    <w:rsid w:val="00F51812"/>
    <w:pPr>
      <w:spacing w:before="75" w:after="75" w:line="240" w:lineRule="auto"/>
      <w:ind w:left="150" w:right="150"/>
    </w:pPr>
    <w:rPr>
      <w:rFonts w:ascii="inherit" w:eastAsia="Times New Roman" w:hAnsi="inherit"/>
      <w:color w:val="000000"/>
      <w:sz w:val="18"/>
      <w:szCs w:val="18"/>
      <w:lang w:eastAsia="ru-RU"/>
    </w:rPr>
  </w:style>
  <w:style w:type="paragraph" w:customStyle="1" w:styleId="ya-partnerwarn5">
    <w:name w:val="ya-partner__warn5"/>
    <w:basedOn w:val="a1"/>
    <w:rsid w:val="00F51812"/>
    <w:pPr>
      <w:pBdr>
        <w:top w:val="single" w:sz="6" w:space="0" w:color="D8D8D8"/>
        <w:left w:val="single" w:sz="6" w:space="0" w:color="D8D8D8"/>
        <w:bottom w:val="single" w:sz="6" w:space="0" w:color="D8D8D8"/>
        <w:right w:val="single" w:sz="6" w:space="0" w:color="D8D8D8"/>
      </w:pBdr>
      <w:shd w:val="clear" w:color="auto" w:fill="FFFFFF"/>
      <w:spacing w:before="75" w:after="75" w:line="264" w:lineRule="atLeast"/>
      <w:ind w:left="150" w:right="150"/>
    </w:pPr>
    <w:rPr>
      <w:rFonts w:eastAsia="Times New Roman"/>
      <w:color w:val="000000"/>
      <w:sz w:val="17"/>
      <w:szCs w:val="17"/>
      <w:lang w:eastAsia="ru-RU"/>
    </w:rPr>
  </w:style>
  <w:style w:type="character" w:customStyle="1" w:styleId="mess1">
    <w:name w:val="mess1"/>
    <w:basedOn w:val="a2"/>
    <w:rsid w:val="00F51812"/>
    <w:rPr>
      <w:b/>
      <w:bCs/>
      <w:strike w:val="0"/>
      <w:dstrike w:val="0"/>
      <w:color w:val="C00202"/>
      <w:sz w:val="20"/>
      <w:szCs w:val="20"/>
      <w:u w:val="none"/>
      <w:effect w:val="none"/>
    </w:rPr>
  </w:style>
  <w:style w:type="character" w:customStyle="1" w:styleId="b-share">
    <w:name w:val="b-share"/>
    <w:basedOn w:val="a2"/>
    <w:rsid w:val="00F51812"/>
  </w:style>
  <w:style w:type="character" w:customStyle="1" w:styleId="b-sharetext">
    <w:name w:val="b-share__text"/>
    <w:basedOn w:val="a2"/>
    <w:rsid w:val="00F51812"/>
  </w:style>
  <w:style w:type="character" w:customStyle="1" w:styleId="b-share-icon">
    <w:name w:val="b-share-icon"/>
    <w:basedOn w:val="a2"/>
    <w:rsid w:val="00F51812"/>
  </w:style>
  <w:style w:type="character" w:customStyle="1" w:styleId="text2">
    <w:name w:val="text_2"/>
    <w:basedOn w:val="a2"/>
    <w:rsid w:val="00F51812"/>
  </w:style>
  <w:style w:type="character" w:customStyle="1" w:styleId="maildownlink">
    <w:name w:val="mail_down_link"/>
    <w:basedOn w:val="a2"/>
    <w:rsid w:val="00F51812"/>
  </w:style>
  <w:style w:type="character" w:customStyle="1" w:styleId="b-share-popupicon">
    <w:name w:val="b-share-popup__icon"/>
    <w:basedOn w:val="a2"/>
    <w:rsid w:val="00F51812"/>
  </w:style>
  <w:style w:type="character" w:customStyle="1" w:styleId="b-share-popupitemtext">
    <w:name w:val="b-share-popup__item__text"/>
    <w:basedOn w:val="a2"/>
    <w:rsid w:val="00F51812"/>
  </w:style>
  <w:style w:type="paragraph" w:styleId="a0">
    <w:name w:val="List Bullet"/>
    <w:basedOn w:val="aff"/>
    <w:link w:val="aff4"/>
    <w:uiPriority w:val="99"/>
    <w:rsid w:val="00F51812"/>
    <w:pPr>
      <w:numPr>
        <w:numId w:val="1"/>
      </w:numPr>
      <w:tabs>
        <w:tab w:val="num" w:pos="993"/>
      </w:tabs>
      <w:ind w:left="567" w:firstLine="0"/>
    </w:pPr>
    <w:rPr>
      <w:rFonts w:eastAsia="Times New Roman"/>
      <w:sz w:val="22"/>
    </w:rPr>
  </w:style>
  <w:style w:type="character" w:customStyle="1" w:styleId="aff4">
    <w:name w:val="Маркированный список Знак"/>
    <w:basedOn w:val="a2"/>
    <w:link w:val="a0"/>
    <w:uiPriority w:val="99"/>
    <w:locked/>
    <w:rsid w:val="00F51812"/>
    <w:rPr>
      <w:rFonts w:ascii="Arial" w:eastAsia="Times New Roman" w:hAnsi="Arial"/>
      <w:spacing w:val="-5"/>
      <w:sz w:val="22"/>
    </w:rPr>
  </w:style>
  <w:style w:type="paragraph" w:customStyle="1" w:styleId="font5">
    <w:name w:val="font5"/>
    <w:basedOn w:val="a1"/>
    <w:rsid w:val="00F51812"/>
    <w:pPr>
      <w:spacing w:before="100" w:beforeAutospacing="1" w:after="100" w:afterAutospacing="1" w:line="240" w:lineRule="auto"/>
    </w:pPr>
    <w:rPr>
      <w:rFonts w:eastAsia="Times New Roman"/>
      <w:i/>
      <w:iCs/>
      <w:sz w:val="16"/>
      <w:szCs w:val="16"/>
      <w:lang w:eastAsia="ru-RU"/>
    </w:rPr>
  </w:style>
  <w:style w:type="paragraph" w:customStyle="1" w:styleId="xl65">
    <w:name w:val="xl65"/>
    <w:basedOn w:val="a1"/>
    <w:rsid w:val="00F518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6">
    <w:name w:val="xl66"/>
    <w:basedOn w:val="a1"/>
    <w:rsid w:val="00F518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7">
    <w:name w:val="xl67"/>
    <w:basedOn w:val="a1"/>
    <w:rsid w:val="00F518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8">
    <w:name w:val="xl68"/>
    <w:basedOn w:val="a1"/>
    <w:rsid w:val="00F518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69">
    <w:name w:val="xl69"/>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0">
    <w:name w:val="xl70"/>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1">
    <w:name w:val="xl71"/>
    <w:basedOn w:val="a1"/>
    <w:rsid w:val="00F518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2">
    <w:name w:val="xl72"/>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3">
    <w:name w:val="xl73"/>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4">
    <w:name w:val="xl74"/>
    <w:basedOn w:val="a1"/>
    <w:rsid w:val="00F51812"/>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5">
    <w:name w:val="xl75"/>
    <w:basedOn w:val="a1"/>
    <w:rsid w:val="00F5181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6">
    <w:name w:val="xl76"/>
    <w:basedOn w:val="a1"/>
    <w:rsid w:val="00F5181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7">
    <w:name w:val="xl77"/>
    <w:basedOn w:val="a1"/>
    <w:rsid w:val="00F5181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8">
    <w:name w:val="xl78"/>
    <w:basedOn w:val="a1"/>
    <w:rsid w:val="00F5181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9">
    <w:name w:val="xl79"/>
    <w:basedOn w:val="a1"/>
    <w:rsid w:val="00F51812"/>
    <w:pPr>
      <w:spacing w:before="100" w:beforeAutospacing="1" w:after="100" w:afterAutospacing="1" w:line="240" w:lineRule="auto"/>
      <w:jc w:val="center"/>
      <w:textAlignment w:val="center"/>
    </w:pPr>
    <w:rPr>
      <w:rFonts w:eastAsia="Times New Roman"/>
      <w:sz w:val="24"/>
      <w:lang w:eastAsia="ru-RU"/>
    </w:rPr>
  </w:style>
  <w:style w:type="paragraph" w:customStyle="1" w:styleId="xl80">
    <w:name w:val="xl80"/>
    <w:basedOn w:val="a1"/>
    <w:rsid w:val="00F51812"/>
    <w:pPr>
      <w:spacing w:before="100" w:beforeAutospacing="1" w:after="100" w:afterAutospacing="1" w:line="240" w:lineRule="auto"/>
      <w:jc w:val="center"/>
      <w:textAlignment w:val="center"/>
    </w:pPr>
    <w:rPr>
      <w:rFonts w:eastAsia="Times New Roman"/>
      <w:sz w:val="24"/>
      <w:lang w:eastAsia="ru-RU"/>
    </w:rPr>
  </w:style>
  <w:style w:type="paragraph" w:customStyle="1" w:styleId="xl81">
    <w:name w:val="xl81"/>
    <w:basedOn w:val="a1"/>
    <w:rsid w:val="00F5181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2">
    <w:name w:val="xl82"/>
    <w:basedOn w:val="a1"/>
    <w:rsid w:val="00F5181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3">
    <w:name w:val="xl83"/>
    <w:basedOn w:val="a1"/>
    <w:rsid w:val="00F51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84">
    <w:name w:val="xl84"/>
    <w:basedOn w:val="a1"/>
    <w:rsid w:val="00F5181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sz w:val="24"/>
      <w:lang w:eastAsia="ru-RU"/>
    </w:rPr>
  </w:style>
  <w:style w:type="paragraph" w:customStyle="1" w:styleId="xl85">
    <w:name w:val="xl85"/>
    <w:basedOn w:val="a1"/>
    <w:rsid w:val="00F518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86">
    <w:name w:val="xl86"/>
    <w:basedOn w:val="a1"/>
    <w:rsid w:val="00F5181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87">
    <w:name w:val="xl87"/>
    <w:basedOn w:val="a1"/>
    <w:rsid w:val="00F518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8">
    <w:name w:val="xl88"/>
    <w:basedOn w:val="a1"/>
    <w:rsid w:val="00F5181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9">
    <w:name w:val="xl89"/>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0">
    <w:name w:val="xl90"/>
    <w:basedOn w:val="a1"/>
    <w:rsid w:val="00F518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1">
    <w:name w:val="xl91"/>
    <w:basedOn w:val="a1"/>
    <w:rsid w:val="00F5181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2">
    <w:name w:val="xl92"/>
    <w:basedOn w:val="a1"/>
    <w:rsid w:val="00F5181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3">
    <w:name w:val="xl93"/>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i/>
      <w:iCs/>
      <w:sz w:val="16"/>
      <w:szCs w:val="16"/>
      <w:lang w:eastAsia="ru-RU"/>
    </w:rPr>
  </w:style>
  <w:style w:type="paragraph" w:customStyle="1" w:styleId="xl94">
    <w:name w:val="xl94"/>
    <w:basedOn w:val="a1"/>
    <w:rsid w:val="00F51812"/>
    <w:pPr>
      <w:pBdr>
        <w:bottom w:val="single" w:sz="8"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95">
    <w:name w:val="xl95"/>
    <w:basedOn w:val="a1"/>
    <w:rsid w:val="00F51812"/>
    <w:pPr>
      <w:pBdr>
        <w:bottom w:val="single" w:sz="8"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96">
    <w:name w:val="xl96"/>
    <w:basedOn w:val="a1"/>
    <w:rsid w:val="00F518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i/>
      <w:iCs/>
      <w:sz w:val="20"/>
      <w:szCs w:val="20"/>
      <w:lang w:eastAsia="ru-RU"/>
    </w:rPr>
  </w:style>
  <w:style w:type="paragraph" w:customStyle="1" w:styleId="xl97">
    <w:name w:val="xl97"/>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i/>
      <w:iCs/>
      <w:sz w:val="20"/>
      <w:szCs w:val="20"/>
      <w:lang w:eastAsia="ru-RU"/>
    </w:rPr>
  </w:style>
  <w:style w:type="paragraph" w:customStyle="1" w:styleId="xl98">
    <w:name w:val="xl98"/>
    <w:basedOn w:val="a1"/>
    <w:rsid w:val="00F51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ru-RU"/>
    </w:rPr>
  </w:style>
  <w:style w:type="paragraph" w:customStyle="1" w:styleId="xl99">
    <w:name w:val="xl99"/>
    <w:basedOn w:val="a1"/>
    <w:rsid w:val="00F518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0">
    <w:name w:val="xl100"/>
    <w:basedOn w:val="a1"/>
    <w:rsid w:val="00F5181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1">
    <w:name w:val="xl101"/>
    <w:basedOn w:val="a1"/>
    <w:rsid w:val="00F5181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2">
    <w:name w:val="xl102"/>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103">
    <w:name w:val="xl103"/>
    <w:basedOn w:val="a1"/>
    <w:rsid w:val="00F518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0"/>
      <w:szCs w:val="20"/>
      <w:lang w:eastAsia="ru-RU"/>
    </w:rPr>
  </w:style>
  <w:style w:type="paragraph" w:customStyle="1" w:styleId="xl104">
    <w:name w:val="xl104"/>
    <w:basedOn w:val="a1"/>
    <w:rsid w:val="00F5181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0"/>
      <w:szCs w:val="20"/>
      <w:lang w:eastAsia="ru-RU"/>
    </w:rPr>
  </w:style>
  <w:style w:type="paragraph" w:styleId="aff5">
    <w:name w:val="Body Text"/>
    <w:basedOn w:val="a1"/>
    <w:link w:val="aff6"/>
    <w:uiPriority w:val="1"/>
    <w:unhideWhenUsed/>
    <w:qFormat/>
    <w:rsid w:val="00F51812"/>
    <w:pPr>
      <w:spacing w:after="120"/>
    </w:pPr>
    <w:rPr>
      <w:rFonts w:eastAsiaTheme="minorEastAsia"/>
      <w:lang w:eastAsia="ru-RU"/>
    </w:rPr>
  </w:style>
  <w:style w:type="character" w:customStyle="1" w:styleId="aff6">
    <w:name w:val="Основной текст Знак"/>
    <w:basedOn w:val="a2"/>
    <w:link w:val="aff5"/>
    <w:uiPriority w:val="99"/>
    <w:rsid w:val="00F51812"/>
    <w:rPr>
      <w:rFonts w:eastAsiaTheme="minorEastAsia"/>
      <w:lang w:eastAsia="ru-RU"/>
    </w:rPr>
  </w:style>
  <w:style w:type="paragraph" w:customStyle="1" w:styleId="ConsPlusTitle">
    <w:name w:val="ConsPlusTitle"/>
    <w:rsid w:val="00F51812"/>
    <w:pPr>
      <w:widowControl w:val="0"/>
      <w:autoSpaceDE w:val="0"/>
      <w:autoSpaceDN w:val="0"/>
      <w:adjustRightInd w:val="0"/>
      <w:spacing w:after="0" w:line="240" w:lineRule="auto"/>
    </w:pPr>
    <w:rPr>
      <w:rFonts w:ascii="Calibri" w:eastAsia="Times New Roman" w:hAnsi="Calibri" w:cs="Calibri"/>
      <w:b/>
      <w:bCs/>
      <w:sz w:val="22"/>
      <w:lang w:eastAsia="ru-RU"/>
    </w:rPr>
  </w:style>
  <w:style w:type="paragraph" w:customStyle="1" w:styleId="Preformat">
    <w:name w:val="Preformat"/>
    <w:rsid w:val="00F51812"/>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styleId="aff7">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1"/>
    <w:link w:val="aff8"/>
    <w:uiPriority w:val="99"/>
    <w:unhideWhenUsed/>
    <w:rsid w:val="00F51812"/>
    <w:pPr>
      <w:spacing w:before="75" w:after="75" w:line="240" w:lineRule="auto"/>
      <w:ind w:left="150" w:right="150"/>
    </w:pPr>
    <w:rPr>
      <w:rFonts w:eastAsia="Times New Roman"/>
      <w:color w:val="000000"/>
      <w:sz w:val="18"/>
      <w:szCs w:val="18"/>
      <w:lang w:eastAsia="ru-RU"/>
    </w:rPr>
  </w:style>
  <w:style w:type="character" w:customStyle="1" w:styleId="aff8">
    <w:name w:val="Обычный (веб) Знак"/>
    <w:aliases w:val="Обычный (Web)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basedOn w:val="a2"/>
    <w:link w:val="aff7"/>
    <w:rsid w:val="006A6A4B"/>
    <w:rPr>
      <w:rFonts w:eastAsia="Times New Roman"/>
      <w:color w:val="000000"/>
      <w:sz w:val="18"/>
      <w:szCs w:val="18"/>
      <w:lang w:eastAsia="ru-RU"/>
    </w:rPr>
  </w:style>
  <w:style w:type="paragraph" w:customStyle="1" w:styleId="17">
    <w:name w:val="Заголовок1"/>
    <w:basedOn w:val="1"/>
    <w:link w:val="aff9"/>
    <w:qFormat/>
    <w:rsid w:val="00F51812"/>
    <w:pPr>
      <w:spacing w:before="0"/>
    </w:pPr>
    <w:rPr>
      <w:rFonts w:ascii="Times New Roman" w:hAnsi="Times New Roman" w:cs="Times New Roman"/>
      <w:color w:val="auto"/>
      <w:szCs w:val="28"/>
    </w:rPr>
  </w:style>
  <w:style w:type="character" w:customStyle="1" w:styleId="aff9">
    <w:name w:val="Заголовок Знак"/>
    <w:basedOn w:val="10"/>
    <w:link w:val="17"/>
    <w:rsid w:val="00F51812"/>
    <w:rPr>
      <w:rFonts w:asciiTheme="majorHAnsi" w:eastAsiaTheme="majorEastAsia" w:hAnsiTheme="majorHAnsi" w:cstheme="majorBidi"/>
      <w:b/>
      <w:bCs/>
      <w:color w:val="365F91" w:themeColor="accent1" w:themeShade="BF"/>
      <w:spacing w:val="0"/>
      <w:sz w:val="28"/>
      <w:szCs w:val="28"/>
      <w:lang w:eastAsia="ru-RU"/>
    </w:rPr>
  </w:style>
  <w:style w:type="character" w:customStyle="1" w:styleId="1-2">
    <w:name w:val="Заголовок 1-2 Знак"/>
    <w:basedOn w:val="a2"/>
    <w:rsid w:val="008733B5"/>
    <w:rPr>
      <w:b/>
      <w:bCs/>
      <w:caps/>
      <w:noProof w:val="0"/>
      <w:sz w:val="22"/>
      <w:szCs w:val="24"/>
      <w:lang w:val="ru-RU" w:eastAsia="ru-RU" w:bidi="ar-SA"/>
    </w:rPr>
  </w:style>
  <w:style w:type="paragraph" w:styleId="28">
    <w:name w:val="Body Text Indent 2"/>
    <w:basedOn w:val="a1"/>
    <w:link w:val="29"/>
    <w:rsid w:val="008733B5"/>
    <w:pPr>
      <w:spacing w:after="120" w:line="480" w:lineRule="auto"/>
      <w:ind w:left="283" w:firstLine="0"/>
      <w:contextualSpacing w:val="0"/>
      <w:jc w:val="left"/>
    </w:pPr>
    <w:rPr>
      <w:rFonts w:eastAsia="Times New Roman"/>
      <w:sz w:val="24"/>
      <w:lang w:eastAsia="ru-RU"/>
    </w:rPr>
  </w:style>
  <w:style w:type="character" w:customStyle="1" w:styleId="29">
    <w:name w:val="Основной текст с отступом 2 Знак"/>
    <w:basedOn w:val="a2"/>
    <w:link w:val="28"/>
    <w:rsid w:val="008733B5"/>
    <w:rPr>
      <w:rFonts w:eastAsia="Times New Roman"/>
      <w:sz w:val="24"/>
      <w:lang w:eastAsia="ru-RU"/>
    </w:rPr>
  </w:style>
  <w:style w:type="paragraph" w:customStyle="1" w:styleId="18">
    <w:name w:val="Стиль1"/>
    <w:basedOn w:val="aff2"/>
    <w:autoRedefine/>
    <w:rsid w:val="008733B5"/>
    <w:pPr>
      <w:spacing w:line="240" w:lineRule="auto"/>
      <w:ind w:left="680" w:firstLine="357"/>
      <w:contextualSpacing w:val="0"/>
      <w:jc w:val="right"/>
    </w:pPr>
    <w:rPr>
      <w:bCs/>
      <w:iCs/>
      <w:sz w:val="24"/>
      <w:szCs w:val="24"/>
    </w:rPr>
  </w:style>
  <w:style w:type="character" w:styleId="affa">
    <w:name w:val="footnote reference"/>
    <w:basedOn w:val="a2"/>
    <w:uiPriority w:val="99"/>
    <w:semiHidden/>
    <w:rsid w:val="00C006A3"/>
    <w:rPr>
      <w:vertAlign w:val="superscript"/>
    </w:rPr>
  </w:style>
  <w:style w:type="character" w:styleId="affb">
    <w:name w:val="FollowedHyperlink"/>
    <w:basedOn w:val="a2"/>
    <w:uiPriority w:val="99"/>
    <w:semiHidden/>
    <w:unhideWhenUsed/>
    <w:rsid w:val="00A90EBF"/>
    <w:rPr>
      <w:color w:val="800080" w:themeColor="followedHyperlink"/>
      <w:u w:val="single"/>
    </w:rPr>
  </w:style>
  <w:style w:type="character" w:styleId="affc">
    <w:name w:val="Placeholder Text"/>
    <w:basedOn w:val="a2"/>
    <w:uiPriority w:val="99"/>
    <w:semiHidden/>
    <w:rsid w:val="00A90EBF"/>
    <w:rPr>
      <w:color w:val="808080"/>
    </w:rPr>
  </w:style>
  <w:style w:type="paragraph" w:customStyle="1" w:styleId="affd">
    <w:name w:val="ГОСТ_Заголовок_Таблица"/>
    <w:basedOn w:val="af7"/>
    <w:link w:val="affe"/>
    <w:qFormat/>
    <w:rsid w:val="009C31FB"/>
    <w:pPr>
      <w:ind w:firstLine="0"/>
    </w:pPr>
  </w:style>
  <w:style w:type="character" w:customStyle="1" w:styleId="affe">
    <w:name w:val="ГОСТ_Заголовок_Таблица Знак"/>
    <w:basedOn w:val="af8"/>
    <w:link w:val="affd"/>
    <w:rsid w:val="009C31FB"/>
    <w:rPr>
      <w:snapToGrid w:val="0"/>
      <w:szCs w:val="28"/>
    </w:rPr>
  </w:style>
  <w:style w:type="paragraph" w:customStyle="1" w:styleId="afff">
    <w:name w:val="ГОСТ_Табл"/>
    <w:basedOn w:val="af1"/>
    <w:link w:val="afff0"/>
    <w:qFormat/>
    <w:rsid w:val="00AA703C"/>
    <w:rPr>
      <w:rFonts w:eastAsia="Arial Unicode MS"/>
    </w:rPr>
  </w:style>
  <w:style w:type="character" w:customStyle="1" w:styleId="afff0">
    <w:name w:val="ГОСТ_Табл Знак"/>
    <w:basedOn w:val="af2"/>
    <w:link w:val="afff"/>
    <w:rsid w:val="00AA703C"/>
    <w:rPr>
      <w:rFonts w:eastAsia="Arial Unicode MS"/>
      <w:snapToGrid w:val="0"/>
      <w:sz w:val="24"/>
    </w:rPr>
  </w:style>
  <w:style w:type="paragraph" w:styleId="41">
    <w:name w:val="toc 4"/>
    <w:basedOn w:val="a1"/>
    <w:next w:val="a1"/>
    <w:autoRedefine/>
    <w:uiPriority w:val="39"/>
    <w:unhideWhenUsed/>
    <w:rsid w:val="001B0E28"/>
    <w:pPr>
      <w:spacing w:after="100" w:line="276" w:lineRule="auto"/>
      <w:ind w:left="660" w:firstLine="0"/>
      <w:contextualSpacing w:val="0"/>
      <w:jc w:val="left"/>
    </w:pPr>
    <w:rPr>
      <w:rFonts w:asciiTheme="minorHAnsi" w:eastAsiaTheme="minorEastAsia" w:hAnsiTheme="minorHAnsi" w:cstheme="minorBidi"/>
      <w:sz w:val="22"/>
      <w:szCs w:val="22"/>
      <w:lang w:eastAsia="ru-RU"/>
    </w:rPr>
  </w:style>
  <w:style w:type="paragraph" w:styleId="51">
    <w:name w:val="toc 5"/>
    <w:basedOn w:val="a1"/>
    <w:next w:val="a1"/>
    <w:autoRedefine/>
    <w:uiPriority w:val="39"/>
    <w:unhideWhenUsed/>
    <w:rsid w:val="001B0E28"/>
    <w:pPr>
      <w:spacing w:after="100" w:line="276" w:lineRule="auto"/>
      <w:ind w:left="880" w:firstLine="0"/>
      <w:contextualSpacing w:val="0"/>
      <w:jc w:val="left"/>
    </w:pPr>
    <w:rPr>
      <w:rFonts w:asciiTheme="minorHAnsi" w:eastAsiaTheme="minorEastAsia" w:hAnsiTheme="minorHAnsi" w:cstheme="minorBidi"/>
      <w:sz w:val="22"/>
      <w:szCs w:val="22"/>
      <w:lang w:eastAsia="ru-RU"/>
    </w:rPr>
  </w:style>
  <w:style w:type="paragraph" w:styleId="61">
    <w:name w:val="toc 6"/>
    <w:basedOn w:val="a1"/>
    <w:next w:val="a1"/>
    <w:autoRedefine/>
    <w:uiPriority w:val="39"/>
    <w:unhideWhenUsed/>
    <w:rsid w:val="001B0E28"/>
    <w:pPr>
      <w:spacing w:after="100" w:line="276" w:lineRule="auto"/>
      <w:ind w:left="1100" w:firstLine="0"/>
      <w:contextualSpacing w:val="0"/>
      <w:jc w:val="left"/>
    </w:pPr>
    <w:rPr>
      <w:rFonts w:asciiTheme="minorHAnsi" w:eastAsiaTheme="minorEastAsia" w:hAnsiTheme="minorHAnsi" w:cstheme="minorBidi"/>
      <w:sz w:val="22"/>
      <w:szCs w:val="22"/>
      <w:lang w:eastAsia="ru-RU"/>
    </w:rPr>
  </w:style>
  <w:style w:type="paragraph" w:styleId="71">
    <w:name w:val="toc 7"/>
    <w:basedOn w:val="a1"/>
    <w:next w:val="a1"/>
    <w:autoRedefine/>
    <w:uiPriority w:val="39"/>
    <w:unhideWhenUsed/>
    <w:rsid w:val="001B0E28"/>
    <w:pPr>
      <w:spacing w:after="100" w:line="276" w:lineRule="auto"/>
      <w:ind w:left="1320" w:firstLine="0"/>
      <w:contextualSpacing w:val="0"/>
      <w:jc w:val="left"/>
    </w:pPr>
    <w:rPr>
      <w:rFonts w:asciiTheme="minorHAnsi" w:eastAsiaTheme="minorEastAsia" w:hAnsiTheme="minorHAnsi" w:cstheme="minorBidi"/>
      <w:sz w:val="22"/>
      <w:szCs w:val="22"/>
      <w:lang w:eastAsia="ru-RU"/>
    </w:rPr>
  </w:style>
  <w:style w:type="paragraph" w:styleId="80">
    <w:name w:val="toc 8"/>
    <w:basedOn w:val="a1"/>
    <w:next w:val="a1"/>
    <w:autoRedefine/>
    <w:uiPriority w:val="39"/>
    <w:unhideWhenUsed/>
    <w:rsid w:val="001B0E28"/>
    <w:pPr>
      <w:spacing w:after="100" w:line="276" w:lineRule="auto"/>
      <w:ind w:left="1540" w:firstLine="0"/>
      <w:contextualSpacing w:val="0"/>
      <w:jc w:val="left"/>
    </w:pPr>
    <w:rPr>
      <w:rFonts w:asciiTheme="minorHAnsi" w:eastAsiaTheme="minorEastAsia" w:hAnsiTheme="minorHAnsi" w:cstheme="minorBidi"/>
      <w:sz w:val="22"/>
      <w:szCs w:val="22"/>
      <w:lang w:eastAsia="ru-RU"/>
    </w:rPr>
  </w:style>
  <w:style w:type="paragraph" w:styleId="9">
    <w:name w:val="toc 9"/>
    <w:basedOn w:val="a1"/>
    <w:next w:val="a1"/>
    <w:autoRedefine/>
    <w:uiPriority w:val="39"/>
    <w:unhideWhenUsed/>
    <w:rsid w:val="001B0E28"/>
    <w:pPr>
      <w:spacing w:after="100" w:line="276" w:lineRule="auto"/>
      <w:ind w:left="1760" w:firstLine="0"/>
      <w:contextualSpacing w:val="0"/>
      <w:jc w:val="left"/>
    </w:pPr>
    <w:rPr>
      <w:rFonts w:asciiTheme="minorHAnsi" w:eastAsiaTheme="minorEastAsia" w:hAnsiTheme="minorHAnsi" w:cstheme="minorBidi"/>
      <w:sz w:val="22"/>
      <w:szCs w:val="22"/>
      <w:lang w:eastAsia="ru-RU"/>
    </w:rPr>
  </w:style>
  <w:style w:type="paragraph" w:customStyle="1" w:styleId="afff1">
    <w:name w:val="ГОСТ_Еденица_измерения"/>
    <w:basedOn w:val="af7"/>
    <w:link w:val="afff2"/>
    <w:qFormat/>
    <w:rsid w:val="003415B0"/>
    <w:rPr>
      <w:rFonts w:ascii="Cambria Math"/>
      <w:i/>
    </w:rPr>
  </w:style>
  <w:style w:type="character" w:customStyle="1" w:styleId="afff2">
    <w:name w:val="ГОСТ_Еденица_измерения Знак"/>
    <w:basedOn w:val="af8"/>
    <w:link w:val="afff1"/>
    <w:rsid w:val="003415B0"/>
    <w:rPr>
      <w:rFonts w:ascii="Cambria Math"/>
      <w:i/>
      <w:snapToGrid w:val="0"/>
      <w:szCs w:val="28"/>
    </w:rPr>
  </w:style>
  <w:style w:type="character" w:customStyle="1" w:styleId="2a">
    <w:name w:val="Основной текст (2)_"/>
    <w:link w:val="210"/>
    <w:rsid w:val="007F2957"/>
    <w:rPr>
      <w:rFonts w:eastAsia="Times New Roman"/>
      <w:szCs w:val="28"/>
      <w:shd w:val="clear" w:color="auto" w:fill="FFFFFF"/>
    </w:rPr>
  </w:style>
  <w:style w:type="paragraph" w:customStyle="1" w:styleId="210">
    <w:name w:val="Основной текст (2)1"/>
    <w:basedOn w:val="a1"/>
    <w:link w:val="2a"/>
    <w:rsid w:val="007F2957"/>
    <w:pPr>
      <w:widowControl w:val="0"/>
      <w:shd w:val="clear" w:color="auto" w:fill="FFFFFF"/>
      <w:spacing w:line="490" w:lineRule="exact"/>
      <w:ind w:firstLine="0"/>
      <w:contextualSpacing w:val="0"/>
      <w:jc w:val="left"/>
    </w:pPr>
    <w:rPr>
      <w:rFonts w:eastAsia="Times New Roman"/>
      <w:szCs w:val="28"/>
    </w:rPr>
  </w:style>
  <w:style w:type="character" w:customStyle="1" w:styleId="2b">
    <w:name w:val="Основной текст (2) + Курсив"/>
    <w:rsid w:val="007F295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18064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19">
    <w:name w:val="Заголовок_Уровень_1"/>
    <w:basedOn w:val="1"/>
    <w:link w:val="1a"/>
    <w:qFormat/>
    <w:rsid w:val="00A904DC"/>
    <w:pPr>
      <w:spacing w:before="0"/>
      <w:ind w:firstLine="0"/>
      <w:jc w:val="center"/>
    </w:pPr>
    <w:rPr>
      <w:sz w:val="32"/>
      <w:szCs w:val="28"/>
    </w:rPr>
  </w:style>
  <w:style w:type="character" w:customStyle="1" w:styleId="1a">
    <w:name w:val="Заголовок_Уровень_1 Знак"/>
    <w:basedOn w:val="10"/>
    <w:link w:val="19"/>
    <w:rsid w:val="00A904DC"/>
    <w:rPr>
      <w:rFonts w:asciiTheme="majorHAnsi" w:eastAsiaTheme="majorEastAsia" w:hAnsiTheme="majorHAnsi" w:cstheme="majorBidi"/>
      <w:b/>
      <w:bCs/>
      <w:color w:val="365F91" w:themeColor="accent1" w:themeShade="BF"/>
      <w:spacing w:val="0"/>
      <w:sz w:val="32"/>
      <w:szCs w:val="28"/>
      <w:lang w:eastAsia="ru-RU"/>
    </w:rPr>
  </w:style>
  <w:style w:type="table" w:customStyle="1" w:styleId="72">
    <w:name w:val="Сетка таблицы7"/>
    <w:basedOn w:val="a3"/>
    <w:next w:val="af0"/>
    <w:uiPriority w:val="59"/>
    <w:rsid w:val="00FB1512"/>
    <w:pPr>
      <w:spacing w:after="0" w:line="240" w:lineRule="auto"/>
    </w:pPr>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0"/>
    <w:uiPriority w:val="59"/>
    <w:rsid w:val="00581508"/>
    <w:pPr>
      <w:spacing w:after="0" w:line="240" w:lineRule="auto"/>
    </w:pPr>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
    <w:name w:val="S_Обычный"/>
    <w:basedOn w:val="a1"/>
    <w:link w:val="S0"/>
    <w:qFormat/>
    <w:rsid w:val="0098485B"/>
    <w:pPr>
      <w:ind w:firstLine="709"/>
      <w:contextualSpacing w:val="0"/>
    </w:pPr>
    <w:rPr>
      <w:rFonts w:eastAsia="Times New Roman"/>
      <w:sz w:val="24"/>
      <w:lang w:eastAsia="ru-RU"/>
    </w:rPr>
  </w:style>
  <w:style w:type="character" w:customStyle="1" w:styleId="S0">
    <w:name w:val="S_Обычный Знак"/>
    <w:basedOn w:val="a2"/>
    <w:link w:val="S"/>
    <w:rsid w:val="0098485B"/>
    <w:rPr>
      <w:rFonts w:eastAsia="Times New Roman"/>
      <w:sz w:val="24"/>
      <w:lang w:eastAsia="ru-RU"/>
    </w:rPr>
  </w:style>
  <w:style w:type="character" w:customStyle="1" w:styleId="w">
    <w:name w:val="w"/>
    <w:rsid w:val="00B90D48"/>
  </w:style>
  <w:style w:type="paragraph" w:customStyle="1" w:styleId="32">
    <w:name w:val="Заголовок М3"/>
    <w:basedOn w:val="a1"/>
    <w:link w:val="33"/>
    <w:qFormat/>
    <w:rsid w:val="0009753B"/>
    <w:pPr>
      <w:keepNext/>
      <w:tabs>
        <w:tab w:val="num" w:pos="0"/>
        <w:tab w:val="right" w:leader="dot" w:pos="9540"/>
      </w:tabs>
      <w:spacing w:before="100" w:beforeAutospacing="1" w:after="100" w:afterAutospacing="1" w:line="240" w:lineRule="auto"/>
      <w:ind w:firstLine="0"/>
      <w:contextualSpacing w:val="0"/>
      <w:jc w:val="center"/>
      <w:outlineLvl w:val="0"/>
    </w:pPr>
    <w:rPr>
      <w:rFonts w:eastAsia="Calibri"/>
      <w:b/>
      <w:bCs/>
      <w:color w:val="000000"/>
      <w:szCs w:val="20"/>
      <w:lang w:val="x-none" w:eastAsia="ru-RU"/>
    </w:rPr>
  </w:style>
  <w:style w:type="character" w:customStyle="1" w:styleId="33">
    <w:name w:val="Заголовок М3 Знак"/>
    <w:link w:val="32"/>
    <w:rsid w:val="0009753B"/>
    <w:rPr>
      <w:rFonts w:eastAsia="Calibri"/>
      <w:b/>
      <w:bCs/>
      <w:color w:val="000000"/>
      <w:szCs w:val="20"/>
      <w:lang w:val="x-none" w:eastAsia="ru-RU"/>
    </w:rPr>
  </w:style>
  <w:style w:type="paragraph" w:customStyle="1" w:styleId="130">
    <w:name w:val="стиль13"/>
    <w:basedOn w:val="a1"/>
    <w:rsid w:val="00597503"/>
    <w:pPr>
      <w:spacing w:before="100" w:beforeAutospacing="1" w:after="100" w:afterAutospacing="1" w:line="240" w:lineRule="auto"/>
      <w:ind w:firstLine="0"/>
      <w:contextualSpacing w:val="0"/>
      <w:jc w:val="left"/>
    </w:pPr>
    <w:rPr>
      <w:rFonts w:eastAsia="Times New Roman"/>
      <w:sz w:val="24"/>
      <w:lang w:eastAsia="ru-RU"/>
    </w:rPr>
  </w:style>
  <w:style w:type="paragraph" w:customStyle="1" w:styleId="western">
    <w:name w:val="western"/>
    <w:basedOn w:val="a1"/>
    <w:rsid w:val="00D567AF"/>
    <w:pPr>
      <w:spacing w:before="100" w:beforeAutospacing="1" w:after="119" w:line="240" w:lineRule="auto"/>
      <w:ind w:firstLine="0"/>
      <w:contextualSpacing w:val="0"/>
      <w:jc w:val="left"/>
    </w:pPr>
    <w:rPr>
      <w:rFonts w:eastAsia="Times New Roman"/>
      <w:color w:val="000000"/>
      <w:sz w:val="24"/>
      <w:lang w:eastAsia="ru-RU"/>
    </w:rPr>
  </w:style>
  <w:style w:type="paragraph" w:styleId="afff3">
    <w:name w:val="Plain Text"/>
    <w:basedOn w:val="a1"/>
    <w:link w:val="afff4"/>
    <w:qFormat/>
    <w:rsid w:val="0018500C"/>
    <w:pPr>
      <w:keepNext/>
      <w:tabs>
        <w:tab w:val="num" w:pos="360"/>
      </w:tabs>
      <w:spacing w:before="120" w:after="120" w:line="240" w:lineRule="auto"/>
      <w:ind w:firstLine="0"/>
      <w:contextualSpacing w:val="0"/>
      <w:jc w:val="left"/>
    </w:pPr>
    <w:rPr>
      <w:rFonts w:eastAsia="Times New Roman"/>
      <w:b/>
      <w:sz w:val="20"/>
      <w:szCs w:val="26"/>
      <w:lang w:eastAsia="ru-RU"/>
    </w:rPr>
  </w:style>
  <w:style w:type="character" w:customStyle="1" w:styleId="afff4">
    <w:name w:val="Текст Знак"/>
    <w:basedOn w:val="a2"/>
    <w:link w:val="afff3"/>
    <w:rsid w:val="0018500C"/>
    <w:rPr>
      <w:rFonts w:eastAsia="Times New Roman"/>
      <w:b/>
      <w:sz w:val="20"/>
      <w:szCs w:val="26"/>
      <w:lang w:eastAsia="ru-RU"/>
    </w:rPr>
  </w:style>
  <w:style w:type="paragraph" w:customStyle="1" w:styleId="afff5">
    <w:name w:val="таблица"/>
    <w:basedOn w:val="a1"/>
    <w:link w:val="afff6"/>
    <w:qFormat/>
    <w:rsid w:val="0018500C"/>
    <w:pPr>
      <w:keepNext/>
      <w:suppressAutoHyphens/>
      <w:spacing w:line="240" w:lineRule="auto"/>
      <w:ind w:firstLine="0"/>
      <w:contextualSpacing w:val="0"/>
      <w:jc w:val="right"/>
    </w:pPr>
    <w:rPr>
      <w:rFonts w:eastAsia="Calibri"/>
      <w:sz w:val="20"/>
      <w:szCs w:val="20"/>
      <w:lang w:eastAsia="ru-RU"/>
    </w:rPr>
  </w:style>
  <w:style w:type="character" w:customStyle="1" w:styleId="afff6">
    <w:name w:val="таблица Знак"/>
    <w:link w:val="afff5"/>
    <w:locked/>
    <w:rsid w:val="0018500C"/>
    <w:rPr>
      <w:rFonts w:eastAsia="Calibri"/>
      <w:sz w:val="20"/>
      <w:szCs w:val="20"/>
      <w:lang w:eastAsia="ru-RU"/>
    </w:rPr>
  </w:style>
  <w:style w:type="paragraph" w:customStyle="1" w:styleId="afff7">
    <w:name w:val="Нормальный (таблица)"/>
    <w:basedOn w:val="a1"/>
    <w:next w:val="a1"/>
    <w:uiPriority w:val="99"/>
    <w:rsid w:val="00083CC5"/>
    <w:pPr>
      <w:widowControl w:val="0"/>
      <w:autoSpaceDE w:val="0"/>
      <w:autoSpaceDN w:val="0"/>
      <w:adjustRightInd w:val="0"/>
      <w:spacing w:line="240" w:lineRule="auto"/>
      <w:ind w:firstLine="0"/>
      <w:contextualSpacing w:val="0"/>
    </w:pPr>
    <w:rPr>
      <w:rFonts w:ascii="Arial" w:eastAsiaTheme="minorEastAsia" w:hAnsi="Arial" w:cs="Arial"/>
      <w:sz w:val="24"/>
      <w:lang w:eastAsia="ru-RU"/>
    </w:rPr>
  </w:style>
  <w:style w:type="character" w:customStyle="1" w:styleId="42">
    <w:name w:val="Основной текст (4)_"/>
    <w:link w:val="410"/>
    <w:locked/>
    <w:rsid w:val="002A758A"/>
    <w:rPr>
      <w:rFonts w:ascii="Arial" w:hAnsi="Arial"/>
      <w:b/>
      <w:bCs/>
      <w:i/>
      <w:iCs/>
      <w:sz w:val="23"/>
      <w:szCs w:val="23"/>
      <w:shd w:val="clear" w:color="auto" w:fill="FFFFFF"/>
    </w:rPr>
  </w:style>
  <w:style w:type="paragraph" w:customStyle="1" w:styleId="410">
    <w:name w:val="Основной текст (4)1"/>
    <w:basedOn w:val="a1"/>
    <w:link w:val="42"/>
    <w:rsid w:val="002A758A"/>
    <w:pPr>
      <w:widowControl w:val="0"/>
      <w:shd w:val="clear" w:color="auto" w:fill="FFFFFF"/>
      <w:spacing w:line="274" w:lineRule="exact"/>
      <w:ind w:firstLine="0"/>
      <w:contextualSpacing w:val="0"/>
    </w:pPr>
    <w:rPr>
      <w:rFonts w:ascii="Arial" w:hAnsi="Arial"/>
      <w:b/>
      <w:bCs/>
      <w:i/>
      <w:iCs/>
      <w:sz w:val="23"/>
      <w:szCs w:val="23"/>
    </w:rPr>
  </w:style>
  <w:style w:type="character" w:customStyle="1" w:styleId="ae">
    <w:name w:val="Абзац списка Знак"/>
    <w:link w:val="ad"/>
    <w:uiPriority w:val="34"/>
    <w:locked/>
    <w:rsid w:val="00663B88"/>
  </w:style>
  <w:style w:type="paragraph" w:customStyle="1" w:styleId="ConsPlusNormal">
    <w:name w:val="ConsPlusNormal"/>
    <w:link w:val="ConsPlusNormal0"/>
    <w:rsid w:val="00C62194"/>
    <w:pPr>
      <w:widowControl w:val="0"/>
      <w:autoSpaceDE w:val="0"/>
      <w:autoSpaceDN w:val="0"/>
      <w:spacing w:after="0" w:line="240" w:lineRule="auto"/>
    </w:pPr>
    <w:rPr>
      <w:rFonts w:ascii="Calibri" w:eastAsia="Times New Roman" w:hAnsi="Calibri" w:cs="Calibri"/>
      <w:sz w:val="22"/>
      <w:szCs w:val="20"/>
      <w:lang w:eastAsia="ru-RU"/>
    </w:rPr>
  </w:style>
  <w:style w:type="character" w:styleId="afff8">
    <w:name w:val="Intense Emphasis"/>
    <w:uiPriority w:val="21"/>
    <w:qFormat/>
    <w:rsid w:val="0038625B"/>
    <w:rPr>
      <w:rFonts w:cs="Times New Roman"/>
      <w:b/>
      <w:bCs/>
      <w:i/>
      <w:iCs/>
      <w:color w:val="4F81BD"/>
    </w:rPr>
  </w:style>
  <w:style w:type="paragraph" w:customStyle="1" w:styleId="8">
    <w:name w:val="Стиль8"/>
    <w:basedOn w:val="1"/>
    <w:uiPriority w:val="99"/>
    <w:qFormat/>
    <w:rsid w:val="00454583"/>
    <w:pPr>
      <w:keepNext/>
      <w:numPr>
        <w:numId w:val="11"/>
      </w:numPr>
      <w:spacing w:before="0" w:after="240"/>
      <w:contextualSpacing w:val="0"/>
      <w:jc w:val="center"/>
    </w:pPr>
    <w:rPr>
      <w:rFonts w:ascii="Times New Roman" w:eastAsia="Times New Roman" w:hAnsi="Times New Roman" w:cs="Times New Roman"/>
      <w:color w:val="auto"/>
    </w:rPr>
  </w:style>
  <w:style w:type="paragraph" w:customStyle="1" w:styleId="afff9">
    <w:name w:val="части"/>
    <w:basedOn w:val="8"/>
    <w:link w:val="afffa"/>
    <w:uiPriority w:val="99"/>
    <w:qFormat/>
    <w:rsid w:val="00454583"/>
  </w:style>
  <w:style w:type="character" w:customStyle="1" w:styleId="afffa">
    <w:name w:val="части Знак"/>
    <w:link w:val="afff9"/>
    <w:uiPriority w:val="99"/>
    <w:rsid w:val="00454583"/>
    <w:rPr>
      <w:rFonts w:eastAsia="Times New Roman"/>
      <w:b/>
      <w:bCs/>
      <w:lang w:eastAsia="ru-RU"/>
    </w:rPr>
  </w:style>
  <w:style w:type="paragraph" w:customStyle="1" w:styleId="a">
    <w:name w:val="подразделы"/>
    <w:basedOn w:val="a1"/>
    <w:uiPriority w:val="99"/>
    <w:qFormat/>
    <w:rsid w:val="00454583"/>
    <w:pPr>
      <w:keepNext/>
      <w:numPr>
        <w:ilvl w:val="1"/>
        <w:numId w:val="11"/>
      </w:numPr>
      <w:spacing w:after="240"/>
      <w:contextualSpacing w:val="0"/>
      <w:jc w:val="left"/>
      <w:outlineLvl w:val="1"/>
    </w:pPr>
    <w:rPr>
      <w:rFonts w:eastAsia="Times New Roman"/>
      <w:b/>
      <w:bCs/>
      <w:szCs w:val="32"/>
      <w:lang w:eastAsia="ru-RU"/>
    </w:rPr>
  </w:style>
  <w:style w:type="character" w:customStyle="1" w:styleId="ConsPlusNormal0">
    <w:name w:val="ConsPlusNormal Знак"/>
    <w:link w:val="ConsPlusNormal"/>
    <w:locked/>
    <w:rsid w:val="000670FD"/>
    <w:rPr>
      <w:rFonts w:ascii="Calibri" w:eastAsia="Times New Roman" w:hAnsi="Calibri" w:cs="Calibri"/>
      <w:sz w:val="22"/>
      <w:szCs w:val="20"/>
      <w:lang w:eastAsia="ru-RU"/>
    </w:rPr>
  </w:style>
  <w:style w:type="character" w:customStyle="1" w:styleId="62">
    <w:name w:val="Подпись к таблице (6)_"/>
    <w:basedOn w:val="a2"/>
    <w:link w:val="63"/>
    <w:rsid w:val="00F97662"/>
    <w:rPr>
      <w:rFonts w:eastAsia="Times New Roman"/>
      <w:b/>
      <w:bCs/>
      <w:sz w:val="20"/>
      <w:szCs w:val="20"/>
      <w:shd w:val="clear" w:color="auto" w:fill="FFFFFF"/>
    </w:rPr>
  </w:style>
  <w:style w:type="paragraph" w:customStyle="1" w:styleId="63">
    <w:name w:val="Подпись к таблице (6)"/>
    <w:basedOn w:val="a1"/>
    <w:link w:val="62"/>
    <w:rsid w:val="00F97662"/>
    <w:pPr>
      <w:widowControl w:val="0"/>
      <w:shd w:val="clear" w:color="auto" w:fill="FFFFFF"/>
      <w:spacing w:line="0" w:lineRule="atLeast"/>
      <w:ind w:firstLine="0"/>
      <w:contextualSpacing w:val="0"/>
      <w:jc w:val="left"/>
    </w:pPr>
    <w:rPr>
      <w:rFonts w:eastAsia="Times New Roman"/>
      <w:b/>
      <w:bCs/>
      <w:sz w:val="20"/>
      <w:szCs w:val="20"/>
    </w:rPr>
  </w:style>
  <w:style w:type="paragraph" w:customStyle="1" w:styleId="TableParagraph">
    <w:name w:val="Table Paragraph"/>
    <w:basedOn w:val="a1"/>
    <w:uiPriority w:val="1"/>
    <w:qFormat/>
    <w:rsid w:val="00DC0B1A"/>
    <w:pPr>
      <w:widowControl w:val="0"/>
      <w:autoSpaceDE w:val="0"/>
      <w:autoSpaceDN w:val="0"/>
      <w:spacing w:before="86" w:line="240" w:lineRule="auto"/>
      <w:ind w:firstLine="0"/>
      <w:contextualSpacing w:val="0"/>
      <w:jc w:val="center"/>
    </w:pPr>
    <w:rPr>
      <w:rFonts w:eastAsia="Times New Roman"/>
      <w:sz w:val="22"/>
      <w:szCs w:val="22"/>
      <w:lang w:eastAsia="ru-RU" w:bidi="ru-RU"/>
    </w:rPr>
  </w:style>
  <w:style w:type="table" w:customStyle="1" w:styleId="TableNormal">
    <w:name w:val="Table Normal"/>
    <w:uiPriority w:val="2"/>
    <w:semiHidden/>
    <w:qFormat/>
    <w:rsid w:val="00DC0B1A"/>
    <w:pPr>
      <w:widowControl w:val="0"/>
      <w:autoSpaceDE w:val="0"/>
      <w:autoSpaceDN w:val="0"/>
      <w:spacing w:after="0" w:line="240" w:lineRule="auto"/>
    </w:pPr>
    <w:rPr>
      <w:rFonts w:asciiTheme="minorHAnsi" w:hAnsiTheme="minorHAnsi" w:cstheme="minorBidi"/>
      <w:sz w:val="22"/>
      <w:szCs w:val="22"/>
      <w:lang w:val="en-US"/>
    </w:rPr>
    <w:tblPr>
      <w:tblCellMar>
        <w:top w:w="0" w:type="dxa"/>
        <w:left w:w="0" w:type="dxa"/>
        <w:bottom w:w="0" w:type="dxa"/>
        <w:right w:w="0" w:type="dxa"/>
      </w:tblCellMar>
    </w:tblPr>
  </w:style>
  <w:style w:type="paragraph" w:customStyle="1" w:styleId="2c">
    <w:name w:val="Без интервала2"/>
    <w:rsid w:val="00B032F8"/>
    <w:pPr>
      <w:suppressAutoHyphens/>
      <w:spacing w:after="0" w:line="240" w:lineRule="auto"/>
    </w:pPr>
    <w:rPr>
      <w:rFonts w:ascii="Calibri" w:eastAsia="Times New Roman" w:hAnsi="Calibri" w:cs="Calibri"/>
      <w:sz w:val="22"/>
      <w:szCs w:val="22"/>
      <w:lang w:eastAsia="ar-SA"/>
    </w:rPr>
  </w:style>
  <w:style w:type="character" w:customStyle="1" w:styleId="S1">
    <w:name w:val="S_Маркированный Знак"/>
    <w:basedOn w:val="a2"/>
    <w:link w:val="S2"/>
    <w:locked/>
    <w:rsid w:val="00064BF1"/>
    <w:rPr>
      <w:rFonts w:eastAsia="Times New Roman"/>
      <w:sz w:val="24"/>
      <w:lang w:eastAsia="ru-RU"/>
    </w:rPr>
  </w:style>
  <w:style w:type="paragraph" w:customStyle="1" w:styleId="S2">
    <w:name w:val="S_Маркированный"/>
    <w:basedOn w:val="a0"/>
    <w:link w:val="S1"/>
    <w:autoRedefine/>
    <w:qFormat/>
    <w:locked/>
    <w:rsid w:val="00064BF1"/>
    <w:pPr>
      <w:numPr>
        <w:numId w:val="0"/>
      </w:numPr>
      <w:tabs>
        <w:tab w:val="left" w:pos="993"/>
      </w:tabs>
      <w:adjustRightInd/>
      <w:spacing w:before="0" w:after="0" w:line="360" w:lineRule="auto"/>
      <w:ind w:firstLine="709"/>
      <w:contextualSpacing w:val="0"/>
      <w:textAlignment w:val="auto"/>
    </w:pPr>
    <w:rPr>
      <w:rFonts w:ascii="Times New Roman" w:hAnsi="Times New Roman"/>
      <w:spacing w:val="0"/>
      <w:sz w:val="24"/>
      <w:lang w:eastAsia="ru-RU"/>
    </w:rPr>
  </w:style>
  <w:style w:type="character" w:customStyle="1" w:styleId="afffb">
    <w:name w:val="работа Знак"/>
    <w:link w:val="afffc"/>
    <w:locked/>
    <w:rsid w:val="00064BF1"/>
    <w:rPr>
      <w:rFonts w:eastAsia="Calibri"/>
      <w:sz w:val="24"/>
    </w:rPr>
  </w:style>
  <w:style w:type="paragraph" w:customStyle="1" w:styleId="afffc">
    <w:name w:val="работа"/>
    <w:basedOn w:val="a1"/>
    <w:link w:val="afffb"/>
    <w:qFormat/>
    <w:rsid w:val="00064BF1"/>
    <w:pPr>
      <w:spacing w:line="240" w:lineRule="auto"/>
      <w:ind w:firstLine="709"/>
      <w:contextualSpacing w:val="0"/>
    </w:pPr>
    <w:rPr>
      <w:rFonts w:eastAsia="Calibri"/>
      <w:sz w:val="24"/>
    </w:rPr>
  </w:style>
  <w:style w:type="paragraph" w:customStyle="1" w:styleId="2d">
    <w:name w:val="Заголовок2"/>
    <w:basedOn w:val="1"/>
    <w:qFormat/>
    <w:rsid w:val="003A657C"/>
    <w:pPr>
      <w:spacing w:before="0"/>
      <w:ind w:firstLine="0"/>
    </w:pPr>
    <w:rPr>
      <w:rFonts w:ascii="Times New Roman" w:hAnsi="Times New Roman" w:cs="Times New Roman"/>
      <w:color w:val="auto"/>
      <w:szCs w:val="28"/>
    </w:rPr>
  </w:style>
  <w:style w:type="character" w:customStyle="1" w:styleId="220">
    <w:name w:val="Заголовок №2 (2)_"/>
    <w:basedOn w:val="a2"/>
    <w:link w:val="221"/>
    <w:rsid w:val="003A657C"/>
    <w:rPr>
      <w:rFonts w:eastAsia="Times New Roman"/>
      <w:szCs w:val="28"/>
      <w:shd w:val="clear" w:color="auto" w:fill="FFFFFF"/>
    </w:rPr>
  </w:style>
  <w:style w:type="character" w:customStyle="1" w:styleId="110">
    <w:name w:val="Основной текст (11)_"/>
    <w:basedOn w:val="a2"/>
    <w:link w:val="111"/>
    <w:rsid w:val="003A657C"/>
    <w:rPr>
      <w:rFonts w:eastAsia="Times New Roman"/>
      <w:b/>
      <w:bCs/>
      <w:sz w:val="20"/>
      <w:szCs w:val="20"/>
      <w:shd w:val="clear" w:color="auto" w:fill="FFFFFF"/>
    </w:rPr>
  </w:style>
  <w:style w:type="character" w:customStyle="1" w:styleId="34">
    <w:name w:val="Основной текст (3)_"/>
    <w:basedOn w:val="a2"/>
    <w:link w:val="35"/>
    <w:uiPriority w:val="99"/>
    <w:rsid w:val="003A657C"/>
    <w:rPr>
      <w:rFonts w:eastAsia="Times New Roman"/>
      <w:b/>
      <w:bCs/>
      <w:sz w:val="36"/>
      <w:szCs w:val="36"/>
      <w:shd w:val="clear" w:color="auto" w:fill="FFFFFF"/>
    </w:rPr>
  </w:style>
  <w:style w:type="character" w:customStyle="1" w:styleId="43">
    <w:name w:val="Основной текст (43)_"/>
    <w:basedOn w:val="a2"/>
    <w:link w:val="431"/>
    <w:rsid w:val="003A657C"/>
    <w:rPr>
      <w:rFonts w:eastAsia="Times New Roman"/>
      <w:sz w:val="22"/>
      <w:szCs w:val="22"/>
      <w:shd w:val="clear" w:color="auto" w:fill="FFFFFF"/>
    </w:rPr>
  </w:style>
  <w:style w:type="character" w:customStyle="1" w:styleId="afffd">
    <w:name w:val="Колонтитул_"/>
    <w:basedOn w:val="a2"/>
    <w:link w:val="1b"/>
    <w:rsid w:val="003A657C"/>
    <w:rPr>
      <w:rFonts w:eastAsia="Times New Roman"/>
      <w:szCs w:val="28"/>
      <w:shd w:val="clear" w:color="auto" w:fill="FFFFFF"/>
    </w:rPr>
  </w:style>
  <w:style w:type="character" w:customStyle="1" w:styleId="afffe">
    <w:name w:val="Колонтитул"/>
    <w:basedOn w:val="afffd"/>
    <w:rsid w:val="003A657C"/>
    <w:rPr>
      <w:rFonts w:eastAsia="Times New Roman"/>
      <w:color w:val="000000"/>
      <w:spacing w:val="0"/>
      <w:w w:val="100"/>
      <w:position w:val="0"/>
      <w:szCs w:val="28"/>
      <w:shd w:val="clear" w:color="auto" w:fill="FFFFFF"/>
      <w:lang w:val="ru-RU" w:eastAsia="ru-RU" w:bidi="ru-RU"/>
    </w:rPr>
  </w:style>
  <w:style w:type="character" w:customStyle="1" w:styleId="16">
    <w:name w:val="Оглавление 1 Знак"/>
    <w:basedOn w:val="a2"/>
    <w:link w:val="15"/>
    <w:uiPriority w:val="39"/>
    <w:rsid w:val="003A657C"/>
    <w:rPr>
      <w:rFonts w:eastAsiaTheme="minorEastAsia"/>
      <w:lang w:eastAsia="ru-RU"/>
    </w:rPr>
  </w:style>
  <w:style w:type="character" w:customStyle="1" w:styleId="21pt">
    <w:name w:val="Оглавление (2) + Интервал 1 pt"/>
    <w:basedOn w:val="16"/>
    <w:rsid w:val="003A657C"/>
    <w:rPr>
      <w:rFonts w:ascii="Times New Roman" w:eastAsia="Times New Roman" w:hAnsi="Times New Roman" w:cs="Times New Roman"/>
      <w:spacing w:val="20"/>
      <w:w w:val="100"/>
      <w:position w:val="0"/>
      <w:shd w:val="clear" w:color="auto" w:fill="FFFFFF"/>
      <w:lang w:val="ru-RU" w:eastAsia="ru-RU" w:bidi="ru-RU"/>
    </w:rPr>
  </w:style>
  <w:style w:type="character" w:customStyle="1" w:styleId="111pt">
    <w:name w:val="Основной текст (11) + Интервал 1 pt"/>
    <w:basedOn w:val="110"/>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1c">
    <w:name w:val="Заголовок №1_"/>
    <w:basedOn w:val="a2"/>
    <w:link w:val="1d"/>
    <w:rsid w:val="003A657C"/>
    <w:rPr>
      <w:rFonts w:eastAsia="Times New Roman"/>
      <w:b/>
      <w:bCs/>
      <w:sz w:val="32"/>
      <w:szCs w:val="32"/>
      <w:shd w:val="clear" w:color="auto" w:fill="FFFFFF"/>
    </w:rPr>
  </w:style>
  <w:style w:type="character" w:customStyle="1" w:styleId="1114pt">
    <w:name w:val="Основной текст (11) + 14 pt;Не полужирный"/>
    <w:basedOn w:val="110"/>
    <w:rsid w:val="003A657C"/>
    <w:rPr>
      <w:rFonts w:eastAsia="Times New Roman"/>
      <w:b/>
      <w:bCs/>
      <w:color w:val="000000"/>
      <w:spacing w:val="0"/>
      <w:w w:val="100"/>
      <w:position w:val="0"/>
      <w:sz w:val="28"/>
      <w:szCs w:val="28"/>
      <w:shd w:val="clear" w:color="auto" w:fill="FFFFFF"/>
      <w:lang w:val="ru-RU" w:eastAsia="ru-RU" w:bidi="ru-RU"/>
    </w:rPr>
  </w:style>
  <w:style w:type="character" w:customStyle="1" w:styleId="64">
    <w:name w:val="Основной текст (6)_"/>
    <w:basedOn w:val="a2"/>
    <w:link w:val="610"/>
    <w:rsid w:val="003A657C"/>
    <w:rPr>
      <w:rFonts w:eastAsia="Times New Roman"/>
      <w:b/>
      <w:bCs/>
      <w:i/>
      <w:iCs/>
      <w:szCs w:val="28"/>
      <w:shd w:val="clear" w:color="auto" w:fill="FFFFFF"/>
    </w:rPr>
  </w:style>
  <w:style w:type="character" w:customStyle="1" w:styleId="65">
    <w:name w:val="Основной текст (6) + Не полужирный;Не курсив"/>
    <w:basedOn w:val="64"/>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112">
    <w:name w:val="Основной текст (11)"/>
    <w:basedOn w:val="110"/>
    <w:rsid w:val="003A657C"/>
    <w:rPr>
      <w:rFonts w:eastAsia="Times New Roman"/>
      <w:b/>
      <w:bCs/>
      <w:color w:val="000000"/>
      <w:spacing w:val="0"/>
      <w:w w:val="100"/>
      <w:position w:val="0"/>
      <w:sz w:val="20"/>
      <w:szCs w:val="20"/>
      <w:u w:val="single"/>
      <w:shd w:val="clear" w:color="auto" w:fill="FFFFFF"/>
      <w:lang w:val="ru-RU" w:eastAsia="ru-RU" w:bidi="ru-RU"/>
    </w:rPr>
  </w:style>
  <w:style w:type="character" w:customStyle="1" w:styleId="430">
    <w:name w:val="Основной текст (43)"/>
    <w:basedOn w:val="43"/>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43Calibri7pt">
    <w:name w:val="Основной текст (43) + Calibri;7 pt;Курсив"/>
    <w:basedOn w:val="43"/>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36">
    <w:name w:val="Оглавление (3)_"/>
    <w:basedOn w:val="a2"/>
    <w:link w:val="310"/>
    <w:rsid w:val="003A657C"/>
    <w:rPr>
      <w:rFonts w:eastAsia="Times New Roman"/>
      <w:sz w:val="22"/>
      <w:szCs w:val="22"/>
      <w:shd w:val="clear" w:color="auto" w:fill="FFFFFF"/>
    </w:rPr>
  </w:style>
  <w:style w:type="character" w:customStyle="1" w:styleId="3Calibri7pt">
    <w:name w:val="Оглавление (3) + Calibri;7 pt;Курсив"/>
    <w:basedOn w:val="36"/>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32pt">
    <w:name w:val="Оглавление (3) + Интервал 2 pt"/>
    <w:basedOn w:val="36"/>
    <w:rsid w:val="003A657C"/>
    <w:rPr>
      <w:rFonts w:eastAsia="Times New Roman"/>
      <w:color w:val="000000"/>
      <w:spacing w:val="40"/>
      <w:w w:val="100"/>
      <w:position w:val="0"/>
      <w:sz w:val="22"/>
      <w:szCs w:val="22"/>
      <w:shd w:val="clear" w:color="auto" w:fill="FFFFFF"/>
      <w:lang w:val="ru-RU" w:eastAsia="ru-RU" w:bidi="ru-RU"/>
    </w:rPr>
  </w:style>
  <w:style w:type="character" w:customStyle="1" w:styleId="37">
    <w:name w:val="Оглавление (3)"/>
    <w:basedOn w:val="36"/>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3Calibri7pt1pt">
    <w:name w:val="Оглавление (3) + Calibri;7 pt;Курсив;Интервал 1 pt"/>
    <w:basedOn w:val="36"/>
    <w:rsid w:val="003A657C"/>
    <w:rPr>
      <w:rFonts w:ascii="Calibri" w:eastAsia="Calibri" w:hAnsi="Calibri" w:cs="Calibri"/>
      <w:i/>
      <w:iCs/>
      <w:color w:val="000000"/>
      <w:spacing w:val="30"/>
      <w:w w:val="100"/>
      <w:position w:val="0"/>
      <w:sz w:val="14"/>
      <w:szCs w:val="14"/>
      <w:shd w:val="clear" w:color="auto" w:fill="FFFFFF"/>
      <w:lang w:val="ru-RU" w:eastAsia="ru-RU" w:bidi="ru-RU"/>
    </w:rPr>
  </w:style>
  <w:style w:type="character" w:customStyle="1" w:styleId="2e">
    <w:name w:val="Подпись к картинке (2)_"/>
    <w:basedOn w:val="a2"/>
    <w:link w:val="2f"/>
    <w:rsid w:val="003A657C"/>
    <w:rPr>
      <w:rFonts w:eastAsia="Times New Roman"/>
      <w:b/>
      <w:bCs/>
      <w:sz w:val="20"/>
      <w:szCs w:val="20"/>
      <w:shd w:val="clear" w:color="auto" w:fill="FFFFFF"/>
    </w:rPr>
  </w:style>
  <w:style w:type="character" w:customStyle="1" w:styleId="21pt0">
    <w:name w:val="Подпись к картинке (2) + Интервал 1 pt"/>
    <w:basedOn w:val="2e"/>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2f0">
    <w:name w:val="Основной текст (2) + Полужирный;Курсив"/>
    <w:basedOn w:val="2a"/>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affff">
    <w:name w:val="Подпись к картинке_"/>
    <w:basedOn w:val="a2"/>
    <w:link w:val="affff0"/>
    <w:rsid w:val="003A657C"/>
    <w:rPr>
      <w:rFonts w:eastAsia="Times New Roman"/>
      <w:szCs w:val="28"/>
      <w:shd w:val="clear" w:color="auto" w:fill="FFFFFF"/>
    </w:rPr>
  </w:style>
  <w:style w:type="character" w:customStyle="1" w:styleId="affff1">
    <w:name w:val="Колонтитул + Полужирный"/>
    <w:basedOn w:val="afffd"/>
    <w:rsid w:val="003A657C"/>
    <w:rPr>
      <w:rFonts w:eastAsia="Times New Roman"/>
      <w:b/>
      <w:bCs/>
      <w:color w:val="000000"/>
      <w:spacing w:val="0"/>
      <w:w w:val="100"/>
      <w:position w:val="0"/>
      <w:szCs w:val="28"/>
      <w:shd w:val="clear" w:color="auto" w:fill="FFFFFF"/>
      <w:lang w:val="ru-RU" w:eastAsia="ru-RU" w:bidi="ru-RU"/>
    </w:rPr>
  </w:style>
  <w:style w:type="character" w:customStyle="1" w:styleId="61pt">
    <w:name w:val="Подпись к таблице (6) + Интервал 1 pt"/>
    <w:basedOn w:val="62"/>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2Calibri7pt">
    <w:name w:val="Основной текст (2) + Calibri;7 pt;Курсив"/>
    <w:basedOn w:val="2a"/>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27pt">
    <w:name w:val="Основной текст (2) + 7 pt;Полужирный"/>
    <w:basedOn w:val="2a"/>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27pt0">
    <w:name w:val="Основной текст (2) + 7 pt;Полужирный;Малые прописные"/>
    <w:basedOn w:val="2a"/>
    <w:rsid w:val="003A657C"/>
    <w:rPr>
      <w:rFonts w:eastAsia="Times New Roman"/>
      <w:b/>
      <w:bCs/>
      <w:smallCaps/>
      <w:color w:val="000000"/>
      <w:spacing w:val="0"/>
      <w:w w:val="100"/>
      <w:position w:val="0"/>
      <w:sz w:val="14"/>
      <w:szCs w:val="14"/>
      <w:shd w:val="clear" w:color="auto" w:fill="FFFFFF"/>
      <w:lang w:val="ru-RU" w:eastAsia="ru-RU" w:bidi="ru-RU"/>
    </w:rPr>
  </w:style>
  <w:style w:type="character" w:customStyle="1" w:styleId="213pt">
    <w:name w:val="Основной текст (2) + 13 pt"/>
    <w:basedOn w:val="2a"/>
    <w:rsid w:val="003A657C"/>
    <w:rPr>
      <w:rFonts w:eastAsia="Times New Roman"/>
      <w:color w:val="000000"/>
      <w:spacing w:val="0"/>
      <w:w w:val="100"/>
      <w:position w:val="0"/>
      <w:sz w:val="26"/>
      <w:szCs w:val="26"/>
      <w:shd w:val="clear" w:color="auto" w:fill="FFFFFF"/>
      <w:lang w:val="ru-RU" w:eastAsia="ru-RU" w:bidi="ru-RU"/>
    </w:rPr>
  </w:style>
  <w:style w:type="character" w:customStyle="1" w:styleId="2Calibri37pt">
    <w:name w:val="Основной текст (2) + Calibri;37 pt"/>
    <w:basedOn w:val="2a"/>
    <w:rsid w:val="003A657C"/>
    <w:rPr>
      <w:rFonts w:ascii="Calibri" w:eastAsia="Calibri" w:hAnsi="Calibri" w:cs="Calibri"/>
      <w:color w:val="000000"/>
      <w:spacing w:val="0"/>
      <w:w w:val="100"/>
      <w:position w:val="0"/>
      <w:sz w:val="74"/>
      <w:szCs w:val="74"/>
      <w:shd w:val="clear" w:color="auto" w:fill="FFFFFF"/>
      <w:lang w:val="ru-RU" w:eastAsia="ru-RU" w:bidi="ru-RU"/>
    </w:rPr>
  </w:style>
  <w:style w:type="character" w:customStyle="1" w:styleId="2Exact">
    <w:name w:val="Подпись к картинке (2) Exact"/>
    <w:basedOn w:val="a2"/>
    <w:rsid w:val="003A657C"/>
    <w:rPr>
      <w:rFonts w:ascii="Times New Roman" w:eastAsia="Times New Roman" w:hAnsi="Times New Roman" w:cs="Times New Roman"/>
      <w:b/>
      <w:bCs/>
      <w:i w:val="0"/>
      <w:iCs w:val="0"/>
      <w:smallCaps w:val="0"/>
      <w:strike w:val="0"/>
      <w:sz w:val="20"/>
      <w:szCs w:val="20"/>
      <w:u w:val="none"/>
    </w:rPr>
  </w:style>
  <w:style w:type="character" w:customStyle="1" w:styleId="21ptExact">
    <w:name w:val="Подпись к картинке (2) + Интервал 1 pt Exact"/>
    <w:basedOn w:val="2e"/>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7Exact">
    <w:name w:val="Основной текст (7) Exact"/>
    <w:basedOn w:val="a2"/>
    <w:link w:val="73"/>
    <w:rsid w:val="003A657C"/>
    <w:rPr>
      <w:rFonts w:eastAsia="Times New Roman"/>
      <w:b/>
      <w:bCs/>
      <w:i/>
      <w:iCs/>
      <w:sz w:val="22"/>
      <w:szCs w:val="22"/>
      <w:shd w:val="clear" w:color="auto" w:fill="FFFFFF"/>
      <w:lang w:val="en-US" w:bidi="en-US"/>
    </w:rPr>
  </w:style>
  <w:style w:type="character" w:customStyle="1" w:styleId="70ptExact">
    <w:name w:val="Основной текст (7) + Интервал 0 pt Exact"/>
    <w:basedOn w:val="7Exact"/>
    <w:rsid w:val="003A657C"/>
    <w:rPr>
      <w:rFonts w:eastAsia="Times New Roman"/>
      <w:b/>
      <w:bCs/>
      <w:i/>
      <w:iCs/>
      <w:color w:val="000000"/>
      <w:spacing w:val="10"/>
      <w:w w:val="100"/>
      <w:position w:val="0"/>
      <w:sz w:val="22"/>
      <w:szCs w:val="22"/>
      <w:shd w:val="clear" w:color="auto" w:fill="FFFFFF"/>
      <w:lang w:val="en-US" w:bidi="en-US"/>
    </w:rPr>
  </w:style>
  <w:style w:type="character" w:customStyle="1" w:styleId="7Exact0">
    <w:name w:val="Основной текст (7) + Не полужирный;Не курсив Exact"/>
    <w:basedOn w:val="7Exact"/>
    <w:rsid w:val="003A657C"/>
    <w:rPr>
      <w:rFonts w:eastAsia="Times New Roman"/>
      <w:b/>
      <w:bCs/>
      <w:i/>
      <w:iCs/>
      <w:color w:val="000000"/>
      <w:spacing w:val="0"/>
      <w:w w:val="100"/>
      <w:position w:val="0"/>
      <w:sz w:val="22"/>
      <w:szCs w:val="22"/>
      <w:shd w:val="clear" w:color="auto" w:fill="FFFFFF"/>
      <w:lang w:val="en-US" w:bidi="en-US"/>
    </w:rPr>
  </w:style>
  <w:style w:type="character" w:customStyle="1" w:styleId="210pt">
    <w:name w:val="Основной текст (2) + 10 pt;Курсив"/>
    <w:basedOn w:val="2a"/>
    <w:rsid w:val="003A657C"/>
    <w:rPr>
      <w:rFonts w:eastAsia="Times New Roman"/>
      <w:i/>
      <w:iCs/>
      <w:color w:val="000000"/>
      <w:spacing w:val="0"/>
      <w:w w:val="100"/>
      <w:position w:val="0"/>
      <w:sz w:val="20"/>
      <w:szCs w:val="20"/>
      <w:shd w:val="clear" w:color="auto" w:fill="FFFFFF"/>
      <w:lang w:val="ru-RU" w:eastAsia="ru-RU" w:bidi="ru-RU"/>
    </w:rPr>
  </w:style>
  <w:style w:type="character" w:customStyle="1" w:styleId="210pt0">
    <w:name w:val="Основной текст (2) + 10 pt;Полужирный"/>
    <w:basedOn w:val="2a"/>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610pt">
    <w:name w:val="Основной текст (6) + 10 pt;Не полужирный"/>
    <w:basedOn w:val="64"/>
    <w:rsid w:val="003A657C"/>
    <w:rPr>
      <w:rFonts w:eastAsia="Times New Roman"/>
      <w:b/>
      <w:bCs/>
      <w:i/>
      <w:iCs/>
      <w:color w:val="000000"/>
      <w:spacing w:val="0"/>
      <w:w w:val="100"/>
      <w:position w:val="0"/>
      <w:sz w:val="20"/>
      <w:szCs w:val="20"/>
      <w:shd w:val="clear" w:color="auto" w:fill="FFFFFF"/>
      <w:lang w:val="ru-RU" w:eastAsia="ru-RU" w:bidi="ru-RU"/>
    </w:rPr>
  </w:style>
  <w:style w:type="character" w:customStyle="1" w:styleId="82">
    <w:name w:val="Основной текст (8)_"/>
    <w:basedOn w:val="a2"/>
    <w:link w:val="810"/>
    <w:rsid w:val="003A657C"/>
    <w:rPr>
      <w:rFonts w:eastAsia="Times New Roman"/>
      <w:i/>
      <w:iCs/>
      <w:sz w:val="10"/>
      <w:szCs w:val="10"/>
      <w:shd w:val="clear" w:color="auto" w:fill="FFFFFF"/>
      <w:lang w:val="en-US" w:bidi="en-US"/>
    </w:rPr>
  </w:style>
  <w:style w:type="character" w:customStyle="1" w:styleId="83">
    <w:name w:val="Основной текст (8)"/>
    <w:basedOn w:val="82"/>
    <w:rsid w:val="003A657C"/>
    <w:rPr>
      <w:rFonts w:eastAsia="Times New Roman"/>
      <w:i/>
      <w:iCs/>
      <w:color w:val="000000"/>
      <w:spacing w:val="0"/>
      <w:w w:val="100"/>
      <w:position w:val="0"/>
      <w:sz w:val="10"/>
      <w:szCs w:val="10"/>
      <w:shd w:val="clear" w:color="auto" w:fill="FFFFFF"/>
      <w:lang w:val="en-US" w:bidi="en-US"/>
    </w:rPr>
  </w:style>
  <w:style w:type="character" w:customStyle="1" w:styleId="685pt">
    <w:name w:val="Основной текст (6) + 8;5 pt"/>
    <w:basedOn w:val="64"/>
    <w:rsid w:val="003A657C"/>
    <w:rPr>
      <w:rFonts w:eastAsia="Times New Roman"/>
      <w:b/>
      <w:bCs/>
      <w:i/>
      <w:iCs/>
      <w:color w:val="000000"/>
      <w:spacing w:val="0"/>
      <w:w w:val="100"/>
      <w:position w:val="0"/>
      <w:sz w:val="17"/>
      <w:szCs w:val="17"/>
      <w:shd w:val="clear" w:color="auto" w:fill="FFFFFF"/>
      <w:lang w:val="en-US" w:eastAsia="en-US" w:bidi="en-US"/>
    </w:rPr>
  </w:style>
  <w:style w:type="character" w:customStyle="1" w:styleId="61pt0">
    <w:name w:val="Основной текст (6) + Интервал 1 pt"/>
    <w:basedOn w:val="64"/>
    <w:rsid w:val="003A657C"/>
    <w:rPr>
      <w:rFonts w:eastAsia="Times New Roman"/>
      <w:b/>
      <w:bCs/>
      <w:i/>
      <w:iCs/>
      <w:color w:val="000000"/>
      <w:spacing w:val="30"/>
      <w:w w:val="100"/>
      <w:position w:val="0"/>
      <w:szCs w:val="28"/>
      <w:shd w:val="clear" w:color="auto" w:fill="FFFFFF"/>
      <w:lang w:val="ru-RU" w:eastAsia="ru-RU" w:bidi="ru-RU"/>
    </w:rPr>
  </w:style>
  <w:style w:type="character" w:customStyle="1" w:styleId="21pt1">
    <w:name w:val="Основной текст (2) + Полужирный;Курсив;Интервал 1 pt"/>
    <w:basedOn w:val="2a"/>
    <w:rsid w:val="003A657C"/>
    <w:rPr>
      <w:rFonts w:eastAsia="Times New Roman"/>
      <w:b/>
      <w:bCs/>
      <w:i/>
      <w:iCs/>
      <w:color w:val="000000"/>
      <w:spacing w:val="30"/>
      <w:w w:val="100"/>
      <w:position w:val="0"/>
      <w:szCs w:val="28"/>
      <w:shd w:val="clear" w:color="auto" w:fill="FFFFFF"/>
      <w:lang w:val="en-US" w:eastAsia="en-US" w:bidi="en-US"/>
    </w:rPr>
  </w:style>
  <w:style w:type="character" w:customStyle="1" w:styleId="2Calibri85pt">
    <w:name w:val="Основной текст (2) + Calibri;8;5 pt;Курсив"/>
    <w:basedOn w:val="2a"/>
    <w:rsid w:val="003A657C"/>
    <w:rPr>
      <w:rFonts w:ascii="Calibri" w:eastAsia="Calibri" w:hAnsi="Calibri" w:cs="Calibri"/>
      <w:b/>
      <w:bCs/>
      <w:i/>
      <w:iCs/>
      <w:color w:val="000000"/>
      <w:spacing w:val="0"/>
      <w:w w:val="100"/>
      <w:position w:val="0"/>
      <w:sz w:val="17"/>
      <w:szCs w:val="17"/>
      <w:shd w:val="clear" w:color="auto" w:fill="FFFFFF"/>
      <w:lang w:val="ru-RU" w:eastAsia="ru-RU" w:bidi="ru-RU"/>
    </w:rPr>
  </w:style>
  <w:style w:type="character" w:customStyle="1" w:styleId="27pt1">
    <w:name w:val="Основной текст (2) + 7 pt"/>
    <w:basedOn w:val="2a"/>
    <w:rsid w:val="003A657C"/>
    <w:rPr>
      <w:rFonts w:eastAsia="Times New Roman"/>
      <w:color w:val="000000"/>
      <w:spacing w:val="0"/>
      <w:w w:val="100"/>
      <w:position w:val="0"/>
      <w:sz w:val="14"/>
      <w:szCs w:val="14"/>
      <w:shd w:val="clear" w:color="auto" w:fill="FFFFFF"/>
      <w:lang w:val="ru-RU" w:eastAsia="ru-RU" w:bidi="ru-RU"/>
    </w:rPr>
  </w:style>
  <w:style w:type="character" w:customStyle="1" w:styleId="212pt0pt">
    <w:name w:val="Основной текст (2) + 12 pt;Полужирный;Интервал 0 pt"/>
    <w:basedOn w:val="2a"/>
    <w:rsid w:val="003A657C"/>
    <w:rPr>
      <w:rFonts w:eastAsia="Times New Roman"/>
      <w:b/>
      <w:bCs/>
      <w:color w:val="000000"/>
      <w:spacing w:val="-10"/>
      <w:w w:val="100"/>
      <w:position w:val="0"/>
      <w:sz w:val="24"/>
      <w:szCs w:val="24"/>
      <w:shd w:val="clear" w:color="auto" w:fill="FFFFFF"/>
      <w:lang w:val="ru-RU" w:eastAsia="ru-RU" w:bidi="ru-RU"/>
    </w:rPr>
  </w:style>
  <w:style w:type="character" w:customStyle="1" w:styleId="211pt2">
    <w:name w:val="Основной текст (2) + 11 pt2"/>
    <w:basedOn w:val="2a"/>
    <w:rsid w:val="003A657C"/>
    <w:rPr>
      <w:rFonts w:eastAsia="Times New Roman"/>
      <w:color w:val="000000"/>
      <w:spacing w:val="0"/>
      <w:w w:val="100"/>
      <w:position w:val="0"/>
      <w:sz w:val="22"/>
      <w:szCs w:val="22"/>
      <w:shd w:val="clear" w:color="auto" w:fill="FFFFFF"/>
      <w:lang w:val="ru-RU" w:eastAsia="ru-RU" w:bidi="ru-RU"/>
    </w:rPr>
  </w:style>
  <w:style w:type="character" w:customStyle="1" w:styleId="5Exact">
    <w:name w:val="Основной текст (5) Exact"/>
    <w:basedOn w:val="a2"/>
    <w:rsid w:val="003A657C"/>
    <w:rPr>
      <w:rFonts w:ascii="Times New Roman" w:eastAsia="Times New Roman" w:hAnsi="Times New Roman" w:cs="Times New Roman"/>
      <w:b w:val="0"/>
      <w:bCs w:val="0"/>
      <w:i w:val="0"/>
      <w:iCs w:val="0"/>
      <w:smallCaps w:val="0"/>
      <w:strike w:val="0"/>
      <w:sz w:val="22"/>
      <w:szCs w:val="22"/>
      <w:u w:val="none"/>
    </w:rPr>
  </w:style>
  <w:style w:type="character" w:customStyle="1" w:styleId="43Exact">
    <w:name w:val="Основной текст (43) Exact"/>
    <w:basedOn w:val="a2"/>
    <w:rsid w:val="003A657C"/>
    <w:rPr>
      <w:rFonts w:ascii="Times New Roman" w:eastAsia="Times New Roman" w:hAnsi="Times New Roman" w:cs="Times New Roman"/>
      <w:b w:val="0"/>
      <w:bCs w:val="0"/>
      <w:i w:val="0"/>
      <w:iCs w:val="0"/>
      <w:smallCaps w:val="0"/>
      <w:strike w:val="0"/>
      <w:sz w:val="22"/>
      <w:szCs w:val="22"/>
      <w:u w:val="none"/>
    </w:rPr>
  </w:style>
  <w:style w:type="character" w:customStyle="1" w:styleId="52">
    <w:name w:val="Основной текст (5)_"/>
    <w:basedOn w:val="a2"/>
    <w:link w:val="53"/>
    <w:rsid w:val="003A657C"/>
    <w:rPr>
      <w:rFonts w:eastAsia="Times New Roman"/>
      <w:sz w:val="22"/>
      <w:szCs w:val="22"/>
      <w:shd w:val="clear" w:color="auto" w:fill="FFFFFF"/>
    </w:rPr>
  </w:style>
  <w:style w:type="character" w:customStyle="1" w:styleId="240">
    <w:name w:val="Заголовок №2 (4)_"/>
    <w:basedOn w:val="a2"/>
    <w:link w:val="241"/>
    <w:rsid w:val="003A657C"/>
    <w:rPr>
      <w:rFonts w:eastAsia="Times New Roman"/>
      <w:b/>
      <w:bCs/>
      <w:sz w:val="20"/>
      <w:szCs w:val="20"/>
      <w:shd w:val="clear" w:color="auto" w:fill="FFFFFF"/>
    </w:rPr>
  </w:style>
  <w:style w:type="character" w:customStyle="1" w:styleId="44Exact">
    <w:name w:val="Основной текст (44) Exact"/>
    <w:basedOn w:val="a2"/>
    <w:rsid w:val="003A657C"/>
    <w:rPr>
      <w:rFonts w:ascii="Times New Roman" w:eastAsia="Times New Roman" w:hAnsi="Times New Roman" w:cs="Times New Roman"/>
      <w:b/>
      <w:bCs/>
      <w:i w:val="0"/>
      <w:iCs w:val="0"/>
      <w:smallCaps w:val="0"/>
      <w:strike w:val="0"/>
      <w:sz w:val="14"/>
      <w:szCs w:val="14"/>
      <w:u w:val="none"/>
    </w:rPr>
  </w:style>
  <w:style w:type="character" w:customStyle="1" w:styleId="44Exact8">
    <w:name w:val="Основной текст (44) Exact8"/>
    <w:basedOn w:val="44"/>
    <w:rsid w:val="003A657C"/>
    <w:rPr>
      <w:rFonts w:eastAsia="Times New Roman"/>
      <w:b/>
      <w:bCs/>
      <w:sz w:val="14"/>
      <w:szCs w:val="14"/>
      <w:shd w:val="clear" w:color="auto" w:fill="FFFFFF"/>
    </w:rPr>
  </w:style>
  <w:style w:type="character" w:customStyle="1" w:styleId="44Exact7">
    <w:name w:val="Основной текст (44) Exact7"/>
    <w:basedOn w:val="44"/>
    <w:rsid w:val="003A657C"/>
    <w:rPr>
      <w:rFonts w:eastAsia="Times New Roman"/>
      <w:b/>
      <w:bCs/>
      <w:sz w:val="14"/>
      <w:szCs w:val="14"/>
      <w:shd w:val="clear" w:color="auto" w:fill="FFFFFF"/>
    </w:rPr>
  </w:style>
  <w:style w:type="character" w:customStyle="1" w:styleId="44Exact6">
    <w:name w:val="Основной текст (44) Exact6"/>
    <w:basedOn w:val="44"/>
    <w:rsid w:val="003A657C"/>
    <w:rPr>
      <w:rFonts w:eastAsia="Times New Roman"/>
      <w:b/>
      <w:bCs/>
      <w:sz w:val="14"/>
      <w:szCs w:val="14"/>
      <w:shd w:val="clear" w:color="auto" w:fill="FFFFFF"/>
    </w:rPr>
  </w:style>
  <w:style w:type="character" w:customStyle="1" w:styleId="44">
    <w:name w:val="Основной текст (44)_"/>
    <w:basedOn w:val="a2"/>
    <w:link w:val="441"/>
    <w:rsid w:val="003A657C"/>
    <w:rPr>
      <w:rFonts w:eastAsia="Times New Roman"/>
      <w:b/>
      <w:bCs/>
      <w:sz w:val="14"/>
      <w:szCs w:val="14"/>
      <w:shd w:val="clear" w:color="auto" w:fill="FFFFFF"/>
    </w:rPr>
  </w:style>
  <w:style w:type="character" w:customStyle="1" w:styleId="440">
    <w:name w:val="Основной текст (44)"/>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25pt">
    <w:name w:val="Основной текст (2) + 5 pt"/>
    <w:basedOn w:val="2a"/>
    <w:rsid w:val="003A657C"/>
    <w:rPr>
      <w:rFonts w:eastAsia="Times New Roman"/>
      <w:color w:val="000000"/>
      <w:spacing w:val="0"/>
      <w:w w:val="100"/>
      <w:position w:val="0"/>
      <w:sz w:val="10"/>
      <w:szCs w:val="10"/>
      <w:shd w:val="clear" w:color="auto" w:fill="FFFFFF"/>
      <w:lang w:val="ru-RU" w:eastAsia="ru-RU" w:bidi="ru-RU"/>
    </w:rPr>
  </w:style>
  <w:style w:type="character" w:customStyle="1" w:styleId="4375pt">
    <w:name w:val="Основной текст (43) + 7;5 pt;Курсив"/>
    <w:basedOn w:val="43"/>
    <w:rsid w:val="003A657C"/>
    <w:rPr>
      <w:rFonts w:eastAsia="Times New Roman"/>
      <w:i/>
      <w:iCs/>
      <w:color w:val="000000"/>
      <w:spacing w:val="0"/>
      <w:w w:val="100"/>
      <w:position w:val="0"/>
      <w:sz w:val="15"/>
      <w:szCs w:val="15"/>
      <w:shd w:val="clear" w:color="auto" w:fill="FFFFFF"/>
      <w:lang w:val="ru-RU" w:eastAsia="ru-RU" w:bidi="ru-RU"/>
    </w:rPr>
  </w:style>
  <w:style w:type="character" w:customStyle="1" w:styleId="3Exact">
    <w:name w:val="Подпись к картинке (3) Exact"/>
    <w:basedOn w:val="a2"/>
    <w:link w:val="38"/>
    <w:rsid w:val="003A657C"/>
    <w:rPr>
      <w:rFonts w:eastAsia="Times New Roman"/>
      <w:sz w:val="22"/>
      <w:szCs w:val="22"/>
      <w:shd w:val="clear" w:color="auto" w:fill="FFFFFF"/>
    </w:rPr>
  </w:style>
  <w:style w:type="character" w:customStyle="1" w:styleId="5Exact0">
    <w:name w:val="Подпись к картинке (5) Exact"/>
    <w:basedOn w:val="a2"/>
    <w:link w:val="54"/>
    <w:rsid w:val="003A657C"/>
    <w:rPr>
      <w:rFonts w:eastAsia="Times New Roman"/>
      <w:sz w:val="22"/>
      <w:szCs w:val="22"/>
      <w:shd w:val="clear" w:color="auto" w:fill="FFFFFF"/>
    </w:rPr>
  </w:style>
  <w:style w:type="character" w:customStyle="1" w:styleId="211pt0">
    <w:name w:val="Основной текст (2) + 11 pt;Полужирный;Курсив"/>
    <w:basedOn w:val="2a"/>
    <w:rsid w:val="003A657C"/>
    <w:rPr>
      <w:rFonts w:eastAsia="Times New Roman"/>
      <w:b/>
      <w:bCs/>
      <w:i/>
      <w:iCs/>
      <w:color w:val="000000"/>
      <w:spacing w:val="0"/>
      <w:w w:val="100"/>
      <w:position w:val="0"/>
      <w:sz w:val="22"/>
      <w:szCs w:val="22"/>
      <w:shd w:val="clear" w:color="auto" w:fill="FFFFFF"/>
      <w:lang w:val="ru-RU" w:eastAsia="ru-RU" w:bidi="ru-RU"/>
    </w:rPr>
  </w:style>
  <w:style w:type="character" w:customStyle="1" w:styleId="74">
    <w:name w:val="Подпись к таблице (7)_"/>
    <w:basedOn w:val="a2"/>
    <w:link w:val="710"/>
    <w:rsid w:val="003A657C"/>
    <w:rPr>
      <w:rFonts w:eastAsia="Times New Roman"/>
      <w:sz w:val="22"/>
      <w:szCs w:val="22"/>
      <w:shd w:val="clear" w:color="auto" w:fill="FFFFFF"/>
    </w:rPr>
  </w:style>
  <w:style w:type="character" w:customStyle="1" w:styleId="75">
    <w:name w:val="Подпись к таблице (7)"/>
    <w:basedOn w:val="74"/>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211pt1">
    <w:name w:val="Основной текст (2) + 11 pt;Полужирный"/>
    <w:basedOn w:val="2a"/>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28pt0pt">
    <w:name w:val="Основной текст (2) + 8 pt;Интервал 0 pt"/>
    <w:basedOn w:val="2a"/>
    <w:rsid w:val="003A657C"/>
    <w:rPr>
      <w:rFonts w:eastAsia="Times New Roman"/>
      <w:color w:val="000000"/>
      <w:spacing w:val="-10"/>
      <w:w w:val="100"/>
      <w:position w:val="0"/>
      <w:sz w:val="16"/>
      <w:szCs w:val="16"/>
      <w:shd w:val="clear" w:color="auto" w:fill="FFFFFF"/>
      <w:lang w:val="ru-RU" w:eastAsia="ru-RU" w:bidi="ru-RU"/>
    </w:rPr>
  </w:style>
  <w:style w:type="character" w:customStyle="1" w:styleId="212pt">
    <w:name w:val="Основной текст (2) + 12 pt;Полужирный"/>
    <w:basedOn w:val="2a"/>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12pt">
    <w:name w:val="Колонтитул + 12 pt;Полужирный"/>
    <w:basedOn w:val="afffd"/>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12Exact">
    <w:name w:val="Основной текст (12) Exact"/>
    <w:basedOn w:val="a2"/>
    <w:rsid w:val="003A657C"/>
    <w:rPr>
      <w:rFonts w:ascii="Times New Roman" w:eastAsia="Times New Roman" w:hAnsi="Times New Roman" w:cs="Times New Roman"/>
      <w:b/>
      <w:bCs/>
      <w:i/>
      <w:iCs/>
      <w:smallCaps w:val="0"/>
      <w:strike w:val="0"/>
      <w:u w:val="none"/>
    </w:rPr>
  </w:style>
  <w:style w:type="character" w:customStyle="1" w:styleId="7Exact1">
    <w:name w:val="Подпись к таблице (7) Exact"/>
    <w:basedOn w:val="a2"/>
    <w:rsid w:val="003A657C"/>
    <w:rPr>
      <w:rFonts w:ascii="Times New Roman" w:eastAsia="Times New Roman" w:hAnsi="Times New Roman" w:cs="Times New Roman"/>
      <w:b w:val="0"/>
      <w:bCs w:val="0"/>
      <w:i w:val="0"/>
      <w:iCs w:val="0"/>
      <w:smallCaps w:val="0"/>
      <w:strike w:val="0"/>
      <w:sz w:val="22"/>
      <w:szCs w:val="22"/>
      <w:u w:val="none"/>
    </w:rPr>
  </w:style>
  <w:style w:type="character" w:customStyle="1" w:styleId="7Calibri7pt">
    <w:name w:val="Подпись к таблице (7) + Calibri;7 pt;Курсив"/>
    <w:basedOn w:val="74"/>
    <w:rsid w:val="003A657C"/>
    <w:rPr>
      <w:rFonts w:ascii="Calibri" w:eastAsia="Calibri" w:hAnsi="Calibri" w:cs="Calibri"/>
      <w:i/>
      <w:iCs/>
      <w:color w:val="000000"/>
      <w:spacing w:val="0"/>
      <w:w w:val="100"/>
      <w:position w:val="0"/>
      <w:sz w:val="14"/>
      <w:szCs w:val="14"/>
      <w:shd w:val="clear" w:color="auto" w:fill="FFFFFF"/>
      <w:lang w:val="en-US" w:eastAsia="en-US" w:bidi="en-US"/>
    </w:rPr>
  </w:style>
  <w:style w:type="character" w:customStyle="1" w:styleId="12pt0">
    <w:name w:val="Колонтитул + 12 pt;Полужирный;Курсив"/>
    <w:basedOn w:val="afffd"/>
    <w:rsid w:val="003A657C"/>
    <w:rPr>
      <w:rFonts w:eastAsia="Times New Roman"/>
      <w:b/>
      <w:bCs/>
      <w:i/>
      <w:iCs/>
      <w:color w:val="000000"/>
      <w:spacing w:val="0"/>
      <w:w w:val="100"/>
      <w:position w:val="0"/>
      <w:sz w:val="24"/>
      <w:szCs w:val="24"/>
      <w:shd w:val="clear" w:color="auto" w:fill="FFFFFF"/>
      <w:lang w:val="ru-RU" w:eastAsia="ru-RU" w:bidi="ru-RU"/>
    </w:rPr>
  </w:style>
  <w:style w:type="character" w:customStyle="1" w:styleId="13Exact">
    <w:name w:val="Основной текст (13) Exact"/>
    <w:basedOn w:val="a2"/>
    <w:rsid w:val="003A657C"/>
    <w:rPr>
      <w:rFonts w:ascii="Times New Roman" w:eastAsia="Times New Roman" w:hAnsi="Times New Roman" w:cs="Times New Roman"/>
      <w:b/>
      <w:bCs/>
      <w:i w:val="0"/>
      <w:iCs w:val="0"/>
      <w:smallCaps w:val="0"/>
      <w:strike w:val="0"/>
      <w:sz w:val="22"/>
      <w:szCs w:val="22"/>
      <w:u w:val="none"/>
    </w:rPr>
  </w:style>
  <w:style w:type="character" w:customStyle="1" w:styleId="13Exact0">
    <w:name w:val="Основной текст (13) + Не полужирный Exact"/>
    <w:basedOn w:val="131"/>
    <w:rsid w:val="003A657C"/>
    <w:rPr>
      <w:rFonts w:eastAsia="Times New Roman"/>
      <w:b/>
      <w:bCs/>
      <w:sz w:val="22"/>
      <w:szCs w:val="22"/>
      <w:shd w:val="clear" w:color="auto" w:fill="FFFFFF"/>
    </w:rPr>
  </w:style>
  <w:style w:type="character" w:customStyle="1" w:styleId="43Exact1">
    <w:name w:val="Основной текст (43) Exact1"/>
    <w:basedOn w:val="43"/>
    <w:rsid w:val="003A657C"/>
    <w:rPr>
      <w:rFonts w:eastAsia="Times New Roman"/>
      <w:color w:val="000000"/>
      <w:spacing w:val="0"/>
      <w:w w:val="100"/>
      <w:position w:val="0"/>
      <w:sz w:val="22"/>
      <w:szCs w:val="22"/>
      <w:u w:val="single"/>
      <w:shd w:val="clear" w:color="auto" w:fill="FFFFFF"/>
      <w:lang w:val="ru-RU" w:eastAsia="ru-RU" w:bidi="ru-RU"/>
    </w:rPr>
  </w:style>
  <w:style w:type="character" w:customStyle="1" w:styleId="3Exact0">
    <w:name w:val="Подпись к таблице (3) Exact"/>
    <w:basedOn w:val="a2"/>
    <w:link w:val="39"/>
    <w:rsid w:val="003A657C"/>
    <w:rPr>
      <w:rFonts w:eastAsia="Times New Roman"/>
      <w:b/>
      <w:bCs/>
      <w:sz w:val="22"/>
      <w:szCs w:val="22"/>
      <w:shd w:val="clear" w:color="auto" w:fill="FFFFFF"/>
    </w:rPr>
  </w:style>
  <w:style w:type="character" w:customStyle="1" w:styleId="3Exact1">
    <w:name w:val="Подпись к таблице (3) + Не полужирный Exact"/>
    <w:basedOn w:val="3Exact0"/>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131">
    <w:name w:val="Основной текст (13)_"/>
    <w:basedOn w:val="a2"/>
    <w:link w:val="132"/>
    <w:rsid w:val="003A657C"/>
    <w:rPr>
      <w:rFonts w:eastAsia="Times New Roman"/>
      <w:b/>
      <w:bCs/>
      <w:sz w:val="22"/>
      <w:szCs w:val="22"/>
      <w:shd w:val="clear" w:color="auto" w:fill="FFFFFF"/>
    </w:rPr>
  </w:style>
  <w:style w:type="character" w:customStyle="1" w:styleId="120">
    <w:name w:val="Основной текст (12)_"/>
    <w:basedOn w:val="a2"/>
    <w:link w:val="121"/>
    <w:rsid w:val="003A657C"/>
    <w:rPr>
      <w:rFonts w:eastAsia="Times New Roman"/>
      <w:b/>
      <w:bCs/>
      <w:i/>
      <w:iCs/>
      <w:shd w:val="clear" w:color="auto" w:fill="FFFFFF"/>
    </w:rPr>
  </w:style>
  <w:style w:type="character" w:customStyle="1" w:styleId="100">
    <w:name w:val="Основной текст (10)_"/>
    <w:basedOn w:val="a2"/>
    <w:link w:val="101"/>
    <w:rsid w:val="003A657C"/>
    <w:rPr>
      <w:rFonts w:eastAsia="Times New Roman"/>
      <w:shd w:val="clear" w:color="auto" w:fill="FFFFFF"/>
    </w:rPr>
  </w:style>
  <w:style w:type="character" w:customStyle="1" w:styleId="10115pt">
    <w:name w:val="Основной текст (10) + 11;5 pt;Курсив"/>
    <w:basedOn w:val="100"/>
    <w:rsid w:val="003A657C"/>
    <w:rPr>
      <w:rFonts w:eastAsia="Times New Roman"/>
      <w:i/>
      <w:iCs/>
      <w:color w:val="000000"/>
      <w:spacing w:val="0"/>
      <w:w w:val="100"/>
      <w:position w:val="0"/>
      <w:sz w:val="23"/>
      <w:szCs w:val="23"/>
      <w:shd w:val="clear" w:color="auto" w:fill="FFFFFF"/>
      <w:lang w:val="ru-RU" w:eastAsia="ru-RU" w:bidi="ru-RU"/>
    </w:rPr>
  </w:style>
  <w:style w:type="character" w:customStyle="1" w:styleId="27pt10">
    <w:name w:val="Основной текст (2) + 7 pt;Полужирный1"/>
    <w:basedOn w:val="2a"/>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26pt">
    <w:name w:val="Основной текст (2) + 6 pt"/>
    <w:basedOn w:val="2a"/>
    <w:rsid w:val="003A657C"/>
    <w:rPr>
      <w:rFonts w:eastAsia="Times New Roman"/>
      <w:color w:val="000000"/>
      <w:spacing w:val="0"/>
      <w:w w:val="100"/>
      <w:position w:val="0"/>
      <w:sz w:val="12"/>
      <w:szCs w:val="12"/>
      <w:shd w:val="clear" w:color="auto" w:fill="FFFFFF"/>
      <w:lang w:val="ru-RU" w:eastAsia="ru-RU" w:bidi="ru-RU"/>
    </w:rPr>
  </w:style>
  <w:style w:type="character" w:customStyle="1" w:styleId="211pt3">
    <w:name w:val="Основной текст (2) + 11 pt;Малые прописные"/>
    <w:basedOn w:val="2a"/>
    <w:rsid w:val="003A657C"/>
    <w:rPr>
      <w:rFonts w:eastAsia="Times New Roman"/>
      <w:smallCaps/>
      <w:color w:val="000000"/>
      <w:spacing w:val="0"/>
      <w:w w:val="100"/>
      <w:position w:val="0"/>
      <w:sz w:val="22"/>
      <w:szCs w:val="22"/>
      <w:shd w:val="clear" w:color="auto" w:fill="FFFFFF"/>
      <w:lang w:val="ru-RU" w:eastAsia="ru-RU" w:bidi="ru-RU"/>
    </w:rPr>
  </w:style>
  <w:style w:type="character" w:customStyle="1" w:styleId="44Exact5">
    <w:name w:val="Основной текст (44) Exact5"/>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14Exact">
    <w:name w:val="Основной текст (14) Exact"/>
    <w:basedOn w:val="a2"/>
    <w:rsid w:val="003A657C"/>
    <w:rPr>
      <w:rFonts w:ascii="Century Gothic" w:eastAsia="Century Gothic" w:hAnsi="Century Gothic" w:cs="Century Gothic"/>
      <w:b w:val="0"/>
      <w:bCs w:val="0"/>
      <w:i w:val="0"/>
      <w:iCs w:val="0"/>
      <w:smallCaps w:val="0"/>
      <w:strike w:val="0"/>
      <w:sz w:val="13"/>
      <w:szCs w:val="13"/>
      <w:u w:val="none"/>
    </w:rPr>
  </w:style>
  <w:style w:type="character" w:customStyle="1" w:styleId="14Exact3">
    <w:name w:val="Основной текст (14) Exact3"/>
    <w:basedOn w:val="140"/>
    <w:rsid w:val="003A657C"/>
    <w:rPr>
      <w:rFonts w:ascii="Century Gothic" w:eastAsia="Century Gothic" w:hAnsi="Century Gothic" w:cs="Century Gothic"/>
      <w:sz w:val="13"/>
      <w:szCs w:val="13"/>
      <w:shd w:val="clear" w:color="auto" w:fill="FFFFFF"/>
    </w:rPr>
  </w:style>
  <w:style w:type="character" w:customStyle="1" w:styleId="44Exact4">
    <w:name w:val="Основной текст (44) Exact4"/>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44Exact3">
    <w:name w:val="Основной текст (44) Exact3"/>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14Exact2">
    <w:name w:val="Основной текст (14) Exact2"/>
    <w:basedOn w:val="140"/>
    <w:rsid w:val="003A657C"/>
    <w:rPr>
      <w:rFonts w:ascii="Century Gothic" w:eastAsia="Century Gothic" w:hAnsi="Century Gothic" w:cs="Century Gothic"/>
      <w:sz w:val="13"/>
      <w:szCs w:val="13"/>
      <w:shd w:val="clear" w:color="auto" w:fill="FFFFFF"/>
    </w:rPr>
  </w:style>
  <w:style w:type="character" w:customStyle="1" w:styleId="14Exact1">
    <w:name w:val="Основной текст (14) Exact1"/>
    <w:basedOn w:val="140"/>
    <w:rsid w:val="003A657C"/>
    <w:rPr>
      <w:rFonts w:ascii="Century Gothic" w:eastAsia="Century Gothic" w:hAnsi="Century Gothic" w:cs="Century Gothic"/>
      <w:sz w:val="13"/>
      <w:szCs w:val="13"/>
      <w:shd w:val="clear" w:color="auto" w:fill="FFFFFF"/>
    </w:rPr>
  </w:style>
  <w:style w:type="character" w:customStyle="1" w:styleId="44Exact2">
    <w:name w:val="Основной текст (44) Exact2"/>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44Calibri65ptExact">
    <w:name w:val="Основной текст (44) + Calibri;6;5 pt;Курсив Exact"/>
    <w:basedOn w:val="44"/>
    <w:rsid w:val="003A657C"/>
    <w:rPr>
      <w:rFonts w:ascii="Calibri" w:eastAsia="Calibri" w:hAnsi="Calibri" w:cs="Calibri"/>
      <w:b/>
      <w:bCs/>
      <w:i/>
      <w:iCs/>
      <w:color w:val="000000"/>
      <w:spacing w:val="0"/>
      <w:w w:val="100"/>
      <w:position w:val="0"/>
      <w:sz w:val="13"/>
      <w:szCs w:val="13"/>
      <w:shd w:val="clear" w:color="auto" w:fill="FFFFFF"/>
      <w:lang w:val="ru-RU" w:eastAsia="ru-RU" w:bidi="ru-RU"/>
    </w:rPr>
  </w:style>
  <w:style w:type="character" w:customStyle="1" w:styleId="44Calibri65ptExact1">
    <w:name w:val="Основной текст (44) + Calibri;6;5 pt;Курсив Exact1"/>
    <w:basedOn w:val="44"/>
    <w:rsid w:val="003A657C"/>
    <w:rPr>
      <w:rFonts w:ascii="Calibri" w:eastAsia="Calibri" w:hAnsi="Calibri" w:cs="Calibri"/>
      <w:b/>
      <w:bCs/>
      <w:i/>
      <w:iCs/>
      <w:color w:val="000000"/>
      <w:spacing w:val="0"/>
      <w:w w:val="100"/>
      <w:position w:val="0"/>
      <w:sz w:val="13"/>
      <w:szCs w:val="13"/>
      <w:shd w:val="clear" w:color="auto" w:fill="FFFFFF"/>
      <w:lang w:val="ru-RU" w:eastAsia="ru-RU" w:bidi="ru-RU"/>
    </w:rPr>
  </w:style>
  <w:style w:type="character" w:customStyle="1" w:styleId="44Exact1">
    <w:name w:val="Основной текст (44) Exact1"/>
    <w:basedOn w:val="44"/>
    <w:rsid w:val="003A657C"/>
    <w:rPr>
      <w:rFonts w:eastAsia="Times New Roman"/>
      <w:b/>
      <w:bCs/>
      <w:color w:val="000000"/>
      <w:spacing w:val="0"/>
      <w:w w:val="100"/>
      <w:position w:val="0"/>
      <w:sz w:val="14"/>
      <w:szCs w:val="14"/>
      <w:shd w:val="clear" w:color="auto" w:fill="FFFFFF"/>
      <w:lang w:val="ru-RU" w:eastAsia="ru-RU" w:bidi="ru-RU"/>
    </w:rPr>
  </w:style>
  <w:style w:type="character" w:customStyle="1" w:styleId="113">
    <w:name w:val="Основной текст (11)3"/>
    <w:basedOn w:val="110"/>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111pt1">
    <w:name w:val="Основной текст (11) + Интервал 1 pt1"/>
    <w:basedOn w:val="110"/>
    <w:rsid w:val="003A657C"/>
    <w:rPr>
      <w:rFonts w:eastAsia="Times New Roman"/>
      <w:b/>
      <w:bCs/>
      <w:color w:val="000000"/>
      <w:spacing w:val="20"/>
      <w:w w:val="100"/>
      <w:position w:val="0"/>
      <w:sz w:val="20"/>
      <w:szCs w:val="20"/>
      <w:shd w:val="clear" w:color="auto" w:fill="FFFFFF"/>
      <w:lang w:val="ru-RU" w:eastAsia="ru-RU" w:bidi="ru-RU"/>
    </w:rPr>
  </w:style>
  <w:style w:type="character" w:customStyle="1" w:styleId="2f1">
    <w:name w:val="Основной текст (2)"/>
    <w:basedOn w:val="2a"/>
    <w:rsid w:val="003A657C"/>
    <w:rPr>
      <w:rFonts w:eastAsia="Times New Roman"/>
      <w:color w:val="000000"/>
      <w:spacing w:val="0"/>
      <w:w w:val="100"/>
      <w:position w:val="0"/>
      <w:szCs w:val="28"/>
      <w:shd w:val="clear" w:color="auto" w:fill="FFFFFF"/>
      <w:lang w:val="ru-RU" w:eastAsia="ru-RU" w:bidi="ru-RU"/>
    </w:rPr>
  </w:style>
  <w:style w:type="character" w:customStyle="1" w:styleId="211">
    <w:name w:val="Основной текст (2) + Полужирный;Курсив1"/>
    <w:basedOn w:val="2a"/>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affff2">
    <w:name w:val="Подпись к таблице_"/>
    <w:basedOn w:val="a2"/>
    <w:link w:val="1e"/>
    <w:rsid w:val="003A657C"/>
    <w:rPr>
      <w:rFonts w:eastAsia="Times New Roman"/>
      <w:szCs w:val="28"/>
      <w:shd w:val="clear" w:color="auto" w:fill="FFFFFF"/>
    </w:rPr>
  </w:style>
  <w:style w:type="character" w:customStyle="1" w:styleId="2115pt">
    <w:name w:val="Основной текст (2) + 11;5 pt;Курсив"/>
    <w:basedOn w:val="2a"/>
    <w:rsid w:val="003A657C"/>
    <w:rPr>
      <w:rFonts w:eastAsia="Times New Roman"/>
      <w:i/>
      <w:iCs/>
      <w:color w:val="000000"/>
      <w:spacing w:val="0"/>
      <w:w w:val="100"/>
      <w:position w:val="0"/>
      <w:sz w:val="23"/>
      <w:szCs w:val="23"/>
      <w:shd w:val="clear" w:color="auto" w:fill="FFFFFF"/>
      <w:lang w:val="ru-RU" w:eastAsia="ru-RU" w:bidi="ru-RU"/>
    </w:rPr>
  </w:style>
  <w:style w:type="character" w:customStyle="1" w:styleId="211pt10">
    <w:name w:val="Основной текст (2) + 11 pt1"/>
    <w:basedOn w:val="2a"/>
    <w:rsid w:val="003A657C"/>
    <w:rPr>
      <w:rFonts w:eastAsia="Times New Roman"/>
      <w:color w:val="000000"/>
      <w:spacing w:val="0"/>
      <w:w w:val="100"/>
      <w:position w:val="0"/>
      <w:sz w:val="22"/>
      <w:szCs w:val="22"/>
      <w:shd w:val="clear" w:color="auto" w:fill="FFFFFF"/>
      <w:lang w:val="ru-RU" w:eastAsia="ru-RU" w:bidi="ru-RU"/>
    </w:rPr>
  </w:style>
  <w:style w:type="character" w:customStyle="1" w:styleId="2Calibri7pt1">
    <w:name w:val="Основной текст (2) + Calibri;7 pt;Курсив1"/>
    <w:basedOn w:val="2a"/>
    <w:rsid w:val="003A657C"/>
    <w:rPr>
      <w:rFonts w:ascii="Calibri" w:eastAsia="Calibri" w:hAnsi="Calibri" w:cs="Calibri"/>
      <w:i/>
      <w:iCs/>
      <w:color w:val="000000"/>
      <w:spacing w:val="0"/>
      <w:w w:val="100"/>
      <w:position w:val="0"/>
      <w:sz w:val="14"/>
      <w:szCs w:val="14"/>
      <w:shd w:val="clear" w:color="auto" w:fill="FFFFFF"/>
      <w:lang w:val="ru-RU" w:eastAsia="ru-RU" w:bidi="ru-RU"/>
    </w:rPr>
  </w:style>
  <w:style w:type="character" w:customStyle="1" w:styleId="2115pt1">
    <w:name w:val="Основной текст (2) + 11;5 pt;Курсив1"/>
    <w:basedOn w:val="2a"/>
    <w:rsid w:val="003A657C"/>
    <w:rPr>
      <w:rFonts w:eastAsia="Times New Roman"/>
      <w:i/>
      <w:iCs/>
      <w:color w:val="000000"/>
      <w:spacing w:val="0"/>
      <w:w w:val="100"/>
      <w:position w:val="0"/>
      <w:sz w:val="23"/>
      <w:szCs w:val="23"/>
      <w:shd w:val="clear" w:color="auto" w:fill="FFFFFF"/>
      <w:lang w:val="en-US" w:eastAsia="en-US" w:bidi="en-US"/>
    </w:rPr>
  </w:style>
  <w:style w:type="character" w:customStyle="1" w:styleId="22pt">
    <w:name w:val="Основной текст (2) + Интервал 2 pt"/>
    <w:basedOn w:val="2a"/>
    <w:rsid w:val="003A657C"/>
    <w:rPr>
      <w:rFonts w:eastAsia="Times New Roman"/>
      <w:color w:val="000000"/>
      <w:spacing w:val="50"/>
      <w:w w:val="100"/>
      <w:position w:val="0"/>
      <w:szCs w:val="28"/>
      <w:shd w:val="clear" w:color="auto" w:fill="FFFFFF"/>
      <w:lang w:val="ru-RU" w:eastAsia="ru-RU" w:bidi="ru-RU"/>
    </w:rPr>
  </w:style>
  <w:style w:type="character" w:customStyle="1" w:styleId="6-1pt">
    <w:name w:val="Основной текст (6) + Интервал -1 pt"/>
    <w:basedOn w:val="64"/>
    <w:rsid w:val="003A657C"/>
    <w:rPr>
      <w:rFonts w:eastAsia="Times New Roman"/>
      <w:b/>
      <w:bCs/>
      <w:i/>
      <w:iCs/>
      <w:color w:val="000000"/>
      <w:spacing w:val="-30"/>
      <w:w w:val="100"/>
      <w:position w:val="0"/>
      <w:szCs w:val="28"/>
      <w:shd w:val="clear" w:color="auto" w:fill="FFFFFF"/>
      <w:lang w:val="ru-RU" w:eastAsia="ru-RU" w:bidi="ru-RU"/>
    </w:rPr>
  </w:style>
  <w:style w:type="character" w:customStyle="1" w:styleId="610pt0">
    <w:name w:val="Основной текст (6) + 10 pt;Не курсив"/>
    <w:basedOn w:val="64"/>
    <w:rsid w:val="003A657C"/>
    <w:rPr>
      <w:rFonts w:eastAsia="Times New Roman"/>
      <w:b/>
      <w:bCs/>
      <w:i/>
      <w:iCs/>
      <w:color w:val="000000"/>
      <w:spacing w:val="0"/>
      <w:w w:val="100"/>
      <w:position w:val="0"/>
      <w:sz w:val="20"/>
      <w:szCs w:val="20"/>
      <w:shd w:val="clear" w:color="auto" w:fill="FFFFFF"/>
      <w:lang w:val="ru-RU" w:eastAsia="ru-RU" w:bidi="ru-RU"/>
    </w:rPr>
  </w:style>
  <w:style w:type="character" w:customStyle="1" w:styleId="610pt1">
    <w:name w:val="Основной текст (6) + 10 pt;Не полужирный1"/>
    <w:basedOn w:val="64"/>
    <w:rsid w:val="003A657C"/>
    <w:rPr>
      <w:rFonts w:eastAsia="Times New Roman"/>
      <w:b/>
      <w:bCs/>
      <w:i/>
      <w:iCs/>
      <w:color w:val="000000"/>
      <w:spacing w:val="0"/>
      <w:w w:val="100"/>
      <w:position w:val="0"/>
      <w:sz w:val="20"/>
      <w:szCs w:val="20"/>
      <w:shd w:val="clear" w:color="auto" w:fill="FFFFFF"/>
      <w:lang w:val="en-US" w:eastAsia="en-US" w:bidi="en-US"/>
    </w:rPr>
  </w:style>
  <w:style w:type="character" w:customStyle="1" w:styleId="11Constantia13pt">
    <w:name w:val="Основной текст (11) + Constantia;13 pt;Не полужирный"/>
    <w:basedOn w:val="110"/>
    <w:rsid w:val="003A657C"/>
    <w:rPr>
      <w:rFonts w:ascii="Constantia" w:eastAsia="Constantia" w:hAnsi="Constantia" w:cs="Constantia"/>
      <w:b/>
      <w:bCs/>
      <w:color w:val="000000"/>
      <w:spacing w:val="0"/>
      <w:w w:val="100"/>
      <w:position w:val="0"/>
      <w:sz w:val="26"/>
      <w:szCs w:val="26"/>
      <w:shd w:val="clear" w:color="auto" w:fill="FFFFFF"/>
      <w:lang w:val="ru-RU" w:eastAsia="ru-RU" w:bidi="ru-RU"/>
    </w:rPr>
  </w:style>
  <w:style w:type="character" w:customStyle="1" w:styleId="212pt0">
    <w:name w:val="Основной текст (2) + 12 pt"/>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18Exact">
    <w:name w:val="Основной текст (18) Exact"/>
    <w:basedOn w:val="a2"/>
    <w:rsid w:val="003A657C"/>
    <w:rPr>
      <w:rFonts w:ascii="Times New Roman" w:eastAsia="Times New Roman" w:hAnsi="Times New Roman" w:cs="Times New Roman"/>
      <w:b/>
      <w:bCs/>
      <w:i w:val="0"/>
      <w:iCs w:val="0"/>
      <w:smallCaps w:val="0"/>
      <w:strike w:val="0"/>
      <w:sz w:val="20"/>
      <w:szCs w:val="20"/>
      <w:u w:val="none"/>
    </w:rPr>
  </w:style>
  <w:style w:type="character" w:customStyle="1" w:styleId="18Exact3">
    <w:name w:val="Основной текст (18) Exact3"/>
    <w:basedOn w:val="180"/>
    <w:rsid w:val="003A657C"/>
    <w:rPr>
      <w:rFonts w:eastAsia="Times New Roman"/>
      <w:b/>
      <w:bCs/>
      <w:sz w:val="20"/>
      <w:szCs w:val="20"/>
      <w:shd w:val="clear" w:color="auto" w:fill="FFFFFF"/>
    </w:rPr>
  </w:style>
  <w:style w:type="character" w:customStyle="1" w:styleId="45Exact">
    <w:name w:val="Основной текст (45) Exact"/>
    <w:basedOn w:val="a2"/>
    <w:link w:val="45"/>
    <w:rsid w:val="003A657C"/>
    <w:rPr>
      <w:rFonts w:eastAsia="Times New Roman"/>
      <w:b/>
      <w:bCs/>
      <w:sz w:val="22"/>
      <w:szCs w:val="22"/>
      <w:shd w:val="clear" w:color="auto" w:fill="FFFFFF"/>
    </w:rPr>
  </w:style>
  <w:style w:type="character" w:customStyle="1" w:styleId="45Exact1">
    <w:name w:val="Основной текст (45) Exact1"/>
    <w:basedOn w:val="45Exact"/>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18Exact2">
    <w:name w:val="Основной текст (18) Exact2"/>
    <w:basedOn w:val="180"/>
    <w:rsid w:val="003A657C"/>
    <w:rPr>
      <w:rFonts w:eastAsia="Times New Roman"/>
      <w:b/>
      <w:bCs/>
      <w:sz w:val="20"/>
      <w:szCs w:val="20"/>
      <w:shd w:val="clear" w:color="auto" w:fill="FFFFFF"/>
    </w:rPr>
  </w:style>
  <w:style w:type="character" w:customStyle="1" w:styleId="18Exact1">
    <w:name w:val="Основной текст (18) Exact1"/>
    <w:basedOn w:val="180"/>
    <w:rsid w:val="003A657C"/>
    <w:rPr>
      <w:rFonts w:eastAsia="Times New Roman"/>
      <w:b/>
      <w:bCs/>
      <w:sz w:val="20"/>
      <w:szCs w:val="20"/>
      <w:shd w:val="clear" w:color="auto" w:fill="FFFFFF"/>
    </w:rPr>
  </w:style>
  <w:style w:type="character" w:customStyle="1" w:styleId="18Garamond13ptExact">
    <w:name w:val="Основной текст (18) + Garamond;13 pt;Не полужирный Exact"/>
    <w:basedOn w:val="180"/>
    <w:rsid w:val="003A657C"/>
    <w:rPr>
      <w:rFonts w:ascii="Garamond" w:eastAsia="Garamond" w:hAnsi="Garamond" w:cs="Garamond"/>
      <w:b/>
      <w:bCs/>
      <w:sz w:val="26"/>
      <w:szCs w:val="26"/>
      <w:shd w:val="clear" w:color="auto" w:fill="FFFFFF"/>
    </w:rPr>
  </w:style>
  <w:style w:type="character" w:customStyle="1" w:styleId="19Exact">
    <w:name w:val="Основной текст (19) Exact"/>
    <w:basedOn w:val="a2"/>
    <w:link w:val="190"/>
    <w:rsid w:val="003A657C"/>
    <w:rPr>
      <w:rFonts w:eastAsia="Times New Roman"/>
      <w:b/>
      <w:bCs/>
      <w:sz w:val="17"/>
      <w:szCs w:val="17"/>
      <w:shd w:val="clear" w:color="auto" w:fill="FFFFFF"/>
    </w:rPr>
  </w:style>
  <w:style w:type="character" w:customStyle="1" w:styleId="190ptExact">
    <w:name w:val="Основной текст (19) + Интервал 0 pt Exact"/>
    <w:basedOn w:val="19Exact"/>
    <w:rsid w:val="003A657C"/>
    <w:rPr>
      <w:rFonts w:eastAsia="Times New Roman"/>
      <w:b/>
      <w:bCs/>
      <w:color w:val="000000"/>
      <w:spacing w:val="10"/>
      <w:w w:val="100"/>
      <w:position w:val="0"/>
      <w:sz w:val="17"/>
      <w:szCs w:val="17"/>
      <w:shd w:val="clear" w:color="auto" w:fill="FFFFFF"/>
      <w:lang w:val="ru-RU" w:eastAsia="ru-RU" w:bidi="ru-RU"/>
    </w:rPr>
  </w:style>
  <w:style w:type="character" w:customStyle="1" w:styleId="1910ptExact">
    <w:name w:val="Основной текст (19) + 10 pt Exact"/>
    <w:basedOn w:val="19Exact"/>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19Exact0">
    <w:name w:val="Основной текст (19) + Не полужирный;Курсив Exact"/>
    <w:basedOn w:val="19Exact"/>
    <w:rsid w:val="003A657C"/>
    <w:rPr>
      <w:rFonts w:eastAsia="Times New Roman"/>
      <w:b/>
      <w:bCs/>
      <w:i/>
      <w:iCs/>
      <w:color w:val="000000"/>
      <w:spacing w:val="0"/>
      <w:w w:val="100"/>
      <w:position w:val="0"/>
      <w:sz w:val="17"/>
      <w:szCs w:val="17"/>
      <w:shd w:val="clear" w:color="auto" w:fill="FFFFFF"/>
      <w:lang w:val="ru-RU" w:eastAsia="ru-RU" w:bidi="ru-RU"/>
    </w:rPr>
  </w:style>
  <w:style w:type="character" w:customStyle="1" w:styleId="1895ptExact">
    <w:name w:val="Основной текст (18) + 9;5 pt;Не полужирный;Малые прописные Exact"/>
    <w:basedOn w:val="180"/>
    <w:rsid w:val="003A657C"/>
    <w:rPr>
      <w:rFonts w:eastAsia="Times New Roman"/>
      <w:b/>
      <w:bCs/>
      <w:smallCaps/>
      <w:sz w:val="19"/>
      <w:szCs w:val="19"/>
      <w:shd w:val="clear" w:color="auto" w:fill="FFFFFF"/>
      <w:lang w:val="en-US" w:eastAsia="en-US" w:bidi="en-US"/>
    </w:rPr>
  </w:style>
  <w:style w:type="character" w:customStyle="1" w:styleId="66">
    <w:name w:val="Основной текст (6)"/>
    <w:basedOn w:val="64"/>
    <w:rsid w:val="003A657C"/>
    <w:rPr>
      <w:rFonts w:eastAsia="Times New Roman"/>
      <w:b/>
      <w:bCs/>
      <w:i/>
      <w:iCs/>
      <w:color w:val="000000"/>
      <w:spacing w:val="0"/>
      <w:w w:val="100"/>
      <w:position w:val="0"/>
      <w:szCs w:val="28"/>
      <w:shd w:val="clear" w:color="auto" w:fill="FFFFFF"/>
      <w:lang w:val="en-US" w:eastAsia="en-US" w:bidi="en-US"/>
    </w:rPr>
  </w:style>
  <w:style w:type="character" w:customStyle="1" w:styleId="620">
    <w:name w:val="Основной текст (6)2"/>
    <w:basedOn w:val="64"/>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621">
    <w:name w:val="Основной текст (6) + Не полужирный;Не курсив2"/>
    <w:basedOn w:val="64"/>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611">
    <w:name w:val="Основной текст (6) + Не полужирный;Не курсив1"/>
    <w:basedOn w:val="64"/>
    <w:rsid w:val="003A657C"/>
    <w:rPr>
      <w:rFonts w:eastAsia="Times New Roman"/>
      <w:b/>
      <w:bCs/>
      <w:i/>
      <w:iCs/>
      <w:color w:val="000000"/>
      <w:spacing w:val="0"/>
      <w:w w:val="100"/>
      <w:position w:val="0"/>
      <w:szCs w:val="28"/>
      <w:shd w:val="clear" w:color="auto" w:fill="FFFFFF"/>
      <w:lang w:val="en-US" w:eastAsia="en-US" w:bidi="en-US"/>
    </w:rPr>
  </w:style>
  <w:style w:type="character" w:customStyle="1" w:styleId="150">
    <w:name w:val="Основной текст (15)_"/>
    <w:basedOn w:val="a2"/>
    <w:link w:val="151"/>
    <w:rsid w:val="003A657C"/>
    <w:rPr>
      <w:rFonts w:eastAsia="Times New Roman"/>
      <w:i/>
      <w:iCs/>
      <w:spacing w:val="130"/>
      <w:sz w:val="20"/>
      <w:szCs w:val="20"/>
      <w:shd w:val="clear" w:color="auto" w:fill="FFFFFF"/>
    </w:rPr>
  </w:style>
  <w:style w:type="character" w:customStyle="1" w:styleId="1516pt0pt">
    <w:name w:val="Основной текст (15) + 16 pt;Полужирный;Не курсив;Интервал 0 pt"/>
    <w:basedOn w:val="150"/>
    <w:rsid w:val="003A657C"/>
    <w:rPr>
      <w:rFonts w:eastAsia="Times New Roman"/>
      <w:b/>
      <w:bCs/>
      <w:i/>
      <w:iCs/>
      <w:color w:val="000000"/>
      <w:spacing w:val="0"/>
      <w:w w:val="100"/>
      <w:position w:val="0"/>
      <w:sz w:val="32"/>
      <w:szCs w:val="32"/>
      <w:shd w:val="clear" w:color="auto" w:fill="FFFFFF"/>
      <w:lang w:val="ru-RU" w:eastAsia="ru-RU" w:bidi="ru-RU"/>
    </w:rPr>
  </w:style>
  <w:style w:type="character" w:customStyle="1" w:styleId="152">
    <w:name w:val="Основной текст (15)"/>
    <w:basedOn w:val="150"/>
    <w:rsid w:val="003A657C"/>
    <w:rPr>
      <w:rFonts w:eastAsia="Times New Roman"/>
      <w:i/>
      <w:iCs/>
      <w:color w:val="000000"/>
      <w:spacing w:val="130"/>
      <w:w w:val="100"/>
      <w:position w:val="0"/>
      <w:sz w:val="20"/>
      <w:szCs w:val="20"/>
      <w:shd w:val="clear" w:color="auto" w:fill="FFFFFF"/>
      <w:lang w:val="ru-RU" w:eastAsia="ru-RU" w:bidi="ru-RU"/>
    </w:rPr>
  </w:style>
  <w:style w:type="character" w:customStyle="1" w:styleId="160">
    <w:name w:val="Основной текст (16)_"/>
    <w:basedOn w:val="a2"/>
    <w:link w:val="161"/>
    <w:rsid w:val="003A657C"/>
    <w:rPr>
      <w:rFonts w:eastAsia="Times New Roman"/>
      <w:b/>
      <w:bCs/>
      <w:sz w:val="22"/>
      <w:szCs w:val="22"/>
      <w:shd w:val="clear" w:color="auto" w:fill="FFFFFF"/>
    </w:rPr>
  </w:style>
  <w:style w:type="character" w:customStyle="1" w:styleId="162">
    <w:name w:val="Основной текст (16)"/>
    <w:basedOn w:val="160"/>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170">
    <w:name w:val="Основной текст (17)_"/>
    <w:basedOn w:val="a2"/>
    <w:link w:val="171"/>
    <w:rsid w:val="003A657C"/>
    <w:rPr>
      <w:rFonts w:eastAsia="Times New Roman"/>
      <w:b/>
      <w:bCs/>
      <w:sz w:val="32"/>
      <w:szCs w:val="32"/>
      <w:shd w:val="clear" w:color="auto" w:fill="FFFFFF"/>
    </w:rPr>
  </w:style>
  <w:style w:type="character" w:customStyle="1" w:styleId="172">
    <w:name w:val="Основной текст (17)"/>
    <w:basedOn w:val="170"/>
    <w:rsid w:val="003A657C"/>
    <w:rPr>
      <w:rFonts w:eastAsia="Times New Roman"/>
      <w:b/>
      <w:bCs/>
      <w:color w:val="000000"/>
      <w:spacing w:val="0"/>
      <w:w w:val="100"/>
      <w:position w:val="0"/>
      <w:sz w:val="32"/>
      <w:szCs w:val="32"/>
      <w:shd w:val="clear" w:color="auto" w:fill="FFFFFF"/>
      <w:lang w:val="ru-RU" w:eastAsia="ru-RU" w:bidi="ru-RU"/>
    </w:rPr>
  </w:style>
  <w:style w:type="character" w:customStyle="1" w:styleId="114">
    <w:name w:val="Основной текст (11) + Не полужирный;Курсив"/>
    <w:basedOn w:val="110"/>
    <w:rsid w:val="003A657C"/>
    <w:rPr>
      <w:rFonts w:eastAsia="Times New Roman"/>
      <w:b/>
      <w:bCs/>
      <w:i/>
      <w:iCs/>
      <w:color w:val="000000"/>
      <w:spacing w:val="0"/>
      <w:w w:val="100"/>
      <w:position w:val="0"/>
      <w:sz w:val="20"/>
      <w:szCs w:val="20"/>
      <w:shd w:val="clear" w:color="auto" w:fill="FFFFFF"/>
      <w:lang w:val="ru-RU" w:eastAsia="ru-RU" w:bidi="ru-RU"/>
    </w:rPr>
  </w:style>
  <w:style w:type="character" w:customStyle="1" w:styleId="21Exact">
    <w:name w:val="Основной текст (21) Exact"/>
    <w:basedOn w:val="a2"/>
    <w:link w:val="212"/>
    <w:rsid w:val="003A657C"/>
    <w:rPr>
      <w:rFonts w:ascii="Calibri" w:eastAsia="Calibri" w:hAnsi="Calibri" w:cs="Calibri"/>
      <w:i/>
      <w:iCs/>
      <w:sz w:val="14"/>
      <w:szCs w:val="14"/>
      <w:shd w:val="clear" w:color="auto" w:fill="FFFFFF"/>
    </w:rPr>
  </w:style>
  <w:style w:type="character" w:customStyle="1" w:styleId="affff3">
    <w:name w:val="Подпись к таблице"/>
    <w:basedOn w:val="affff2"/>
    <w:rsid w:val="003A657C"/>
    <w:rPr>
      <w:rFonts w:eastAsia="Times New Roman"/>
      <w:color w:val="000000"/>
      <w:spacing w:val="0"/>
      <w:w w:val="100"/>
      <w:position w:val="0"/>
      <w:szCs w:val="28"/>
      <w:u w:val="single"/>
      <w:shd w:val="clear" w:color="auto" w:fill="FFFFFF"/>
      <w:lang w:val="ru-RU" w:eastAsia="ru-RU" w:bidi="ru-RU"/>
    </w:rPr>
  </w:style>
  <w:style w:type="character" w:customStyle="1" w:styleId="affff4">
    <w:name w:val="Подпись к таблице + Полужирный;Курсив"/>
    <w:basedOn w:val="affff2"/>
    <w:rsid w:val="003A657C"/>
    <w:rPr>
      <w:rFonts w:eastAsia="Times New Roman"/>
      <w:b/>
      <w:bCs/>
      <w:i/>
      <w:iCs/>
      <w:color w:val="000000"/>
      <w:spacing w:val="0"/>
      <w:w w:val="100"/>
      <w:position w:val="0"/>
      <w:szCs w:val="28"/>
      <w:shd w:val="clear" w:color="auto" w:fill="FFFFFF"/>
      <w:lang w:val="ru-RU" w:eastAsia="ru-RU" w:bidi="ru-RU"/>
    </w:rPr>
  </w:style>
  <w:style w:type="character" w:customStyle="1" w:styleId="2Calibri7pt0">
    <w:name w:val="Основной текст (2) + Calibri;7 pt;Курсив;Малые прописные"/>
    <w:basedOn w:val="2a"/>
    <w:rsid w:val="003A657C"/>
    <w:rPr>
      <w:rFonts w:ascii="Calibri" w:eastAsia="Calibri" w:hAnsi="Calibri" w:cs="Calibri"/>
      <w:i/>
      <w:iCs/>
      <w:smallCaps/>
      <w:color w:val="000000"/>
      <w:spacing w:val="0"/>
      <w:w w:val="100"/>
      <w:position w:val="0"/>
      <w:sz w:val="14"/>
      <w:szCs w:val="14"/>
      <w:shd w:val="clear" w:color="auto" w:fill="FFFFFF"/>
      <w:lang w:val="en-US" w:eastAsia="en-US" w:bidi="en-US"/>
    </w:rPr>
  </w:style>
  <w:style w:type="character" w:customStyle="1" w:styleId="2Corbel95pt">
    <w:name w:val="Основной текст (2) + Corbel;9;5 pt;Курсив"/>
    <w:basedOn w:val="2a"/>
    <w:rsid w:val="003A657C"/>
    <w:rPr>
      <w:rFonts w:ascii="Corbel" w:eastAsia="Corbel" w:hAnsi="Corbel" w:cs="Corbel"/>
      <w:b/>
      <w:bCs/>
      <w:i/>
      <w:iCs/>
      <w:color w:val="000000"/>
      <w:spacing w:val="0"/>
      <w:w w:val="100"/>
      <w:position w:val="0"/>
      <w:sz w:val="19"/>
      <w:szCs w:val="19"/>
      <w:shd w:val="clear" w:color="auto" w:fill="FFFFFF"/>
      <w:lang w:val="en-US" w:eastAsia="en-US" w:bidi="en-US"/>
    </w:rPr>
  </w:style>
  <w:style w:type="character" w:customStyle="1" w:styleId="230">
    <w:name w:val="Основной текст (2)3"/>
    <w:basedOn w:val="2a"/>
    <w:rsid w:val="003A657C"/>
    <w:rPr>
      <w:rFonts w:eastAsia="Times New Roman"/>
      <w:color w:val="000000"/>
      <w:spacing w:val="0"/>
      <w:w w:val="100"/>
      <w:position w:val="0"/>
      <w:szCs w:val="28"/>
      <w:u w:val="single"/>
      <w:shd w:val="clear" w:color="auto" w:fill="FFFFFF"/>
      <w:lang w:val="ru-RU" w:eastAsia="ru-RU" w:bidi="ru-RU"/>
    </w:rPr>
  </w:style>
  <w:style w:type="character" w:customStyle="1" w:styleId="12pt1">
    <w:name w:val="Колонтитул + 12 pt"/>
    <w:basedOn w:val="afffd"/>
    <w:rsid w:val="003A657C"/>
    <w:rPr>
      <w:rFonts w:eastAsia="Times New Roman"/>
      <w:color w:val="000000"/>
      <w:spacing w:val="0"/>
      <w:w w:val="100"/>
      <w:position w:val="0"/>
      <w:sz w:val="24"/>
      <w:szCs w:val="24"/>
      <w:shd w:val="clear" w:color="auto" w:fill="FFFFFF"/>
      <w:lang w:val="ru-RU" w:eastAsia="ru-RU" w:bidi="ru-RU"/>
    </w:rPr>
  </w:style>
  <w:style w:type="character" w:customStyle="1" w:styleId="46">
    <w:name w:val="Основной текст (46)_"/>
    <w:basedOn w:val="a2"/>
    <w:link w:val="460"/>
    <w:rsid w:val="003A657C"/>
    <w:rPr>
      <w:rFonts w:ascii="Franklin Gothic Demi" w:eastAsia="Franklin Gothic Demi" w:hAnsi="Franklin Gothic Demi" w:cs="Franklin Gothic Demi"/>
      <w:i/>
      <w:iCs/>
      <w:sz w:val="30"/>
      <w:szCs w:val="30"/>
      <w:shd w:val="clear" w:color="auto" w:fill="FFFFFF"/>
    </w:rPr>
  </w:style>
  <w:style w:type="character" w:customStyle="1" w:styleId="47">
    <w:name w:val="Основной текст (47)_"/>
    <w:basedOn w:val="a2"/>
    <w:link w:val="471"/>
    <w:rsid w:val="003A657C"/>
    <w:rPr>
      <w:rFonts w:ascii="Garamond" w:eastAsia="Garamond" w:hAnsi="Garamond" w:cs="Garamond"/>
      <w:b/>
      <w:bCs/>
      <w:i/>
      <w:iCs/>
      <w:sz w:val="21"/>
      <w:szCs w:val="21"/>
      <w:shd w:val="clear" w:color="auto" w:fill="FFFFFF"/>
    </w:rPr>
  </w:style>
  <w:style w:type="character" w:customStyle="1" w:styleId="470">
    <w:name w:val="Основной текст (47)"/>
    <w:basedOn w:val="47"/>
    <w:rsid w:val="003A657C"/>
    <w:rPr>
      <w:rFonts w:ascii="Garamond" w:eastAsia="Garamond" w:hAnsi="Garamond" w:cs="Garamond"/>
      <w:b/>
      <w:bCs/>
      <w:i/>
      <w:iCs/>
      <w:color w:val="000000"/>
      <w:spacing w:val="0"/>
      <w:w w:val="100"/>
      <w:position w:val="0"/>
      <w:sz w:val="21"/>
      <w:szCs w:val="21"/>
      <w:u w:val="single"/>
      <w:shd w:val="clear" w:color="auto" w:fill="FFFFFF"/>
      <w:lang w:val="ru-RU" w:eastAsia="ru-RU" w:bidi="ru-RU"/>
    </w:rPr>
  </w:style>
  <w:style w:type="character" w:customStyle="1" w:styleId="47Constantia12pt">
    <w:name w:val="Основной текст (47) + Constantia;12 pt;Не полужирный;Не курсив"/>
    <w:basedOn w:val="47"/>
    <w:rsid w:val="003A657C"/>
    <w:rPr>
      <w:rFonts w:ascii="Constantia" w:eastAsia="Constantia" w:hAnsi="Constantia" w:cs="Constantia"/>
      <w:b/>
      <w:bCs/>
      <w:i/>
      <w:iCs/>
      <w:color w:val="000000"/>
      <w:spacing w:val="0"/>
      <w:w w:val="100"/>
      <w:position w:val="0"/>
      <w:sz w:val="24"/>
      <w:szCs w:val="24"/>
      <w:u w:val="single"/>
      <w:shd w:val="clear" w:color="auto" w:fill="FFFFFF"/>
      <w:lang w:val="ru-RU" w:eastAsia="ru-RU" w:bidi="ru-RU"/>
    </w:rPr>
  </w:style>
  <w:style w:type="character" w:customStyle="1" w:styleId="47TimesNewRoman14pt">
    <w:name w:val="Основной текст (47) + Times New Roman;14 pt"/>
    <w:basedOn w:val="47"/>
    <w:rsid w:val="003A657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47TimesNewRoman14pt0">
    <w:name w:val="Основной текст (47) + Times New Roman;14 pt;Не полужирный;Не курсив"/>
    <w:basedOn w:val="47"/>
    <w:rsid w:val="003A657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Garamond18pt">
    <w:name w:val="Основной текст (2) + Garamond;18 pt;Курсив"/>
    <w:basedOn w:val="2a"/>
    <w:rsid w:val="003A657C"/>
    <w:rPr>
      <w:rFonts w:ascii="Garamond" w:eastAsia="Garamond" w:hAnsi="Garamond" w:cs="Garamond"/>
      <w:i/>
      <w:iCs/>
      <w:color w:val="000000"/>
      <w:spacing w:val="0"/>
      <w:w w:val="100"/>
      <w:position w:val="0"/>
      <w:sz w:val="36"/>
      <w:szCs w:val="36"/>
      <w:shd w:val="clear" w:color="auto" w:fill="FFFFFF"/>
      <w:lang w:val="ru-RU" w:eastAsia="ru-RU" w:bidi="ru-RU"/>
    </w:rPr>
  </w:style>
  <w:style w:type="character" w:customStyle="1" w:styleId="2Calibri85pt-1pt">
    <w:name w:val="Основной текст (2) + Calibri;8;5 pt;Курсив;Интервал -1 pt"/>
    <w:basedOn w:val="2a"/>
    <w:rsid w:val="003A657C"/>
    <w:rPr>
      <w:rFonts w:ascii="Calibri" w:eastAsia="Calibri" w:hAnsi="Calibri" w:cs="Calibri"/>
      <w:b/>
      <w:bCs/>
      <w:i/>
      <w:iCs/>
      <w:color w:val="000000"/>
      <w:spacing w:val="-30"/>
      <w:w w:val="100"/>
      <w:position w:val="0"/>
      <w:sz w:val="17"/>
      <w:szCs w:val="17"/>
      <w:shd w:val="clear" w:color="auto" w:fill="FFFFFF"/>
      <w:lang w:val="ru-RU" w:eastAsia="ru-RU" w:bidi="ru-RU"/>
    </w:rPr>
  </w:style>
  <w:style w:type="character" w:customStyle="1" w:styleId="245pt0pt">
    <w:name w:val="Основной текст (2) + 4;5 pt;Курсив;Интервал 0 pt"/>
    <w:basedOn w:val="2a"/>
    <w:rsid w:val="003A657C"/>
    <w:rPr>
      <w:rFonts w:eastAsia="Times New Roman"/>
      <w:i/>
      <w:iCs/>
      <w:color w:val="000000"/>
      <w:spacing w:val="10"/>
      <w:w w:val="100"/>
      <w:position w:val="0"/>
      <w:sz w:val="9"/>
      <w:szCs w:val="9"/>
      <w:shd w:val="clear" w:color="auto" w:fill="FFFFFF"/>
      <w:lang w:val="ru-RU" w:eastAsia="ru-RU" w:bidi="ru-RU"/>
    </w:rPr>
  </w:style>
  <w:style w:type="character" w:customStyle="1" w:styleId="12pt10">
    <w:name w:val="Колонтитул + 12 pt;Полужирный1"/>
    <w:basedOn w:val="afffd"/>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48Exact">
    <w:name w:val="Основной текст (48) Exact"/>
    <w:basedOn w:val="a2"/>
    <w:link w:val="48"/>
    <w:rsid w:val="003A657C"/>
    <w:rPr>
      <w:rFonts w:ascii="Calibri" w:eastAsia="Calibri" w:hAnsi="Calibri" w:cs="Calibri"/>
      <w:b/>
      <w:bCs/>
      <w:spacing w:val="-10"/>
      <w:sz w:val="23"/>
      <w:szCs w:val="23"/>
      <w:shd w:val="clear" w:color="auto" w:fill="FFFFFF"/>
    </w:rPr>
  </w:style>
  <w:style w:type="character" w:customStyle="1" w:styleId="48Exact1">
    <w:name w:val="Основной текст (48) Exact1"/>
    <w:basedOn w:val="48Exact"/>
    <w:rsid w:val="003A657C"/>
    <w:rPr>
      <w:rFonts w:ascii="Calibri" w:eastAsia="Calibri" w:hAnsi="Calibri" w:cs="Calibri"/>
      <w:b/>
      <w:bCs/>
      <w:color w:val="000000"/>
      <w:spacing w:val="-10"/>
      <w:w w:val="100"/>
      <w:position w:val="0"/>
      <w:sz w:val="23"/>
      <w:szCs w:val="23"/>
      <w:u w:val="single"/>
      <w:shd w:val="clear" w:color="auto" w:fill="FFFFFF"/>
      <w:lang w:val="ru-RU" w:eastAsia="ru-RU" w:bidi="ru-RU"/>
    </w:rPr>
  </w:style>
  <w:style w:type="character" w:customStyle="1" w:styleId="48Garamond85ptExact">
    <w:name w:val="Основной текст (48) + Garamond;8;5 pt Exact"/>
    <w:basedOn w:val="48Exact"/>
    <w:rsid w:val="003A657C"/>
    <w:rPr>
      <w:rFonts w:ascii="Garamond" w:eastAsia="Garamond" w:hAnsi="Garamond" w:cs="Garamond"/>
      <w:b/>
      <w:bCs/>
      <w:color w:val="000000"/>
      <w:spacing w:val="-10"/>
      <w:w w:val="100"/>
      <w:position w:val="0"/>
      <w:sz w:val="17"/>
      <w:szCs w:val="17"/>
      <w:u w:val="single"/>
      <w:shd w:val="clear" w:color="auto" w:fill="FFFFFF"/>
      <w:lang w:val="ru-RU" w:eastAsia="ru-RU" w:bidi="ru-RU"/>
    </w:rPr>
  </w:style>
  <w:style w:type="character" w:customStyle="1" w:styleId="265pt">
    <w:name w:val="Основной текст (2) + 6;5 pt"/>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Garamond13pt">
    <w:name w:val="Основной текст (2) + Garamond;13 pt"/>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Tahoma6pt">
    <w:name w:val="Основной текст (2) + Tahoma;6 pt"/>
    <w:basedOn w:val="2a"/>
    <w:rsid w:val="003A657C"/>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2Garamond13pt3">
    <w:name w:val="Основной текст (2) + Garamond;13 pt3"/>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Garamond85pt0pt">
    <w:name w:val="Основной текст (2) + Garamond;8;5 pt;Полужирный;Интервал 0 pt"/>
    <w:basedOn w:val="2a"/>
    <w:rsid w:val="003A657C"/>
    <w:rPr>
      <w:rFonts w:ascii="Garamond" w:eastAsia="Garamond" w:hAnsi="Garamond" w:cs="Garamond"/>
      <w:b/>
      <w:bCs/>
      <w:color w:val="000000"/>
      <w:spacing w:val="-10"/>
      <w:w w:val="100"/>
      <w:position w:val="0"/>
      <w:sz w:val="17"/>
      <w:szCs w:val="17"/>
      <w:shd w:val="clear" w:color="auto" w:fill="FFFFFF"/>
      <w:lang w:val="ru-RU" w:eastAsia="ru-RU" w:bidi="ru-RU"/>
    </w:rPr>
  </w:style>
  <w:style w:type="character" w:customStyle="1" w:styleId="265pt5">
    <w:name w:val="Основной текст (2) + 6;5 pt5"/>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105pt0pt">
    <w:name w:val="Основной текст (2) + 10;5 pt;Интервал 0 pt"/>
    <w:basedOn w:val="2a"/>
    <w:rsid w:val="003A657C"/>
    <w:rPr>
      <w:rFonts w:eastAsia="Times New Roman"/>
      <w:color w:val="000000"/>
      <w:spacing w:val="-10"/>
      <w:w w:val="100"/>
      <w:position w:val="0"/>
      <w:sz w:val="21"/>
      <w:szCs w:val="21"/>
      <w:shd w:val="clear" w:color="auto" w:fill="FFFFFF"/>
      <w:lang w:val="ru-RU" w:eastAsia="ru-RU" w:bidi="ru-RU"/>
    </w:rPr>
  </w:style>
  <w:style w:type="character" w:customStyle="1" w:styleId="265pt4">
    <w:name w:val="Основной текст (2) + 6;5 pt4"/>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Garamond85pt0pt2">
    <w:name w:val="Основной текст (2) + Garamond;8;5 pt;Полужирный;Интервал 0 pt2"/>
    <w:basedOn w:val="2a"/>
    <w:rsid w:val="003A657C"/>
    <w:rPr>
      <w:rFonts w:ascii="Garamond" w:eastAsia="Garamond" w:hAnsi="Garamond" w:cs="Garamond"/>
      <w:b/>
      <w:bCs/>
      <w:color w:val="000000"/>
      <w:spacing w:val="-10"/>
      <w:w w:val="100"/>
      <w:position w:val="0"/>
      <w:sz w:val="17"/>
      <w:szCs w:val="17"/>
      <w:shd w:val="clear" w:color="auto" w:fill="FFFFFF"/>
      <w:lang w:val="ru-RU" w:eastAsia="ru-RU" w:bidi="ru-RU"/>
    </w:rPr>
  </w:style>
  <w:style w:type="character" w:customStyle="1" w:styleId="265pt3">
    <w:name w:val="Основной текст (2) + 6;5 pt3"/>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65pt2">
    <w:name w:val="Основной текст (2) + 6;5 pt2"/>
    <w:basedOn w:val="2a"/>
    <w:rsid w:val="003A657C"/>
    <w:rPr>
      <w:rFonts w:eastAsia="Times New Roman"/>
      <w:color w:val="000000"/>
      <w:spacing w:val="0"/>
      <w:w w:val="100"/>
      <w:position w:val="0"/>
      <w:sz w:val="13"/>
      <w:szCs w:val="13"/>
      <w:shd w:val="clear" w:color="auto" w:fill="FFFFFF"/>
      <w:lang w:val="en-US" w:eastAsia="en-US" w:bidi="en-US"/>
    </w:rPr>
  </w:style>
  <w:style w:type="character" w:customStyle="1" w:styleId="2Garamond13pt2">
    <w:name w:val="Основной текст (2) + Garamond;13 pt2"/>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105pt0pt1">
    <w:name w:val="Основной текст (2) + 10;5 pt;Интервал 0 pt1"/>
    <w:basedOn w:val="2a"/>
    <w:rsid w:val="003A657C"/>
    <w:rPr>
      <w:rFonts w:eastAsia="Times New Roman"/>
      <w:color w:val="000000"/>
      <w:spacing w:val="-10"/>
      <w:w w:val="100"/>
      <w:position w:val="0"/>
      <w:sz w:val="21"/>
      <w:szCs w:val="21"/>
      <w:shd w:val="clear" w:color="auto" w:fill="FFFFFF"/>
      <w:lang w:val="ru-RU" w:eastAsia="ru-RU" w:bidi="ru-RU"/>
    </w:rPr>
  </w:style>
  <w:style w:type="character" w:customStyle="1" w:styleId="2Garamond85pt0pt1">
    <w:name w:val="Основной текст (2) + Garamond;8;5 pt;Полужирный;Интервал 0 pt1"/>
    <w:basedOn w:val="2a"/>
    <w:rsid w:val="003A657C"/>
    <w:rPr>
      <w:rFonts w:ascii="Garamond" w:eastAsia="Garamond" w:hAnsi="Garamond" w:cs="Garamond"/>
      <w:b/>
      <w:bCs/>
      <w:color w:val="000000"/>
      <w:spacing w:val="-10"/>
      <w:w w:val="100"/>
      <w:position w:val="0"/>
      <w:sz w:val="17"/>
      <w:szCs w:val="17"/>
      <w:shd w:val="clear" w:color="auto" w:fill="FFFFFF"/>
      <w:lang w:val="ru-RU" w:eastAsia="ru-RU" w:bidi="ru-RU"/>
    </w:rPr>
  </w:style>
  <w:style w:type="character" w:customStyle="1" w:styleId="265pt1">
    <w:name w:val="Основной текст (2) + 6;5 pt1"/>
    <w:basedOn w:val="2a"/>
    <w:rsid w:val="003A657C"/>
    <w:rPr>
      <w:rFonts w:eastAsia="Times New Roman"/>
      <w:color w:val="000000"/>
      <w:spacing w:val="0"/>
      <w:w w:val="100"/>
      <w:position w:val="0"/>
      <w:sz w:val="13"/>
      <w:szCs w:val="13"/>
      <w:shd w:val="clear" w:color="auto" w:fill="FFFFFF"/>
      <w:lang w:val="ru-RU" w:eastAsia="ru-RU" w:bidi="ru-RU"/>
    </w:rPr>
  </w:style>
  <w:style w:type="character" w:customStyle="1" w:styleId="2Garamond13pt1">
    <w:name w:val="Основной текст (2) + Garamond;13 pt1"/>
    <w:basedOn w:val="2a"/>
    <w:rsid w:val="003A657C"/>
    <w:rPr>
      <w:rFonts w:ascii="Garamond" w:eastAsia="Garamond" w:hAnsi="Garamond" w:cs="Garamond"/>
      <w:color w:val="000000"/>
      <w:spacing w:val="0"/>
      <w:w w:val="100"/>
      <w:position w:val="0"/>
      <w:sz w:val="26"/>
      <w:szCs w:val="26"/>
      <w:shd w:val="clear" w:color="auto" w:fill="FFFFFF"/>
      <w:lang w:val="ru-RU" w:eastAsia="ru-RU" w:bidi="ru-RU"/>
    </w:rPr>
  </w:style>
  <w:style w:type="character" w:customStyle="1" w:styleId="2Calibri115pt0pt">
    <w:name w:val="Основной текст (2) + Calibri;11;5 pt;Полужирный;Интервал 0 pt"/>
    <w:basedOn w:val="2a"/>
    <w:rsid w:val="003A657C"/>
    <w:rPr>
      <w:rFonts w:ascii="Calibri" w:eastAsia="Calibri" w:hAnsi="Calibri" w:cs="Calibri"/>
      <w:b/>
      <w:bCs/>
      <w:color w:val="000000"/>
      <w:spacing w:val="-10"/>
      <w:w w:val="100"/>
      <w:position w:val="0"/>
      <w:sz w:val="23"/>
      <w:szCs w:val="23"/>
      <w:shd w:val="clear" w:color="auto" w:fill="FFFFFF"/>
      <w:lang w:val="ru-RU" w:eastAsia="ru-RU" w:bidi="ru-RU"/>
    </w:rPr>
  </w:style>
  <w:style w:type="character" w:customStyle="1" w:styleId="2Calibri115pt0pt1">
    <w:name w:val="Основной текст (2) + Calibri;11;5 pt;Полужирный;Интервал 0 pt1"/>
    <w:basedOn w:val="2a"/>
    <w:rsid w:val="003A657C"/>
    <w:rPr>
      <w:rFonts w:ascii="Calibri" w:eastAsia="Calibri" w:hAnsi="Calibri" w:cs="Calibri"/>
      <w:b/>
      <w:bCs/>
      <w:color w:val="000000"/>
      <w:spacing w:val="-10"/>
      <w:w w:val="100"/>
      <w:position w:val="0"/>
      <w:sz w:val="23"/>
      <w:szCs w:val="23"/>
      <w:shd w:val="clear" w:color="auto" w:fill="FFFFFF"/>
      <w:lang w:val="ru-RU" w:eastAsia="ru-RU" w:bidi="ru-RU"/>
    </w:rPr>
  </w:style>
  <w:style w:type="character" w:customStyle="1" w:styleId="2Calibri10pt">
    <w:name w:val="Основной текст (2) + Calibri;10 pt;Полужирный"/>
    <w:basedOn w:val="2a"/>
    <w:rsid w:val="003A657C"/>
    <w:rPr>
      <w:rFonts w:ascii="Calibri" w:eastAsia="Calibri" w:hAnsi="Calibri" w:cs="Calibri"/>
      <w:b/>
      <w:bCs/>
      <w:color w:val="000000"/>
      <w:spacing w:val="0"/>
      <w:w w:val="100"/>
      <w:position w:val="0"/>
      <w:sz w:val="20"/>
      <w:szCs w:val="20"/>
      <w:shd w:val="clear" w:color="auto" w:fill="FFFFFF"/>
      <w:lang w:val="ru-RU" w:eastAsia="ru-RU" w:bidi="ru-RU"/>
    </w:rPr>
  </w:style>
  <w:style w:type="character" w:customStyle="1" w:styleId="211pt20">
    <w:name w:val="Основной текст (2) + 11 pt;Полужирный2"/>
    <w:basedOn w:val="2a"/>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2Garamond13pt0">
    <w:name w:val="Основной текст (2) + Garamond;13 pt;Малые прописные"/>
    <w:basedOn w:val="2a"/>
    <w:rsid w:val="003A657C"/>
    <w:rPr>
      <w:rFonts w:ascii="Garamond" w:eastAsia="Garamond" w:hAnsi="Garamond" w:cs="Garamond"/>
      <w:smallCaps/>
      <w:color w:val="000000"/>
      <w:spacing w:val="0"/>
      <w:w w:val="100"/>
      <w:position w:val="0"/>
      <w:sz w:val="26"/>
      <w:szCs w:val="26"/>
      <w:shd w:val="clear" w:color="auto" w:fill="FFFFFF"/>
      <w:lang w:val="en-US" w:eastAsia="en-US" w:bidi="en-US"/>
    </w:rPr>
  </w:style>
  <w:style w:type="character" w:customStyle="1" w:styleId="2Tahoma6pt1">
    <w:name w:val="Основной текст (2) + Tahoma;6 pt1"/>
    <w:basedOn w:val="2a"/>
    <w:rsid w:val="003A657C"/>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211pt11">
    <w:name w:val="Основной текст (2) + 11 pt;Полужирный1"/>
    <w:basedOn w:val="2a"/>
    <w:rsid w:val="003A657C"/>
    <w:rPr>
      <w:rFonts w:eastAsia="Times New Roman"/>
      <w:b/>
      <w:bCs/>
      <w:color w:val="000000"/>
      <w:spacing w:val="0"/>
      <w:w w:val="100"/>
      <w:position w:val="0"/>
      <w:sz w:val="22"/>
      <w:szCs w:val="22"/>
      <w:shd w:val="clear" w:color="auto" w:fill="FFFFFF"/>
      <w:lang w:val="ru-RU" w:eastAsia="ru-RU" w:bidi="ru-RU"/>
    </w:rPr>
  </w:style>
  <w:style w:type="character" w:customStyle="1" w:styleId="2Garamond13pt1pt">
    <w:name w:val="Основной текст (2) + Garamond;13 pt;Интервал 1 pt"/>
    <w:basedOn w:val="2a"/>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2Calibri10pt1">
    <w:name w:val="Основной текст (2) + Calibri;10 pt;Полужирный1"/>
    <w:basedOn w:val="2a"/>
    <w:rsid w:val="003A657C"/>
    <w:rPr>
      <w:rFonts w:ascii="Calibri" w:eastAsia="Calibri" w:hAnsi="Calibri" w:cs="Calibri"/>
      <w:b/>
      <w:bCs/>
      <w:color w:val="000000"/>
      <w:spacing w:val="0"/>
      <w:w w:val="100"/>
      <w:position w:val="0"/>
      <w:sz w:val="20"/>
      <w:szCs w:val="20"/>
      <w:shd w:val="clear" w:color="auto" w:fill="FFFFFF"/>
      <w:lang w:val="ru-RU" w:eastAsia="ru-RU" w:bidi="ru-RU"/>
    </w:rPr>
  </w:style>
  <w:style w:type="character" w:customStyle="1" w:styleId="25Exact">
    <w:name w:val="Основной текст (25) Exact"/>
    <w:basedOn w:val="a2"/>
    <w:rsid w:val="003A657C"/>
    <w:rPr>
      <w:rFonts w:ascii="Times New Roman" w:eastAsia="Times New Roman" w:hAnsi="Times New Roman" w:cs="Times New Roman"/>
      <w:b w:val="0"/>
      <w:bCs w:val="0"/>
      <w:i w:val="0"/>
      <w:iCs w:val="0"/>
      <w:smallCaps w:val="0"/>
      <w:strike w:val="0"/>
      <w:sz w:val="15"/>
      <w:szCs w:val="15"/>
      <w:u w:val="none"/>
    </w:rPr>
  </w:style>
  <w:style w:type="character" w:customStyle="1" w:styleId="25Exact2">
    <w:name w:val="Основной текст (25) Exact2"/>
    <w:basedOn w:val="250"/>
    <w:rsid w:val="003A657C"/>
    <w:rPr>
      <w:rFonts w:eastAsia="Times New Roman"/>
      <w:sz w:val="15"/>
      <w:szCs w:val="15"/>
      <w:shd w:val="clear" w:color="auto" w:fill="FFFFFF"/>
    </w:rPr>
  </w:style>
  <w:style w:type="character" w:customStyle="1" w:styleId="25Exact1">
    <w:name w:val="Основной текст (25) Exact1"/>
    <w:basedOn w:val="250"/>
    <w:rsid w:val="003A657C"/>
    <w:rPr>
      <w:rFonts w:eastAsia="Times New Roman"/>
      <w:sz w:val="15"/>
      <w:szCs w:val="15"/>
      <w:shd w:val="clear" w:color="auto" w:fill="FFFFFF"/>
    </w:rPr>
  </w:style>
  <w:style w:type="character" w:customStyle="1" w:styleId="49Exact">
    <w:name w:val="Основной текст (49) Exact"/>
    <w:basedOn w:val="a2"/>
    <w:rsid w:val="003A657C"/>
    <w:rPr>
      <w:rFonts w:ascii="Times New Roman" w:eastAsia="Times New Roman" w:hAnsi="Times New Roman" w:cs="Times New Roman"/>
      <w:b/>
      <w:bCs/>
      <w:i w:val="0"/>
      <w:iCs w:val="0"/>
      <w:smallCaps w:val="0"/>
      <w:strike w:val="0"/>
      <w:sz w:val="18"/>
      <w:szCs w:val="18"/>
      <w:u w:val="none"/>
    </w:rPr>
  </w:style>
  <w:style w:type="character" w:customStyle="1" w:styleId="49Exact1">
    <w:name w:val="Основной текст (49) Exact1"/>
    <w:basedOn w:val="49"/>
    <w:rsid w:val="003A657C"/>
    <w:rPr>
      <w:rFonts w:eastAsia="Times New Roman"/>
      <w:b/>
      <w:bCs/>
      <w:sz w:val="18"/>
      <w:szCs w:val="18"/>
      <w:shd w:val="clear" w:color="auto" w:fill="FFFFFF"/>
    </w:rPr>
  </w:style>
  <w:style w:type="character" w:customStyle="1" w:styleId="498ptExact">
    <w:name w:val="Основной текст (49) + 8 pt;Не полужирный Exact"/>
    <w:basedOn w:val="49"/>
    <w:rsid w:val="003A657C"/>
    <w:rPr>
      <w:rFonts w:eastAsia="Times New Roman"/>
      <w:b/>
      <w:bCs/>
      <w:sz w:val="16"/>
      <w:szCs w:val="16"/>
      <w:shd w:val="clear" w:color="auto" w:fill="FFFFFF"/>
    </w:rPr>
  </w:style>
  <w:style w:type="character" w:customStyle="1" w:styleId="50Exact">
    <w:name w:val="Основной текст (50) Exact"/>
    <w:basedOn w:val="a2"/>
    <w:link w:val="500"/>
    <w:rsid w:val="003A657C"/>
    <w:rPr>
      <w:rFonts w:eastAsia="Times New Roman"/>
      <w:sz w:val="15"/>
      <w:szCs w:val="15"/>
      <w:shd w:val="clear" w:color="auto" w:fill="FFFFFF"/>
    </w:rPr>
  </w:style>
  <w:style w:type="character" w:customStyle="1" w:styleId="50Exact2">
    <w:name w:val="Основной текст (50) Exact2"/>
    <w:basedOn w:val="50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26Exact">
    <w:name w:val="Основной текст (26) Exact"/>
    <w:basedOn w:val="a2"/>
    <w:rsid w:val="003A657C"/>
    <w:rPr>
      <w:rFonts w:ascii="Times New Roman" w:eastAsia="Times New Roman" w:hAnsi="Times New Roman" w:cs="Times New Roman"/>
      <w:b w:val="0"/>
      <w:bCs w:val="0"/>
      <w:i w:val="0"/>
      <w:iCs w:val="0"/>
      <w:smallCaps w:val="0"/>
      <w:strike w:val="0"/>
      <w:sz w:val="12"/>
      <w:szCs w:val="12"/>
      <w:u w:val="none"/>
    </w:rPr>
  </w:style>
  <w:style w:type="character" w:customStyle="1" w:styleId="26Exact6">
    <w:name w:val="Основной текст (26) Exact6"/>
    <w:basedOn w:val="260"/>
    <w:rsid w:val="003A657C"/>
    <w:rPr>
      <w:rFonts w:eastAsia="Times New Roman"/>
      <w:sz w:val="12"/>
      <w:szCs w:val="12"/>
      <w:shd w:val="clear" w:color="auto" w:fill="FFFFFF"/>
    </w:rPr>
  </w:style>
  <w:style w:type="character" w:customStyle="1" w:styleId="50Exact1">
    <w:name w:val="Основной текст (50) Exact1"/>
    <w:basedOn w:val="50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51Exact">
    <w:name w:val="Основной текст (51) Exact"/>
    <w:basedOn w:val="a2"/>
    <w:link w:val="510"/>
    <w:rsid w:val="003A657C"/>
    <w:rPr>
      <w:sz w:val="14"/>
      <w:szCs w:val="14"/>
      <w:shd w:val="clear" w:color="auto" w:fill="FFFFFF"/>
    </w:rPr>
  </w:style>
  <w:style w:type="character" w:customStyle="1" w:styleId="51Exact2">
    <w:name w:val="Основной текст (51) Exact2"/>
    <w:basedOn w:val="51Exact"/>
    <w:rsid w:val="003A657C"/>
    <w:rPr>
      <w:rFonts w:ascii="Tahoma" w:eastAsia="Tahoma" w:hAnsi="Tahoma" w:cs="Tahoma"/>
      <w:color w:val="000000"/>
      <w:spacing w:val="0"/>
      <w:w w:val="100"/>
      <w:position w:val="0"/>
      <w:sz w:val="14"/>
      <w:szCs w:val="14"/>
      <w:shd w:val="clear" w:color="auto" w:fill="FFFFFF"/>
      <w:lang w:val="ru-RU" w:eastAsia="ru-RU" w:bidi="ru-RU"/>
    </w:rPr>
  </w:style>
  <w:style w:type="character" w:customStyle="1" w:styleId="51Exact1">
    <w:name w:val="Основной текст (51) Exact1"/>
    <w:basedOn w:val="51Exact"/>
    <w:rsid w:val="003A657C"/>
    <w:rPr>
      <w:rFonts w:ascii="Tahoma" w:eastAsia="Tahoma" w:hAnsi="Tahoma" w:cs="Tahoma"/>
      <w:color w:val="000000"/>
      <w:spacing w:val="0"/>
      <w:w w:val="100"/>
      <w:position w:val="0"/>
      <w:sz w:val="14"/>
      <w:szCs w:val="14"/>
      <w:shd w:val="clear" w:color="auto" w:fill="FFFFFF"/>
      <w:lang w:val="ru-RU" w:eastAsia="ru-RU" w:bidi="ru-RU"/>
    </w:rPr>
  </w:style>
  <w:style w:type="character" w:customStyle="1" w:styleId="51TimesNewRoman6ptExact">
    <w:name w:val="Основной текст (51) + Times New Roman;6 pt Exact"/>
    <w:basedOn w:val="51Exact"/>
    <w:rsid w:val="003A657C"/>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character" w:customStyle="1" w:styleId="26Exact5">
    <w:name w:val="Основной текст (26) Exact5"/>
    <w:basedOn w:val="260"/>
    <w:rsid w:val="003A657C"/>
    <w:rPr>
      <w:rFonts w:eastAsia="Times New Roman"/>
      <w:sz w:val="12"/>
      <w:szCs w:val="12"/>
      <w:shd w:val="clear" w:color="auto" w:fill="FFFFFF"/>
    </w:rPr>
  </w:style>
  <w:style w:type="character" w:customStyle="1" w:styleId="26Exact4">
    <w:name w:val="Основной текст (26) Exact4"/>
    <w:basedOn w:val="260"/>
    <w:rsid w:val="003A657C"/>
    <w:rPr>
      <w:rFonts w:eastAsia="Times New Roman"/>
      <w:sz w:val="12"/>
      <w:szCs w:val="12"/>
      <w:shd w:val="clear" w:color="auto" w:fill="FFFFFF"/>
    </w:rPr>
  </w:style>
  <w:style w:type="character" w:customStyle="1" w:styleId="26Exact3">
    <w:name w:val="Основной текст (26) Exact3"/>
    <w:basedOn w:val="260"/>
    <w:rsid w:val="003A657C"/>
    <w:rPr>
      <w:rFonts w:eastAsia="Times New Roman"/>
      <w:sz w:val="12"/>
      <w:szCs w:val="12"/>
      <w:shd w:val="clear" w:color="auto" w:fill="FFFFFF"/>
    </w:rPr>
  </w:style>
  <w:style w:type="character" w:customStyle="1" w:styleId="26Exact2">
    <w:name w:val="Основной текст (26) Exact2"/>
    <w:basedOn w:val="260"/>
    <w:rsid w:val="003A657C"/>
    <w:rPr>
      <w:rFonts w:eastAsia="Times New Roman"/>
      <w:sz w:val="12"/>
      <w:szCs w:val="12"/>
      <w:u w:val="single"/>
      <w:shd w:val="clear" w:color="auto" w:fill="FFFFFF"/>
    </w:rPr>
  </w:style>
  <w:style w:type="character" w:customStyle="1" w:styleId="52Exact">
    <w:name w:val="Основной текст (52) Exact"/>
    <w:basedOn w:val="a2"/>
    <w:link w:val="520"/>
    <w:rsid w:val="003A657C"/>
    <w:rPr>
      <w:rFonts w:eastAsia="Times New Roman"/>
      <w:sz w:val="15"/>
      <w:szCs w:val="15"/>
      <w:shd w:val="clear" w:color="auto" w:fill="FFFFFF"/>
    </w:rPr>
  </w:style>
  <w:style w:type="character" w:customStyle="1" w:styleId="52Exact2">
    <w:name w:val="Основной текст (52) Exact2"/>
    <w:basedOn w:val="52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140">
    <w:name w:val="Основной текст (14)_"/>
    <w:basedOn w:val="a2"/>
    <w:link w:val="141"/>
    <w:rsid w:val="003A657C"/>
    <w:rPr>
      <w:rFonts w:ascii="Century Gothic" w:eastAsia="Century Gothic" w:hAnsi="Century Gothic" w:cs="Century Gothic"/>
      <w:sz w:val="13"/>
      <w:szCs w:val="13"/>
      <w:shd w:val="clear" w:color="auto" w:fill="FFFFFF"/>
    </w:rPr>
  </w:style>
  <w:style w:type="character" w:customStyle="1" w:styleId="142">
    <w:name w:val="Основной текст (14)"/>
    <w:basedOn w:val="140"/>
    <w:rsid w:val="003A657C"/>
    <w:rPr>
      <w:rFonts w:ascii="Century Gothic" w:eastAsia="Century Gothic" w:hAnsi="Century Gothic" w:cs="Century Gothic"/>
      <w:color w:val="000000"/>
      <w:spacing w:val="0"/>
      <w:w w:val="100"/>
      <w:position w:val="0"/>
      <w:sz w:val="13"/>
      <w:szCs w:val="13"/>
      <w:shd w:val="clear" w:color="auto" w:fill="FFFFFF"/>
      <w:lang w:val="ru-RU" w:eastAsia="ru-RU" w:bidi="ru-RU"/>
    </w:rPr>
  </w:style>
  <w:style w:type="character" w:customStyle="1" w:styleId="250">
    <w:name w:val="Основной текст (25)_"/>
    <w:basedOn w:val="a2"/>
    <w:link w:val="251"/>
    <w:rsid w:val="003A657C"/>
    <w:rPr>
      <w:rFonts w:eastAsia="Times New Roman"/>
      <w:sz w:val="15"/>
      <w:szCs w:val="15"/>
      <w:shd w:val="clear" w:color="auto" w:fill="FFFFFF"/>
    </w:rPr>
  </w:style>
  <w:style w:type="character" w:customStyle="1" w:styleId="252">
    <w:name w:val="Основной текст (25)"/>
    <w:basedOn w:val="250"/>
    <w:rsid w:val="003A657C"/>
    <w:rPr>
      <w:rFonts w:eastAsia="Times New Roman"/>
      <w:color w:val="000000"/>
      <w:spacing w:val="0"/>
      <w:w w:val="100"/>
      <w:position w:val="0"/>
      <w:sz w:val="15"/>
      <w:szCs w:val="15"/>
      <w:shd w:val="clear" w:color="auto" w:fill="FFFFFF"/>
      <w:lang w:val="ru-RU" w:eastAsia="ru-RU" w:bidi="ru-RU"/>
    </w:rPr>
  </w:style>
  <w:style w:type="character" w:customStyle="1" w:styleId="231">
    <w:name w:val="Основной текст (23)_"/>
    <w:basedOn w:val="a2"/>
    <w:link w:val="2310"/>
    <w:rsid w:val="003A657C"/>
    <w:rPr>
      <w:rFonts w:eastAsia="Times New Roman"/>
      <w:i/>
      <w:iCs/>
      <w:spacing w:val="-10"/>
      <w:sz w:val="15"/>
      <w:szCs w:val="15"/>
      <w:shd w:val="clear" w:color="auto" w:fill="FFFFFF"/>
    </w:rPr>
  </w:style>
  <w:style w:type="character" w:customStyle="1" w:styleId="230pt">
    <w:name w:val="Основной текст (23) + Не курсив;Интервал 0 pt"/>
    <w:basedOn w:val="231"/>
    <w:rsid w:val="003A657C"/>
    <w:rPr>
      <w:rFonts w:eastAsia="Times New Roman"/>
      <w:i/>
      <w:iCs/>
      <w:color w:val="000000"/>
      <w:spacing w:val="0"/>
      <w:w w:val="100"/>
      <w:position w:val="0"/>
      <w:sz w:val="15"/>
      <w:szCs w:val="15"/>
      <w:shd w:val="clear" w:color="auto" w:fill="FFFFFF"/>
      <w:lang w:val="ru-RU" w:eastAsia="ru-RU" w:bidi="ru-RU"/>
    </w:rPr>
  </w:style>
  <w:style w:type="character" w:customStyle="1" w:styleId="232">
    <w:name w:val="Основной текст (23)"/>
    <w:basedOn w:val="231"/>
    <w:rsid w:val="003A657C"/>
    <w:rPr>
      <w:rFonts w:eastAsia="Times New Roman"/>
      <w:i/>
      <w:iCs/>
      <w:color w:val="000000"/>
      <w:spacing w:val="-10"/>
      <w:w w:val="100"/>
      <w:position w:val="0"/>
      <w:sz w:val="15"/>
      <w:szCs w:val="15"/>
      <w:u w:val="single"/>
      <w:shd w:val="clear" w:color="auto" w:fill="FFFFFF"/>
      <w:lang w:val="ru-RU" w:eastAsia="ru-RU" w:bidi="ru-RU"/>
    </w:rPr>
  </w:style>
  <w:style w:type="character" w:customStyle="1" w:styleId="233">
    <w:name w:val="Основной текст (23) + Малые прописные"/>
    <w:basedOn w:val="231"/>
    <w:rsid w:val="003A657C"/>
    <w:rPr>
      <w:rFonts w:eastAsia="Times New Roman"/>
      <w:i/>
      <w:iCs/>
      <w:smallCaps/>
      <w:color w:val="000000"/>
      <w:spacing w:val="-10"/>
      <w:w w:val="100"/>
      <w:position w:val="0"/>
      <w:sz w:val="15"/>
      <w:szCs w:val="15"/>
      <w:u w:val="single"/>
      <w:shd w:val="clear" w:color="auto" w:fill="FFFFFF"/>
      <w:lang w:val="en-US" w:eastAsia="en-US" w:bidi="en-US"/>
    </w:rPr>
  </w:style>
  <w:style w:type="character" w:customStyle="1" w:styleId="234pt0pt">
    <w:name w:val="Основной текст (23) + 4 pt;Не курсив;Интервал 0 pt"/>
    <w:basedOn w:val="231"/>
    <w:rsid w:val="003A657C"/>
    <w:rPr>
      <w:rFonts w:eastAsia="Times New Roman"/>
      <w:i/>
      <w:iCs/>
      <w:color w:val="000000"/>
      <w:spacing w:val="0"/>
      <w:w w:val="100"/>
      <w:position w:val="0"/>
      <w:sz w:val="8"/>
      <w:szCs w:val="8"/>
      <w:u w:val="single"/>
      <w:shd w:val="clear" w:color="auto" w:fill="FFFFFF"/>
      <w:lang w:val="en-US" w:eastAsia="en-US" w:bidi="en-US"/>
    </w:rPr>
  </w:style>
  <w:style w:type="character" w:customStyle="1" w:styleId="234pt0pt1">
    <w:name w:val="Основной текст (23) + 4 pt;Не курсив;Интервал 0 pt1"/>
    <w:basedOn w:val="231"/>
    <w:rsid w:val="003A657C"/>
    <w:rPr>
      <w:rFonts w:eastAsia="Times New Roman"/>
      <w:i/>
      <w:iCs/>
      <w:color w:val="000000"/>
      <w:spacing w:val="0"/>
      <w:w w:val="100"/>
      <w:position w:val="0"/>
      <w:sz w:val="8"/>
      <w:szCs w:val="8"/>
      <w:shd w:val="clear" w:color="auto" w:fill="FFFFFF"/>
      <w:lang w:val="ru-RU" w:eastAsia="ru-RU" w:bidi="ru-RU"/>
    </w:rPr>
  </w:style>
  <w:style w:type="character" w:customStyle="1" w:styleId="2310pt">
    <w:name w:val="Основной текст (23) + 10 pt;Полужирный;Не курсив"/>
    <w:basedOn w:val="231"/>
    <w:rsid w:val="003A657C"/>
    <w:rPr>
      <w:rFonts w:eastAsia="Times New Roman"/>
      <w:b/>
      <w:bCs/>
      <w:i/>
      <w:iCs/>
      <w:color w:val="000000"/>
      <w:spacing w:val="-10"/>
      <w:w w:val="100"/>
      <w:position w:val="0"/>
      <w:sz w:val="20"/>
      <w:szCs w:val="20"/>
      <w:shd w:val="clear" w:color="auto" w:fill="FFFFFF"/>
      <w:lang w:val="ru-RU" w:eastAsia="ru-RU" w:bidi="ru-RU"/>
    </w:rPr>
  </w:style>
  <w:style w:type="character" w:customStyle="1" w:styleId="49">
    <w:name w:val="Основной текст (49)_"/>
    <w:basedOn w:val="a2"/>
    <w:link w:val="491"/>
    <w:rsid w:val="003A657C"/>
    <w:rPr>
      <w:rFonts w:eastAsia="Times New Roman"/>
      <w:b/>
      <w:bCs/>
      <w:sz w:val="18"/>
      <w:szCs w:val="18"/>
      <w:shd w:val="clear" w:color="auto" w:fill="FFFFFF"/>
    </w:rPr>
  </w:style>
  <w:style w:type="character" w:customStyle="1" w:styleId="490">
    <w:name w:val="Основной текст (49)"/>
    <w:basedOn w:val="49"/>
    <w:rsid w:val="003A657C"/>
    <w:rPr>
      <w:rFonts w:eastAsia="Times New Roman"/>
      <w:b/>
      <w:bCs/>
      <w:color w:val="000000"/>
      <w:spacing w:val="0"/>
      <w:w w:val="100"/>
      <w:position w:val="0"/>
      <w:sz w:val="18"/>
      <w:szCs w:val="18"/>
      <w:shd w:val="clear" w:color="auto" w:fill="FFFFFF"/>
      <w:lang w:val="ru-RU" w:eastAsia="ru-RU" w:bidi="ru-RU"/>
    </w:rPr>
  </w:style>
  <w:style w:type="character" w:customStyle="1" w:styleId="492">
    <w:name w:val="Основной текст (49) + Не полужирный"/>
    <w:basedOn w:val="49"/>
    <w:rsid w:val="003A657C"/>
    <w:rPr>
      <w:rFonts w:eastAsia="Times New Roman"/>
      <w:b/>
      <w:bCs/>
      <w:color w:val="000000"/>
      <w:spacing w:val="0"/>
      <w:w w:val="100"/>
      <w:position w:val="0"/>
      <w:sz w:val="18"/>
      <w:szCs w:val="18"/>
      <w:shd w:val="clear" w:color="auto" w:fill="FFFFFF"/>
      <w:lang w:val="ru-RU" w:eastAsia="ru-RU" w:bidi="ru-RU"/>
    </w:rPr>
  </w:style>
  <w:style w:type="character" w:customStyle="1" w:styleId="260">
    <w:name w:val="Основной текст (26)_"/>
    <w:basedOn w:val="a2"/>
    <w:link w:val="261"/>
    <w:rsid w:val="003A657C"/>
    <w:rPr>
      <w:rFonts w:eastAsia="Times New Roman"/>
      <w:sz w:val="12"/>
      <w:szCs w:val="12"/>
      <w:shd w:val="clear" w:color="auto" w:fill="FFFFFF"/>
    </w:rPr>
  </w:style>
  <w:style w:type="character" w:customStyle="1" w:styleId="262">
    <w:name w:val="Основной текст (26)"/>
    <w:basedOn w:val="260"/>
    <w:rsid w:val="003A657C"/>
    <w:rPr>
      <w:rFonts w:eastAsia="Times New Roman"/>
      <w:color w:val="000000"/>
      <w:spacing w:val="0"/>
      <w:w w:val="100"/>
      <w:position w:val="0"/>
      <w:sz w:val="12"/>
      <w:szCs w:val="12"/>
      <w:shd w:val="clear" w:color="auto" w:fill="FFFFFF"/>
      <w:lang w:val="ru-RU" w:eastAsia="ru-RU" w:bidi="ru-RU"/>
    </w:rPr>
  </w:style>
  <w:style w:type="character" w:customStyle="1" w:styleId="52Exact1">
    <w:name w:val="Основной текст (52) Exact1"/>
    <w:basedOn w:val="52Exact"/>
    <w:rsid w:val="003A657C"/>
    <w:rPr>
      <w:rFonts w:eastAsia="Times New Roman"/>
      <w:color w:val="000000"/>
      <w:spacing w:val="0"/>
      <w:w w:val="100"/>
      <w:position w:val="0"/>
      <w:sz w:val="15"/>
      <w:szCs w:val="15"/>
      <w:shd w:val="clear" w:color="auto" w:fill="FFFFFF"/>
      <w:lang w:val="ru-RU" w:eastAsia="ru-RU" w:bidi="ru-RU"/>
    </w:rPr>
  </w:style>
  <w:style w:type="character" w:customStyle="1" w:styleId="19Exact1">
    <w:name w:val="Основной текст (19) Exact1"/>
    <w:basedOn w:val="19Exact"/>
    <w:rsid w:val="003A657C"/>
    <w:rPr>
      <w:rFonts w:eastAsia="Times New Roman"/>
      <w:b/>
      <w:bCs/>
      <w:color w:val="000000"/>
      <w:spacing w:val="0"/>
      <w:w w:val="100"/>
      <w:position w:val="0"/>
      <w:sz w:val="17"/>
      <w:szCs w:val="17"/>
      <w:shd w:val="clear" w:color="auto" w:fill="FFFFFF"/>
      <w:lang w:val="ru-RU" w:eastAsia="ru-RU" w:bidi="ru-RU"/>
    </w:rPr>
  </w:style>
  <w:style w:type="character" w:customStyle="1" w:styleId="26Exact1">
    <w:name w:val="Основной текст (26) Exact1"/>
    <w:basedOn w:val="260"/>
    <w:rsid w:val="003A657C"/>
    <w:rPr>
      <w:rFonts w:eastAsia="Times New Roman"/>
      <w:color w:val="000000"/>
      <w:spacing w:val="0"/>
      <w:w w:val="100"/>
      <w:position w:val="0"/>
      <w:sz w:val="12"/>
      <w:szCs w:val="12"/>
      <w:u w:val="single"/>
      <w:shd w:val="clear" w:color="auto" w:fill="FFFFFF"/>
      <w:lang w:val="ru-RU" w:eastAsia="ru-RU" w:bidi="ru-RU"/>
    </w:rPr>
  </w:style>
  <w:style w:type="character" w:customStyle="1" w:styleId="222">
    <w:name w:val="Основной текст (2)2"/>
    <w:basedOn w:val="2a"/>
    <w:rsid w:val="003A657C"/>
    <w:rPr>
      <w:rFonts w:eastAsia="Times New Roman"/>
      <w:color w:val="000000"/>
      <w:spacing w:val="0"/>
      <w:w w:val="100"/>
      <w:position w:val="0"/>
      <w:szCs w:val="28"/>
      <w:shd w:val="clear" w:color="auto" w:fill="FFFFFF"/>
      <w:lang w:val="ru-RU" w:eastAsia="ru-RU" w:bidi="ru-RU"/>
    </w:rPr>
  </w:style>
  <w:style w:type="character" w:customStyle="1" w:styleId="213pt0">
    <w:name w:val="Основной текст (2) + 13 pt;Полужирный"/>
    <w:basedOn w:val="2a"/>
    <w:rsid w:val="003A657C"/>
    <w:rPr>
      <w:rFonts w:eastAsia="Times New Roman"/>
      <w:b/>
      <w:bCs/>
      <w:color w:val="000000"/>
      <w:spacing w:val="0"/>
      <w:w w:val="100"/>
      <w:position w:val="0"/>
      <w:sz w:val="26"/>
      <w:szCs w:val="26"/>
      <w:shd w:val="clear" w:color="auto" w:fill="FFFFFF"/>
      <w:lang w:val="ru-RU" w:eastAsia="ru-RU" w:bidi="ru-RU"/>
    </w:rPr>
  </w:style>
  <w:style w:type="character" w:customStyle="1" w:styleId="213pt2">
    <w:name w:val="Основной текст (2) + 13 pt;Полужирный2"/>
    <w:basedOn w:val="2a"/>
    <w:rsid w:val="003A657C"/>
    <w:rPr>
      <w:rFonts w:eastAsia="Times New Roman"/>
      <w:b/>
      <w:bCs/>
      <w:color w:val="000000"/>
      <w:spacing w:val="0"/>
      <w:w w:val="100"/>
      <w:position w:val="0"/>
      <w:sz w:val="26"/>
      <w:szCs w:val="26"/>
      <w:shd w:val="clear" w:color="auto" w:fill="FFFFFF"/>
      <w:lang w:val="ru-RU" w:eastAsia="ru-RU" w:bidi="ru-RU"/>
    </w:rPr>
  </w:style>
  <w:style w:type="character" w:customStyle="1" w:styleId="2105pt">
    <w:name w:val="Основной текст (2) + 10;5 pt;Полужирный"/>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3pt1">
    <w:name w:val="Основной текст (2) + 13 pt;Полужирный1"/>
    <w:basedOn w:val="2a"/>
    <w:rsid w:val="003A657C"/>
    <w:rPr>
      <w:rFonts w:eastAsia="Times New Roman"/>
      <w:b/>
      <w:bCs/>
      <w:color w:val="000000"/>
      <w:spacing w:val="0"/>
      <w:w w:val="100"/>
      <w:position w:val="0"/>
      <w:sz w:val="26"/>
      <w:szCs w:val="26"/>
      <w:shd w:val="clear" w:color="auto" w:fill="FFFFFF"/>
      <w:lang w:val="ru-RU" w:eastAsia="ru-RU" w:bidi="ru-RU"/>
    </w:rPr>
  </w:style>
  <w:style w:type="character" w:customStyle="1" w:styleId="2105pt8">
    <w:name w:val="Основной текст (2) + 10;5 pt;Полужирный8"/>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2pt3">
    <w:name w:val="Основной текст (2) + 12 pt3"/>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212pt2">
    <w:name w:val="Основной текст (2) + 12 pt2"/>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212pt1">
    <w:name w:val="Основной текст (2) + 12 pt1"/>
    <w:basedOn w:val="2a"/>
    <w:rsid w:val="003A657C"/>
    <w:rPr>
      <w:rFonts w:eastAsia="Times New Roman"/>
      <w:color w:val="000000"/>
      <w:spacing w:val="0"/>
      <w:w w:val="100"/>
      <w:position w:val="0"/>
      <w:sz w:val="24"/>
      <w:szCs w:val="24"/>
      <w:shd w:val="clear" w:color="auto" w:fill="FFFFFF"/>
      <w:lang w:val="ru-RU" w:eastAsia="ru-RU" w:bidi="ru-RU"/>
    </w:rPr>
  </w:style>
  <w:style w:type="character" w:customStyle="1" w:styleId="2105pt7">
    <w:name w:val="Основной текст (2) + 10;5 pt;Полужирный7"/>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11Exact">
    <w:name w:val="Основной текст (11) Exact"/>
    <w:basedOn w:val="a2"/>
    <w:rsid w:val="003A657C"/>
    <w:rPr>
      <w:rFonts w:ascii="Times New Roman" w:eastAsia="Times New Roman" w:hAnsi="Times New Roman" w:cs="Times New Roman"/>
      <w:b/>
      <w:bCs/>
      <w:i w:val="0"/>
      <w:iCs w:val="0"/>
      <w:smallCaps w:val="0"/>
      <w:strike w:val="0"/>
      <w:sz w:val="20"/>
      <w:szCs w:val="20"/>
      <w:u w:val="none"/>
    </w:rPr>
  </w:style>
  <w:style w:type="character" w:customStyle="1" w:styleId="32Exact">
    <w:name w:val="Основной текст (32) Exact"/>
    <w:basedOn w:val="a2"/>
    <w:link w:val="320"/>
    <w:rsid w:val="003A657C"/>
    <w:rPr>
      <w:rFonts w:eastAsia="Times New Roman"/>
      <w:sz w:val="20"/>
      <w:szCs w:val="20"/>
      <w:shd w:val="clear" w:color="auto" w:fill="FFFFFF"/>
    </w:rPr>
  </w:style>
  <w:style w:type="character" w:customStyle="1" w:styleId="32Calibri95ptExact">
    <w:name w:val="Основной текст (32) + Calibri;9;5 pt Exact"/>
    <w:basedOn w:val="32Exact"/>
    <w:rsid w:val="003A657C"/>
    <w:rPr>
      <w:rFonts w:ascii="Calibri" w:eastAsia="Calibri" w:hAnsi="Calibri" w:cs="Calibri"/>
      <w:b/>
      <w:bCs/>
      <w:color w:val="000000"/>
      <w:spacing w:val="0"/>
      <w:w w:val="100"/>
      <w:position w:val="0"/>
      <w:sz w:val="19"/>
      <w:szCs w:val="19"/>
      <w:shd w:val="clear" w:color="auto" w:fill="FFFFFF"/>
      <w:lang w:val="ru-RU" w:eastAsia="ru-RU" w:bidi="ru-RU"/>
    </w:rPr>
  </w:style>
  <w:style w:type="character" w:customStyle="1" w:styleId="32Exact1">
    <w:name w:val="Основной текст (32) Exact1"/>
    <w:basedOn w:val="32Exact"/>
    <w:rsid w:val="003A657C"/>
    <w:rPr>
      <w:rFonts w:eastAsia="Times New Roman"/>
      <w:color w:val="000000"/>
      <w:spacing w:val="0"/>
      <w:w w:val="100"/>
      <w:position w:val="0"/>
      <w:sz w:val="20"/>
      <w:szCs w:val="20"/>
      <w:shd w:val="clear" w:color="auto" w:fill="FFFFFF"/>
      <w:lang w:val="ru-RU" w:eastAsia="ru-RU" w:bidi="ru-RU"/>
    </w:rPr>
  </w:style>
  <w:style w:type="character" w:customStyle="1" w:styleId="6Exact">
    <w:name w:val="Основной текст (6) Exact"/>
    <w:basedOn w:val="a2"/>
    <w:rsid w:val="003A657C"/>
    <w:rPr>
      <w:rFonts w:ascii="Times New Roman" w:eastAsia="Times New Roman" w:hAnsi="Times New Roman" w:cs="Times New Roman"/>
      <w:b/>
      <w:bCs/>
      <w:i/>
      <w:iCs/>
      <w:smallCaps w:val="0"/>
      <w:strike w:val="0"/>
      <w:sz w:val="28"/>
      <w:szCs w:val="28"/>
      <w:u w:val="none"/>
    </w:rPr>
  </w:style>
  <w:style w:type="character" w:customStyle="1" w:styleId="1114pt0">
    <w:name w:val="Основной текст (11) + 14 pt;Курсив"/>
    <w:basedOn w:val="110"/>
    <w:rsid w:val="003A657C"/>
    <w:rPr>
      <w:rFonts w:eastAsia="Times New Roman"/>
      <w:b/>
      <w:bCs/>
      <w:i/>
      <w:iCs/>
      <w:color w:val="000000"/>
      <w:spacing w:val="0"/>
      <w:w w:val="100"/>
      <w:position w:val="0"/>
      <w:sz w:val="28"/>
      <w:szCs w:val="28"/>
      <w:shd w:val="clear" w:color="auto" w:fill="FFFFFF"/>
      <w:lang w:val="ru-RU" w:eastAsia="ru-RU" w:bidi="ru-RU"/>
    </w:rPr>
  </w:style>
  <w:style w:type="character" w:customStyle="1" w:styleId="1114pt3pt">
    <w:name w:val="Основной текст (11) + 14 pt;Курсив;Интервал 3 pt"/>
    <w:basedOn w:val="110"/>
    <w:rsid w:val="003A657C"/>
    <w:rPr>
      <w:rFonts w:eastAsia="Times New Roman"/>
      <w:b/>
      <w:bCs/>
      <w:i/>
      <w:iCs/>
      <w:color w:val="000000"/>
      <w:spacing w:val="60"/>
      <w:w w:val="100"/>
      <w:position w:val="0"/>
      <w:sz w:val="28"/>
      <w:szCs w:val="28"/>
      <w:shd w:val="clear" w:color="auto" w:fill="FFFFFF"/>
      <w:lang w:val="ru-RU" w:eastAsia="ru-RU" w:bidi="ru-RU"/>
    </w:rPr>
  </w:style>
  <w:style w:type="character" w:customStyle="1" w:styleId="234">
    <w:name w:val="Заголовок №2 (3)_"/>
    <w:basedOn w:val="a2"/>
    <w:link w:val="2311"/>
    <w:rsid w:val="003A657C"/>
    <w:rPr>
      <w:rFonts w:eastAsia="Times New Roman"/>
      <w:b/>
      <w:bCs/>
      <w:sz w:val="26"/>
      <w:szCs w:val="26"/>
      <w:shd w:val="clear" w:color="auto" w:fill="FFFFFF"/>
    </w:rPr>
  </w:style>
  <w:style w:type="character" w:customStyle="1" w:styleId="235">
    <w:name w:val="Заголовок №2 (3)"/>
    <w:basedOn w:val="234"/>
    <w:rsid w:val="003A657C"/>
    <w:rPr>
      <w:rFonts w:eastAsia="Times New Roman"/>
      <w:b/>
      <w:bCs/>
      <w:color w:val="000000"/>
      <w:spacing w:val="0"/>
      <w:w w:val="100"/>
      <w:position w:val="0"/>
      <w:sz w:val="26"/>
      <w:szCs w:val="26"/>
      <w:u w:val="single"/>
      <w:shd w:val="clear" w:color="auto" w:fill="FFFFFF"/>
      <w:lang w:val="ru-RU" w:eastAsia="ru-RU" w:bidi="ru-RU"/>
    </w:rPr>
  </w:style>
  <w:style w:type="character" w:customStyle="1" w:styleId="2320">
    <w:name w:val="Заголовок №2 (3)2"/>
    <w:basedOn w:val="234"/>
    <w:rsid w:val="003A657C"/>
    <w:rPr>
      <w:rFonts w:eastAsia="Times New Roman"/>
      <w:b/>
      <w:bCs/>
      <w:color w:val="000000"/>
      <w:spacing w:val="0"/>
      <w:w w:val="100"/>
      <w:position w:val="0"/>
      <w:sz w:val="26"/>
      <w:szCs w:val="26"/>
      <w:u w:val="single"/>
      <w:shd w:val="clear" w:color="auto" w:fill="FFFFFF"/>
      <w:lang w:val="ru-RU" w:eastAsia="ru-RU" w:bidi="ru-RU"/>
    </w:rPr>
  </w:style>
  <w:style w:type="character" w:customStyle="1" w:styleId="330">
    <w:name w:val="Основной текст (33)_"/>
    <w:basedOn w:val="a2"/>
    <w:link w:val="331"/>
    <w:rsid w:val="003A657C"/>
    <w:rPr>
      <w:rFonts w:ascii="Calibri" w:eastAsia="Calibri" w:hAnsi="Calibri" w:cs="Calibri"/>
      <w:b/>
      <w:bCs/>
      <w:spacing w:val="-10"/>
      <w:sz w:val="18"/>
      <w:szCs w:val="18"/>
      <w:shd w:val="clear" w:color="auto" w:fill="FFFFFF"/>
    </w:rPr>
  </w:style>
  <w:style w:type="character" w:customStyle="1" w:styleId="332">
    <w:name w:val="Основной текст (33)"/>
    <w:basedOn w:val="330"/>
    <w:rsid w:val="003A657C"/>
    <w:rPr>
      <w:rFonts w:ascii="Calibri" w:eastAsia="Calibri" w:hAnsi="Calibri" w:cs="Calibri"/>
      <w:b/>
      <w:bCs/>
      <w:color w:val="000000"/>
      <w:spacing w:val="-10"/>
      <w:w w:val="100"/>
      <w:position w:val="0"/>
      <w:sz w:val="18"/>
      <w:szCs w:val="18"/>
      <w:shd w:val="clear" w:color="auto" w:fill="FFFFFF"/>
      <w:lang w:val="ru-RU" w:eastAsia="ru-RU" w:bidi="ru-RU"/>
    </w:rPr>
  </w:style>
  <w:style w:type="character" w:customStyle="1" w:styleId="333">
    <w:name w:val="Основной текст (33) + Малые прописные"/>
    <w:basedOn w:val="330"/>
    <w:rsid w:val="003A657C"/>
    <w:rPr>
      <w:rFonts w:ascii="Calibri" w:eastAsia="Calibri" w:hAnsi="Calibri" w:cs="Calibri"/>
      <w:b/>
      <w:bCs/>
      <w:smallCaps/>
      <w:color w:val="000000"/>
      <w:spacing w:val="-10"/>
      <w:w w:val="100"/>
      <w:position w:val="0"/>
      <w:sz w:val="18"/>
      <w:szCs w:val="18"/>
      <w:shd w:val="clear" w:color="auto" w:fill="FFFFFF"/>
      <w:lang w:val="ru-RU" w:eastAsia="ru-RU" w:bidi="ru-RU"/>
    </w:rPr>
  </w:style>
  <w:style w:type="character" w:customStyle="1" w:styleId="530">
    <w:name w:val="Основной текст (53)_"/>
    <w:basedOn w:val="a2"/>
    <w:link w:val="531"/>
    <w:rsid w:val="003A657C"/>
    <w:rPr>
      <w:rFonts w:eastAsia="Times New Roman"/>
      <w:b/>
      <w:bCs/>
      <w:sz w:val="21"/>
      <w:szCs w:val="21"/>
      <w:shd w:val="clear" w:color="auto" w:fill="FFFFFF"/>
    </w:rPr>
  </w:style>
  <w:style w:type="character" w:customStyle="1" w:styleId="532">
    <w:name w:val="Основной текст (53)"/>
    <w:basedOn w:val="530"/>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5320">
    <w:name w:val="Основной текст (53)2"/>
    <w:basedOn w:val="530"/>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5312pt">
    <w:name w:val="Основной текст (53) + 12 pt"/>
    <w:basedOn w:val="530"/>
    <w:rsid w:val="003A657C"/>
    <w:rPr>
      <w:rFonts w:eastAsia="Times New Roman"/>
      <w:b/>
      <w:bCs/>
      <w:color w:val="000000"/>
      <w:spacing w:val="0"/>
      <w:w w:val="100"/>
      <w:position w:val="0"/>
      <w:sz w:val="24"/>
      <w:szCs w:val="24"/>
      <w:shd w:val="clear" w:color="auto" w:fill="FFFFFF"/>
      <w:lang w:val="ru-RU" w:eastAsia="ru-RU" w:bidi="ru-RU"/>
    </w:rPr>
  </w:style>
  <w:style w:type="character" w:customStyle="1" w:styleId="2105pt6">
    <w:name w:val="Основной текст (2) + 10;5 pt;Полужирный6"/>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5">
    <w:name w:val="Основной текст (2) + 10;5 pt;Полужирный5"/>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4">
    <w:name w:val="Основной текст (2) + 10;5 pt;Полужирный4"/>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3">
    <w:name w:val="Основной текст (2) + 10;5 pt;Полужирный3"/>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0">
    <w:name w:val="Основной текст (2) + 10;5 pt;Полужирный;Курсив"/>
    <w:basedOn w:val="2a"/>
    <w:rsid w:val="003A657C"/>
    <w:rPr>
      <w:rFonts w:eastAsia="Times New Roman"/>
      <w:b/>
      <w:bCs/>
      <w:i/>
      <w:iCs/>
      <w:color w:val="000000"/>
      <w:spacing w:val="0"/>
      <w:w w:val="100"/>
      <w:position w:val="0"/>
      <w:sz w:val="21"/>
      <w:szCs w:val="21"/>
      <w:shd w:val="clear" w:color="auto" w:fill="FFFFFF"/>
      <w:lang w:val="ru-RU" w:eastAsia="ru-RU" w:bidi="ru-RU"/>
    </w:rPr>
  </w:style>
  <w:style w:type="character" w:customStyle="1" w:styleId="2105pt2">
    <w:name w:val="Основной текст (2) + 10;5 pt;Полужирный;Курсив2"/>
    <w:basedOn w:val="2a"/>
    <w:rsid w:val="003A657C"/>
    <w:rPr>
      <w:rFonts w:eastAsia="Times New Roman"/>
      <w:b/>
      <w:bCs/>
      <w:i/>
      <w:iCs/>
      <w:color w:val="000000"/>
      <w:spacing w:val="0"/>
      <w:w w:val="100"/>
      <w:position w:val="0"/>
      <w:sz w:val="21"/>
      <w:szCs w:val="21"/>
      <w:shd w:val="clear" w:color="auto" w:fill="FFFFFF"/>
      <w:lang w:val="ru-RU" w:eastAsia="ru-RU" w:bidi="ru-RU"/>
    </w:rPr>
  </w:style>
  <w:style w:type="character" w:customStyle="1" w:styleId="212pt4">
    <w:name w:val="Основной текст (2) + 12 pt;Малые прописные"/>
    <w:basedOn w:val="2a"/>
    <w:rsid w:val="003A657C"/>
    <w:rPr>
      <w:rFonts w:eastAsia="Times New Roman"/>
      <w:smallCaps/>
      <w:color w:val="000000"/>
      <w:spacing w:val="0"/>
      <w:w w:val="100"/>
      <w:position w:val="0"/>
      <w:sz w:val="24"/>
      <w:szCs w:val="24"/>
      <w:shd w:val="clear" w:color="auto" w:fill="FFFFFF"/>
      <w:lang w:val="ru-RU" w:eastAsia="ru-RU" w:bidi="ru-RU"/>
    </w:rPr>
  </w:style>
  <w:style w:type="character" w:customStyle="1" w:styleId="2105pt1">
    <w:name w:val="Основной текст (2) + 10;5 pt;Полужирный;Курсив1"/>
    <w:basedOn w:val="2a"/>
    <w:rsid w:val="003A657C"/>
    <w:rPr>
      <w:rFonts w:eastAsia="Times New Roman"/>
      <w:b/>
      <w:bCs/>
      <w:i/>
      <w:iCs/>
      <w:color w:val="000000"/>
      <w:spacing w:val="0"/>
      <w:w w:val="100"/>
      <w:position w:val="0"/>
      <w:sz w:val="21"/>
      <w:szCs w:val="21"/>
      <w:shd w:val="clear" w:color="auto" w:fill="FFFFFF"/>
      <w:lang w:val="ru-RU" w:eastAsia="ru-RU" w:bidi="ru-RU"/>
    </w:rPr>
  </w:style>
  <w:style w:type="character" w:customStyle="1" w:styleId="2105pt-1pt">
    <w:name w:val="Основной текст (2) + 10;5 pt;Полужирный;Интервал -1 pt"/>
    <w:basedOn w:val="2a"/>
    <w:rsid w:val="003A657C"/>
    <w:rPr>
      <w:rFonts w:eastAsia="Times New Roman"/>
      <w:b/>
      <w:bCs/>
      <w:color w:val="000000"/>
      <w:spacing w:val="-20"/>
      <w:w w:val="100"/>
      <w:position w:val="0"/>
      <w:sz w:val="21"/>
      <w:szCs w:val="21"/>
      <w:shd w:val="clear" w:color="auto" w:fill="FFFFFF"/>
      <w:lang w:val="ru-RU" w:eastAsia="ru-RU" w:bidi="ru-RU"/>
    </w:rPr>
  </w:style>
  <w:style w:type="character" w:customStyle="1" w:styleId="2105pt20">
    <w:name w:val="Основной текст (2) + 10;5 pt;Полужирный2"/>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105pt10">
    <w:name w:val="Основной текст (2) + 10;5 pt;Полужирный1"/>
    <w:basedOn w:val="2a"/>
    <w:rsid w:val="003A657C"/>
    <w:rPr>
      <w:rFonts w:eastAsia="Times New Roman"/>
      <w:b/>
      <w:bCs/>
      <w:color w:val="000000"/>
      <w:spacing w:val="0"/>
      <w:w w:val="100"/>
      <w:position w:val="0"/>
      <w:sz w:val="21"/>
      <w:szCs w:val="21"/>
      <w:shd w:val="clear" w:color="auto" w:fill="FFFFFF"/>
      <w:lang w:val="ru-RU" w:eastAsia="ru-RU" w:bidi="ru-RU"/>
    </w:rPr>
  </w:style>
  <w:style w:type="character" w:customStyle="1" w:styleId="24pt">
    <w:name w:val="Основной текст (2) + 4 pt;Курсив"/>
    <w:basedOn w:val="2a"/>
    <w:rsid w:val="003A657C"/>
    <w:rPr>
      <w:rFonts w:eastAsia="Times New Roman"/>
      <w:i/>
      <w:iCs/>
      <w:color w:val="000000"/>
      <w:spacing w:val="0"/>
      <w:w w:val="100"/>
      <w:position w:val="0"/>
      <w:sz w:val="8"/>
      <w:szCs w:val="8"/>
      <w:shd w:val="clear" w:color="auto" w:fill="FFFFFF"/>
      <w:lang w:val="ru-RU" w:eastAsia="ru-RU" w:bidi="ru-RU"/>
    </w:rPr>
  </w:style>
  <w:style w:type="character" w:customStyle="1" w:styleId="180">
    <w:name w:val="Основной текст (18)_"/>
    <w:basedOn w:val="a2"/>
    <w:link w:val="181"/>
    <w:rsid w:val="003A657C"/>
    <w:rPr>
      <w:rFonts w:eastAsia="Times New Roman"/>
      <w:b/>
      <w:bCs/>
      <w:sz w:val="20"/>
      <w:szCs w:val="20"/>
      <w:shd w:val="clear" w:color="auto" w:fill="FFFFFF"/>
    </w:rPr>
  </w:style>
  <w:style w:type="character" w:customStyle="1" w:styleId="182">
    <w:name w:val="Основной текст (18)"/>
    <w:basedOn w:val="180"/>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210pt2">
    <w:name w:val="Основной текст (2) + 10 pt;Полужирный2"/>
    <w:basedOn w:val="2a"/>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2Impact9pt0pt">
    <w:name w:val="Основной текст (2) + Impact;9 pt;Курсив;Интервал 0 pt"/>
    <w:basedOn w:val="2a"/>
    <w:rsid w:val="003A657C"/>
    <w:rPr>
      <w:rFonts w:ascii="Impact" w:eastAsia="Impact" w:hAnsi="Impact" w:cs="Impact"/>
      <w:b/>
      <w:bCs/>
      <w:i/>
      <w:iCs/>
      <w:color w:val="000000"/>
      <w:spacing w:val="-10"/>
      <w:w w:val="100"/>
      <w:position w:val="0"/>
      <w:sz w:val="18"/>
      <w:szCs w:val="18"/>
      <w:shd w:val="clear" w:color="auto" w:fill="FFFFFF"/>
      <w:lang w:val="ru-RU" w:eastAsia="ru-RU" w:bidi="ru-RU"/>
    </w:rPr>
  </w:style>
  <w:style w:type="character" w:customStyle="1" w:styleId="2FranklinGothicHeavy85pt">
    <w:name w:val="Основной текст (2) + Franklin Gothic Heavy;8;5 pt"/>
    <w:basedOn w:val="2a"/>
    <w:rsid w:val="003A657C"/>
    <w:rPr>
      <w:rFonts w:ascii="Franklin Gothic Heavy" w:eastAsia="Franklin Gothic Heavy" w:hAnsi="Franklin Gothic Heavy" w:cs="Franklin Gothic Heavy"/>
      <w:color w:val="000000"/>
      <w:spacing w:val="0"/>
      <w:w w:val="100"/>
      <w:position w:val="0"/>
      <w:sz w:val="17"/>
      <w:szCs w:val="17"/>
      <w:shd w:val="clear" w:color="auto" w:fill="FFFFFF"/>
      <w:lang w:val="ru-RU" w:eastAsia="ru-RU" w:bidi="ru-RU"/>
    </w:rPr>
  </w:style>
  <w:style w:type="character" w:customStyle="1" w:styleId="2115pt-1pt">
    <w:name w:val="Основной текст (2) + 11;5 pt;Курсив;Интервал -1 pt"/>
    <w:basedOn w:val="2a"/>
    <w:rsid w:val="003A657C"/>
    <w:rPr>
      <w:rFonts w:eastAsia="Times New Roman"/>
      <w:i/>
      <w:iCs/>
      <w:color w:val="000000"/>
      <w:spacing w:val="-20"/>
      <w:w w:val="100"/>
      <w:position w:val="0"/>
      <w:sz w:val="23"/>
      <w:szCs w:val="23"/>
      <w:shd w:val="clear" w:color="auto" w:fill="FFFFFF"/>
      <w:lang w:val="ru-RU" w:eastAsia="ru-RU" w:bidi="ru-RU"/>
    </w:rPr>
  </w:style>
  <w:style w:type="character" w:customStyle="1" w:styleId="2Garamond95pt-1pt">
    <w:name w:val="Основной текст (2) + Garamond;9;5 pt;Полужирный;Интервал -1 pt"/>
    <w:basedOn w:val="2a"/>
    <w:rsid w:val="003A657C"/>
    <w:rPr>
      <w:rFonts w:ascii="Garamond" w:eastAsia="Garamond" w:hAnsi="Garamond" w:cs="Garamond"/>
      <w:b/>
      <w:bCs/>
      <w:color w:val="000000"/>
      <w:spacing w:val="-20"/>
      <w:w w:val="100"/>
      <w:position w:val="0"/>
      <w:sz w:val="19"/>
      <w:szCs w:val="19"/>
      <w:shd w:val="clear" w:color="auto" w:fill="FFFFFF"/>
      <w:lang w:val="ru-RU" w:eastAsia="ru-RU" w:bidi="ru-RU"/>
    </w:rPr>
  </w:style>
  <w:style w:type="character" w:customStyle="1" w:styleId="210pt5pt">
    <w:name w:val="Основной текст (2) + 10 pt;Полужирный;Интервал 5 pt"/>
    <w:basedOn w:val="2a"/>
    <w:rsid w:val="003A657C"/>
    <w:rPr>
      <w:rFonts w:eastAsia="Times New Roman"/>
      <w:b/>
      <w:bCs/>
      <w:color w:val="000000"/>
      <w:spacing w:val="110"/>
      <w:w w:val="100"/>
      <w:position w:val="0"/>
      <w:sz w:val="20"/>
      <w:szCs w:val="20"/>
      <w:shd w:val="clear" w:color="auto" w:fill="FFFFFF"/>
      <w:lang w:val="ru-RU" w:eastAsia="ru-RU" w:bidi="ru-RU"/>
    </w:rPr>
  </w:style>
  <w:style w:type="character" w:customStyle="1" w:styleId="4Exact">
    <w:name w:val="Подпись к картинке (4) Exact"/>
    <w:basedOn w:val="a2"/>
    <w:link w:val="4a"/>
    <w:rsid w:val="003A657C"/>
    <w:rPr>
      <w:rFonts w:eastAsia="Times New Roman"/>
      <w:b/>
      <w:bCs/>
      <w:sz w:val="20"/>
      <w:szCs w:val="20"/>
      <w:shd w:val="clear" w:color="auto" w:fill="FFFFFF"/>
    </w:rPr>
  </w:style>
  <w:style w:type="character" w:customStyle="1" w:styleId="2105pt9">
    <w:name w:val="Основной текст (2) + 10;5 pt"/>
    <w:basedOn w:val="2a"/>
    <w:rsid w:val="003A657C"/>
    <w:rPr>
      <w:rFonts w:eastAsia="Times New Roman"/>
      <w:color w:val="000000"/>
      <w:spacing w:val="0"/>
      <w:w w:val="100"/>
      <w:position w:val="0"/>
      <w:sz w:val="21"/>
      <w:szCs w:val="21"/>
      <w:shd w:val="clear" w:color="auto" w:fill="FFFFFF"/>
      <w:lang w:val="ru-RU" w:eastAsia="ru-RU" w:bidi="ru-RU"/>
    </w:rPr>
  </w:style>
  <w:style w:type="character" w:customStyle="1" w:styleId="540">
    <w:name w:val="Основной текст (54)_"/>
    <w:basedOn w:val="a2"/>
    <w:link w:val="541"/>
    <w:rsid w:val="003A657C"/>
    <w:rPr>
      <w:rFonts w:ascii="Garamond" w:eastAsia="Garamond" w:hAnsi="Garamond" w:cs="Garamond"/>
      <w:spacing w:val="-20"/>
      <w:sz w:val="26"/>
      <w:szCs w:val="26"/>
      <w:shd w:val="clear" w:color="auto" w:fill="FFFFFF"/>
    </w:rPr>
  </w:style>
  <w:style w:type="character" w:customStyle="1" w:styleId="54TimesNewRoman115pt2pt">
    <w:name w:val="Основной текст (54) + Times New Roman;11;5 pt;Полужирный;Курсив;Интервал 2 pt"/>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TimesNewRoman115pt2pt3">
    <w:name w:val="Основной текст (54) + Times New Roman;11;5 pt;Полужирный;Курсив;Интервал 2 pt3"/>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TimesNewRoman115pt2pt2">
    <w:name w:val="Основной текст (54) + Times New Roman;11;5 pt;Полужирный;Курсив;Интервал 2 pt2"/>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TimesNewRoman115pt2pt1">
    <w:name w:val="Основной текст (54) + Times New Roman;11;5 pt;Полужирный;Курсив;Интервал 2 pt1"/>
    <w:basedOn w:val="540"/>
    <w:rsid w:val="003A657C"/>
    <w:rPr>
      <w:rFonts w:ascii="Times New Roman" w:eastAsia="Times New Roman" w:hAnsi="Times New Roman" w:cs="Times New Roman"/>
      <w:b/>
      <w:bCs/>
      <w:i/>
      <w:iCs/>
      <w:color w:val="000000"/>
      <w:spacing w:val="40"/>
      <w:w w:val="100"/>
      <w:position w:val="0"/>
      <w:sz w:val="23"/>
      <w:szCs w:val="23"/>
      <w:shd w:val="clear" w:color="auto" w:fill="FFFFFF"/>
      <w:lang w:val="ru-RU" w:eastAsia="ru-RU" w:bidi="ru-RU"/>
    </w:rPr>
  </w:style>
  <w:style w:type="character" w:customStyle="1" w:styleId="542">
    <w:name w:val="Основной текст (54)"/>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4">
    <w:name w:val="Основной текст (54)4"/>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3">
    <w:name w:val="Основной текст (54)3"/>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20">
    <w:name w:val="Основной текст (54)2"/>
    <w:basedOn w:val="540"/>
    <w:rsid w:val="003A657C"/>
    <w:rPr>
      <w:rFonts w:ascii="Garamond" w:eastAsia="Garamond" w:hAnsi="Garamond" w:cs="Garamond"/>
      <w:color w:val="000000"/>
      <w:spacing w:val="-20"/>
      <w:w w:val="100"/>
      <w:position w:val="0"/>
      <w:sz w:val="26"/>
      <w:szCs w:val="26"/>
      <w:shd w:val="clear" w:color="auto" w:fill="FFFFFF"/>
      <w:lang w:val="ru-RU" w:eastAsia="ru-RU" w:bidi="ru-RU"/>
    </w:rPr>
  </w:style>
  <w:style w:type="character" w:customStyle="1" w:styleId="5417pt0pt">
    <w:name w:val="Основной текст (54) + 17 pt;Полужирный;Интервал 0 pt"/>
    <w:basedOn w:val="540"/>
    <w:rsid w:val="003A657C"/>
    <w:rPr>
      <w:rFonts w:ascii="Garamond" w:eastAsia="Garamond" w:hAnsi="Garamond" w:cs="Garamond"/>
      <w:b/>
      <w:bCs/>
      <w:color w:val="000000"/>
      <w:spacing w:val="0"/>
      <w:w w:val="100"/>
      <w:position w:val="0"/>
      <w:sz w:val="34"/>
      <w:szCs w:val="34"/>
      <w:shd w:val="clear" w:color="auto" w:fill="FFFFFF"/>
      <w:lang w:val="ru-RU" w:eastAsia="ru-RU" w:bidi="ru-RU"/>
    </w:rPr>
  </w:style>
  <w:style w:type="character" w:customStyle="1" w:styleId="5412pt0pt">
    <w:name w:val="Основной текст (54) + 12 pt;Полужирный;Интервал 0 pt"/>
    <w:basedOn w:val="540"/>
    <w:rsid w:val="003A657C"/>
    <w:rPr>
      <w:rFonts w:ascii="Garamond" w:eastAsia="Garamond" w:hAnsi="Garamond" w:cs="Garamond"/>
      <w:b/>
      <w:bCs/>
      <w:color w:val="000000"/>
      <w:spacing w:val="0"/>
      <w:w w:val="100"/>
      <w:position w:val="0"/>
      <w:sz w:val="24"/>
      <w:szCs w:val="24"/>
      <w:shd w:val="clear" w:color="auto" w:fill="FFFFFF"/>
      <w:lang w:val="ru-RU" w:eastAsia="ru-RU" w:bidi="ru-RU"/>
    </w:rPr>
  </w:style>
  <w:style w:type="character" w:customStyle="1" w:styleId="5417pt0pt1">
    <w:name w:val="Основной текст (54) + 17 pt;Полужирный;Интервал 0 pt1"/>
    <w:basedOn w:val="540"/>
    <w:rsid w:val="003A657C"/>
    <w:rPr>
      <w:rFonts w:ascii="Garamond" w:eastAsia="Garamond" w:hAnsi="Garamond" w:cs="Garamond"/>
      <w:b/>
      <w:bCs/>
      <w:color w:val="000000"/>
      <w:spacing w:val="0"/>
      <w:w w:val="100"/>
      <w:position w:val="0"/>
      <w:sz w:val="34"/>
      <w:szCs w:val="34"/>
      <w:shd w:val="clear" w:color="auto" w:fill="FFFFFF"/>
      <w:lang w:val="ru-RU" w:eastAsia="ru-RU" w:bidi="ru-RU"/>
    </w:rPr>
  </w:style>
  <w:style w:type="character" w:customStyle="1" w:styleId="5412pt0pt1">
    <w:name w:val="Основной текст (54) + 12 pt;Полужирный;Интервал 0 pt1"/>
    <w:basedOn w:val="540"/>
    <w:rsid w:val="003A657C"/>
    <w:rPr>
      <w:rFonts w:ascii="Garamond" w:eastAsia="Garamond" w:hAnsi="Garamond" w:cs="Garamond"/>
      <w:b/>
      <w:bCs/>
      <w:color w:val="000000"/>
      <w:spacing w:val="0"/>
      <w:w w:val="100"/>
      <w:position w:val="0"/>
      <w:sz w:val="24"/>
      <w:szCs w:val="24"/>
      <w:shd w:val="clear" w:color="auto" w:fill="FFFFFF"/>
      <w:lang w:val="ru-RU" w:eastAsia="ru-RU" w:bidi="ru-RU"/>
    </w:rPr>
  </w:style>
  <w:style w:type="character" w:customStyle="1" w:styleId="210pt1">
    <w:name w:val="Основной текст (2) + 10 pt;Полужирный1"/>
    <w:basedOn w:val="2a"/>
    <w:rsid w:val="003A657C"/>
    <w:rPr>
      <w:rFonts w:eastAsia="Times New Roman"/>
      <w:b/>
      <w:bCs/>
      <w:color w:val="000000"/>
      <w:spacing w:val="0"/>
      <w:w w:val="100"/>
      <w:position w:val="0"/>
      <w:sz w:val="20"/>
      <w:szCs w:val="20"/>
      <w:shd w:val="clear" w:color="auto" w:fill="FFFFFF"/>
      <w:lang w:val="ru-RU" w:eastAsia="ru-RU" w:bidi="ru-RU"/>
    </w:rPr>
  </w:style>
  <w:style w:type="character" w:customStyle="1" w:styleId="360">
    <w:name w:val="Основной текст (36)_"/>
    <w:basedOn w:val="a2"/>
    <w:link w:val="361"/>
    <w:rsid w:val="003A657C"/>
    <w:rPr>
      <w:rFonts w:eastAsia="Times New Roman"/>
      <w:sz w:val="21"/>
      <w:szCs w:val="21"/>
      <w:shd w:val="clear" w:color="auto" w:fill="FFFFFF"/>
    </w:rPr>
  </w:style>
  <w:style w:type="character" w:customStyle="1" w:styleId="37Exact">
    <w:name w:val="Основной текст (37) Exact"/>
    <w:basedOn w:val="a2"/>
    <w:link w:val="370"/>
    <w:rsid w:val="003A657C"/>
    <w:rPr>
      <w:rFonts w:ascii="Calibri" w:eastAsia="Calibri" w:hAnsi="Calibri" w:cs="Calibri"/>
      <w:i/>
      <w:iCs/>
      <w:spacing w:val="20"/>
      <w:sz w:val="21"/>
      <w:szCs w:val="21"/>
      <w:shd w:val="clear" w:color="auto" w:fill="FFFFFF"/>
      <w:lang w:val="en-US" w:bidi="en-US"/>
    </w:rPr>
  </w:style>
  <w:style w:type="character" w:customStyle="1" w:styleId="38Exact">
    <w:name w:val="Основной текст (38) Exact"/>
    <w:basedOn w:val="a2"/>
    <w:link w:val="380"/>
    <w:rsid w:val="003A657C"/>
    <w:rPr>
      <w:rFonts w:ascii="Calibri" w:eastAsia="Calibri" w:hAnsi="Calibri" w:cs="Calibri"/>
      <w:spacing w:val="-20"/>
      <w:sz w:val="84"/>
      <w:szCs w:val="84"/>
      <w:shd w:val="clear" w:color="auto" w:fill="FFFFFF"/>
    </w:rPr>
  </w:style>
  <w:style w:type="character" w:customStyle="1" w:styleId="39Exact">
    <w:name w:val="Основной текст (39) Exact"/>
    <w:basedOn w:val="a2"/>
    <w:link w:val="390"/>
    <w:rsid w:val="003A657C"/>
    <w:rPr>
      <w:rFonts w:eastAsia="Times New Roman"/>
      <w:b/>
      <w:bCs/>
      <w:sz w:val="26"/>
      <w:szCs w:val="26"/>
      <w:shd w:val="clear" w:color="auto" w:fill="FFFFFF"/>
    </w:rPr>
  </w:style>
  <w:style w:type="character" w:customStyle="1" w:styleId="39Exact0">
    <w:name w:val="Основной текст (39) + Не полужирный;Курсив Exact"/>
    <w:basedOn w:val="39Exact"/>
    <w:rsid w:val="003A657C"/>
    <w:rPr>
      <w:rFonts w:eastAsia="Times New Roman"/>
      <w:b/>
      <w:bCs/>
      <w:i/>
      <w:iCs/>
      <w:color w:val="000000"/>
      <w:spacing w:val="0"/>
      <w:w w:val="100"/>
      <w:position w:val="0"/>
      <w:sz w:val="26"/>
      <w:szCs w:val="26"/>
      <w:shd w:val="clear" w:color="auto" w:fill="FFFFFF"/>
      <w:lang w:val="ru-RU" w:eastAsia="ru-RU" w:bidi="ru-RU"/>
    </w:rPr>
  </w:style>
  <w:style w:type="character" w:customStyle="1" w:styleId="55Exact">
    <w:name w:val="Основной текст (55) Exact"/>
    <w:basedOn w:val="a2"/>
    <w:link w:val="55"/>
    <w:rsid w:val="003A657C"/>
    <w:rPr>
      <w:rFonts w:eastAsia="Times New Roman"/>
      <w:i/>
      <w:iCs/>
      <w:spacing w:val="30"/>
      <w:sz w:val="22"/>
      <w:szCs w:val="22"/>
      <w:shd w:val="clear" w:color="auto" w:fill="FFFFFF"/>
      <w:lang w:val="en-US" w:bidi="en-US"/>
    </w:rPr>
  </w:style>
  <w:style w:type="character" w:customStyle="1" w:styleId="5510pt0ptExact">
    <w:name w:val="Основной текст (55) + 10 pt;Полужирный;Не курсив;Интервал 0 pt Exact"/>
    <w:basedOn w:val="55Exact"/>
    <w:rsid w:val="003A657C"/>
    <w:rPr>
      <w:rFonts w:eastAsia="Times New Roman"/>
      <w:b/>
      <w:bCs/>
      <w:i/>
      <w:iCs/>
      <w:color w:val="000000"/>
      <w:spacing w:val="0"/>
      <w:w w:val="100"/>
      <w:position w:val="0"/>
      <w:sz w:val="20"/>
      <w:szCs w:val="20"/>
      <w:shd w:val="clear" w:color="auto" w:fill="FFFFFF"/>
      <w:lang w:val="en-US" w:bidi="en-US"/>
    </w:rPr>
  </w:style>
  <w:style w:type="character" w:customStyle="1" w:styleId="40Exact">
    <w:name w:val="Основной текст (40) Exact"/>
    <w:basedOn w:val="a2"/>
    <w:link w:val="400"/>
    <w:rsid w:val="003A657C"/>
    <w:rPr>
      <w:rFonts w:ascii="Constantia" w:eastAsia="Constantia" w:hAnsi="Constantia" w:cs="Constantia"/>
      <w:i/>
      <w:iCs/>
      <w:spacing w:val="10"/>
      <w:sz w:val="13"/>
      <w:szCs w:val="13"/>
      <w:shd w:val="clear" w:color="auto" w:fill="FFFFFF"/>
      <w:lang w:val="en-US" w:bidi="en-US"/>
    </w:rPr>
  </w:style>
  <w:style w:type="character" w:customStyle="1" w:styleId="41Exact">
    <w:name w:val="Основной текст (41) Exact"/>
    <w:basedOn w:val="a2"/>
    <w:link w:val="411"/>
    <w:rsid w:val="003A657C"/>
    <w:rPr>
      <w:rFonts w:ascii="Garamond" w:eastAsia="Garamond" w:hAnsi="Garamond" w:cs="Garamond"/>
      <w:i/>
      <w:iCs/>
      <w:spacing w:val="20"/>
      <w:sz w:val="12"/>
      <w:szCs w:val="12"/>
      <w:shd w:val="clear" w:color="auto" w:fill="FFFFFF"/>
      <w:lang w:val="en-US" w:bidi="en-US"/>
    </w:rPr>
  </w:style>
  <w:style w:type="character" w:customStyle="1" w:styleId="41FranklinGothicHeavy65pt0ptExact">
    <w:name w:val="Основной текст (41) + Franklin Gothic Heavy;6;5 pt;Не курсив;Интервал 0 pt Exact"/>
    <w:basedOn w:val="41Exact"/>
    <w:rsid w:val="003A657C"/>
    <w:rPr>
      <w:rFonts w:ascii="Franklin Gothic Heavy" w:eastAsia="Franklin Gothic Heavy" w:hAnsi="Franklin Gothic Heavy" w:cs="Franklin Gothic Heavy"/>
      <w:b/>
      <w:bCs/>
      <w:i/>
      <w:iCs/>
      <w:color w:val="000000"/>
      <w:spacing w:val="10"/>
      <w:w w:val="100"/>
      <w:position w:val="0"/>
      <w:sz w:val="13"/>
      <w:szCs w:val="13"/>
      <w:shd w:val="clear" w:color="auto" w:fill="FFFFFF"/>
      <w:lang w:val="en-US" w:bidi="en-US"/>
    </w:rPr>
  </w:style>
  <w:style w:type="character" w:customStyle="1" w:styleId="41TimesNewRoman0ptExact">
    <w:name w:val="Основной текст (41) + Times New Roman;Не курсив;Интервал 0 pt Exact"/>
    <w:basedOn w:val="41Exact"/>
    <w:rsid w:val="003A657C"/>
    <w:rPr>
      <w:rFonts w:ascii="Times New Roman" w:eastAsia="Times New Roman" w:hAnsi="Times New Roman" w:cs="Times New Roman"/>
      <w:i/>
      <w:iCs/>
      <w:color w:val="000000"/>
      <w:spacing w:val="0"/>
      <w:w w:val="100"/>
      <w:position w:val="0"/>
      <w:sz w:val="12"/>
      <w:szCs w:val="12"/>
      <w:shd w:val="clear" w:color="auto" w:fill="FFFFFF"/>
      <w:lang w:val="en-US" w:bidi="en-US"/>
    </w:rPr>
  </w:style>
  <w:style w:type="character" w:customStyle="1" w:styleId="2Exact0">
    <w:name w:val="Основной текст (2) Exact"/>
    <w:basedOn w:val="a2"/>
    <w:rsid w:val="003A657C"/>
    <w:rPr>
      <w:rFonts w:ascii="Times New Roman" w:eastAsia="Times New Roman" w:hAnsi="Times New Roman" w:cs="Times New Roman"/>
      <w:b w:val="0"/>
      <w:bCs w:val="0"/>
      <w:i w:val="0"/>
      <w:iCs w:val="0"/>
      <w:smallCaps w:val="0"/>
      <w:strike w:val="0"/>
      <w:sz w:val="28"/>
      <w:szCs w:val="28"/>
      <w:u w:val="none"/>
    </w:rPr>
  </w:style>
  <w:style w:type="character" w:customStyle="1" w:styleId="2Exact1">
    <w:name w:val="Основной текст (2) + Полужирный;Курсив Exact"/>
    <w:basedOn w:val="2a"/>
    <w:rsid w:val="003A657C"/>
    <w:rPr>
      <w:rFonts w:eastAsia="Times New Roman"/>
      <w:b/>
      <w:bCs/>
      <w:i/>
      <w:iCs/>
      <w:color w:val="000000"/>
      <w:spacing w:val="0"/>
      <w:w w:val="100"/>
      <w:position w:val="0"/>
      <w:szCs w:val="28"/>
      <w:shd w:val="clear" w:color="auto" w:fill="FFFFFF"/>
      <w:lang w:val="en-US" w:eastAsia="en-US" w:bidi="en-US"/>
    </w:rPr>
  </w:style>
  <w:style w:type="character" w:customStyle="1" w:styleId="42Exact">
    <w:name w:val="Основной текст (42) Exact"/>
    <w:basedOn w:val="a2"/>
    <w:link w:val="420"/>
    <w:rsid w:val="003A657C"/>
    <w:rPr>
      <w:rFonts w:eastAsia="Times New Roman"/>
      <w:i/>
      <w:iCs/>
      <w:sz w:val="26"/>
      <w:szCs w:val="26"/>
      <w:shd w:val="clear" w:color="auto" w:fill="FFFFFF"/>
      <w:lang w:val="en-US" w:bidi="en-US"/>
    </w:rPr>
  </w:style>
  <w:style w:type="character" w:customStyle="1" w:styleId="11Exact1">
    <w:name w:val="Основной текст (11) Exact1"/>
    <w:basedOn w:val="110"/>
    <w:rsid w:val="003A657C"/>
    <w:rPr>
      <w:rFonts w:eastAsia="Times New Roman"/>
      <w:b/>
      <w:bCs/>
      <w:color w:val="000000"/>
      <w:spacing w:val="0"/>
      <w:w w:val="100"/>
      <w:position w:val="0"/>
      <w:sz w:val="20"/>
      <w:szCs w:val="20"/>
      <w:u w:val="single"/>
      <w:shd w:val="clear" w:color="auto" w:fill="FFFFFF"/>
      <w:lang w:val="en-US" w:eastAsia="en-US" w:bidi="en-US"/>
    </w:rPr>
  </w:style>
  <w:style w:type="character" w:customStyle="1" w:styleId="1111pt1ptExact">
    <w:name w:val="Основной текст (11) + 11 pt;Не полужирный;Курсив;Интервал 1 pt Exact"/>
    <w:basedOn w:val="110"/>
    <w:rsid w:val="003A657C"/>
    <w:rPr>
      <w:rFonts w:eastAsia="Times New Roman"/>
      <w:b/>
      <w:bCs/>
      <w:i/>
      <w:iCs/>
      <w:color w:val="000000"/>
      <w:spacing w:val="30"/>
      <w:w w:val="100"/>
      <w:position w:val="0"/>
      <w:sz w:val="22"/>
      <w:szCs w:val="22"/>
      <w:shd w:val="clear" w:color="auto" w:fill="FFFFFF"/>
      <w:lang w:val="ru-RU" w:eastAsia="ru-RU" w:bidi="ru-RU"/>
    </w:rPr>
  </w:style>
  <w:style w:type="character" w:customStyle="1" w:styleId="611pt1pt">
    <w:name w:val="Основной текст (6) + 11 pt;Не полужирный;Интервал 1 pt"/>
    <w:basedOn w:val="64"/>
    <w:rsid w:val="003A657C"/>
    <w:rPr>
      <w:rFonts w:eastAsia="Times New Roman"/>
      <w:b/>
      <w:bCs/>
      <w:i/>
      <w:iCs/>
      <w:color w:val="000000"/>
      <w:spacing w:val="30"/>
      <w:w w:val="100"/>
      <w:position w:val="0"/>
      <w:sz w:val="22"/>
      <w:szCs w:val="22"/>
      <w:shd w:val="clear" w:color="auto" w:fill="FFFFFF"/>
      <w:lang w:val="en-US" w:eastAsia="en-US" w:bidi="en-US"/>
    </w:rPr>
  </w:style>
  <w:style w:type="character" w:customStyle="1" w:styleId="2Constantia13pt">
    <w:name w:val="Основной текст (2) + Constantia;13 pt"/>
    <w:basedOn w:val="2a"/>
    <w:rsid w:val="003A657C"/>
    <w:rPr>
      <w:rFonts w:ascii="Constantia" w:eastAsia="Constantia" w:hAnsi="Constantia" w:cs="Constantia"/>
      <w:b/>
      <w:bCs/>
      <w:color w:val="000000"/>
      <w:spacing w:val="0"/>
      <w:w w:val="100"/>
      <w:position w:val="0"/>
      <w:sz w:val="26"/>
      <w:szCs w:val="26"/>
      <w:shd w:val="clear" w:color="auto" w:fill="FFFFFF"/>
      <w:lang w:val="ru-RU" w:eastAsia="ru-RU" w:bidi="ru-RU"/>
    </w:rPr>
  </w:style>
  <w:style w:type="character" w:customStyle="1" w:styleId="1114pt-1pt">
    <w:name w:val="Основной текст (11) + 14 pt;Не полужирный;Интервал -1 pt"/>
    <w:basedOn w:val="110"/>
    <w:rsid w:val="003A657C"/>
    <w:rPr>
      <w:rFonts w:eastAsia="Times New Roman"/>
      <w:b/>
      <w:bCs/>
      <w:color w:val="000000"/>
      <w:spacing w:val="-20"/>
      <w:w w:val="100"/>
      <w:position w:val="0"/>
      <w:sz w:val="28"/>
      <w:szCs w:val="28"/>
      <w:shd w:val="clear" w:color="auto" w:fill="FFFFFF"/>
      <w:lang w:val="ru-RU" w:eastAsia="ru-RU" w:bidi="ru-RU"/>
    </w:rPr>
  </w:style>
  <w:style w:type="character" w:customStyle="1" w:styleId="1120">
    <w:name w:val="Основной текст (11)2"/>
    <w:basedOn w:val="110"/>
    <w:rsid w:val="003A657C"/>
    <w:rPr>
      <w:rFonts w:eastAsia="Times New Roman"/>
      <w:b/>
      <w:bCs/>
      <w:color w:val="000000"/>
      <w:spacing w:val="0"/>
      <w:w w:val="100"/>
      <w:position w:val="0"/>
      <w:sz w:val="20"/>
      <w:szCs w:val="20"/>
      <w:shd w:val="clear" w:color="auto" w:fill="FFFFFF"/>
    </w:rPr>
  </w:style>
  <w:style w:type="paragraph" w:customStyle="1" w:styleId="221">
    <w:name w:val="Заголовок №2 (2)"/>
    <w:basedOn w:val="a1"/>
    <w:link w:val="220"/>
    <w:rsid w:val="003A657C"/>
    <w:pPr>
      <w:widowControl w:val="0"/>
      <w:shd w:val="clear" w:color="auto" w:fill="FFFFFF"/>
      <w:spacing w:before="720" w:after="2280" w:line="0" w:lineRule="atLeast"/>
      <w:ind w:firstLine="0"/>
      <w:contextualSpacing w:val="0"/>
      <w:outlineLvl w:val="1"/>
    </w:pPr>
    <w:rPr>
      <w:rFonts w:eastAsia="Times New Roman"/>
      <w:szCs w:val="28"/>
    </w:rPr>
  </w:style>
  <w:style w:type="paragraph" w:customStyle="1" w:styleId="111">
    <w:name w:val="Основной текст (11)1"/>
    <w:basedOn w:val="a1"/>
    <w:link w:val="110"/>
    <w:rsid w:val="003A657C"/>
    <w:pPr>
      <w:widowControl w:val="0"/>
      <w:shd w:val="clear" w:color="auto" w:fill="FFFFFF"/>
      <w:spacing w:after="180" w:line="413" w:lineRule="exact"/>
      <w:ind w:firstLine="0"/>
      <w:contextualSpacing w:val="0"/>
    </w:pPr>
    <w:rPr>
      <w:rFonts w:eastAsia="Times New Roman"/>
      <w:b/>
      <w:bCs/>
      <w:sz w:val="20"/>
      <w:szCs w:val="20"/>
    </w:rPr>
  </w:style>
  <w:style w:type="paragraph" w:customStyle="1" w:styleId="35">
    <w:name w:val="Основной текст (3)"/>
    <w:basedOn w:val="a1"/>
    <w:link w:val="34"/>
    <w:uiPriority w:val="99"/>
    <w:rsid w:val="003A657C"/>
    <w:pPr>
      <w:widowControl w:val="0"/>
      <w:shd w:val="clear" w:color="auto" w:fill="FFFFFF"/>
      <w:spacing w:before="1980" w:after="960" w:line="619" w:lineRule="exact"/>
      <w:ind w:firstLine="0"/>
      <w:contextualSpacing w:val="0"/>
      <w:jc w:val="center"/>
    </w:pPr>
    <w:rPr>
      <w:rFonts w:eastAsia="Times New Roman"/>
      <w:b/>
      <w:bCs/>
      <w:sz w:val="36"/>
      <w:szCs w:val="36"/>
    </w:rPr>
  </w:style>
  <w:style w:type="paragraph" w:customStyle="1" w:styleId="431">
    <w:name w:val="Основной текст (43)1"/>
    <w:basedOn w:val="a1"/>
    <w:link w:val="43"/>
    <w:rsid w:val="003A657C"/>
    <w:pPr>
      <w:widowControl w:val="0"/>
      <w:shd w:val="clear" w:color="auto" w:fill="FFFFFF"/>
      <w:spacing w:before="1380" w:line="418" w:lineRule="exact"/>
      <w:ind w:hanging="180"/>
      <w:contextualSpacing w:val="0"/>
    </w:pPr>
    <w:rPr>
      <w:rFonts w:eastAsia="Times New Roman"/>
      <w:sz w:val="22"/>
      <w:szCs w:val="22"/>
    </w:rPr>
  </w:style>
  <w:style w:type="paragraph" w:customStyle="1" w:styleId="1b">
    <w:name w:val="Колонтитул1"/>
    <w:basedOn w:val="a1"/>
    <w:link w:val="afffd"/>
    <w:rsid w:val="003A657C"/>
    <w:pPr>
      <w:widowControl w:val="0"/>
      <w:shd w:val="clear" w:color="auto" w:fill="FFFFFF"/>
      <w:spacing w:line="480" w:lineRule="exact"/>
      <w:ind w:firstLine="0"/>
      <w:contextualSpacing w:val="0"/>
      <w:jc w:val="left"/>
    </w:pPr>
    <w:rPr>
      <w:rFonts w:eastAsia="Times New Roman"/>
      <w:szCs w:val="28"/>
    </w:rPr>
  </w:style>
  <w:style w:type="paragraph" w:customStyle="1" w:styleId="1d">
    <w:name w:val="Заголовок №1"/>
    <w:basedOn w:val="a1"/>
    <w:link w:val="1c"/>
    <w:rsid w:val="003A657C"/>
    <w:pPr>
      <w:widowControl w:val="0"/>
      <w:shd w:val="clear" w:color="auto" w:fill="FFFFFF"/>
      <w:spacing w:after="720" w:line="0" w:lineRule="atLeast"/>
      <w:ind w:hanging="460"/>
      <w:contextualSpacing w:val="0"/>
      <w:jc w:val="left"/>
      <w:outlineLvl w:val="0"/>
    </w:pPr>
    <w:rPr>
      <w:rFonts w:eastAsia="Times New Roman"/>
      <w:b/>
      <w:bCs/>
      <w:sz w:val="32"/>
      <w:szCs w:val="32"/>
    </w:rPr>
  </w:style>
  <w:style w:type="paragraph" w:customStyle="1" w:styleId="610">
    <w:name w:val="Основной текст (6)1"/>
    <w:basedOn w:val="a1"/>
    <w:link w:val="64"/>
    <w:rsid w:val="003A657C"/>
    <w:pPr>
      <w:widowControl w:val="0"/>
      <w:shd w:val="clear" w:color="auto" w:fill="FFFFFF"/>
      <w:spacing w:line="480" w:lineRule="exact"/>
      <w:ind w:firstLine="0"/>
      <w:contextualSpacing w:val="0"/>
      <w:jc w:val="left"/>
    </w:pPr>
    <w:rPr>
      <w:rFonts w:eastAsia="Times New Roman"/>
      <w:b/>
      <w:bCs/>
      <w:i/>
      <w:iCs/>
      <w:szCs w:val="28"/>
    </w:rPr>
  </w:style>
  <w:style w:type="paragraph" w:customStyle="1" w:styleId="310">
    <w:name w:val="Оглавление (3)1"/>
    <w:basedOn w:val="a1"/>
    <w:link w:val="36"/>
    <w:rsid w:val="003A657C"/>
    <w:pPr>
      <w:widowControl w:val="0"/>
      <w:shd w:val="clear" w:color="auto" w:fill="FFFFFF"/>
      <w:spacing w:line="466" w:lineRule="exact"/>
      <w:ind w:firstLine="0"/>
      <w:contextualSpacing w:val="0"/>
    </w:pPr>
    <w:rPr>
      <w:rFonts w:eastAsia="Times New Roman"/>
      <w:sz w:val="22"/>
      <w:szCs w:val="22"/>
    </w:rPr>
  </w:style>
  <w:style w:type="paragraph" w:customStyle="1" w:styleId="2f">
    <w:name w:val="Подпись к картинке (2)"/>
    <w:basedOn w:val="a1"/>
    <w:link w:val="2e"/>
    <w:rsid w:val="003A657C"/>
    <w:pPr>
      <w:widowControl w:val="0"/>
      <w:shd w:val="clear" w:color="auto" w:fill="FFFFFF"/>
      <w:spacing w:line="0" w:lineRule="atLeast"/>
      <w:ind w:firstLine="0"/>
      <w:contextualSpacing w:val="0"/>
    </w:pPr>
    <w:rPr>
      <w:rFonts w:eastAsia="Times New Roman"/>
      <w:b/>
      <w:bCs/>
      <w:sz w:val="20"/>
      <w:szCs w:val="20"/>
    </w:rPr>
  </w:style>
  <w:style w:type="paragraph" w:customStyle="1" w:styleId="affff0">
    <w:name w:val="Подпись к картинке"/>
    <w:basedOn w:val="a1"/>
    <w:link w:val="affff"/>
    <w:rsid w:val="003A657C"/>
    <w:pPr>
      <w:widowControl w:val="0"/>
      <w:shd w:val="clear" w:color="auto" w:fill="FFFFFF"/>
      <w:spacing w:line="0" w:lineRule="atLeast"/>
      <w:ind w:firstLine="0"/>
      <w:contextualSpacing w:val="0"/>
      <w:jc w:val="left"/>
    </w:pPr>
    <w:rPr>
      <w:rFonts w:eastAsia="Times New Roman"/>
      <w:szCs w:val="28"/>
    </w:rPr>
  </w:style>
  <w:style w:type="paragraph" w:customStyle="1" w:styleId="73">
    <w:name w:val="Основной текст (7)"/>
    <w:basedOn w:val="a1"/>
    <w:link w:val="7Exact"/>
    <w:rsid w:val="003A657C"/>
    <w:pPr>
      <w:widowControl w:val="0"/>
      <w:shd w:val="clear" w:color="auto" w:fill="FFFFFF"/>
      <w:spacing w:line="0" w:lineRule="atLeast"/>
      <w:ind w:firstLine="0"/>
      <w:contextualSpacing w:val="0"/>
      <w:jc w:val="left"/>
    </w:pPr>
    <w:rPr>
      <w:rFonts w:eastAsia="Times New Roman"/>
      <w:b/>
      <w:bCs/>
      <w:i/>
      <w:iCs/>
      <w:sz w:val="22"/>
      <w:szCs w:val="22"/>
      <w:lang w:val="en-US" w:bidi="en-US"/>
    </w:rPr>
  </w:style>
  <w:style w:type="paragraph" w:customStyle="1" w:styleId="810">
    <w:name w:val="Основной текст (8)1"/>
    <w:basedOn w:val="a1"/>
    <w:link w:val="82"/>
    <w:rsid w:val="003A657C"/>
    <w:pPr>
      <w:widowControl w:val="0"/>
      <w:shd w:val="clear" w:color="auto" w:fill="FFFFFF"/>
      <w:spacing w:after="240" w:line="0" w:lineRule="atLeast"/>
      <w:ind w:firstLine="0"/>
      <w:contextualSpacing w:val="0"/>
      <w:jc w:val="left"/>
    </w:pPr>
    <w:rPr>
      <w:rFonts w:eastAsia="Times New Roman"/>
      <w:i/>
      <w:iCs/>
      <w:sz w:val="10"/>
      <w:szCs w:val="10"/>
      <w:lang w:val="en-US" w:bidi="en-US"/>
    </w:rPr>
  </w:style>
  <w:style w:type="paragraph" w:customStyle="1" w:styleId="53">
    <w:name w:val="Основной текст (5)"/>
    <w:basedOn w:val="a1"/>
    <w:link w:val="52"/>
    <w:rsid w:val="003A657C"/>
    <w:pPr>
      <w:widowControl w:val="0"/>
      <w:shd w:val="clear" w:color="auto" w:fill="FFFFFF"/>
      <w:spacing w:before="1380" w:line="418" w:lineRule="exact"/>
      <w:ind w:hanging="180"/>
      <w:contextualSpacing w:val="0"/>
    </w:pPr>
    <w:rPr>
      <w:rFonts w:eastAsia="Times New Roman"/>
      <w:sz w:val="22"/>
      <w:szCs w:val="22"/>
    </w:rPr>
  </w:style>
  <w:style w:type="paragraph" w:customStyle="1" w:styleId="241">
    <w:name w:val="Заголовок №2 (4)"/>
    <w:basedOn w:val="a1"/>
    <w:link w:val="240"/>
    <w:rsid w:val="003A657C"/>
    <w:pPr>
      <w:widowControl w:val="0"/>
      <w:shd w:val="clear" w:color="auto" w:fill="FFFFFF"/>
      <w:spacing w:before="120" w:after="300" w:line="0" w:lineRule="atLeast"/>
      <w:ind w:firstLine="0"/>
      <w:contextualSpacing w:val="0"/>
      <w:jc w:val="center"/>
      <w:outlineLvl w:val="1"/>
    </w:pPr>
    <w:rPr>
      <w:rFonts w:eastAsia="Times New Roman"/>
      <w:b/>
      <w:bCs/>
      <w:sz w:val="20"/>
      <w:szCs w:val="20"/>
    </w:rPr>
  </w:style>
  <w:style w:type="paragraph" w:customStyle="1" w:styleId="441">
    <w:name w:val="Основной текст (44)1"/>
    <w:basedOn w:val="a1"/>
    <w:link w:val="44"/>
    <w:rsid w:val="003A657C"/>
    <w:pPr>
      <w:widowControl w:val="0"/>
      <w:shd w:val="clear" w:color="auto" w:fill="FFFFFF"/>
      <w:spacing w:before="2280" w:line="0" w:lineRule="atLeast"/>
      <w:ind w:firstLine="0"/>
      <w:contextualSpacing w:val="0"/>
      <w:jc w:val="left"/>
    </w:pPr>
    <w:rPr>
      <w:rFonts w:eastAsia="Times New Roman"/>
      <w:b/>
      <w:bCs/>
      <w:sz w:val="14"/>
      <w:szCs w:val="14"/>
    </w:rPr>
  </w:style>
  <w:style w:type="paragraph" w:customStyle="1" w:styleId="38">
    <w:name w:val="Подпись к картинке (3)"/>
    <w:basedOn w:val="a1"/>
    <w:link w:val="3Exact"/>
    <w:rsid w:val="003A657C"/>
    <w:pPr>
      <w:widowControl w:val="0"/>
      <w:shd w:val="clear" w:color="auto" w:fill="FFFFFF"/>
      <w:spacing w:line="389" w:lineRule="exact"/>
      <w:ind w:hanging="220"/>
      <w:contextualSpacing w:val="0"/>
      <w:jc w:val="left"/>
    </w:pPr>
    <w:rPr>
      <w:rFonts w:eastAsia="Times New Roman"/>
      <w:sz w:val="22"/>
      <w:szCs w:val="22"/>
    </w:rPr>
  </w:style>
  <w:style w:type="paragraph" w:customStyle="1" w:styleId="54">
    <w:name w:val="Подпись к картинке (5)"/>
    <w:basedOn w:val="a1"/>
    <w:link w:val="5Exact0"/>
    <w:rsid w:val="003A657C"/>
    <w:pPr>
      <w:widowControl w:val="0"/>
      <w:shd w:val="clear" w:color="auto" w:fill="FFFFFF"/>
      <w:spacing w:line="0" w:lineRule="atLeast"/>
      <w:ind w:firstLine="0"/>
      <w:contextualSpacing w:val="0"/>
      <w:jc w:val="left"/>
    </w:pPr>
    <w:rPr>
      <w:rFonts w:eastAsia="Times New Roman"/>
      <w:sz w:val="22"/>
      <w:szCs w:val="22"/>
    </w:rPr>
  </w:style>
  <w:style w:type="paragraph" w:customStyle="1" w:styleId="710">
    <w:name w:val="Подпись к таблице (7)1"/>
    <w:basedOn w:val="a1"/>
    <w:link w:val="74"/>
    <w:rsid w:val="003A657C"/>
    <w:pPr>
      <w:widowControl w:val="0"/>
      <w:shd w:val="clear" w:color="auto" w:fill="FFFFFF"/>
      <w:spacing w:line="278" w:lineRule="exact"/>
      <w:ind w:firstLine="0"/>
      <w:contextualSpacing w:val="0"/>
    </w:pPr>
    <w:rPr>
      <w:rFonts w:eastAsia="Times New Roman"/>
      <w:sz w:val="22"/>
      <w:szCs w:val="22"/>
    </w:rPr>
  </w:style>
  <w:style w:type="paragraph" w:customStyle="1" w:styleId="121">
    <w:name w:val="Основной текст (12)"/>
    <w:basedOn w:val="a1"/>
    <w:link w:val="120"/>
    <w:rsid w:val="003A657C"/>
    <w:pPr>
      <w:widowControl w:val="0"/>
      <w:shd w:val="clear" w:color="auto" w:fill="FFFFFF"/>
      <w:spacing w:line="0" w:lineRule="atLeast"/>
      <w:ind w:firstLine="0"/>
      <w:contextualSpacing w:val="0"/>
      <w:jc w:val="left"/>
    </w:pPr>
    <w:rPr>
      <w:rFonts w:eastAsia="Times New Roman"/>
      <w:b/>
      <w:bCs/>
      <w:i/>
      <w:iCs/>
    </w:rPr>
  </w:style>
  <w:style w:type="paragraph" w:customStyle="1" w:styleId="132">
    <w:name w:val="Основной текст (13)"/>
    <w:basedOn w:val="a1"/>
    <w:link w:val="131"/>
    <w:rsid w:val="003A657C"/>
    <w:pPr>
      <w:widowControl w:val="0"/>
      <w:shd w:val="clear" w:color="auto" w:fill="FFFFFF"/>
      <w:spacing w:line="0" w:lineRule="atLeast"/>
      <w:ind w:hanging="460"/>
      <w:contextualSpacing w:val="0"/>
      <w:jc w:val="left"/>
    </w:pPr>
    <w:rPr>
      <w:rFonts w:eastAsia="Times New Roman"/>
      <w:b/>
      <w:bCs/>
      <w:sz w:val="22"/>
      <w:szCs w:val="22"/>
    </w:rPr>
  </w:style>
  <w:style w:type="paragraph" w:customStyle="1" w:styleId="39">
    <w:name w:val="Подпись к таблице (3)"/>
    <w:basedOn w:val="a1"/>
    <w:link w:val="3Exact0"/>
    <w:rsid w:val="003A657C"/>
    <w:pPr>
      <w:widowControl w:val="0"/>
      <w:shd w:val="clear" w:color="auto" w:fill="FFFFFF"/>
      <w:spacing w:line="0" w:lineRule="atLeast"/>
      <w:ind w:firstLine="0"/>
      <w:contextualSpacing w:val="0"/>
      <w:jc w:val="left"/>
    </w:pPr>
    <w:rPr>
      <w:rFonts w:eastAsia="Times New Roman"/>
      <w:b/>
      <w:bCs/>
      <w:sz w:val="22"/>
      <w:szCs w:val="22"/>
    </w:rPr>
  </w:style>
  <w:style w:type="paragraph" w:customStyle="1" w:styleId="101">
    <w:name w:val="Основной текст (10)"/>
    <w:basedOn w:val="a1"/>
    <w:link w:val="100"/>
    <w:rsid w:val="003A657C"/>
    <w:pPr>
      <w:widowControl w:val="0"/>
      <w:shd w:val="clear" w:color="auto" w:fill="FFFFFF"/>
      <w:spacing w:line="302" w:lineRule="exact"/>
      <w:ind w:firstLine="0"/>
      <w:contextualSpacing w:val="0"/>
    </w:pPr>
    <w:rPr>
      <w:rFonts w:eastAsia="Times New Roman"/>
    </w:rPr>
  </w:style>
  <w:style w:type="paragraph" w:customStyle="1" w:styleId="141">
    <w:name w:val="Основной текст (14)1"/>
    <w:basedOn w:val="a1"/>
    <w:link w:val="140"/>
    <w:rsid w:val="003A657C"/>
    <w:pPr>
      <w:widowControl w:val="0"/>
      <w:shd w:val="clear" w:color="auto" w:fill="FFFFFF"/>
      <w:spacing w:line="0" w:lineRule="atLeast"/>
      <w:ind w:firstLine="0"/>
      <w:contextualSpacing w:val="0"/>
    </w:pPr>
    <w:rPr>
      <w:rFonts w:ascii="Century Gothic" w:eastAsia="Century Gothic" w:hAnsi="Century Gothic" w:cs="Century Gothic"/>
      <w:sz w:val="13"/>
      <w:szCs w:val="13"/>
    </w:rPr>
  </w:style>
  <w:style w:type="paragraph" w:customStyle="1" w:styleId="1e">
    <w:name w:val="Подпись к таблице1"/>
    <w:basedOn w:val="a1"/>
    <w:link w:val="affff2"/>
    <w:rsid w:val="003A657C"/>
    <w:pPr>
      <w:widowControl w:val="0"/>
      <w:shd w:val="clear" w:color="auto" w:fill="FFFFFF"/>
      <w:spacing w:line="0" w:lineRule="atLeast"/>
      <w:ind w:firstLine="0"/>
      <w:contextualSpacing w:val="0"/>
      <w:jc w:val="left"/>
    </w:pPr>
    <w:rPr>
      <w:rFonts w:eastAsia="Times New Roman"/>
      <w:szCs w:val="28"/>
    </w:rPr>
  </w:style>
  <w:style w:type="paragraph" w:customStyle="1" w:styleId="181">
    <w:name w:val="Основной текст (18)1"/>
    <w:basedOn w:val="a1"/>
    <w:link w:val="180"/>
    <w:rsid w:val="003A657C"/>
    <w:pPr>
      <w:widowControl w:val="0"/>
      <w:shd w:val="clear" w:color="auto" w:fill="FFFFFF"/>
      <w:spacing w:line="0" w:lineRule="atLeast"/>
      <w:ind w:firstLine="0"/>
      <w:contextualSpacing w:val="0"/>
      <w:jc w:val="left"/>
    </w:pPr>
    <w:rPr>
      <w:rFonts w:eastAsia="Times New Roman"/>
      <w:b/>
      <w:bCs/>
      <w:sz w:val="20"/>
      <w:szCs w:val="20"/>
    </w:rPr>
  </w:style>
  <w:style w:type="paragraph" w:customStyle="1" w:styleId="45">
    <w:name w:val="Основной текст (45)"/>
    <w:basedOn w:val="a1"/>
    <w:link w:val="45Exact"/>
    <w:rsid w:val="003A657C"/>
    <w:pPr>
      <w:widowControl w:val="0"/>
      <w:shd w:val="clear" w:color="auto" w:fill="FFFFFF"/>
      <w:spacing w:line="0" w:lineRule="atLeast"/>
      <w:ind w:firstLine="0"/>
      <w:contextualSpacing w:val="0"/>
      <w:jc w:val="left"/>
    </w:pPr>
    <w:rPr>
      <w:rFonts w:eastAsia="Times New Roman"/>
      <w:b/>
      <w:bCs/>
      <w:sz w:val="22"/>
      <w:szCs w:val="22"/>
    </w:rPr>
  </w:style>
  <w:style w:type="paragraph" w:customStyle="1" w:styleId="190">
    <w:name w:val="Основной текст (19)"/>
    <w:basedOn w:val="a1"/>
    <w:link w:val="19Exact"/>
    <w:rsid w:val="003A657C"/>
    <w:pPr>
      <w:widowControl w:val="0"/>
      <w:shd w:val="clear" w:color="auto" w:fill="FFFFFF"/>
      <w:spacing w:line="259" w:lineRule="exact"/>
      <w:ind w:firstLine="0"/>
      <w:contextualSpacing w:val="0"/>
    </w:pPr>
    <w:rPr>
      <w:rFonts w:eastAsia="Times New Roman"/>
      <w:b/>
      <w:bCs/>
      <w:sz w:val="17"/>
      <w:szCs w:val="17"/>
    </w:rPr>
  </w:style>
  <w:style w:type="paragraph" w:customStyle="1" w:styleId="151">
    <w:name w:val="Основной текст (15)1"/>
    <w:basedOn w:val="a1"/>
    <w:link w:val="150"/>
    <w:rsid w:val="003A657C"/>
    <w:pPr>
      <w:widowControl w:val="0"/>
      <w:shd w:val="clear" w:color="auto" w:fill="FFFFFF"/>
      <w:spacing w:after="360" w:line="0" w:lineRule="atLeast"/>
      <w:ind w:firstLine="0"/>
      <w:contextualSpacing w:val="0"/>
      <w:jc w:val="center"/>
    </w:pPr>
    <w:rPr>
      <w:rFonts w:eastAsia="Times New Roman"/>
      <w:i/>
      <w:iCs/>
      <w:spacing w:val="130"/>
      <w:sz w:val="20"/>
      <w:szCs w:val="20"/>
    </w:rPr>
  </w:style>
  <w:style w:type="paragraph" w:customStyle="1" w:styleId="161">
    <w:name w:val="Основной текст (16)1"/>
    <w:basedOn w:val="a1"/>
    <w:link w:val="160"/>
    <w:rsid w:val="003A657C"/>
    <w:pPr>
      <w:widowControl w:val="0"/>
      <w:shd w:val="clear" w:color="auto" w:fill="FFFFFF"/>
      <w:spacing w:before="360" w:after="360" w:line="264" w:lineRule="exact"/>
      <w:ind w:firstLine="0"/>
      <w:contextualSpacing w:val="0"/>
      <w:jc w:val="center"/>
    </w:pPr>
    <w:rPr>
      <w:rFonts w:eastAsia="Times New Roman"/>
      <w:b/>
      <w:bCs/>
      <w:sz w:val="22"/>
      <w:szCs w:val="22"/>
    </w:rPr>
  </w:style>
  <w:style w:type="paragraph" w:customStyle="1" w:styleId="171">
    <w:name w:val="Основной текст (17)1"/>
    <w:basedOn w:val="a1"/>
    <w:link w:val="170"/>
    <w:rsid w:val="003A657C"/>
    <w:pPr>
      <w:widowControl w:val="0"/>
      <w:shd w:val="clear" w:color="auto" w:fill="FFFFFF"/>
      <w:spacing w:before="360" w:line="0" w:lineRule="atLeast"/>
      <w:ind w:firstLine="0"/>
      <w:contextualSpacing w:val="0"/>
      <w:jc w:val="center"/>
    </w:pPr>
    <w:rPr>
      <w:rFonts w:eastAsia="Times New Roman"/>
      <w:b/>
      <w:bCs/>
      <w:sz w:val="32"/>
      <w:szCs w:val="32"/>
    </w:rPr>
  </w:style>
  <w:style w:type="paragraph" w:customStyle="1" w:styleId="212">
    <w:name w:val="Основной текст (21)"/>
    <w:basedOn w:val="a1"/>
    <w:link w:val="21Exact"/>
    <w:rsid w:val="003A657C"/>
    <w:pPr>
      <w:widowControl w:val="0"/>
      <w:shd w:val="clear" w:color="auto" w:fill="FFFFFF"/>
      <w:spacing w:line="0" w:lineRule="atLeast"/>
      <w:ind w:firstLine="0"/>
      <w:contextualSpacing w:val="0"/>
      <w:jc w:val="left"/>
    </w:pPr>
    <w:rPr>
      <w:rFonts w:ascii="Calibri" w:eastAsia="Calibri" w:hAnsi="Calibri" w:cs="Calibri"/>
      <w:i/>
      <w:iCs/>
      <w:sz w:val="14"/>
      <w:szCs w:val="14"/>
    </w:rPr>
  </w:style>
  <w:style w:type="paragraph" w:customStyle="1" w:styleId="460">
    <w:name w:val="Основной текст (46)"/>
    <w:basedOn w:val="a1"/>
    <w:link w:val="46"/>
    <w:rsid w:val="003A657C"/>
    <w:pPr>
      <w:widowControl w:val="0"/>
      <w:shd w:val="clear" w:color="auto" w:fill="FFFFFF"/>
      <w:spacing w:line="490" w:lineRule="exact"/>
      <w:ind w:firstLine="0"/>
      <w:contextualSpacing w:val="0"/>
    </w:pPr>
    <w:rPr>
      <w:rFonts w:ascii="Franklin Gothic Demi" w:eastAsia="Franklin Gothic Demi" w:hAnsi="Franklin Gothic Demi" w:cs="Franklin Gothic Demi"/>
      <w:i/>
      <w:iCs/>
      <w:sz w:val="30"/>
      <w:szCs w:val="30"/>
    </w:rPr>
  </w:style>
  <w:style w:type="paragraph" w:customStyle="1" w:styleId="471">
    <w:name w:val="Основной текст (47)1"/>
    <w:basedOn w:val="a1"/>
    <w:link w:val="47"/>
    <w:rsid w:val="003A657C"/>
    <w:pPr>
      <w:widowControl w:val="0"/>
      <w:shd w:val="clear" w:color="auto" w:fill="FFFFFF"/>
      <w:spacing w:before="180" w:after="240" w:line="202" w:lineRule="exact"/>
      <w:ind w:firstLine="0"/>
      <w:contextualSpacing w:val="0"/>
      <w:jc w:val="left"/>
    </w:pPr>
    <w:rPr>
      <w:rFonts w:ascii="Garamond" w:eastAsia="Garamond" w:hAnsi="Garamond" w:cs="Garamond"/>
      <w:b/>
      <w:bCs/>
      <w:i/>
      <w:iCs/>
      <w:sz w:val="21"/>
      <w:szCs w:val="21"/>
    </w:rPr>
  </w:style>
  <w:style w:type="paragraph" w:customStyle="1" w:styleId="48">
    <w:name w:val="Основной текст (48)"/>
    <w:basedOn w:val="a1"/>
    <w:link w:val="48Exact"/>
    <w:rsid w:val="003A657C"/>
    <w:pPr>
      <w:widowControl w:val="0"/>
      <w:shd w:val="clear" w:color="auto" w:fill="FFFFFF"/>
      <w:spacing w:line="0" w:lineRule="atLeast"/>
      <w:ind w:firstLine="0"/>
      <w:contextualSpacing w:val="0"/>
      <w:jc w:val="left"/>
    </w:pPr>
    <w:rPr>
      <w:rFonts w:ascii="Calibri" w:eastAsia="Calibri" w:hAnsi="Calibri" w:cs="Calibri"/>
      <w:b/>
      <w:bCs/>
      <w:spacing w:val="-10"/>
      <w:sz w:val="23"/>
      <w:szCs w:val="23"/>
    </w:rPr>
  </w:style>
  <w:style w:type="paragraph" w:customStyle="1" w:styleId="251">
    <w:name w:val="Основной текст (25)1"/>
    <w:basedOn w:val="a1"/>
    <w:link w:val="250"/>
    <w:rsid w:val="003A657C"/>
    <w:pPr>
      <w:widowControl w:val="0"/>
      <w:shd w:val="clear" w:color="auto" w:fill="FFFFFF"/>
      <w:spacing w:line="178" w:lineRule="exact"/>
      <w:ind w:firstLine="0"/>
      <w:contextualSpacing w:val="0"/>
      <w:jc w:val="left"/>
    </w:pPr>
    <w:rPr>
      <w:rFonts w:eastAsia="Times New Roman"/>
      <w:sz w:val="15"/>
      <w:szCs w:val="15"/>
    </w:rPr>
  </w:style>
  <w:style w:type="paragraph" w:customStyle="1" w:styleId="491">
    <w:name w:val="Основной текст (49)1"/>
    <w:basedOn w:val="a1"/>
    <w:link w:val="49"/>
    <w:rsid w:val="003A657C"/>
    <w:pPr>
      <w:widowControl w:val="0"/>
      <w:shd w:val="clear" w:color="auto" w:fill="FFFFFF"/>
      <w:spacing w:before="600" w:line="0" w:lineRule="atLeast"/>
      <w:ind w:firstLine="0"/>
      <w:contextualSpacing w:val="0"/>
      <w:jc w:val="left"/>
    </w:pPr>
    <w:rPr>
      <w:rFonts w:eastAsia="Times New Roman"/>
      <w:b/>
      <w:bCs/>
      <w:sz w:val="18"/>
      <w:szCs w:val="18"/>
    </w:rPr>
  </w:style>
  <w:style w:type="paragraph" w:customStyle="1" w:styleId="500">
    <w:name w:val="Основной текст (50)"/>
    <w:basedOn w:val="a1"/>
    <w:link w:val="50Exact"/>
    <w:rsid w:val="003A657C"/>
    <w:pPr>
      <w:widowControl w:val="0"/>
      <w:shd w:val="clear" w:color="auto" w:fill="FFFFFF"/>
      <w:spacing w:line="178" w:lineRule="exact"/>
      <w:ind w:firstLine="0"/>
      <w:contextualSpacing w:val="0"/>
      <w:jc w:val="left"/>
    </w:pPr>
    <w:rPr>
      <w:rFonts w:eastAsia="Times New Roman"/>
      <w:sz w:val="15"/>
      <w:szCs w:val="15"/>
    </w:rPr>
  </w:style>
  <w:style w:type="paragraph" w:customStyle="1" w:styleId="261">
    <w:name w:val="Основной текст (26)1"/>
    <w:basedOn w:val="a1"/>
    <w:link w:val="260"/>
    <w:rsid w:val="003A657C"/>
    <w:pPr>
      <w:widowControl w:val="0"/>
      <w:shd w:val="clear" w:color="auto" w:fill="FFFFFF"/>
      <w:spacing w:line="178" w:lineRule="exact"/>
      <w:ind w:firstLine="0"/>
      <w:contextualSpacing w:val="0"/>
      <w:jc w:val="left"/>
    </w:pPr>
    <w:rPr>
      <w:rFonts w:eastAsia="Times New Roman"/>
      <w:sz w:val="12"/>
      <w:szCs w:val="12"/>
    </w:rPr>
  </w:style>
  <w:style w:type="paragraph" w:customStyle="1" w:styleId="510">
    <w:name w:val="Основной текст (51)"/>
    <w:basedOn w:val="a1"/>
    <w:link w:val="51Exact"/>
    <w:rsid w:val="003A657C"/>
    <w:pPr>
      <w:widowControl w:val="0"/>
      <w:shd w:val="clear" w:color="auto" w:fill="FFFFFF"/>
      <w:spacing w:line="0" w:lineRule="atLeast"/>
      <w:ind w:firstLine="0"/>
      <w:contextualSpacing w:val="0"/>
      <w:jc w:val="left"/>
    </w:pPr>
    <w:rPr>
      <w:sz w:val="14"/>
      <w:szCs w:val="14"/>
    </w:rPr>
  </w:style>
  <w:style w:type="paragraph" w:customStyle="1" w:styleId="520">
    <w:name w:val="Основной текст (52)"/>
    <w:basedOn w:val="a1"/>
    <w:link w:val="52Exact"/>
    <w:rsid w:val="003A657C"/>
    <w:pPr>
      <w:widowControl w:val="0"/>
      <w:shd w:val="clear" w:color="auto" w:fill="FFFFFF"/>
      <w:spacing w:line="0" w:lineRule="atLeast"/>
      <w:ind w:firstLine="0"/>
      <w:contextualSpacing w:val="0"/>
      <w:jc w:val="left"/>
    </w:pPr>
    <w:rPr>
      <w:rFonts w:eastAsia="Times New Roman"/>
      <w:sz w:val="15"/>
      <w:szCs w:val="15"/>
    </w:rPr>
  </w:style>
  <w:style w:type="paragraph" w:customStyle="1" w:styleId="2310">
    <w:name w:val="Основной текст (23)1"/>
    <w:basedOn w:val="a1"/>
    <w:link w:val="231"/>
    <w:rsid w:val="003A657C"/>
    <w:pPr>
      <w:widowControl w:val="0"/>
      <w:shd w:val="clear" w:color="auto" w:fill="FFFFFF"/>
      <w:spacing w:after="600" w:line="0" w:lineRule="atLeast"/>
      <w:ind w:firstLine="0"/>
      <w:contextualSpacing w:val="0"/>
      <w:jc w:val="left"/>
    </w:pPr>
    <w:rPr>
      <w:rFonts w:eastAsia="Times New Roman"/>
      <w:i/>
      <w:iCs/>
      <w:spacing w:val="-10"/>
      <w:sz w:val="15"/>
      <w:szCs w:val="15"/>
    </w:rPr>
  </w:style>
  <w:style w:type="paragraph" w:customStyle="1" w:styleId="320">
    <w:name w:val="Основной текст (32)"/>
    <w:basedOn w:val="a1"/>
    <w:link w:val="32Exact"/>
    <w:rsid w:val="003A657C"/>
    <w:pPr>
      <w:widowControl w:val="0"/>
      <w:shd w:val="clear" w:color="auto" w:fill="FFFFFF"/>
      <w:spacing w:line="0" w:lineRule="atLeast"/>
      <w:ind w:firstLine="0"/>
      <w:contextualSpacing w:val="0"/>
    </w:pPr>
    <w:rPr>
      <w:rFonts w:eastAsia="Times New Roman"/>
      <w:sz w:val="20"/>
      <w:szCs w:val="20"/>
    </w:rPr>
  </w:style>
  <w:style w:type="paragraph" w:customStyle="1" w:styleId="2311">
    <w:name w:val="Заголовок №2 (3)1"/>
    <w:basedOn w:val="a1"/>
    <w:link w:val="234"/>
    <w:rsid w:val="003A657C"/>
    <w:pPr>
      <w:widowControl w:val="0"/>
      <w:shd w:val="clear" w:color="auto" w:fill="FFFFFF"/>
      <w:spacing w:after="60" w:line="0" w:lineRule="atLeast"/>
      <w:ind w:firstLine="0"/>
      <w:contextualSpacing w:val="0"/>
      <w:jc w:val="center"/>
      <w:outlineLvl w:val="1"/>
    </w:pPr>
    <w:rPr>
      <w:rFonts w:eastAsia="Times New Roman"/>
      <w:b/>
      <w:bCs/>
      <w:sz w:val="26"/>
      <w:szCs w:val="26"/>
    </w:rPr>
  </w:style>
  <w:style w:type="paragraph" w:customStyle="1" w:styleId="331">
    <w:name w:val="Основной текст (33)1"/>
    <w:basedOn w:val="a1"/>
    <w:link w:val="330"/>
    <w:rsid w:val="003A657C"/>
    <w:pPr>
      <w:widowControl w:val="0"/>
      <w:shd w:val="clear" w:color="auto" w:fill="FFFFFF"/>
      <w:spacing w:before="60" w:after="600" w:line="0" w:lineRule="atLeast"/>
      <w:ind w:firstLine="0"/>
      <w:contextualSpacing w:val="0"/>
      <w:jc w:val="center"/>
    </w:pPr>
    <w:rPr>
      <w:rFonts w:ascii="Calibri" w:eastAsia="Calibri" w:hAnsi="Calibri" w:cs="Calibri"/>
      <w:b/>
      <w:bCs/>
      <w:spacing w:val="-10"/>
      <w:sz w:val="18"/>
      <w:szCs w:val="18"/>
    </w:rPr>
  </w:style>
  <w:style w:type="paragraph" w:customStyle="1" w:styleId="531">
    <w:name w:val="Основной текст (53)1"/>
    <w:basedOn w:val="a1"/>
    <w:link w:val="530"/>
    <w:rsid w:val="003A657C"/>
    <w:pPr>
      <w:widowControl w:val="0"/>
      <w:shd w:val="clear" w:color="auto" w:fill="FFFFFF"/>
      <w:spacing w:before="600" w:after="480" w:line="259" w:lineRule="exact"/>
      <w:ind w:firstLine="0"/>
      <w:contextualSpacing w:val="0"/>
    </w:pPr>
    <w:rPr>
      <w:rFonts w:eastAsia="Times New Roman"/>
      <w:b/>
      <w:bCs/>
      <w:sz w:val="21"/>
      <w:szCs w:val="21"/>
    </w:rPr>
  </w:style>
  <w:style w:type="paragraph" w:customStyle="1" w:styleId="4a">
    <w:name w:val="Подпись к картинке (4)"/>
    <w:basedOn w:val="a1"/>
    <w:link w:val="4Exact"/>
    <w:rsid w:val="003A657C"/>
    <w:pPr>
      <w:widowControl w:val="0"/>
      <w:shd w:val="clear" w:color="auto" w:fill="FFFFFF"/>
      <w:spacing w:line="0" w:lineRule="atLeast"/>
      <w:ind w:firstLine="0"/>
      <w:contextualSpacing w:val="0"/>
      <w:jc w:val="left"/>
    </w:pPr>
    <w:rPr>
      <w:rFonts w:eastAsia="Times New Roman"/>
      <w:b/>
      <w:bCs/>
      <w:sz w:val="20"/>
      <w:szCs w:val="20"/>
    </w:rPr>
  </w:style>
  <w:style w:type="paragraph" w:customStyle="1" w:styleId="541">
    <w:name w:val="Основной текст (54)1"/>
    <w:basedOn w:val="a1"/>
    <w:link w:val="540"/>
    <w:rsid w:val="003A657C"/>
    <w:pPr>
      <w:widowControl w:val="0"/>
      <w:shd w:val="clear" w:color="auto" w:fill="FFFFFF"/>
      <w:spacing w:before="360" w:after="540" w:line="0" w:lineRule="atLeast"/>
      <w:ind w:firstLine="0"/>
      <w:contextualSpacing w:val="0"/>
    </w:pPr>
    <w:rPr>
      <w:rFonts w:ascii="Garamond" w:eastAsia="Garamond" w:hAnsi="Garamond" w:cs="Garamond"/>
      <w:spacing w:val="-20"/>
      <w:sz w:val="26"/>
      <w:szCs w:val="26"/>
    </w:rPr>
  </w:style>
  <w:style w:type="paragraph" w:customStyle="1" w:styleId="361">
    <w:name w:val="Основной текст (36)"/>
    <w:basedOn w:val="a1"/>
    <w:link w:val="360"/>
    <w:rsid w:val="003A657C"/>
    <w:pPr>
      <w:widowControl w:val="0"/>
      <w:shd w:val="clear" w:color="auto" w:fill="FFFFFF"/>
      <w:spacing w:line="298" w:lineRule="exact"/>
      <w:ind w:firstLine="0"/>
      <w:contextualSpacing w:val="0"/>
    </w:pPr>
    <w:rPr>
      <w:rFonts w:eastAsia="Times New Roman"/>
      <w:sz w:val="21"/>
      <w:szCs w:val="21"/>
    </w:rPr>
  </w:style>
  <w:style w:type="paragraph" w:customStyle="1" w:styleId="370">
    <w:name w:val="Основной текст (37)"/>
    <w:basedOn w:val="a1"/>
    <w:link w:val="37Exact"/>
    <w:rsid w:val="003A657C"/>
    <w:pPr>
      <w:widowControl w:val="0"/>
      <w:shd w:val="clear" w:color="auto" w:fill="FFFFFF"/>
      <w:spacing w:line="0" w:lineRule="atLeast"/>
      <w:ind w:firstLine="0"/>
      <w:contextualSpacing w:val="0"/>
      <w:jc w:val="left"/>
    </w:pPr>
    <w:rPr>
      <w:rFonts w:ascii="Calibri" w:eastAsia="Calibri" w:hAnsi="Calibri" w:cs="Calibri"/>
      <w:i/>
      <w:iCs/>
      <w:spacing w:val="20"/>
      <w:sz w:val="21"/>
      <w:szCs w:val="21"/>
      <w:lang w:val="en-US" w:bidi="en-US"/>
    </w:rPr>
  </w:style>
  <w:style w:type="paragraph" w:customStyle="1" w:styleId="380">
    <w:name w:val="Основной текст (38)"/>
    <w:basedOn w:val="a1"/>
    <w:link w:val="38Exact"/>
    <w:rsid w:val="003A657C"/>
    <w:pPr>
      <w:widowControl w:val="0"/>
      <w:shd w:val="clear" w:color="auto" w:fill="FFFFFF"/>
      <w:spacing w:line="0" w:lineRule="atLeast"/>
      <w:ind w:firstLine="0"/>
      <w:contextualSpacing w:val="0"/>
      <w:jc w:val="left"/>
    </w:pPr>
    <w:rPr>
      <w:rFonts w:ascii="Calibri" w:eastAsia="Calibri" w:hAnsi="Calibri" w:cs="Calibri"/>
      <w:spacing w:val="-20"/>
      <w:sz w:val="84"/>
      <w:szCs w:val="84"/>
    </w:rPr>
  </w:style>
  <w:style w:type="paragraph" w:customStyle="1" w:styleId="390">
    <w:name w:val="Основной текст (39)"/>
    <w:basedOn w:val="a1"/>
    <w:link w:val="39Exact"/>
    <w:rsid w:val="003A657C"/>
    <w:pPr>
      <w:widowControl w:val="0"/>
      <w:shd w:val="clear" w:color="auto" w:fill="FFFFFF"/>
      <w:spacing w:line="0" w:lineRule="atLeast"/>
      <w:ind w:firstLine="0"/>
      <w:contextualSpacing w:val="0"/>
      <w:jc w:val="left"/>
    </w:pPr>
    <w:rPr>
      <w:rFonts w:eastAsia="Times New Roman"/>
      <w:b/>
      <w:bCs/>
      <w:sz w:val="26"/>
      <w:szCs w:val="26"/>
    </w:rPr>
  </w:style>
  <w:style w:type="paragraph" w:customStyle="1" w:styleId="55">
    <w:name w:val="Основной текст (55)"/>
    <w:basedOn w:val="a1"/>
    <w:link w:val="55Exact"/>
    <w:rsid w:val="003A657C"/>
    <w:pPr>
      <w:widowControl w:val="0"/>
      <w:shd w:val="clear" w:color="auto" w:fill="FFFFFF"/>
      <w:spacing w:line="0" w:lineRule="atLeast"/>
      <w:ind w:firstLine="0"/>
      <w:contextualSpacing w:val="0"/>
      <w:jc w:val="left"/>
    </w:pPr>
    <w:rPr>
      <w:rFonts w:eastAsia="Times New Roman"/>
      <w:i/>
      <w:iCs/>
      <w:spacing w:val="30"/>
      <w:sz w:val="22"/>
      <w:szCs w:val="22"/>
      <w:lang w:val="en-US" w:bidi="en-US"/>
    </w:rPr>
  </w:style>
  <w:style w:type="paragraph" w:customStyle="1" w:styleId="400">
    <w:name w:val="Основной текст (40)"/>
    <w:basedOn w:val="a1"/>
    <w:link w:val="40Exact"/>
    <w:rsid w:val="003A657C"/>
    <w:pPr>
      <w:widowControl w:val="0"/>
      <w:shd w:val="clear" w:color="auto" w:fill="FFFFFF"/>
      <w:spacing w:line="0" w:lineRule="atLeast"/>
      <w:ind w:firstLine="0"/>
      <w:contextualSpacing w:val="0"/>
      <w:jc w:val="left"/>
    </w:pPr>
    <w:rPr>
      <w:rFonts w:ascii="Constantia" w:eastAsia="Constantia" w:hAnsi="Constantia" w:cs="Constantia"/>
      <w:i/>
      <w:iCs/>
      <w:spacing w:val="10"/>
      <w:sz w:val="13"/>
      <w:szCs w:val="13"/>
      <w:lang w:val="en-US" w:bidi="en-US"/>
    </w:rPr>
  </w:style>
  <w:style w:type="paragraph" w:customStyle="1" w:styleId="411">
    <w:name w:val="Основной текст (41)"/>
    <w:basedOn w:val="a1"/>
    <w:link w:val="41Exact"/>
    <w:rsid w:val="003A657C"/>
    <w:pPr>
      <w:widowControl w:val="0"/>
      <w:shd w:val="clear" w:color="auto" w:fill="FFFFFF"/>
      <w:spacing w:line="0" w:lineRule="atLeast"/>
      <w:ind w:firstLine="0"/>
      <w:contextualSpacing w:val="0"/>
      <w:jc w:val="left"/>
    </w:pPr>
    <w:rPr>
      <w:rFonts w:ascii="Garamond" w:eastAsia="Garamond" w:hAnsi="Garamond" w:cs="Garamond"/>
      <w:i/>
      <w:iCs/>
      <w:spacing w:val="20"/>
      <w:sz w:val="12"/>
      <w:szCs w:val="12"/>
      <w:lang w:val="en-US" w:bidi="en-US"/>
    </w:rPr>
  </w:style>
  <w:style w:type="paragraph" w:customStyle="1" w:styleId="420">
    <w:name w:val="Основной текст (42)"/>
    <w:basedOn w:val="a1"/>
    <w:link w:val="42Exact"/>
    <w:rsid w:val="003A657C"/>
    <w:pPr>
      <w:widowControl w:val="0"/>
      <w:shd w:val="clear" w:color="auto" w:fill="FFFFFF"/>
      <w:spacing w:line="0" w:lineRule="atLeast"/>
      <w:ind w:firstLine="0"/>
      <w:contextualSpacing w:val="0"/>
      <w:jc w:val="left"/>
    </w:pPr>
    <w:rPr>
      <w:rFonts w:eastAsia="Times New Roman"/>
      <w:i/>
      <w:iCs/>
      <w:sz w:val="26"/>
      <w:szCs w:val="26"/>
      <w:lang w:val="en-US" w:bidi="en-US"/>
    </w:rPr>
  </w:style>
  <w:style w:type="paragraph" w:styleId="affff5">
    <w:name w:val="Subtitle"/>
    <w:basedOn w:val="a1"/>
    <w:next w:val="a1"/>
    <w:link w:val="affff6"/>
    <w:uiPriority w:val="11"/>
    <w:qFormat/>
    <w:rsid w:val="003A657C"/>
    <w:pPr>
      <w:spacing w:after="60" w:line="240" w:lineRule="auto"/>
      <w:ind w:firstLine="0"/>
      <w:contextualSpacing w:val="0"/>
      <w:jc w:val="center"/>
      <w:outlineLvl w:val="1"/>
    </w:pPr>
    <w:rPr>
      <w:rFonts w:ascii="Calibri Light" w:eastAsia="Times New Roman" w:hAnsi="Calibri Light"/>
      <w:sz w:val="24"/>
      <w:lang w:eastAsia="zh-CN"/>
    </w:rPr>
  </w:style>
  <w:style w:type="character" w:customStyle="1" w:styleId="affff6">
    <w:name w:val="Подзаголовок Знак"/>
    <w:basedOn w:val="a2"/>
    <w:link w:val="affff5"/>
    <w:uiPriority w:val="11"/>
    <w:rsid w:val="003A657C"/>
    <w:rPr>
      <w:rFonts w:ascii="Calibri Light" w:eastAsia="Times New Roman" w:hAnsi="Calibri Light"/>
      <w:sz w:val="24"/>
      <w:lang w:eastAsia="zh-CN"/>
    </w:rPr>
  </w:style>
  <w:style w:type="character" w:customStyle="1" w:styleId="docuntyped-name">
    <w:name w:val="doc__untyped-name"/>
    <w:basedOn w:val="a2"/>
    <w:rsid w:val="003A657C"/>
  </w:style>
  <w:style w:type="paragraph" w:customStyle="1" w:styleId="affff7">
    <w:name w:val="Комментарий"/>
    <w:basedOn w:val="a1"/>
    <w:next w:val="a1"/>
    <w:uiPriority w:val="99"/>
    <w:rsid w:val="003A657C"/>
    <w:pPr>
      <w:widowControl w:val="0"/>
      <w:autoSpaceDE w:val="0"/>
      <w:autoSpaceDN w:val="0"/>
      <w:adjustRightInd w:val="0"/>
      <w:spacing w:before="75" w:line="240" w:lineRule="auto"/>
      <w:ind w:left="170" w:firstLine="0"/>
      <w:contextualSpacing w:val="0"/>
    </w:pPr>
    <w:rPr>
      <w:rFonts w:ascii="Times New Roman CYR" w:eastAsiaTheme="minorEastAsia" w:hAnsi="Times New Roman CYR" w:cs="Times New Roman CYR"/>
      <w:color w:val="353842"/>
      <w:sz w:val="24"/>
      <w:lang w:eastAsia="ru-RU"/>
    </w:rPr>
  </w:style>
  <w:style w:type="paragraph" w:customStyle="1" w:styleId="affff8">
    <w:name w:val="Информация о версии"/>
    <w:basedOn w:val="affff7"/>
    <w:next w:val="a1"/>
    <w:uiPriority w:val="99"/>
    <w:rsid w:val="003A657C"/>
    <w:rPr>
      <w:i/>
      <w:iCs/>
    </w:rPr>
  </w:style>
  <w:style w:type="character" w:customStyle="1" w:styleId="affff9">
    <w:name w:val="Гипертекстовая ссылка"/>
    <w:basedOn w:val="a2"/>
    <w:uiPriority w:val="99"/>
    <w:rsid w:val="003A657C"/>
    <w:rPr>
      <w:rFonts w:ascii="Times New Roman" w:hAnsi="Times New Roman" w:cs="Times New Roman" w:hint="default"/>
      <w:b w:val="0"/>
      <w:bCs w:val="0"/>
      <w:color w:val="000000"/>
    </w:rPr>
  </w:style>
  <w:style w:type="numbering" w:customStyle="1" w:styleId="1f">
    <w:name w:val="Нет списка1"/>
    <w:next w:val="a4"/>
    <w:uiPriority w:val="99"/>
    <w:semiHidden/>
    <w:unhideWhenUsed/>
    <w:rsid w:val="003A657C"/>
  </w:style>
  <w:style w:type="character" w:customStyle="1" w:styleId="1f0">
    <w:name w:val="Просмотренная гиперссылка1"/>
    <w:basedOn w:val="a2"/>
    <w:uiPriority w:val="99"/>
    <w:semiHidden/>
    <w:unhideWhenUsed/>
    <w:rsid w:val="003A657C"/>
    <w:rPr>
      <w:color w:val="800080"/>
      <w:u w:val="single"/>
    </w:rPr>
  </w:style>
  <w:style w:type="paragraph" w:styleId="affffa">
    <w:name w:val="annotation text"/>
    <w:basedOn w:val="a1"/>
    <w:link w:val="affffb"/>
    <w:uiPriority w:val="99"/>
    <w:semiHidden/>
    <w:unhideWhenUsed/>
    <w:rsid w:val="003A657C"/>
    <w:pPr>
      <w:spacing w:line="240" w:lineRule="auto"/>
      <w:ind w:firstLine="0"/>
      <w:contextualSpacing w:val="0"/>
      <w:jc w:val="left"/>
    </w:pPr>
    <w:rPr>
      <w:rFonts w:eastAsia="Times New Roman"/>
      <w:sz w:val="20"/>
      <w:szCs w:val="20"/>
      <w:lang w:eastAsia="zh-CN"/>
    </w:rPr>
  </w:style>
  <w:style w:type="character" w:customStyle="1" w:styleId="affffb">
    <w:name w:val="Текст примечания Знак"/>
    <w:basedOn w:val="a2"/>
    <w:link w:val="affffa"/>
    <w:uiPriority w:val="99"/>
    <w:semiHidden/>
    <w:rsid w:val="003A657C"/>
    <w:rPr>
      <w:rFonts w:eastAsia="Times New Roman"/>
      <w:sz w:val="20"/>
      <w:szCs w:val="20"/>
      <w:lang w:eastAsia="zh-CN"/>
    </w:rPr>
  </w:style>
  <w:style w:type="paragraph" w:styleId="3a">
    <w:name w:val="Body Text 3"/>
    <w:basedOn w:val="a1"/>
    <w:link w:val="3b"/>
    <w:semiHidden/>
    <w:unhideWhenUsed/>
    <w:rsid w:val="003A657C"/>
    <w:pPr>
      <w:spacing w:line="240" w:lineRule="auto"/>
      <w:ind w:firstLine="0"/>
      <w:contextualSpacing w:val="0"/>
    </w:pPr>
    <w:rPr>
      <w:rFonts w:eastAsia="Batang"/>
      <w:sz w:val="24"/>
      <w:szCs w:val="20"/>
      <w:lang w:eastAsia="ru-RU"/>
    </w:rPr>
  </w:style>
  <w:style w:type="character" w:customStyle="1" w:styleId="3b">
    <w:name w:val="Основной текст 3 Знак"/>
    <w:basedOn w:val="a2"/>
    <w:link w:val="3a"/>
    <w:semiHidden/>
    <w:rsid w:val="003A657C"/>
    <w:rPr>
      <w:rFonts w:eastAsia="Batang"/>
      <w:sz w:val="24"/>
      <w:szCs w:val="20"/>
      <w:lang w:eastAsia="ru-RU"/>
    </w:rPr>
  </w:style>
  <w:style w:type="paragraph" w:styleId="affffc">
    <w:name w:val="annotation subject"/>
    <w:basedOn w:val="affffa"/>
    <w:next w:val="affffa"/>
    <w:link w:val="affffd"/>
    <w:uiPriority w:val="99"/>
    <w:semiHidden/>
    <w:unhideWhenUsed/>
    <w:rsid w:val="003A657C"/>
    <w:rPr>
      <w:b/>
      <w:bCs/>
    </w:rPr>
  </w:style>
  <w:style w:type="character" w:customStyle="1" w:styleId="affffd">
    <w:name w:val="Тема примечания Знак"/>
    <w:basedOn w:val="affffb"/>
    <w:link w:val="affffc"/>
    <w:uiPriority w:val="99"/>
    <w:semiHidden/>
    <w:rsid w:val="003A657C"/>
    <w:rPr>
      <w:rFonts w:eastAsia="Times New Roman"/>
      <w:b/>
      <w:bCs/>
      <w:sz w:val="20"/>
      <w:szCs w:val="20"/>
      <w:lang w:eastAsia="zh-CN"/>
    </w:rPr>
  </w:style>
  <w:style w:type="paragraph" w:customStyle="1" w:styleId="1f1">
    <w:name w:val="Указатель1"/>
    <w:basedOn w:val="a1"/>
    <w:rsid w:val="003A657C"/>
    <w:pPr>
      <w:suppressLineNumbers/>
      <w:spacing w:line="240" w:lineRule="auto"/>
      <w:ind w:firstLine="0"/>
      <w:contextualSpacing w:val="0"/>
      <w:jc w:val="left"/>
    </w:pPr>
    <w:rPr>
      <w:rFonts w:eastAsia="Times New Roman" w:cs="Mangal"/>
      <w:sz w:val="24"/>
      <w:lang w:eastAsia="zh-CN"/>
    </w:rPr>
  </w:style>
  <w:style w:type="paragraph" w:customStyle="1" w:styleId="affffe">
    <w:name w:val="Содержимое таблицы"/>
    <w:basedOn w:val="a1"/>
    <w:rsid w:val="003A657C"/>
    <w:pPr>
      <w:suppressLineNumbers/>
      <w:spacing w:line="240" w:lineRule="auto"/>
      <w:ind w:firstLine="0"/>
      <w:contextualSpacing w:val="0"/>
      <w:jc w:val="left"/>
    </w:pPr>
    <w:rPr>
      <w:rFonts w:eastAsia="Times New Roman"/>
      <w:sz w:val="24"/>
      <w:lang w:eastAsia="zh-CN"/>
    </w:rPr>
  </w:style>
  <w:style w:type="paragraph" w:customStyle="1" w:styleId="afffff">
    <w:name w:val="Заголовок таблицы"/>
    <w:basedOn w:val="affffe"/>
    <w:rsid w:val="003A657C"/>
    <w:pPr>
      <w:jc w:val="center"/>
    </w:pPr>
    <w:rPr>
      <w:b/>
      <w:bCs/>
    </w:rPr>
  </w:style>
  <w:style w:type="paragraph" w:customStyle="1" w:styleId="afffff0">
    <w:name w:val="Иллюстрация"/>
    <w:basedOn w:val="a5"/>
    <w:rsid w:val="003A657C"/>
    <w:pPr>
      <w:suppressLineNumbers/>
      <w:spacing w:before="120" w:after="120"/>
      <w:ind w:firstLine="0"/>
      <w:contextualSpacing w:val="0"/>
      <w:jc w:val="left"/>
    </w:pPr>
    <w:rPr>
      <w:rFonts w:eastAsia="Times New Roman" w:cs="Mangal"/>
      <w:b w:val="0"/>
      <w:bCs w:val="0"/>
      <w:i/>
      <w:iCs/>
      <w:color w:val="auto"/>
      <w:sz w:val="24"/>
      <w:szCs w:val="24"/>
      <w:lang w:eastAsia="zh-CN"/>
    </w:rPr>
  </w:style>
  <w:style w:type="paragraph" w:customStyle="1" w:styleId="3c">
    <w:name w:val="Основной текст3"/>
    <w:basedOn w:val="a1"/>
    <w:uiPriority w:val="99"/>
    <w:rsid w:val="003A657C"/>
    <w:pPr>
      <w:widowControl w:val="0"/>
      <w:shd w:val="clear" w:color="auto" w:fill="FFFFFF"/>
      <w:spacing w:line="240" w:lineRule="atLeast"/>
      <w:ind w:firstLine="0"/>
      <w:contextualSpacing w:val="0"/>
      <w:jc w:val="left"/>
    </w:pPr>
    <w:rPr>
      <w:rFonts w:ascii="Microsoft Sans Serif" w:eastAsia="Times New Roman" w:hAnsi="Microsoft Sans Serif" w:cs="Microsoft Sans Serif"/>
      <w:i/>
      <w:iCs/>
      <w:color w:val="000000"/>
      <w:sz w:val="17"/>
      <w:szCs w:val="17"/>
      <w:lang w:eastAsia="ru-RU"/>
    </w:rPr>
  </w:style>
  <w:style w:type="paragraph" w:customStyle="1" w:styleId="Style67">
    <w:name w:val="Style67"/>
    <w:basedOn w:val="a1"/>
    <w:uiPriority w:val="99"/>
    <w:rsid w:val="003A657C"/>
    <w:pPr>
      <w:widowControl w:val="0"/>
      <w:autoSpaceDE w:val="0"/>
      <w:autoSpaceDN w:val="0"/>
      <w:adjustRightInd w:val="0"/>
      <w:spacing w:line="482" w:lineRule="exact"/>
      <w:ind w:firstLine="725"/>
      <w:contextualSpacing w:val="0"/>
    </w:pPr>
    <w:rPr>
      <w:rFonts w:eastAsia="Times New Roman"/>
      <w:sz w:val="24"/>
      <w:lang w:eastAsia="ru-RU"/>
    </w:rPr>
  </w:style>
  <w:style w:type="paragraph" w:customStyle="1" w:styleId="4b">
    <w:name w:val="Основной текст (4)"/>
    <w:basedOn w:val="a1"/>
    <w:rsid w:val="003A657C"/>
    <w:pPr>
      <w:widowControl w:val="0"/>
      <w:shd w:val="clear" w:color="auto" w:fill="FFFFFF"/>
      <w:spacing w:line="466" w:lineRule="exact"/>
      <w:ind w:firstLine="0"/>
      <w:contextualSpacing w:val="0"/>
    </w:pPr>
    <w:rPr>
      <w:b/>
      <w:bCs/>
      <w:sz w:val="26"/>
      <w:szCs w:val="26"/>
    </w:rPr>
  </w:style>
  <w:style w:type="character" w:customStyle="1" w:styleId="90">
    <w:name w:val="Основной текст (9)_"/>
    <w:link w:val="91"/>
    <w:locked/>
    <w:rsid w:val="003A657C"/>
    <w:rPr>
      <w:i/>
      <w:iCs/>
      <w:sz w:val="26"/>
      <w:szCs w:val="26"/>
      <w:shd w:val="clear" w:color="auto" w:fill="FFFFFF"/>
    </w:rPr>
  </w:style>
  <w:style w:type="paragraph" w:customStyle="1" w:styleId="91">
    <w:name w:val="Основной текст (9)"/>
    <w:basedOn w:val="a1"/>
    <w:link w:val="90"/>
    <w:rsid w:val="003A657C"/>
    <w:pPr>
      <w:widowControl w:val="0"/>
      <w:shd w:val="clear" w:color="auto" w:fill="FFFFFF"/>
      <w:spacing w:line="0" w:lineRule="atLeast"/>
      <w:ind w:firstLine="0"/>
      <w:contextualSpacing w:val="0"/>
      <w:jc w:val="center"/>
    </w:pPr>
    <w:rPr>
      <w:i/>
      <w:iCs/>
      <w:sz w:val="26"/>
      <w:szCs w:val="26"/>
    </w:rPr>
  </w:style>
  <w:style w:type="character" w:customStyle="1" w:styleId="2f2">
    <w:name w:val="Заголовок №2_"/>
    <w:link w:val="2f3"/>
    <w:locked/>
    <w:rsid w:val="003A657C"/>
    <w:rPr>
      <w:b/>
      <w:bCs/>
      <w:sz w:val="26"/>
      <w:szCs w:val="26"/>
      <w:shd w:val="clear" w:color="auto" w:fill="FFFFFF"/>
    </w:rPr>
  </w:style>
  <w:style w:type="paragraph" w:customStyle="1" w:styleId="2f3">
    <w:name w:val="Заголовок №2"/>
    <w:basedOn w:val="a1"/>
    <w:link w:val="2f2"/>
    <w:rsid w:val="003A657C"/>
    <w:pPr>
      <w:widowControl w:val="0"/>
      <w:shd w:val="clear" w:color="auto" w:fill="FFFFFF"/>
      <w:spacing w:before="420" w:after="660" w:line="0" w:lineRule="atLeast"/>
      <w:ind w:hanging="1460"/>
      <w:contextualSpacing w:val="0"/>
      <w:outlineLvl w:val="1"/>
    </w:pPr>
    <w:rPr>
      <w:b/>
      <w:bCs/>
      <w:sz w:val="26"/>
      <w:szCs w:val="26"/>
    </w:rPr>
  </w:style>
  <w:style w:type="paragraph" w:customStyle="1" w:styleId="Style4">
    <w:name w:val="Style4"/>
    <w:basedOn w:val="a1"/>
    <w:uiPriority w:val="99"/>
    <w:rsid w:val="003A657C"/>
    <w:pPr>
      <w:widowControl w:val="0"/>
      <w:autoSpaceDE w:val="0"/>
      <w:autoSpaceDN w:val="0"/>
      <w:adjustRightInd w:val="0"/>
      <w:spacing w:line="240" w:lineRule="auto"/>
      <w:ind w:firstLine="0"/>
      <w:contextualSpacing w:val="0"/>
    </w:pPr>
    <w:rPr>
      <w:rFonts w:eastAsia="Times New Roman"/>
      <w:sz w:val="24"/>
      <w:lang w:eastAsia="ru-RU"/>
    </w:rPr>
  </w:style>
  <w:style w:type="paragraph" w:customStyle="1" w:styleId="Style9">
    <w:name w:val="Style9"/>
    <w:basedOn w:val="a1"/>
    <w:uiPriority w:val="99"/>
    <w:rsid w:val="003A657C"/>
    <w:pPr>
      <w:widowControl w:val="0"/>
      <w:autoSpaceDE w:val="0"/>
      <w:autoSpaceDN w:val="0"/>
      <w:adjustRightInd w:val="0"/>
      <w:spacing w:line="240" w:lineRule="auto"/>
      <w:ind w:firstLine="0"/>
      <w:contextualSpacing w:val="0"/>
      <w:jc w:val="center"/>
    </w:pPr>
    <w:rPr>
      <w:rFonts w:eastAsia="Times New Roman"/>
      <w:sz w:val="24"/>
      <w:lang w:eastAsia="ru-RU"/>
    </w:rPr>
  </w:style>
  <w:style w:type="paragraph" w:customStyle="1" w:styleId="Style19">
    <w:name w:val="Style19"/>
    <w:basedOn w:val="a1"/>
    <w:uiPriority w:val="99"/>
    <w:rsid w:val="003A657C"/>
    <w:pPr>
      <w:widowControl w:val="0"/>
      <w:autoSpaceDE w:val="0"/>
      <w:autoSpaceDN w:val="0"/>
      <w:adjustRightInd w:val="0"/>
      <w:spacing w:line="485" w:lineRule="exact"/>
      <w:ind w:firstLine="0"/>
      <w:contextualSpacing w:val="0"/>
    </w:pPr>
    <w:rPr>
      <w:rFonts w:eastAsia="Times New Roman"/>
      <w:sz w:val="24"/>
      <w:lang w:eastAsia="ru-RU"/>
    </w:rPr>
  </w:style>
  <w:style w:type="paragraph" w:customStyle="1" w:styleId="Style30">
    <w:name w:val="Style30"/>
    <w:basedOn w:val="a1"/>
    <w:uiPriority w:val="99"/>
    <w:rsid w:val="003A657C"/>
    <w:pPr>
      <w:widowControl w:val="0"/>
      <w:autoSpaceDE w:val="0"/>
      <w:autoSpaceDN w:val="0"/>
      <w:adjustRightInd w:val="0"/>
      <w:spacing w:line="504" w:lineRule="exact"/>
      <w:ind w:firstLine="0"/>
      <w:contextualSpacing w:val="0"/>
    </w:pPr>
    <w:rPr>
      <w:rFonts w:eastAsia="Times New Roman"/>
      <w:sz w:val="24"/>
      <w:lang w:eastAsia="ru-RU"/>
    </w:rPr>
  </w:style>
  <w:style w:type="paragraph" w:customStyle="1" w:styleId="Style62">
    <w:name w:val="Style62"/>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68">
    <w:name w:val="Style68"/>
    <w:basedOn w:val="a1"/>
    <w:uiPriority w:val="99"/>
    <w:rsid w:val="003A657C"/>
    <w:pPr>
      <w:widowControl w:val="0"/>
      <w:autoSpaceDE w:val="0"/>
      <w:autoSpaceDN w:val="0"/>
      <w:adjustRightInd w:val="0"/>
      <w:spacing w:line="278" w:lineRule="exact"/>
      <w:ind w:firstLine="0"/>
      <w:contextualSpacing w:val="0"/>
    </w:pPr>
    <w:rPr>
      <w:rFonts w:eastAsia="Times New Roman"/>
      <w:sz w:val="24"/>
      <w:lang w:eastAsia="ru-RU"/>
    </w:rPr>
  </w:style>
  <w:style w:type="paragraph" w:customStyle="1" w:styleId="Style103">
    <w:name w:val="Style103"/>
    <w:basedOn w:val="a1"/>
    <w:uiPriority w:val="99"/>
    <w:rsid w:val="003A657C"/>
    <w:pPr>
      <w:widowControl w:val="0"/>
      <w:autoSpaceDE w:val="0"/>
      <w:autoSpaceDN w:val="0"/>
      <w:adjustRightInd w:val="0"/>
      <w:spacing w:line="365" w:lineRule="exact"/>
      <w:ind w:firstLine="91"/>
      <w:contextualSpacing w:val="0"/>
    </w:pPr>
    <w:rPr>
      <w:rFonts w:eastAsia="Times New Roman"/>
      <w:sz w:val="24"/>
      <w:lang w:eastAsia="ru-RU"/>
    </w:rPr>
  </w:style>
  <w:style w:type="paragraph" w:customStyle="1" w:styleId="Style126">
    <w:name w:val="Style126"/>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35">
    <w:name w:val="Style35"/>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46">
    <w:name w:val="Style46"/>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49">
    <w:name w:val="Style49"/>
    <w:basedOn w:val="a1"/>
    <w:uiPriority w:val="99"/>
    <w:rsid w:val="003A657C"/>
    <w:pPr>
      <w:widowControl w:val="0"/>
      <w:autoSpaceDE w:val="0"/>
      <w:autoSpaceDN w:val="0"/>
      <w:adjustRightInd w:val="0"/>
      <w:spacing w:line="274" w:lineRule="exact"/>
      <w:ind w:firstLine="0"/>
      <w:contextualSpacing w:val="0"/>
      <w:jc w:val="center"/>
    </w:pPr>
    <w:rPr>
      <w:rFonts w:eastAsia="Times New Roman"/>
      <w:sz w:val="24"/>
      <w:lang w:eastAsia="ru-RU"/>
    </w:rPr>
  </w:style>
  <w:style w:type="paragraph" w:customStyle="1" w:styleId="Style39">
    <w:name w:val="Style39"/>
    <w:basedOn w:val="a1"/>
    <w:uiPriority w:val="99"/>
    <w:rsid w:val="003A657C"/>
    <w:pPr>
      <w:widowControl w:val="0"/>
      <w:autoSpaceDE w:val="0"/>
      <w:autoSpaceDN w:val="0"/>
      <w:adjustRightInd w:val="0"/>
      <w:spacing w:line="384" w:lineRule="exact"/>
      <w:ind w:firstLine="0"/>
      <w:contextualSpacing w:val="0"/>
      <w:jc w:val="right"/>
    </w:pPr>
    <w:rPr>
      <w:rFonts w:eastAsia="Times New Roman"/>
      <w:sz w:val="24"/>
      <w:lang w:eastAsia="ru-RU"/>
    </w:rPr>
  </w:style>
  <w:style w:type="paragraph" w:customStyle="1" w:styleId="Style51">
    <w:name w:val="Style51"/>
    <w:basedOn w:val="a1"/>
    <w:uiPriority w:val="99"/>
    <w:rsid w:val="003A657C"/>
    <w:pPr>
      <w:widowControl w:val="0"/>
      <w:autoSpaceDE w:val="0"/>
      <w:autoSpaceDN w:val="0"/>
      <w:adjustRightInd w:val="0"/>
      <w:spacing w:line="278" w:lineRule="exact"/>
      <w:ind w:firstLine="0"/>
      <w:contextualSpacing w:val="0"/>
      <w:jc w:val="left"/>
    </w:pPr>
    <w:rPr>
      <w:rFonts w:eastAsia="Times New Roman"/>
      <w:sz w:val="24"/>
      <w:lang w:eastAsia="ru-RU"/>
    </w:rPr>
  </w:style>
  <w:style w:type="paragraph" w:customStyle="1" w:styleId="Style69">
    <w:name w:val="Style69"/>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81">
    <w:name w:val="Style81"/>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58">
    <w:name w:val="Style58"/>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6">
    <w:name w:val="Style6"/>
    <w:basedOn w:val="a1"/>
    <w:uiPriority w:val="99"/>
    <w:rsid w:val="003A657C"/>
    <w:pPr>
      <w:widowControl w:val="0"/>
      <w:autoSpaceDE w:val="0"/>
      <w:autoSpaceDN w:val="0"/>
      <w:adjustRightInd w:val="0"/>
      <w:spacing w:line="490" w:lineRule="exact"/>
      <w:ind w:firstLine="2794"/>
      <w:contextualSpacing w:val="0"/>
      <w:jc w:val="left"/>
    </w:pPr>
    <w:rPr>
      <w:rFonts w:eastAsia="Times New Roman"/>
      <w:sz w:val="24"/>
      <w:lang w:eastAsia="ru-RU"/>
    </w:rPr>
  </w:style>
  <w:style w:type="paragraph" w:customStyle="1" w:styleId="Style14">
    <w:name w:val="Style14"/>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15">
    <w:name w:val="Style15"/>
    <w:basedOn w:val="a1"/>
    <w:uiPriority w:val="99"/>
    <w:rsid w:val="003A657C"/>
    <w:pPr>
      <w:widowControl w:val="0"/>
      <w:autoSpaceDE w:val="0"/>
      <w:autoSpaceDN w:val="0"/>
      <w:adjustRightInd w:val="0"/>
      <w:spacing w:line="240" w:lineRule="auto"/>
      <w:ind w:firstLine="0"/>
      <w:contextualSpacing w:val="0"/>
      <w:jc w:val="center"/>
    </w:pPr>
    <w:rPr>
      <w:rFonts w:eastAsia="Times New Roman"/>
      <w:sz w:val="24"/>
      <w:lang w:eastAsia="ru-RU"/>
    </w:rPr>
  </w:style>
  <w:style w:type="paragraph" w:customStyle="1" w:styleId="Style74">
    <w:name w:val="Style74"/>
    <w:basedOn w:val="a1"/>
    <w:uiPriority w:val="99"/>
    <w:rsid w:val="003A657C"/>
    <w:pPr>
      <w:widowControl w:val="0"/>
      <w:autoSpaceDE w:val="0"/>
      <w:autoSpaceDN w:val="0"/>
      <w:adjustRightInd w:val="0"/>
      <w:spacing w:line="264" w:lineRule="exact"/>
      <w:ind w:firstLine="0"/>
      <w:contextualSpacing w:val="0"/>
      <w:jc w:val="left"/>
    </w:pPr>
    <w:rPr>
      <w:rFonts w:eastAsia="Times New Roman"/>
      <w:sz w:val="24"/>
      <w:lang w:eastAsia="ru-RU"/>
    </w:rPr>
  </w:style>
  <w:style w:type="paragraph" w:customStyle="1" w:styleId="Style83">
    <w:name w:val="Style83"/>
    <w:basedOn w:val="a1"/>
    <w:uiPriority w:val="99"/>
    <w:rsid w:val="003A657C"/>
    <w:pPr>
      <w:widowControl w:val="0"/>
      <w:autoSpaceDE w:val="0"/>
      <w:autoSpaceDN w:val="0"/>
      <w:adjustRightInd w:val="0"/>
      <w:spacing w:line="494" w:lineRule="exact"/>
      <w:ind w:firstLine="1632"/>
      <w:contextualSpacing w:val="0"/>
      <w:jc w:val="left"/>
    </w:pPr>
    <w:rPr>
      <w:rFonts w:eastAsia="Times New Roman"/>
      <w:sz w:val="24"/>
      <w:lang w:eastAsia="ru-RU"/>
    </w:rPr>
  </w:style>
  <w:style w:type="paragraph" w:customStyle="1" w:styleId="Style87">
    <w:name w:val="Style87"/>
    <w:basedOn w:val="a1"/>
    <w:uiPriority w:val="99"/>
    <w:rsid w:val="003A657C"/>
    <w:pPr>
      <w:widowControl w:val="0"/>
      <w:autoSpaceDE w:val="0"/>
      <w:autoSpaceDN w:val="0"/>
      <w:adjustRightInd w:val="0"/>
      <w:spacing w:line="240" w:lineRule="auto"/>
      <w:ind w:firstLine="0"/>
      <w:contextualSpacing w:val="0"/>
      <w:jc w:val="left"/>
    </w:pPr>
    <w:rPr>
      <w:rFonts w:eastAsia="Times New Roman"/>
      <w:sz w:val="24"/>
      <w:lang w:eastAsia="ru-RU"/>
    </w:rPr>
  </w:style>
  <w:style w:type="paragraph" w:customStyle="1" w:styleId="Style88">
    <w:name w:val="Style88"/>
    <w:basedOn w:val="a1"/>
    <w:uiPriority w:val="99"/>
    <w:rsid w:val="003A657C"/>
    <w:pPr>
      <w:widowControl w:val="0"/>
      <w:autoSpaceDE w:val="0"/>
      <w:autoSpaceDN w:val="0"/>
      <w:adjustRightInd w:val="0"/>
      <w:spacing w:line="240" w:lineRule="auto"/>
      <w:ind w:firstLine="0"/>
      <w:contextualSpacing w:val="0"/>
      <w:jc w:val="right"/>
    </w:pPr>
    <w:rPr>
      <w:rFonts w:eastAsia="Times New Roman"/>
      <w:sz w:val="24"/>
      <w:lang w:eastAsia="ru-RU"/>
    </w:rPr>
  </w:style>
  <w:style w:type="paragraph" w:customStyle="1" w:styleId="xl33">
    <w:name w:val="xl33"/>
    <w:basedOn w:val="a1"/>
    <w:rsid w:val="003A657C"/>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pPr>
    <w:rPr>
      <w:rFonts w:eastAsia="Times New Roman"/>
      <w:sz w:val="24"/>
      <w:lang w:eastAsia="ru-RU"/>
    </w:rPr>
  </w:style>
  <w:style w:type="paragraph" w:customStyle="1" w:styleId="copyright-info">
    <w:name w:val="copyright-info"/>
    <w:basedOn w:val="a1"/>
    <w:rsid w:val="003A657C"/>
    <w:pPr>
      <w:spacing w:before="100" w:beforeAutospacing="1" w:after="100" w:afterAutospacing="1" w:line="240" w:lineRule="auto"/>
      <w:ind w:firstLine="0"/>
      <w:contextualSpacing w:val="0"/>
      <w:jc w:val="left"/>
    </w:pPr>
    <w:rPr>
      <w:rFonts w:eastAsia="Times New Roman"/>
      <w:sz w:val="24"/>
      <w:lang w:eastAsia="ru-RU"/>
    </w:rPr>
  </w:style>
  <w:style w:type="character" w:customStyle="1" w:styleId="afffff1">
    <w:name w:val="Основной текст_"/>
    <w:link w:val="76"/>
    <w:locked/>
    <w:rsid w:val="003A657C"/>
    <w:rPr>
      <w:rFonts w:ascii="Arial" w:hAnsi="Arial" w:cs="Arial"/>
      <w:color w:val="000000"/>
      <w:sz w:val="18"/>
      <w:szCs w:val="18"/>
      <w:shd w:val="clear" w:color="auto" w:fill="FFFFFF"/>
    </w:rPr>
  </w:style>
  <w:style w:type="paragraph" w:customStyle="1" w:styleId="76">
    <w:name w:val="Основной текст7"/>
    <w:basedOn w:val="a1"/>
    <w:link w:val="afffff1"/>
    <w:rsid w:val="003A657C"/>
    <w:pPr>
      <w:widowControl w:val="0"/>
      <w:shd w:val="clear" w:color="auto" w:fill="FFFFFF"/>
      <w:spacing w:before="420" w:line="240" w:lineRule="atLeast"/>
      <w:ind w:firstLine="0"/>
      <w:contextualSpacing w:val="0"/>
      <w:jc w:val="center"/>
    </w:pPr>
    <w:rPr>
      <w:rFonts w:ascii="Arial" w:hAnsi="Arial" w:cs="Arial"/>
      <w:color w:val="000000"/>
      <w:sz w:val="18"/>
      <w:szCs w:val="18"/>
    </w:rPr>
  </w:style>
  <w:style w:type="paragraph" w:customStyle="1" w:styleId="2f4">
    <w:name w:val="Основной текст2"/>
    <w:basedOn w:val="a1"/>
    <w:uiPriority w:val="99"/>
    <w:rsid w:val="003A657C"/>
    <w:pPr>
      <w:widowControl w:val="0"/>
      <w:shd w:val="clear" w:color="auto" w:fill="FFFFFF"/>
      <w:spacing w:before="60" w:after="60" w:line="240" w:lineRule="atLeast"/>
      <w:ind w:firstLine="0"/>
      <w:contextualSpacing w:val="0"/>
      <w:jc w:val="left"/>
    </w:pPr>
    <w:rPr>
      <w:rFonts w:ascii="Arial" w:eastAsia="Times New Roman" w:hAnsi="Arial" w:cs="Arial"/>
      <w:i/>
      <w:iCs/>
      <w:color w:val="000000"/>
      <w:sz w:val="19"/>
      <w:szCs w:val="19"/>
      <w:lang w:eastAsia="ru-RU"/>
    </w:rPr>
  </w:style>
  <w:style w:type="paragraph" w:customStyle="1" w:styleId="ConsPlusCell">
    <w:name w:val="ConsPlusCell"/>
    <w:rsid w:val="003A65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6">
    <w:name w:val="font6"/>
    <w:basedOn w:val="a1"/>
    <w:rsid w:val="003A657C"/>
    <w:pPr>
      <w:spacing w:before="100" w:beforeAutospacing="1" w:after="100" w:afterAutospacing="1" w:line="240" w:lineRule="auto"/>
      <w:ind w:firstLine="0"/>
      <w:contextualSpacing w:val="0"/>
      <w:jc w:val="left"/>
    </w:pPr>
    <w:rPr>
      <w:rFonts w:eastAsia="Times New Roman"/>
      <w:b/>
      <w:bCs/>
      <w:sz w:val="24"/>
      <w:lang w:eastAsia="ru-RU"/>
    </w:rPr>
  </w:style>
  <w:style w:type="paragraph" w:customStyle="1" w:styleId="font7">
    <w:name w:val="font7"/>
    <w:basedOn w:val="a1"/>
    <w:rsid w:val="003A657C"/>
    <w:pPr>
      <w:spacing w:before="100" w:beforeAutospacing="1" w:after="100" w:afterAutospacing="1" w:line="240" w:lineRule="auto"/>
      <w:ind w:firstLine="0"/>
      <w:contextualSpacing w:val="0"/>
      <w:jc w:val="left"/>
    </w:pPr>
    <w:rPr>
      <w:rFonts w:eastAsia="Times New Roman"/>
      <w:i/>
      <w:iCs/>
      <w:sz w:val="24"/>
      <w:lang w:eastAsia="ru-RU"/>
    </w:rPr>
  </w:style>
  <w:style w:type="paragraph" w:customStyle="1" w:styleId="xl63">
    <w:name w:val="xl63"/>
    <w:basedOn w:val="a1"/>
    <w:rsid w:val="003A657C"/>
    <w:pP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64">
    <w:name w:val="xl64"/>
    <w:basedOn w:val="a1"/>
    <w:rsid w:val="003A657C"/>
    <w:pPr>
      <w:spacing w:before="100" w:beforeAutospacing="1" w:after="100" w:afterAutospacing="1" w:line="240" w:lineRule="auto"/>
      <w:ind w:firstLine="0"/>
      <w:contextualSpacing w:val="0"/>
      <w:jc w:val="center"/>
    </w:pPr>
    <w:rPr>
      <w:rFonts w:eastAsia="Times New Roman"/>
      <w:sz w:val="24"/>
      <w:lang w:eastAsia="ru-RU"/>
    </w:rPr>
  </w:style>
  <w:style w:type="paragraph" w:customStyle="1" w:styleId="xl105">
    <w:name w:val="xl105"/>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pPr>
    <w:rPr>
      <w:rFonts w:eastAsia="Times New Roman"/>
      <w:sz w:val="24"/>
      <w:lang w:eastAsia="ru-RU"/>
    </w:rPr>
  </w:style>
  <w:style w:type="paragraph" w:customStyle="1" w:styleId="xl106">
    <w:name w:val="xl106"/>
    <w:basedOn w:val="a1"/>
    <w:rsid w:val="003A657C"/>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pPr>
    <w:rPr>
      <w:rFonts w:eastAsia="Times New Roman"/>
      <w:b/>
      <w:bCs/>
      <w:sz w:val="24"/>
      <w:lang w:eastAsia="ru-RU"/>
    </w:rPr>
  </w:style>
  <w:style w:type="paragraph" w:customStyle="1" w:styleId="xl107">
    <w:name w:val="xl107"/>
    <w:basedOn w:val="a1"/>
    <w:rsid w:val="003A657C"/>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108">
    <w:name w:val="xl108"/>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b/>
      <w:bCs/>
      <w:sz w:val="24"/>
      <w:lang w:eastAsia="ru-RU"/>
    </w:rPr>
  </w:style>
  <w:style w:type="paragraph" w:customStyle="1" w:styleId="xl109">
    <w:name w:val="xl109"/>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110">
    <w:name w:val="xl110"/>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24"/>
      <w:lang w:eastAsia="ru-RU"/>
    </w:rPr>
  </w:style>
  <w:style w:type="paragraph" w:customStyle="1" w:styleId="xl111">
    <w:name w:val="xl111"/>
    <w:basedOn w:val="a1"/>
    <w:rsid w:val="003A6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2">
    <w:name w:val="xl112"/>
    <w:basedOn w:val="a1"/>
    <w:rsid w:val="003A657C"/>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pPr>
    <w:rPr>
      <w:rFonts w:eastAsia="Times New Roman"/>
      <w:sz w:val="18"/>
      <w:szCs w:val="18"/>
      <w:lang w:eastAsia="ru-RU"/>
    </w:rPr>
  </w:style>
  <w:style w:type="character" w:styleId="afffff2">
    <w:name w:val="annotation reference"/>
    <w:uiPriority w:val="99"/>
    <w:semiHidden/>
    <w:unhideWhenUsed/>
    <w:rsid w:val="003A657C"/>
    <w:rPr>
      <w:sz w:val="16"/>
      <w:szCs w:val="16"/>
    </w:rPr>
  </w:style>
  <w:style w:type="character" w:styleId="afffff3">
    <w:name w:val="Subtle Reference"/>
    <w:uiPriority w:val="31"/>
    <w:qFormat/>
    <w:rsid w:val="003A657C"/>
    <w:rPr>
      <w:smallCaps/>
      <w:color w:val="5A5A5A"/>
    </w:rPr>
  </w:style>
  <w:style w:type="character" w:styleId="afffff4">
    <w:name w:val="Intense Reference"/>
    <w:uiPriority w:val="32"/>
    <w:qFormat/>
    <w:rsid w:val="003A657C"/>
    <w:rPr>
      <w:b/>
      <w:bCs/>
      <w:smallCaps/>
      <w:color w:val="5B9BD5"/>
      <w:spacing w:val="5"/>
    </w:rPr>
  </w:style>
  <w:style w:type="character" w:customStyle="1" w:styleId="1f2">
    <w:name w:val="Основной шрифт абзаца1"/>
    <w:rsid w:val="003A657C"/>
  </w:style>
  <w:style w:type="character" w:customStyle="1" w:styleId="afffff5">
    <w:name w:val="Основной текст + Не курсив"/>
    <w:rsid w:val="003A657C"/>
    <w:rPr>
      <w:rFonts w:ascii="Microsoft Sans Serif" w:eastAsia="Times New Roman"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2110">
    <w:name w:val="Основной текст (2) + 11"/>
    <w:aliases w:val="5 pt"/>
    <w:rsid w:val="003A657C"/>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3-2pt">
    <w:name w:val="Основной текст (3) + Интервал -2 pt"/>
    <w:rsid w:val="003A657C"/>
    <w:rPr>
      <w:rFonts w:ascii="Times New Roman" w:eastAsia="Times New Roman" w:hAnsi="Times New Roman" w:cs="Times New Roman" w:hint="default"/>
      <w:b w:val="0"/>
      <w:bCs w:val="0"/>
      <w:i/>
      <w:iCs/>
      <w:color w:val="000000"/>
      <w:spacing w:val="-40"/>
      <w:w w:val="100"/>
      <w:position w:val="0"/>
      <w:sz w:val="22"/>
      <w:szCs w:val="22"/>
      <w:shd w:val="clear" w:color="auto" w:fill="FFFFFF"/>
      <w:lang w:val="ru-RU" w:eastAsia="ru-RU" w:bidi="ru-RU"/>
    </w:rPr>
  </w:style>
  <w:style w:type="character" w:customStyle="1" w:styleId="FontStyle171">
    <w:name w:val="Font Style171"/>
    <w:uiPriority w:val="99"/>
    <w:rsid w:val="003A657C"/>
    <w:rPr>
      <w:rFonts w:ascii="Times New Roman" w:hAnsi="Times New Roman" w:cs="Times New Roman" w:hint="default"/>
      <w:sz w:val="26"/>
      <w:szCs w:val="26"/>
    </w:rPr>
  </w:style>
  <w:style w:type="character" w:customStyle="1" w:styleId="2f5">
    <w:name w:val="Основной текст (2) + Полужирный"/>
    <w:rsid w:val="003A657C"/>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4c">
    <w:name w:val="Основной текст (4) + Не полужирный"/>
    <w:rsid w:val="003A657C"/>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2SegoeUI">
    <w:name w:val="Основной текст (2) + Segoe UI"/>
    <w:aliases w:val="4 pt"/>
    <w:rsid w:val="003A657C"/>
    <w:rPr>
      <w:rFonts w:ascii="Consolas" w:eastAsia="Consolas" w:hAnsi="Consolas" w:cs="Consolas" w:hint="default"/>
      <w:b w:val="0"/>
      <w:bCs w:val="0"/>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60pt">
    <w:name w:val="Основной текст (6) + Интервал 0 pt"/>
    <w:rsid w:val="003A657C"/>
    <w:rPr>
      <w:rFonts w:ascii="Times New Roman" w:eastAsia="Times New Roman" w:hAnsi="Times New Roman" w:cs="Times New Roman" w:hint="default"/>
      <w:i/>
      <w:iCs/>
      <w:color w:val="000000"/>
      <w:spacing w:val="0"/>
      <w:w w:val="100"/>
      <w:position w:val="0"/>
      <w:sz w:val="19"/>
      <w:szCs w:val="19"/>
      <w:shd w:val="clear" w:color="auto" w:fill="FFFFFF"/>
      <w:lang w:val="ru-RU" w:eastAsia="ru-RU" w:bidi="ru-RU"/>
    </w:rPr>
  </w:style>
  <w:style w:type="character" w:customStyle="1" w:styleId="67">
    <w:name w:val="Основной текст (6) + Не курсив"/>
    <w:aliases w:val="Интервал 0 pt"/>
    <w:rsid w:val="003A657C"/>
    <w:rPr>
      <w:rFonts w:ascii="Times New Roman" w:eastAsia="Times New Roman" w:hAnsi="Times New Roman" w:cs="Times New Roman" w:hint="default"/>
      <w:i/>
      <w:iCs/>
      <w:color w:val="000000"/>
      <w:spacing w:val="0"/>
      <w:w w:val="100"/>
      <w:position w:val="0"/>
      <w:sz w:val="19"/>
      <w:szCs w:val="19"/>
      <w:shd w:val="clear" w:color="auto" w:fill="FFFFFF"/>
      <w:lang w:val="ru-RU" w:eastAsia="ru-RU" w:bidi="ru-RU"/>
    </w:rPr>
  </w:style>
  <w:style w:type="character" w:customStyle="1" w:styleId="84">
    <w:name w:val="Основной текст (8) + Не курсив"/>
    <w:rsid w:val="003A657C"/>
    <w:rPr>
      <w:rFonts w:ascii="Times New Roman" w:eastAsia="Times New Roman" w:hAnsi="Times New Roman" w:cs="Times New Roman" w:hint="default"/>
      <w:i/>
      <w:iCs/>
      <w:color w:val="000000"/>
      <w:w w:val="100"/>
      <w:position w:val="0"/>
      <w:sz w:val="19"/>
      <w:szCs w:val="19"/>
      <w:shd w:val="clear" w:color="auto" w:fill="FFFFFF"/>
      <w:lang w:val="ru-RU" w:eastAsia="ru-RU" w:bidi="ru-RU"/>
    </w:rPr>
  </w:style>
  <w:style w:type="character" w:customStyle="1" w:styleId="911pt">
    <w:name w:val="Основной текст (9) + 11 pt"/>
    <w:aliases w:val="Не курсив"/>
    <w:rsid w:val="003A657C"/>
    <w:rPr>
      <w:rFonts w:ascii="Times New Roman" w:eastAsia="Times New Roman" w:hAnsi="Times New Roman" w:cs="Times New Roman" w:hint="default"/>
      <w:i/>
      <w:iCs/>
      <w:color w:val="000000"/>
      <w:spacing w:val="0"/>
      <w:w w:val="100"/>
      <w:position w:val="0"/>
      <w:sz w:val="22"/>
      <w:szCs w:val="22"/>
      <w:shd w:val="clear" w:color="auto" w:fill="FFFFFF"/>
      <w:lang w:val="ru-RU" w:eastAsia="ru-RU" w:bidi="ru-RU"/>
    </w:rPr>
  </w:style>
  <w:style w:type="character" w:customStyle="1" w:styleId="24pt0">
    <w:name w:val="Основной текст (2) + 4 pt"/>
    <w:aliases w:val="Курсив,Интервал 4 pt"/>
    <w:rsid w:val="003A657C"/>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eastAsia="en-US" w:bidi="en-US"/>
    </w:rPr>
  </w:style>
  <w:style w:type="character" w:customStyle="1" w:styleId="FontStyle136">
    <w:name w:val="Font Style136"/>
    <w:uiPriority w:val="99"/>
    <w:rsid w:val="003A657C"/>
    <w:rPr>
      <w:rFonts w:ascii="Times New Roman" w:hAnsi="Times New Roman" w:cs="Times New Roman" w:hint="default"/>
      <w:b/>
      <w:bCs/>
      <w:sz w:val="30"/>
      <w:szCs w:val="30"/>
    </w:rPr>
  </w:style>
  <w:style w:type="character" w:customStyle="1" w:styleId="FontStyle149">
    <w:name w:val="Font Style149"/>
    <w:uiPriority w:val="99"/>
    <w:rsid w:val="003A657C"/>
    <w:rPr>
      <w:rFonts w:ascii="Times New Roman" w:hAnsi="Times New Roman" w:cs="Times New Roman" w:hint="default"/>
      <w:sz w:val="26"/>
      <w:szCs w:val="26"/>
    </w:rPr>
  </w:style>
  <w:style w:type="character" w:customStyle="1" w:styleId="FontStyle168">
    <w:name w:val="Font Style168"/>
    <w:uiPriority w:val="99"/>
    <w:rsid w:val="003A657C"/>
    <w:rPr>
      <w:rFonts w:ascii="Times New Roman" w:hAnsi="Times New Roman" w:cs="Times New Roman" w:hint="default"/>
      <w:sz w:val="22"/>
      <w:szCs w:val="22"/>
    </w:rPr>
  </w:style>
  <w:style w:type="character" w:customStyle="1" w:styleId="FontStyle170">
    <w:name w:val="Font Style170"/>
    <w:uiPriority w:val="99"/>
    <w:rsid w:val="003A657C"/>
    <w:rPr>
      <w:rFonts w:ascii="Times New Roman" w:hAnsi="Times New Roman" w:cs="Times New Roman" w:hint="default"/>
      <w:sz w:val="16"/>
      <w:szCs w:val="16"/>
    </w:rPr>
  </w:style>
  <w:style w:type="character" w:customStyle="1" w:styleId="FontStyle138">
    <w:name w:val="Font Style138"/>
    <w:uiPriority w:val="99"/>
    <w:rsid w:val="003A657C"/>
    <w:rPr>
      <w:rFonts w:ascii="Franklin Gothic Book" w:hAnsi="Franklin Gothic Book" w:cs="Franklin Gothic Book" w:hint="default"/>
      <w:b/>
      <w:bCs/>
      <w:sz w:val="8"/>
      <w:szCs w:val="8"/>
    </w:rPr>
  </w:style>
  <w:style w:type="character" w:customStyle="1" w:styleId="FontStyle139">
    <w:name w:val="Font Style139"/>
    <w:uiPriority w:val="99"/>
    <w:rsid w:val="003A657C"/>
    <w:rPr>
      <w:rFonts w:ascii="Times New Roman" w:hAnsi="Times New Roman" w:cs="Times New Roman" w:hint="default"/>
      <w:b/>
      <w:bCs/>
      <w:sz w:val="8"/>
      <w:szCs w:val="8"/>
    </w:rPr>
  </w:style>
  <w:style w:type="character" w:customStyle="1" w:styleId="FontStyle140">
    <w:name w:val="Font Style140"/>
    <w:uiPriority w:val="99"/>
    <w:rsid w:val="003A657C"/>
    <w:rPr>
      <w:rFonts w:ascii="MS Gothic" w:eastAsia="MS Gothic" w:hAnsi="MS Gothic" w:cs="MS Gothic" w:hint="eastAsia"/>
      <w:b/>
      <w:bCs/>
      <w:sz w:val="12"/>
      <w:szCs w:val="12"/>
    </w:rPr>
  </w:style>
  <w:style w:type="character" w:customStyle="1" w:styleId="FontStyle178">
    <w:name w:val="Font Style178"/>
    <w:uiPriority w:val="99"/>
    <w:rsid w:val="003A657C"/>
    <w:rPr>
      <w:rFonts w:ascii="Arial" w:hAnsi="Arial" w:cs="Arial" w:hint="default"/>
      <w:b/>
      <w:bCs/>
      <w:sz w:val="14"/>
      <w:szCs w:val="14"/>
    </w:rPr>
  </w:style>
  <w:style w:type="character" w:customStyle="1" w:styleId="4d">
    <w:name w:val="Основной текст + Не курсив4"/>
    <w:rsid w:val="003A657C"/>
    <w:rPr>
      <w:rFonts w:ascii="Microsoft Sans Serif"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1f3">
    <w:name w:val="Основной текст + Не курсив1"/>
    <w:rsid w:val="003A657C"/>
    <w:rPr>
      <w:rFonts w:ascii="Microsoft Sans Serif"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1f4">
    <w:name w:val="Основной текст1"/>
    <w:rsid w:val="003A657C"/>
    <w:rPr>
      <w:rFonts w:ascii="Microsoft Sans Serif" w:eastAsia="Times New Roman" w:hAnsi="Microsoft Sans Serif" w:cs="Microsoft Sans Serif" w:hint="default"/>
      <w:i/>
      <w:iCs/>
      <w:strike w:val="0"/>
      <w:dstrike w:val="0"/>
      <w:color w:val="000000"/>
      <w:spacing w:val="0"/>
      <w:w w:val="100"/>
      <w:position w:val="0"/>
      <w:sz w:val="17"/>
      <w:szCs w:val="17"/>
      <w:u w:val="none"/>
      <w:effect w:val="none"/>
      <w:lang w:val="ru-RU" w:eastAsia="ru-RU" w:bidi="ar-SA"/>
    </w:rPr>
  </w:style>
  <w:style w:type="character" w:customStyle="1" w:styleId="56">
    <w:name w:val="Основной текст5"/>
    <w:rsid w:val="003A657C"/>
    <w:rPr>
      <w:rFonts w:ascii="Arial" w:eastAsia="Arial" w:hAnsi="Arial" w:cs="Arial" w:hint="default"/>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8pt">
    <w:name w:val="Основной текст + 8 pt"/>
    <w:aliases w:val="Не курсив4"/>
    <w:uiPriority w:val="99"/>
    <w:rsid w:val="003A657C"/>
    <w:rPr>
      <w:rFonts w:ascii="Arial" w:eastAsia="Times New Roman" w:hAnsi="Arial" w:cs="Arial" w:hint="default"/>
      <w:i/>
      <w:iCs/>
      <w:strike w:val="0"/>
      <w:dstrike w:val="0"/>
      <w:color w:val="000000"/>
      <w:spacing w:val="0"/>
      <w:w w:val="100"/>
      <w:position w:val="0"/>
      <w:sz w:val="16"/>
      <w:szCs w:val="16"/>
      <w:u w:val="none"/>
      <w:effect w:val="none"/>
      <w:shd w:val="clear" w:color="auto" w:fill="FFFFFF"/>
      <w:lang w:val="ru-RU" w:eastAsia="ru-RU"/>
    </w:rPr>
  </w:style>
  <w:style w:type="character" w:customStyle="1" w:styleId="Arial">
    <w:name w:val="Основной текст + Arial"/>
    <w:aliases w:val="8 pt"/>
    <w:uiPriority w:val="99"/>
    <w:rsid w:val="003A657C"/>
    <w:rPr>
      <w:rFonts w:ascii="Arial" w:eastAsia="Times New Roman" w:hAnsi="Arial" w:cs="Arial" w:hint="default"/>
      <w:i/>
      <w:iCs/>
      <w:strike w:val="0"/>
      <w:dstrike w:val="0"/>
      <w:color w:val="000000"/>
      <w:spacing w:val="0"/>
      <w:w w:val="100"/>
      <w:position w:val="0"/>
      <w:sz w:val="16"/>
      <w:szCs w:val="16"/>
      <w:u w:val="none"/>
      <w:effect w:val="none"/>
      <w:shd w:val="clear" w:color="auto" w:fill="FFFFFF"/>
      <w:lang w:val="ru-RU" w:eastAsia="ru-RU"/>
    </w:rPr>
  </w:style>
  <w:style w:type="character" w:customStyle="1" w:styleId="TimesNewRoman2">
    <w:name w:val="Основной текст + Times New Roman2"/>
    <w:aliases w:val="11,5 pt5,Не курсив6,Не курсив9"/>
    <w:uiPriority w:val="99"/>
    <w:rsid w:val="003A657C"/>
    <w:rPr>
      <w:rFonts w:ascii="Times New Roman" w:eastAsia="Times New Roman" w:hAnsi="Times New Roman" w:cs="Times New Roman" w:hint="default"/>
      <w:i/>
      <w:iCs/>
      <w:color w:val="000000"/>
      <w:spacing w:val="0"/>
      <w:w w:val="100"/>
      <w:position w:val="0"/>
      <w:sz w:val="23"/>
      <w:szCs w:val="23"/>
      <w:shd w:val="clear" w:color="auto" w:fill="FFFFFF"/>
      <w:lang w:val="ru-RU" w:eastAsia="ru-RU"/>
    </w:rPr>
  </w:style>
  <w:style w:type="character" w:customStyle="1" w:styleId="TimesNewRoman1">
    <w:name w:val="Основной текст + Times New Roman1"/>
    <w:aliases w:val="10,5 pt3,Не курсив5,Основной текст + 8 pt3,Основной текст + 7"/>
    <w:uiPriority w:val="99"/>
    <w:rsid w:val="003A657C"/>
    <w:rPr>
      <w:rFonts w:ascii="Times New Roman" w:eastAsia="Times New Roman" w:hAnsi="Times New Roman" w:cs="Times New Roman" w:hint="default"/>
      <w:i/>
      <w:iCs/>
      <w:strike w:val="0"/>
      <w:dstrike w:val="0"/>
      <w:color w:val="000000"/>
      <w:spacing w:val="0"/>
      <w:w w:val="100"/>
      <w:position w:val="0"/>
      <w:sz w:val="21"/>
      <w:szCs w:val="21"/>
      <w:u w:val="none"/>
      <w:effect w:val="none"/>
      <w:shd w:val="clear" w:color="auto" w:fill="FFFFFF"/>
      <w:lang w:val="ru-RU" w:eastAsia="ru-RU"/>
    </w:rPr>
  </w:style>
  <w:style w:type="character" w:customStyle="1" w:styleId="geo-dms">
    <w:name w:val="geo-dms"/>
    <w:rsid w:val="003A657C"/>
  </w:style>
  <w:style w:type="character" w:customStyle="1" w:styleId="geo-lat">
    <w:name w:val="geo-lat"/>
    <w:rsid w:val="003A657C"/>
  </w:style>
  <w:style w:type="character" w:customStyle="1" w:styleId="geo-lon">
    <w:name w:val="geo-lon"/>
    <w:rsid w:val="003A657C"/>
  </w:style>
  <w:style w:type="character" w:customStyle="1" w:styleId="geo-multi-punct">
    <w:name w:val="geo-multi-punct"/>
    <w:rsid w:val="003A657C"/>
  </w:style>
  <w:style w:type="character" w:customStyle="1" w:styleId="geo-dec">
    <w:name w:val="geo-dec"/>
    <w:rsid w:val="003A657C"/>
  </w:style>
  <w:style w:type="table" w:customStyle="1" w:styleId="1f5">
    <w:name w:val="Сетка таблицы1"/>
    <w:basedOn w:val="a3"/>
    <w:uiPriority w:val="59"/>
    <w:rsid w:val="003A657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gn-center">
    <w:name w:val="align-center"/>
    <w:basedOn w:val="a1"/>
    <w:uiPriority w:val="99"/>
    <w:rsid w:val="003A657C"/>
    <w:pPr>
      <w:spacing w:after="223" w:line="240" w:lineRule="auto"/>
      <w:ind w:firstLine="0"/>
      <w:contextualSpacing w:val="0"/>
      <w:jc w:val="center"/>
    </w:pPr>
    <w:rPr>
      <w:rFonts w:eastAsiaTheme="minorEastAsia"/>
      <w:sz w:val="24"/>
      <w:lang w:eastAsia="ru-RU"/>
    </w:rPr>
  </w:style>
  <w:style w:type="paragraph" w:customStyle="1" w:styleId="formattext">
    <w:name w:val="formattext"/>
    <w:basedOn w:val="a1"/>
    <w:uiPriority w:val="99"/>
    <w:rsid w:val="003A657C"/>
    <w:pPr>
      <w:spacing w:after="223" w:line="240" w:lineRule="auto"/>
      <w:ind w:firstLine="0"/>
      <w:contextualSpacing w:val="0"/>
    </w:pPr>
    <w:rPr>
      <w:rFonts w:eastAsiaTheme="minorEastAsia"/>
      <w:sz w:val="24"/>
      <w:lang w:eastAsia="ru-RU"/>
    </w:rPr>
  </w:style>
  <w:style w:type="paragraph" w:customStyle="1" w:styleId="xl254">
    <w:name w:val="xl254"/>
    <w:basedOn w:val="a1"/>
    <w:rsid w:val="003A657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sz w:val="24"/>
      <w:lang w:eastAsia="ru-RU"/>
    </w:rPr>
  </w:style>
  <w:style w:type="paragraph" w:customStyle="1" w:styleId="xl255">
    <w:name w:val="xl255"/>
    <w:basedOn w:val="a1"/>
    <w:rsid w:val="003A657C"/>
    <w:pPr>
      <w:pBdr>
        <w:top w:val="single" w:sz="8" w:space="0" w:color="000000"/>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sz w:val="24"/>
      <w:lang w:eastAsia="ru-RU"/>
    </w:rPr>
  </w:style>
  <w:style w:type="paragraph" w:customStyle="1" w:styleId="xl256">
    <w:name w:val="xl256"/>
    <w:basedOn w:val="a1"/>
    <w:rsid w:val="003A657C"/>
    <w:pPr>
      <w:pBdr>
        <w:left w:val="single" w:sz="8" w:space="0" w:color="000000"/>
        <w:bottom w:val="single" w:sz="8" w:space="0" w:color="000000"/>
        <w:right w:val="single" w:sz="8" w:space="0" w:color="000000"/>
      </w:pBdr>
      <w:spacing w:before="100" w:beforeAutospacing="1" w:after="100" w:afterAutospacing="1" w:line="240" w:lineRule="auto"/>
      <w:ind w:firstLine="0"/>
      <w:contextualSpacing w:val="0"/>
      <w:textAlignment w:val="center"/>
    </w:pPr>
    <w:rPr>
      <w:rFonts w:eastAsia="Times New Roman"/>
      <w:sz w:val="24"/>
      <w:lang w:eastAsia="ru-RU"/>
    </w:rPr>
  </w:style>
  <w:style w:type="paragraph" w:customStyle="1" w:styleId="xl257">
    <w:name w:val="xl257"/>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258">
    <w:name w:val="xl258"/>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259">
    <w:name w:val="xl259"/>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260">
    <w:name w:val="xl260"/>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sz w:val="24"/>
      <w:lang w:eastAsia="ru-RU"/>
    </w:rPr>
  </w:style>
  <w:style w:type="paragraph" w:customStyle="1" w:styleId="xl261">
    <w:name w:val="xl261"/>
    <w:basedOn w:val="a1"/>
    <w:rsid w:val="003A657C"/>
    <w:pPr>
      <w:pBdr>
        <w:bottom w:val="single" w:sz="8" w:space="0" w:color="000000"/>
        <w:right w:val="single" w:sz="8" w:space="0" w:color="000000"/>
      </w:pBdr>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character" w:customStyle="1" w:styleId="docuntyped-name0">
    <w:name w:val="docuntyped-name"/>
    <w:basedOn w:val="a2"/>
    <w:rsid w:val="003A657C"/>
  </w:style>
  <w:style w:type="character" w:customStyle="1" w:styleId="afffff6">
    <w:name w:val="Другое_"/>
    <w:basedOn w:val="a2"/>
    <w:link w:val="afffff7"/>
    <w:rsid w:val="00DC28C1"/>
    <w:rPr>
      <w:rFonts w:eastAsia="Times New Roman"/>
      <w:szCs w:val="28"/>
    </w:rPr>
  </w:style>
  <w:style w:type="paragraph" w:customStyle="1" w:styleId="afffff7">
    <w:name w:val="Другое"/>
    <w:basedOn w:val="a1"/>
    <w:link w:val="afffff6"/>
    <w:rsid w:val="00DC28C1"/>
    <w:pPr>
      <w:widowControl w:val="0"/>
      <w:ind w:firstLine="400"/>
      <w:contextualSpacing w:val="0"/>
      <w:jc w:val="left"/>
    </w:pPr>
    <w:rPr>
      <w:rFonts w:eastAsia="Times New Roman"/>
      <w:szCs w:val="28"/>
    </w:rPr>
  </w:style>
  <w:style w:type="character" w:customStyle="1" w:styleId="2f6">
    <w:name w:val="Колонтитул (2)_"/>
    <w:basedOn w:val="a2"/>
    <w:link w:val="2f7"/>
    <w:rsid w:val="00A86964"/>
    <w:rPr>
      <w:rFonts w:eastAsia="Times New Roman"/>
      <w:sz w:val="20"/>
      <w:szCs w:val="20"/>
    </w:rPr>
  </w:style>
  <w:style w:type="paragraph" w:customStyle="1" w:styleId="2f7">
    <w:name w:val="Колонтитул (2)"/>
    <w:basedOn w:val="a1"/>
    <w:link w:val="2f6"/>
    <w:rsid w:val="00A86964"/>
    <w:pPr>
      <w:widowControl w:val="0"/>
      <w:spacing w:line="240" w:lineRule="auto"/>
      <w:ind w:firstLine="0"/>
      <w:contextualSpacing w:val="0"/>
      <w:jc w:val="left"/>
    </w:pPr>
    <w:rPr>
      <w:rFonts w:eastAsia="Times New Roman"/>
      <w:sz w:val="20"/>
      <w:szCs w:val="20"/>
    </w:rPr>
  </w:style>
  <w:style w:type="character" w:customStyle="1" w:styleId="t286pc">
    <w:name w:val="t286pc"/>
    <w:basedOn w:val="a2"/>
    <w:rsid w:val="00884DC9"/>
  </w:style>
</w:styles>
</file>

<file path=word/webSettings.xml><?xml version="1.0" encoding="utf-8"?>
<w:webSettings xmlns:r="http://schemas.openxmlformats.org/officeDocument/2006/relationships" xmlns:w="http://schemas.openxmlformats.org/wordprocessingml/2006/main">
  <w:divs>
    <w:div w:id="3635036">
      <w:bodyDiv w:val="1"/>
      <w:marLeft w:val="0"/>
      <w:marRight w:val="0"/>
      <w:marTop w:val="0"/>
      <w:marBottom w:val="0"/>
      <w:divBdr>
        <w:top w:val="none" w:sz="0" w:space="0" w:color="auto"/>
        <w:left w:val="none" w:sz="0" w:space="0" w:color="auto"/>
        <w:bottom w:val="none" w:sz="0" w:space="0" w:color="auto"/>
        <w:right w:val="none" w:sz="0" w:space="0" w:color="auto"/>
      </w:divBdr>
    </w:div>
    <w:div w:id="11688248">
      <w:bodyDiv w:val="1"/>
      <w:marLeft w:val="0"/>
      <w:marRight w:val="0"/>
      <w:marTop w:val="0"/>
      <w:marBottom w:val="0"/>
      <w:divBdr>
        <w:top w:val="none" w:sz="0" w:space="0" w:color="auto"/>
        <w:left w:val="none" w:sz="0" w:space="0" w:color="auto"/>
        <w:bottom w:val="none" w:sz="0" w:space="0" w:color="auto"/>
        <w:right w:val="none" w:sz="0" w:space="0" w:color="auto"/>
      </w:divBdr>
    </w:div>
    <w:div w:id="12805073">
      <w:bodyDiv w:val="1"/>
      <w:marLeft w:val="0"/>
      <w:marRight w:val="0"/>
      <w:marTop w:val="0"/>
      <w:marBottom w:val="0"/>
      <w:divBdr>
        <w:top w:val="none" w:sz="0" w:space="0" w:color="auto"/>
        <w:left w:val="none" w:sz="0" w:space="0" w:color="auto"/>
        <w:bottom w:val="none" w:sz="0" w:space="0" w:color="auto"/>
        <w:right w:val="none" w:sz="0" w:space="0" w:color="auto"/>
      </w:divBdr>
    </w:div>
    <w:div w:id="12928043">
      <w:bodyDiv w:val="1"/>
      <w:marLeft w:val="0"/>
      <w:marRight w:val="0"/>
      <w:marTop w:val="0"/>
      <w:marBottom w:val="0"/>
      <w:divBdr>
        <w:top w:val="none" w:sz="0" w:space="0" w:color="auto"/>
        <w:left w:val="none" w:sz="0" w:space="0" w:color="auto"/>
        <w:bottom w:val="none" w:sz="0" w:space="0" w:color="auto"/>
        <w:right w:val="none" w:sz="0" w:space="0" w:color="auto"/>
      </w:divBdr>
    </w:div>
    <w:div w:id="13920560">
      <w:bodyDiv w:val="1"/>
      <w:marLeft w:val="0"/>
      <w:marRight w:val="0"/>
      <w:marTop w:val="0"/>
      <w:marBottom w:val="0"/>
      <w:divBdr>
        <w:top w:val="none" w:sz="0" w:space="0" w:color="auto"/>
        <w:left w:val="none" w:sz="0" w:space="0" w:color="auto"/>
        <w:bottom w:val="none" w:sz="0" w:space="0" w:color="auto"/>
        <w:right w:val="none" w:sz="0" w:space="0" w:color="auto"/>
      </w:divBdr>
    </w:div>
    <w:div w:id="14505570">
      <w:bodyDiv w:val="1"/>
      <w:marLeft w:val="0"/>
      <w:marRight w:val="0"/>
      <w:marTop w:val="0"/>
      <w:marBottom w:val="0"/>
      <w:divBdr>
        <w:top w:val="none" w:sz="0" w:space="0" w:color="auto"/>
        <w:left w:val="none" w:sz="0" w:space="0" w:color="auto"/>
        <w:bottom w:val="none" w:sz="0" w:space="0" w:color="auto"/>
        <w:right w:val="none" w:sz="0" w:space="0" w:color="auto"/>
      </w:divBdr>
    </w:div>
    <w:div w:id="31223951">
      <w:bodyDiv w:val="1"/>
      <w:marLeft w:val="0"/>
      <w:marRight w:val="0"/>
      <w:marTop w:val="0"/>
      <w:marBottom w:val="0"/>
      <w:divBdr>
        <w:top w:val="none" w:sz="0" w:space="0" w:color="auto"/>
        <w:left w:val="none" w:sz="0" w:space="0" w:color="auto"/>
        <w:bottom w:val="none" w:sz="0" w:space="0" w:color="auto"/>
        <w:right w:val="none" w:sz="0" w:space="0" w:color="auto"/>
      </w:divBdr>
    </w:div>
    <w:div w:id="40450022">
      <w:bodyDiv w:val="1"/>
      <w:marLeft w:val="0"/>
      <w:marRight w:val="0"/>
      <w:marTop w:val="0"/>
      <w:marBottom w:val="0"/>
      <w:divBdr>
        <w:top w:val="none" w:sz="0" w:space="0" w:color="auto"/>
        <w:left w:val="none" w:sz="0" w:space="0" w:color="auto"/>
        <w:bottom w:val="none" w:sz="0" w:space="0" w:color="auto"/>
        <w:right w:val="none" w:sz="0" w:space="0" w:color="auto"/>
      </w:divBdr>
    </w:div>
    <w:div w:id="41752610">
      <w:bodyDiv w:val="1"/>
      <w:marLeft w:val="0"/>
      <w:marRight w:val="0"/>
      <w:marTop w:val="0"/>
      <w:marBottom w:val="0"/>
      <w:divBdr>
        <w:top w:val="none" w:sz="0" w:space="0" w:color="auto"/>
        <w:left w:val="none" w:sz="0" w:space="0" w:color="auto"/>
        <w:bottom w:val="none" w:sz="0" w:space="0" w:color="auto"/>
        <w:right w:val="none" w:sz="0" w:space="0" w:color="auto"/>
      </w:divBdr>
    </w:div>
    <w:div w:id="45299786">
      <w:bodyDiv w:val="1"/>
      <w:marLeft w:val="0"/>
      <w:marRight w:val="0"/>
      <w:marTop w:val="0"/>
      <w:marBottom w:val="0"/>
      <w:divBdr>
        <w:top w:val="none" w:sz="0" w:space="0" w:color="auto"/>
        <w:left w:val="none" w:sz="0" w:space="0" w:color="auto"/>
        <w:bottom w:val="none" w:sz="0" w:space="0" w:color="auto"/>
        <w:right w:val="none" w:sz="0" w:space="0" w:color="auto"/>
      </w:divBdr>
    </w:div>
    <w:div w:id="49966537">
      <w:bodyDiv w:val="1"/>
      <w:marLeft w:val="0"/>
      <w:marRight w:val="0"/>
      <w:marTop w:val="0"/>
      <w:marBottom w:val="0"/>
      <w:divBdr>
        <w:top w:val="none" w:sz="0" w:space="0" w:color="auto"/>
        <w:left w:val="none" w:sz="0" w:space="0" w:color="auto"/>
        <w:bottom w:val="none" w:sz="0" w:space="0" w:color="auto"/>
        <w:right w:val="none" w:sz="0" w:space="0" w:color="auto"/>
      </w:divBdr>
    </w:div>
    <w:div w:id="59720553">
      <w:bodyDiv w:val="1"/>
      <w:marLeft w:val="0"/>
      <w:marRight w:val="0"/>
      <w:marTop w:val="0"/>
      <w:marBottom w:val="0"/>
      <w:divBdr>
        <w:top w:val="none" w:sz="0" w:space="0" w:color="auto"/>
        <w:left w:val="none" w:sz="0" w:space="0" w:color="auto"/>
        <w:bottom w:val="none" w:sz="0" w:space="0" w:color="auto"/>
        <w:right w:val="none" w:sz="0" w:space="0" w:color="auto"/>
      </w:divBdr>
    </w:div>
    <w:div w:id="65956023">
      <w:bodyDiv w:val="1"/>
      <w:marLeft w:val="0"/>
      <w:marRight w:val="0"/>
      <w:marTop w:val="0"/>
      <w:marBottom w:val="0"/>
      <w:divBdr>
        <w:top w:val="none" w:sz="0" w:space="0" w:color="auto"/>
        <w:left w:val="none" w:sz="0" w:space="0" w:color="auto"/>
        <w:bottom w:val="none" w:sz="0" w:space="0" w:color="auto"/>
        <w:right w:val="none" w:sz="0" w:space="0" w:color="auto"/>
      </w:divBdr>
    </w:div>
    <w:div w:id="66616473">
      <w:bodyDiv w:val="1"/>
      <w:marLeft w:val="0"/>
      <w:marRight w:val="0"/>
      <w:marTop w:val="0"/>
      <w:marBottom w:val="0"/>
      <w:divBdr>
        <w:top w:val="none" w:sz="0" w:space="0" w:color="auto"/>
        <w:left w:val="none" w:sz="0" w:space="0" w:color="auto"/>
        <w:bottom w:val="none" w:sz="0" w:space="0" w:color="auto"/>
        <w:right w:val="none" w:sz="0" w:space="0" w:color="auto"/>
      </w:divBdr>
    </w:div>
    <w:div w:id="72437453">
      <w:bodyDiv w:val="1"/>
      <w:marLeft w:val="0"/>
      <w:marRight w:val="0"/>
      <w:marTop w:val="0"/>
      <w:marBottom w:val="0"/>
      <w:divBdr>
        <w:top w:val="none" w:sz="0" w:space="0" w:color="auto"/>
        <w:left w:val="none" w:sz="0" w:space="0" w:color="auto"/>
        <w:bottom w:val="none" w:sz="0" w:space="0" w:color="auto"/>
        <w:right w:val="none" w:sz="0" w:space="0" w:color="auto"/>
      </w:divBdr>
    </w:div>
    <w:div w:id="82337627">
      <w:bodyDiv w:val="1"/>
      <w:marLeft w:val="0"/>
      <w:marRight w:val="0"/>
      <w:marTop w:val="0"/>
      <w:marBottom w:val="0"/>
      <w:divBdr>
        <w:top w:val="none" w:sz="0" w:space="0" w:color="auto"/>
        <w:left w:val="none" w:sz="0" w:space="0" w:color="auto"/>
        <w:bottom w:val="none" w:sz="0" w:space="0" w:color="auto"/>
        <w:right w:val="none" w:sz="0" w:space="0" w:color="auto"/>
      </w:divBdr>
    </w:div>
    <w:div w:id="82653082">
      <w:bodyDiv w:val="1"/>
      <w:marLeft w:val="0"/>
      <w:marRight w:val="0"/>
      <w:marTop w:val="0"/>
      <w:marBottom w:val="0"/>
      <w:divBdr>
        <w:top w:val="none" w:sz="0" w:space="0" w:color="auto"/>
        <w:left w:val="none" w:sz="0" w:space="0" w:color="auto"/>
        <w:bottom w:val="none" w:sz="0" w:space="0" w:color="auto"/>
        <w:right w:val="none" w:sz="0" w:space="0" w:color="auto"/>
      </w:divBdr>
    </w:div>
    <w:div w:id="83771040">
      <w:bodyDiv w:val="1"/>
      <w:marLeft w:val="0"/>
      <w:marRight w:val="0"/>
      <w:marTop w:val="0"/>
      <w:marBottom w:val="0"/>
      <w:divBdr>
        <w:top w:val="none" w:sz="0" w:space="0" w:color="auto"/>
        <w:left w:val="none" w:sz="0" w:space="0" w:color="auto"/>
        <w:bottom w:val="none" w:sz="0" w:space="0" w:color="auto"/>
        <w:right w:val="none" w:sz="0" w:space="0" w:color="auto"/>
      </w:divBdr>
    </w:div>
    <w:div w:id="86774518">
      <w:bodyDiv w:val="1"/>
      <w:marLeft w:val="0"/>
      <w:marRight w:val="0"/>
      <w:marTop w:val="0"/>
      <w:marBottom w:val="0"/>
      <w:divBdr>
        <w:top w:val="none" w:sz="0" w:space="0" w:color="auto"/>
        <w:left w:val="none" w:sz="0" w:space="0" w:color="auto"/>
        <w:bottom w:val="none" w:sz="0" w:space="0" w:color="auto"/>
        <w:right w:val="none" w:sz="0" w:space="0" w:color="auto"/>
      </w:divBdr>
    </w:div>
    <w:div w:id="90203823">
      <w:bodyDiv w:val="1"/>
      <w:marLeft w:val="0"/>
      <w:marRight w:val="0"/>
      <w:marTop w:val="0"/>
      <w:marBottom w:val="0"/>
      <w:divBdr>
        <w:top w:val="none" w:sz="0" w:space="0" w:color="auto"/>
        <w:left w:val="none" w:sz="0" w:space="0" w:color="auto"/>
        <w:bottom w:val="none" w:sz="0" w:space="0" w:color="auto"/>
        <w:right w:val="none" w:sz="0" w:space="0" w:color="auto"/>
      </w:divBdr>
    </w:div>
    <w:div w:id="94326728">
      <w:bodyDiv w:val="1"/>
      <w:marLeft w:val="0"/>
      <w:marRight w:val="0"/>
      <w:marTop w:val="0"/>
      <w:marBottom w:val="0"/>
      <w:divBdr>
        <w:top w:val="none" w:sz="0" w:space="0" w:color="auto"/>
        <w:left w:val="none" w:sz="0" w:space="0" w:color="auto"/>
        <w:bottom w:val="none" w:sz="0" w:space="0" w:color="auto"/>
        <w:right w:val="none" w:sz="0" w:space="0" w:color="auto"/>
      </w:divBdr>
    </w:div>
    <w:div w:id="98063488">
      <w:bodyDiv w:val="1"/>
      <w:marLeft w:val="0"/>
      <w:marRight w:val="0"/>
      <w:marTop w:val="0"/>
      <w:marBottom w:val="0"/>
      <w:divBdr>
        <w:top w:val="none" w:sz="0" w:space="0" w:color="auto"/>
        <w:left w:val="none" w:sz="0" w:space="0" w:color="auto"/>
        <w:bottom w:val="none" w:sz="0" w:space="0" w:color="auto"/>
        <w:right w:val="none" w:sz="0" w:space="0" w:color="auto"/>
      </w:divBdr>
    </w:div>
    <w:div w:id="98183882">
      <w:bodyDiv w:val="1"/>
      <w:marLeft w:val="0"/>
      <w:marRight w:val="0"/>
      <w:marTop w:val="0"/>
      <w:marBottom w:val="0"/>
      <w:divBdr>
        <w:top w:val="none" w:sz="0" w:space="0" w:color="auto"/>
        <w:left w:val="none" w:sz="0" w:space="0" w:color="auto"/>
        <w:bottom w:val="none" w:sz="0" w:space="0" w:color="auto"/>
        <w:right w:val="none" w:sz="0" w:space="0" w:color="auto"/>
      </w:divBdr>
    </w:div>
    <w:div w:id="101806074">
      <w:bodyDiv w:val="1"/>
      <w:marLeft w:val="0"/>
      <w:marRight w:val="0"/>
      <w:marTop w:val="0"/>
      <w:marBottom w:val="0"/>
      <w:divBdr>
        <w:top w:val="none" w:sz="0" w:space="0" w:color="auto"/>
        <w:left w:val="none" w:sz="0" w:space="0" w:color="auto"/>
        <w:bottom w:val="none" w:sz="0" w:space="0" w:color="auto"/>
        <w:right w:val="none" w:sz="0" w:space="0" w:color="auto"/>
      </w:divBdr>
    </w:div>
    <w:div w:id="102068357">
      <w:bodyDiv w:val="1"/>
      <w:marLeft w:val="0"/>
      <w:marRight w:val="0"/>
      <w:marTop w:val="0"/>
      <w:marBottom w:val="0"/>
      <w:divBdr>
        <w:top w:val="none" w:sz="0" w:space="0" w:color="auto"/>
        <w:left w:val="none" w:sz="0" w:space="0" w:color="auto"/>
        <w:bottom w:val="none" w:sz="0" w:space="0" w:color="auto"/>
        <w:right w:val="none" w:sz="0" w:space="0" w:color="auto"/>
      </w:divBdr>
    </w:div>
    <w:div w:id="102960502">
      <w:bodyDiv w:val="1"/>
      <w:marLeft w:val="0"/>
      <w:marRight w:val="0"/>
      <w:marTop w:val="0"/>
      <w:marBottom w:val="0"/>
      <w:divBdr>
        <w:top w:val="none" w:sz="0" w:space="0" w:color="auto"/>
        <w:left w:val="none" w:sz="0" w:space="0" w:color="auto"/>
        <w:bottom w:val="none" w:sz="0" w:space="0" w:color="auto"/>
        <w:right w:val="none" w:sz="0" w:space="0" w:color="auto"/>
      </w:divBdr>
    </w:div>
    <w:div w:id="103308930">
      <w:bodyDiv w:val="1"/>
      <w:marLeft w:val="0"/>
      <w:marRight w:val="0"/>
      <w:marTop w:val="0"/>
      <w:marBottom w:val="0"/>
      <w:divBdr>
        <w:top w:val="none" w:sz="0" w:space="0" w:color="auto"/>
        <w:left w:val="none" w:sz="0" w:space="0" w:color="auto"/>
        <w:bottom w:val="none" w:sz="0" w:space="0" w:color="auto"/>
        <w:right w:val="none" w:sz="0" w:space="0" w:color="auto"/>
      </w:divBdr>
    </w:div>
    <w:div w:id="108353682">
      <w:bodyDiv w:val="1"/>
      <w:marLeft w:val="0"/>
      <w:marRight w:val="0"/>
      <w:marTop w:val="0"/>
      <w:marBottom w:val="0"/>
      <w:divBdr>
        <w:top w:val="none" w:sz="0" w:space="0" w:color="auto"/>
        <w:left w:val="none" w:sz="0" w:space="0" w:color="auto"/>
        <w:bottom w:val="none" w:sz="0" w:space="0" w:color="auto"/>
        <w:right w:val="none" w:sz="0" w:space="0" w:color="auto"/>
      </w:divBdr>
    </w:div>
    <w:div w:id="112293712">
      <w:bodyDiv w:val="1"/>
      <w:marLeft w:val="0"/>
      <w:marRight w:val="0"/>
      <w:marTop w:val="0"/>
      <w:marBottom w:val="0"/>
      <w:divBdr>
        <w:top w:val="none" w:sz="0" w:space="0" w:color="auto"/>
        <w:left w:val="none" w:sz="0" w:space="0" w:color="auto"/>
        <w:bottom w:val="none" w:sz="0" w:space="0" w:color="auto"/>
        <w:right w:val="none" w:sz="0" w:space="0" w:color="auto"/>
      </w:divBdr>
    </w:div>
    <w:div w:id="114176466">
      <w:bodyDiv w:val="1"/>
      <w:marLeft w:val="0"/>
      <w:marRight w:val="0"/>
      <w:marTop w:val="0"/>
      <w:marBottom w:val="0"/>
      <w:divBdr>
        <w:top w:val="none" w:sz="0" w:space="0" w:color="auto"/>
        <w:left w:val="none" w:sz="0" w:space="0" w:color="auto"/>
        <w:bottom w:val="none" w:sz="0" w:space="0" w:color="auto"/>
        <w:right w:val="none" w:sz="0" w:space="0" w:color="auto"/>
      </w:divBdr>
    </w:div>
    <w:div w:id="115298306">
      <w:bodyDiv w:val="1"/>
      <w:marLeft w:val="0"/>
      <w:marRight w:val="0"/>
      <w:marTop w:val="0"/>
      <w:marBottom w:val="0"/>
      <w:divBdr>
        <w:top w:val="none" w:sz="0" w:space="0" w:color="auto"/>
        <w:left w:val="none" w:sz="0" w:space="0" w:color="auto"/>
        <w:bottom w:val="none" w:sz="0" w:space="0" w:color="auto"/>
        <w:right w:val="none" w:sz="0" w:space="0" w:color="auto"/>
      </w:divBdr>
    </w:div>
    <w:div w:id="116607240">
      <w:bodyDiv w:val="1"/>
      <w:marLeft w:val="0"/>
      <w:marRight w:val="0"/>
      <w:marTop w:val="0"/>
      <w:marBottom w:val="0"/>
      <w:divBdr>
        <w:top w:val="none" w:sz="0" w:space="0" w:color="auto"/>
        <w:left w:val="none" w:sz="0" w:space="0" w:color="auto"/>
        <w:bottom w:val="none" w:sz="0" w:space="0" w:color="auto"/>
        <w:right w:val="none" w:sz="0" w:space="0" w:color="auto"/>
      </w:divBdr>
    </w:div>
    <w:div w:id="125008981">
      <w:bodyDiv w:val="1"/>
      <w:marLeft w:val="0"/>
      <w:marRight w:val="0"/>
      <w:marTop w:val="0"/>
      <w:marBottom w:val="0"/>
      <w:divBdr>
        <w:top w:val="none" w:sz="0" w:space="0" w:color="auto"/>
        <w:left w:val="none" w:sz="0" w:space="0" w:color="auto"/>
        <w:bottom w:val="none" w:sz="0" w:space="0" w:color="auto"/>
        <w:right w:val="none" w:sz="0" w:space="0" w:color="auto"/>
      </w:divBdr>
    </w:div>
    <w:div w:id="125315864">
      <w:bodyDiv w:val="1"/>
      <w:marLeft w:val="0"/>
      <w:marRight w:val="0"/>
      <w:marTop w:val="0"/>
      <w:marBottom w:val="0"/>
      <w:divBdr>
        <w:top w:val="none" w:sz="0" w:space="0" w:color="auto"/>
        <w:left w:val="none" w:sz="0" w:space="0" w:color="auto"/>
        <w:bottom w:val="none" w:sz="0" w:space="0" w:color="auto"/>
        <w:right w:val="none" w:sz="0" w:space="0" w:color="auto"/>
      </w:divBdr>
    </w:div>
    <w:div w:id="126629863">
      <w:bodyDiv w:val="1"/>
      <w:marLeft w:val="0"/>
      <w:marRight w:val="0"/>
      <w:marTop w:val="0"/>
      <w:marBottom w:val="0"/>
      <w:divBdr>
        <w:top w:val="none" w:sz="0" w:space="0" w:color="auto"/>
        <w:left w:val="none" w:sz="0" w:space="0" w:color="auto"/>
        <w:bottom w:val="none" w:sz="0" w:space="0" w:color="auto"/>
        <w:right w:val="none" w:sz="0" w:space="0" w:color="auto"/>
      </w:divBdr>
    </w:div>
    <w:div w:id="131825258">
      <w:bodyDiv w:val="1"/>
      <w:marLeft w:val="0"/>
      <w:marRight w:val="0"/>
      <w:marTop w:val="0"/>
      <w:marBottom w:val="0"/>
      <w:divBdr>
        <w:top w:val="none" w:sz="0" w:space="0" w:color="auto"/>
        <w:left w:val="none" w:sz="0" w:space="0" w:color="auto"/>
        <w:bottom w:val="none" w:sz="0" w:space="0" w:color="auto"/>
        <w:right w:val="none" w:sz="0" w:space="0" w:color="auto"/>
      </w:divBdr>
    </w:div>
    <w:div w:id="140927041">
      <w:bodyDiv w:val="1"/>
      <w:marLeft w:val="0"/>
      <w:marRight w:val="0"/>
      <w:marTop w:val="0"/>
      <w:marBottom w:val="0"/>
      <w:divBdr>
        <w:top w:val="none" w:sz="0" w:space="0" w:color="auto"/>
        <w:left w:val="none" w:sz="0" w:space="0" w:color="auto"/>
        <w:bottom w:val="none" w:sz="0" w:space="0" w:color="auto"/>
        <w:right w:val="none" w:sz="0" w:space="0" w:color="auto"/>
      </w:divBdr>
    </w:div>
    <w:div w:id="143786054">
      <w:bodyDiv w:val="1"/>
      <w:marLeft w:val="0"/>
      <w:marRight w:val="0"/>
      <w:marTop w:val="0"/>
      <w:marBottom w:val="0"/>
      <w:divBdr>
        <w:top w:val="none" w:sz="0" w:space="0" w:color="auto"/>
        <w:left w:val="none" w:sz="0" w:space="0" w:color="auto"/>
        <w:bottom w:val="none" w:sz="0" w:space="0" w:color="auto"/>
        <w:right w:val="none" w:sz="0" w:space="0" w:color="auto"/>
      </w:divBdr>
    </w:div>
    <w:div w:id="143937523">
      <w:bodyDiv w:val="1"/>
      <w:marLeft w:val="0"/>
      <w:marRight w:val="0"/>
      <w:marTop w:val="0"/>
      <w:marBottom w:val="0"/>
      <w:divBdr>
        <w:top w:val="none" w:sz="0" w:space="0" w:color="auto"/>
        <w:left w:val="none" w:sz="0" w:space="0" w:color="auto"/>
        <w:bottom w:val="none" w:sz="0" w:space="0" w:color="auto"/>
        <w:right w:val="none" w:sz="0" w:space="0" w:color="auto"/>
      </w:divBdr>
    </w:div>
    <w:div w:id="144203148">
      <w:bodyDiv w:val="1"/>
      <w:marLeft w:val="0"/>
      <w:marRight w:val="0"/>
      <w:marTop w:val="0"/>
      <w:marBottom w:val="0"/>
      <w:divBdr>
        <w:top w:val="none" w:sz="0" w:space="0" w:color="auto"/>
        <w:left w:val="none" w:sz="0" w:space="0" w:color="auto"/>
        <w:bottom w:val="none" w:sz="0" w:space="0" w:color="auto"/>
        <w:right w:val="none" w:sz="0" w:space="0" w:color="auto"/>
      </w:divBdr>
    </w:div>
    <w:div w:id="155927233">
      <w:bodyDiv w:val="1"/>
      <w:marLeft w:val="0"/>
      <w:marRight w:val="0"/>
      <w:marTop w:val="0"/>
      <w:marBottom w:val="0"/>
      <w:divBdr>
        <w:top w:val="none" w:sz="0" w:space="0" w:color="auto"/>
        <w:left w:val="none" w:sz="0" w:space="0" w:color="auto"/>
        <w:bottom w:val="none" w:sz="0" w:space="0" w:color="auto"/>
        <w:right w:val="none" w:sz="0" w:space="0" w:color="auto"/>
      </w:divBdr>
    </w:div>
    <w:div w:id="159585697">
      <w:bodyDiv w:val="1"/>
      <w:marLeft w:val="0"/>
      <w:marRight w:val="0"/>
      <w:marTop w:val="0"/>
      <w:marBottom w:val="0"/>
      <w:divBdr>
        <w:top w:val="none" w:sz="0" w:space="0" w:color="auto"/>
        <w:left w:val="none" w:sz="0" w:space="0" w:color="auto"/>
        <w:bottom w:val="none" w:sz="0" w:space="0" w:color="auto"/>
        <w:right w:val="none" w:sz="0" w:space="0" w:color="auto"/>
      </w:divBdr>
    </w:div>
    <w:div w:id="161704243">
      <w:bodyDiv w:val="1"/>
      <w:marLeft w:val="0"/>
      <w:marRight w:val="0"/>
      <w:marTop w:val="0"/>
      <w:marBottom w:val="0"/>
      <w:divBdr>
        <w:top w:val="none" w:sz="0" w:space="0" w:color="auto"/>
        <w:left w:val="none" w:sz="0" w:space="0" w:color="auto"/>
        <w:bottom w:val="none" w:sz="0" w:space="0" w:color="auto"/>
        <w:right w:val="none" w:sz="0" w:space="0" w:color="auto"/>
      </w:divBdr>
    </w:div>
    <w:div w:id="162596264">
      <w:bodyDiv w:val="1"/>
      <w:marLeft w:val="0"/>
      <w:marRight w:val="0"/>
      <w:marTop w:val="0"/>
      <w:marBottom w:val="0"/>
      <w:divBdr>
        <w:top w:val="none" w:sz="0" w:space="0" w:color="auto"/>
        <w:left w:val="none" w:sz="0" w:space="0" w:color="auto"/>
        <w:bottom w:val="none" w:sz="0" w:space="0" w:color="auto"/>
        <w:right w:val="none" w:sz="0" w:space="0" w:color="auto"/>
      </w:divBdr>
    </w:div>
    <w:div w:id="168831459">
      <w:bodyDiv w:val="1"/>
      <w:marLeft w:val="0"/>
      <w:marRight w:val="0"/>
      <w:marTop w:val="0"/>
      <w:marBottom w:val="0"/>
      <w:divBdr>
        <w:top w:val="none" w:sz="0" w:space="0" w:color="auto"/>
        <w:left w:val="none" w:sz="0" w:space="0" w:color="auto"/>
        <w:bottom w:val="none" w:sz="0" w:space="0" w:color="auto"/>
        <w:right w:val="none" w:sz="0" w:space="0" w:color="auto"/>
      </w:divBdr>
    </w:div>
    <w:div w:id="171605880">
      <w:bodyDiv w:val="1"/>
      <w:marLeft w:val="0"/>
      <w:marRight w:val="0"/>
      <w:marTop w:val="0"/>
      <w:marBottom w:val="0"/>
      <w:divBdr>
        <w:top w:val="none" w:sz="0" w:space="0" w:color="auto"/>
        <w:left w:val="none" w:sz="0" w:space="0" w:color="auto"/>
        <w:bottom w:val="none" w:sz="0" w:space="0" w:color="auto"/>
        <w:right w:val="none" w:sz="0" w:space="0" w:color="auto"/>
      </w:divBdr>
    </w:div>
    <w:div w:id="172108863">
      <w:bodyDiv w:val="1"/>
      <w:marLeft w:val="0"/>
      <w:marRight w:val="0"/>
      <w:marTop w:val="0"/>
      <w:marBottom w:val="0"/>
      <w:divBdr>
        <w:top w:val="none" w:sz="0" w:space="0" w:color="auto"/>
        <w:left w:val="none" w:sz="0" w:space="0" w:color="auto"/>
        <w:bottom w:val="none" w:sz="0" w:space="0" w:color="auto"/>
        <w:right w:val="none" w:sz="0" w:space="0" w:color="auto"/>
      </w:divBdr>
    </w:div>
    <w:div w:id="173809492">
      <w:bodyDiv w:val="1"/>
      <w:marLeft w:val="0"/>
      <w:marRight w:val="0"/>
      <w:marTop w:val="0"/>
      <w:marBottom w:val="0"/>
      <w:divBdr>
        <w:top w:val="none" w:sz="0" w:space="0" w:color="auto"/>
        <w:left w:val="none" w:sz="0" w:space="0" w:color="auto"/>
        <w:bottom w:val="none" w:sz="0" w:space="0" w:color="auto"/>
        <w:right w:val="none" w:sz="0" w:space="0" w:color="auto"/>
      </w:divBdr>
    </w:div>
    <w:div w:id="177626099">
      <w:bodyDiv w:val="1"/>
      <w:marLeft w:val="0"/>
      <w:marRight w:val="0"/>
      <w:marTop w:val="0"/>
      <w:marBottom w:val="0"/>
      <w:divBdr>
        <w:top w:val="none" w:sz="0" w:space="0" w:color="auto"/>
        <w:left w:val="none" w:sz="0" w:space="0" w:color="auto"/>
        <w:bottom w:val="none" w:sz="0" w:space="0" w:color="auto"/>
        <w:right w:val="none" w:sz="0" w:space="0" w:color="auto"/>
      </w:divBdr>
    </w:div>
    <w:div w:id="178930251">
      <w:bodyDiv w:val="1"/>
      <w:marLeft w:val="0"/>
      <w:marRight w:val="0"/>
      <w:marTop w:val="0"/>
      <w:marBottom w:val="0"/>
      <w:divBdr>
        <w:top w:val="none" w:sz="0" w:space="0" w:color="auto"/>
        <w:left w:val="none" w:sz="0" w:space="0" w:color="auto"/>
        <w:bottom w:val="none" w:sz="0" w:space="0" w:color="auto"/>
        <w:right w:val="none" w:sz="0" w:space="0" w:color="auto"/>
      </w:divBdr>
    </w:div>
    <w:div w:id="191916201">
      <w:bodyDiv w:val="1"/>
      <w:marLeft w:val="0"/>
      <w:marRight w:val="0"/>
      <w:marTop w:val="0"/>
      <w:marBottom w:val="0"/>
      <w:divBdr>
        <w:top w:val="none" w:sz="0" w:space="0" w:color="auto"/>
        <w:left w:val="none" w:sz="0" w:space="0" w:color="auto"/>
        <w:bottom w:val="none" w:sz="0" w:space="0" w:color="auto"/>
        <w:right w:val="none" w:sz="0" w:space="0" w:color="auto"/>
      </w:divBdr>
    </w:div>
    <w:div w:id="197163842">
      <w:bodyDiv w:val="1"/>
      <w:marLeft w:val="0"/>
      <w:marRight w:val="0"/>
      <w:marTop w:val="0"/>
      <w:marBottom w:val="0"/>
      <w:divBdr>
        <w:top w:val="none" w:sz="0" w:space="0" w:color="auto"/>
        <w:left w:val="none" w:sz="0" w:space="0" w:color="auto"/>
        <w:bottom w:val="none" w:sz="0" w:space="0" w:color="auto"/>
        <w:right w:val="none" w:sz="0" w:space="0" w:color="auto"/>
      </w:divBdr>
    </w:div>
    <w:div w:id="199587848">
      <w:bodyDiv w:val="1"/>
      <w:marLeft w:val="0"/>
      <w:marRight w:val="0"/>
      <w:marTop w:val="0"/>
      <w:marBottom w:val="0"/>
      <w:divBdr>
        <w:top w:val="none" w:sz="0" w:space="0" w:color="auto"/>
        <w:left w:val="none" w:sz="0" w:space="0" w:color="auto"/>
        <w:bottom w:val="none" w:sz="0" w:space="0" w:color="auto"/>
        <w:right w:val="none" w:sz="0" w:space="0" w:color="auto"/>
      </w:divBdr>
    </w:div>
    <w:div w:id="202912293">
      <w:bodyDiv w:val="1"/>
      <w:marLeft w:val="0"/>
      <w:marRight w:val="0"/>
      <w:marTop w:val="0"/>
      <w:marBottom w:val="0"/>
      <w:divBdr>
        <w:top w:val="none" w:sz="0" w:space="0" w:color="auto"/>
        <w:left w:val="none" w:sz="0" w:space="0" w:color="auto"/>
        <w:bottom w:val="none" w:sz="0" w:space="0" w:color="auto"/>
        <w:right w:val="none" w:sz="0" w:space="0" w:color="auto"/>
      </w:divBdr>
    </w:div>
    <w:div w:id="213658308">
      <w:bodyDiv w:val="1"/>
      <w:marLeft w:val="0"/>
      <w:marRight w:val="0"/>
      <w:marTop w:val="0"/>
      <w:marBottom w:val="0"/>
      <w:divBdr>
        <w:top w:val="none" w:sz="0" w:space="0" w:color="auto"/>
        <w:left w:val="none" w:sz="0" w:space="0" w:color="auto"/>
        <w:bottom w:val="none" w:sz="0" w:space="0" w:color="auto"/>
        <w:right w:val="none" w:sz="0" w:space="0" w:color="auto"/>
      </w:divBdr>
    </w:div>
    <w:div w:id="218637281">
      <w:bodyDiv w:val="1"/>
      <w:marLeft w:val="0"/>
      <w:marRight w:val="0"/>
      <w:marTop w:val="0"/>
      <w:marBottom w:val="0"/>
      <w:divBdr>
        <w:top w:val="none" w:sz="0" w:space="0" w:color="auto"/>
        <w:left w:val="none" w:sz="0" w:space="0" w:color="auto"/>
        <w:bottom w:val="none" w:sz="0" w:space="0" w:color="auto"/>
        <w:right w:val="none" w:sz="0" w:space="0" w:color="auto"/>
      </w:divBdr>
    </w:div>
    <w:div w:id="221602851">
      <w:bodyDiv w:val="1"/>
      <w:marLeft w:val="0"/>
      <w:marRight w:val="0"/>
      <w:marTop w:val="0"/>
      <w:marBottom w:val="0"/>
      <w:divBdr>
        <w:top w:val="none" w:sz="0" w:space="0" w:color="auto"/>
        <w:left w:val="none" w:sz="0" w:space="0" w:color="auto"/>
        <w:bottom w:val="none" w:sz="0" w:space="0" w:color="auto"/>
        <w:right w:val="none" w:sz="0" w:space="0" w:color="auto"/>
      </w:divBdr>
    </w:div>
    <w:div w:id="224225914">
      <w:bodyDiv w:val="1"/>
      <w:marLeft w:val="0"/>
      <w:marRight w:val="0"/>
      <w:marTop w:val="0"/>
      <w:marBottom w:val="0"/>
      <w:divBdr>
        <w:top w:val="none" w:sz="0" w:space="0" w:color="auto"/>
        <w:left w:val="none" w:sz="0" w:space="0" w:color="auto"/>
        <w:bottom w:val="none" w:sz="0" w:space="0" w:color="auto"/>
        <w:right w:val="none" w:sz="0" w:space="0" w:color="auto"/>
      </w:divBdr>
    </w:div>
    <w:div w:id="224799317">
      <w:bodyDiv w:val="1"/>
      <w:marLeft w:val="0"/>
      <w:marRight w:val="0"/>
      <w:marTop w:val="0"/>
      <w:marBottom w:val="0"/>
      <w:divBdr>
        <w:top w:val="none" w:sz="0" w:space="0" w:color="auto"/>
        <w:left w:val="none" w:sz="0" w:space="0" w:color="auto"/>
        <w:bottom w:val="none" w:sz="0" w:space="0" w:color="auto"/>
        <w:right w:val="none" w:sz="0" w:space="0" w:color="auto"/>
      </w:divBdr>
    </w:div>
    <w:div w:id="224999077">
      <w:bodyDiv w:val="1"/>
      <w:marLeft w:val="0"/>
      <w:marRight w:val="0"/>
      <w:marTop w:val="0"/>
      <w:marBottom w:val="0"/>
      <w:divBdr>
        <w:top w:val="none" w:sz="0" w:space="0" w:color="auto"/>
        <w:left w:val="none" w:sz="0" w:space="0" w:color="auto"/>
        <w:bottom w:val="none" w:sz="0" w:space="0" w:color="auto"/>
        <w:right w:val="none" w:sz="0" w:space="0" w:color="auto"/>
      </w:divBdr>
    </w:div>
    <w:div w:id="227812390">
      <w:bodyDiv w:val="1"/>
      <w:marLeft w:val="0"/>
      <w:marRight w:val="0"/>
      <w:marTop w:val="0"/>
      <w:marBottom w:val="0"/>
      <w:divBdr>
        <w:top w:val="none" w:sz="0" w:space="0" w:color="auto"/>
        <w:left w:val="none" w:sz="0" w:space="0" w:color="auto"/>
        <w:bottom w:val="none" w:sz="0" w:space="0" w:color="auto"/>
        <w:right w:val="none" w:sz="0" w:space="0" w:color="auto"/>
      </w:divBdr>
    </w:div>
    <w:div w:id="230191936">
      <w:bodyDiv w:val="1"/>
      <w:marLeft w:val="0"/>
      <w:marRight w:val="0"/>
      <w:marTop w:val="0"/>
      <w:marBottom w:val="0"/>
      <w:divBdr>
        <w:top w:val="none" w:sz="0" w:space="0" w:color="auto"/>
        <w:left w:val="none" w:sz="0" w:space="0" w:color="auto"/>
        <w:bottom w:val="none" w:sz="0" w:space="0" w:color="auto"/>
        <w:right w:val="none" w:sz="0" w:space="0" w:color="auto"/>
      </w:divBdr>
    </w:div>
    <w:div w:id="241990727">
      <w:bodyDiv w:val="1"/>
      <w:marLeft w:val="0"/>
      <w:marRight w:val="0"/>
      <w:marTop w:val="0"/>
      <w:marBottom w:val="0"/>
      <w:divBdr>
        <w:top w:val="none" w:sz="0" w:space="0" w:color="auto"/>
        <w:left w:val="none" w:sz="0" w:space="0" w:color="auto"/>
        <w:bottom w:val="none" w:sz="0" w:space="0" w:color="auto"/>
        <w:right w:val="none" w:sz="0" w:space="0" w:color="auto"/>
      </w:divBdr>
    </w:div>
    <w:div w:id="242883647">
      <w:bodyDiv w:val="1"/>
      <w:marLeft w:val="0"/>
      <w:marRight w:val="0"/>
      <w:marTop w:val="0"/>
      <w:marBottom w:val="0"/>
      <w:divBdr>
        <w:top w:val="none" w:sz="0" w:space="0" w:color="auto"/>
        <w:left w:val="none" w:sz="0" w:space="0" w:color="auto"/>
        <w:bottom w:val="none" w:sz="0" w:space="0" w:color="auto"/>
        <w:right w:val="none" w:sz="0" w:space="0" w:color="auto"/>
      </w:divBdr>
    </w:div>
    <w:div w:id="244605758">
      <w:bodyDiv w:val="1"/>
      <w:marLeft w:val="0"/>
      <w:marRight w:val="0"/>
      <w:marTop w:val="0"/>
      <w:marBottom w:val="0"/>
      <w:divBdr>
        <w:top w:val="none" w:sz="0" w:space="0" w:color="auto"/>
        <w:left w:val="none" w:sz="0" w:space="0" w:color="auto"/>
        <w:bottom w:val="none" w:sz="0" w:space="0" w:color="auto"/>
        <w:right w:val="none" w:sz="0" w:space="0" w:color="auto"/>
      </w:divBdr>
    </w:div>
    <w:div w:id="245041051">
      <w:bodyDiv w:val="1"/>
      <w:marLeft w:val="0"/>
      <w:marRight w:val="0"/>
      <w:marTop w:val="0"/>
      <w:marBottom w:val="0"/>
      <w:divBdr>
        <w:top w:val="none" w:sz="0" w:space="0" w:color="auto"/>
        <w:left w:val="none" w:sz="0" w:space="0" w:color="auto"/>
        <w:bottom w:val="none" w:sz="0" w:space="0" w:color="auto"/>
        <w:right w:val="none" w:sz="0" w:space="0" w:color="auto"/>
      </w:divBdr>
    </w:div>
    <w:div w:id="250937463">
      <w:bodyDiv w:val="1"/>
      <w:marLeft w:val="0"/>
      <w:marRight w:val="0"/>
      <w:marTop w:val="0"/>
      <w:marBottom w:val="0"/>
      <w:divBdr>
        <w:top w:val="none" w:sz="0" w:space="0" w:color="auto"/>
        <w:left w:val="none" w:sz="0" w:space="0" w:color="auto"/>
        <w:bottom w:val="none" w:sz="0" w:space="0" w:color="auto"/>
        <w:right w:val="none" w:sz="0" w:space="0" w:color="auto"/>
      </w:divBdr>
    </w:div>
    <w:div w:id="251477287">
      <w:bodyDiv w:val="1"/>
      <w:marLeft w:val="0"/>
      <w:marRight w:val="0"/>
      <w:marTop w:val="0"/>
      <w:marBottom w:val="0"/>
      <w:divBdr>
        <w:top w:val="none" w:sz="0" w:space="0" w:color="auto"/>
        <w:left w:val="none" w:sz="0" w:space="0" w:color="auto"/>
        <w:bottom w:val="none" w:sz="0" w:space="0" w:color="auto"/>
        <w:right w:val="none" w:sz="0" w:space="0" w:color="auto"/>
      </w:divBdr>
    </w:div>
    <w:div w:id="253898718">
      <w:bodyDiv w:val="1"/>
      <w:marLeft w:val="0"/>
      <w:marRight w:val="0"/>
      <w:marTop w:val="0"/>
      <w:marBottom w:val="0"/>
      <w:divBdr>
        <w:top w:val="none" w:sz="0" w:space="0" w:color="auto"/>
        <w:left w:val="none" w:sz="0" w:space="0" w:color="auto"/>
        <w:bottom w:val="none" w:sz="0" w:space="0" w:color="auto"/>
        <w:right w:val="none" w:sz="0" w:space="0" w:color="auto"/>
      </w:divBdr>
    </w:div>
    <w:div w:id="255552116">
      <w:bodyDiv w:val="1"/>
      <w:marLeft w:val="0"/>
      <w:marRight w:val="0"/>
      <w:marTop w:val="0"/>
      <w:marBottom w:val="0"/>
      <w:divBdr>
        <w:top w:val="none" w:sz="0" w:space="0" w:color="auto"/>
        <w:left w:val="none" w:sz="0" w:space="0" w:color="auto"/>
        <w:bottom w:val="none" w:sz="0" w:space="0" w:color="auto"/>
        <w:right w:val="none" w:sz="0" w:space="0" w:color="auto"/>
      </w:divBdr>
    </w:div>
    <w:div w:id="267935097">
      <w:bodyDiv w:val="1"/>
      <w:marLeft w:val="0"/>
      <w:marRight w:val="0"/>
      <w:marTop w:val="0"/>
      <w:marBottom w:val="0"/>
      <w:divBdr>
        <w:top w:val="none" w:sz="0" w:space="0" w:color="auto"/>
        <w:left w:val="none" w:sz="0" w:space="0" w:color="auto"/>
        <w:bottom w:val="none" w:sz="0" w:space="0" w:color="auto"/>
        <w:right w:val="none" w:sz="0" w:space="0" w:color="auto"/>
      </w:divBdr>
    </w:div>
    <w:div w:id="268895554">
      <w:bodyDiv w:val="1"/>
      <w:marLeft w:val="0"/>
      <w:marRight w:val="0"/>
      <w:marTop w:val="0"/>
      <w:marBottom w:val="0"/>
      <w:divBdr>
        <w:top w:val="none" w:sz="0" w:space="0" w:color="auto"/>
        <w:left w:val="none" w:sz="0" w:space="0" w:color="auto"/>
        <w:bottom w:val="none" w:sz="0" w:space="0" w:color="auto"/>
        <w:right w:val="none" w:sz="0" w:space="0" w:color="auto"/>
      </w:divBdr>
    </w:div>
    <w:div w:id="272523016">
      <w:bodyDiv w:val="1"/>
      <w:marLeft w:val="0"/>
      <w:marRight w:val="0"/>
      <w:marTop w:val="0"/>
      <w:marBottom w:val="0"/>
      <w:divBdr>
        <w:top w:val="none" w:sz="0" w:space="0" w:color="auto"/>
        <w:left w:val="none" w:sz="0" w:space="0" w:color="auto"/>
        <w:bottom w:val="none" w:sz="0" w:space="0" w:color="auto"/>
        <w:right w:val="none" w:sz="0" w:space="0" w:color="auto"/>
      </w:divBdr>
    </w:div>
    <w:div w:id="278680211">
      <w:bodyDiv w:val="1"/>
      <w:marLeft w:val="0"/>
      <w:marRight w:val="0"/>
      <w:marTop w:val="0"/>
      <w:marBottom w:val="0"/>
      <w:divBdr>
        <w:top w:val="none" w:sz="0" w:space="0" w:color="auto"/>
        <w:left w:val="none" w:sz="0" w:space="0" w:color="auto"/>
        <w:bottom w:val="none" w:sz="0" w:space="0" w:color="auto"/>
        <w:right w:val="none" w:sz="0" w:space="0" w:color="auto"/>
      </w:divBdr>
    </w:div>
    <w:div w:id="285477724">
      <w:bodyDiv w:val="1"/>
      <w:marLeft w:val="0"/>
      <w:marRight w:val="0"/>
      <w:marTop w:val="0"/>
      <w:marBottom w:val="0"/>
      <w:divBdr>
        <w:top w:val="none" w:sz="0" w:space="0" w:color="auto"/>
        <w:left w:val="none" w:sz="0" w:space="0" w:color="auto"/>
        <w:bottom w:val="none" w:sz="0" w:space="0" w:color="auto"/>
        <w:right w:val="none" w:sz="0" w:space="0" w:color="auto"/>
      </w:divBdr>
    </w:div>
    <w:div w:id="288704395">
      <w:bodyDiv w:val="1"/>
      <w:marLeft w:val="0"/>
      <w:marRight w:val="0"/>
      <w:marTop w:val="0"/>
      <w:marBottom w:val="0"/>
      <w:divBdr>
        <w:top w:val="none" w:sz="0" w:space="0" w:color="auto"/>
        <w:left w:val="none" w:sz="0" w:space="0" w:color="auto"/>
        <w:bottom w:val="none" w:sz="0" w:space="0" w:color="auto"/>
        <w:right w:val="none" w:sz="0" w:space="0" w:color="auto"/>
      </w:divBdr>
    </w:div>
    <w:div w:id="298268172">
      <w:bodyDiv w:val="1"/>
      <w:marLeft w:val="0"/>
      <w:marRight w:val="0"/>
      <w:marTop w:val="0"/>
      <w:marBottom w:val="0"/>
      <w:divBdr>
        <w:top w:val="none" w:sz="0" w:space="0" w:color="auto"/>
        <w:left w:val="none" w:sz="0" w:space="0" w:color="auto"/>
        <w:bottom w:val="none" w:sz="0" w:space="0" w:color="auto"/>
        <w:right w:val="none" w:sz="0" w:space="0" w:color="auto"/>
      </w:divBdr>
    </w:div>
    <w:div w:id="304774513">
      <w:bodyDiv w:val="1"/>
      <w:marLeft w:val="0"/>
      <w:marRight w:val="0"/>
      <w:marTop w:val="0"/>
      <w:marBottom w:val="0"/>
      <w:divBdr>
        <w:top w:val="none" w:sz="0" w:space="0" w:color="auto"/>
        <w:left w:val="none" w:sz="0" w:space="0" w:color="auto"/>
        <w:bottom w:val="none" w:sz="0" w:space="0" w:color="auto"/>
        <w:right w:val="none" w:sz="0" w:space="0" w:color="auto"/>
      </w:divBdr>
    </w:div>
    <w:div w:id="311249908">
      <w:bodyDiv w:val="1"/>
      <w:marLeft w:val="0"/>
      <w:marRight w:val="0"/>
      <w:marTop w:val="0"/>
      <w:marBottom w:val="0"/>
      <w:divBdr>
        <w:top w:val="none" w:sz="0" w:space="0" w:color="auto"/>
        <w:left w:val="none" w:sz="0" w:space="0" w:color="auto"/>
        <w:bottom w:val="none" w:sz="0" w:space="0" w:color="auto"/>
        <w:right w:val="none" w:sz="0" w:space="0" w:color="auto"/>
      </w:divBdr>
    </w:div>
    <w:div w:id="313989610">
      <w:bodyDiv w:val="1"/>
      <w:marLeft w:val="0"/>
      <w:marRight w:val="0"/>
      <w:marTop w:val="0"/>
      <w:marBottom w:val="0"/>
      <w:divBdr>
        <w:top w:val="none" w:sz="0" w:space="0" w:color="auto"/>
        <w:left w:val="none" w:sz="0" w:space="0" w:color="auto"/>
        <w:bottom w:val="none" w:sz="0" w:space="0" w:color="auto"/>
        <w:right w:val="none" w:sz="0" w:space="0" w:color="auto"/>
      </w:divBdr>
    </w:div>
    <w:div w:id="317542029">
      <w:bodyDiv w:val="1"/>
      <w:marLeft w:val="0"/>
      <w:marRight w:val="0"/>
      <w:marTop w:val="0"/>
      <w:marBottom w:val="0"/>
      <w:divBdr>
        <w:top w:val="none" w:sz="0" w:space="0" w:color="auto"/>
        <w:left w:val="none" w:sz="0" w:space="0" w:color="auto"/>
        <w:bottom w:val="none" w:sz="0" w:space="0" w:color="auto"/>
        <w:right w:val="none" w:sz="0" w:space="0" w:color="auto"/>
      </w:divBdr>
    </w:div>
    <w:div w:id="333580079">
      <w:bodyDiv w:val="1"/>
      <w:marLeft w:val="0"/>
      <w:marRight w:val="0"/>
      <w:marTop w:val="0"/>
      <w:marBottom w:val="0"/>
      <w:divBdr>
        <w:top w:val="none" w:sz="0" w:space="0" w:color="auto"/>
        <w:left w:val="none" w:sz="0" w:space="0" w:color="auto"/>
        <w:bottom w:val="none" w:sz="0" w:space="0" w:color="auto"/>
        <w:right w:val="none" w:sz="0" w:space="0" w:color="auto"/>
      </w:divBdr>
    </w:div>
    <w:div w:id="334574296">
      <w:bodyDiv w:val="1"/>
      <w:marLeft w:val="0"/>
      <w:marRight w:val="0"/>
      <w:marTop w:val="0"/>
      <w:marBottom w:val="0"/>
      <w:divBdr>
        <w:top w:val="none" w:sz="0" w:space="0" w:color="auto"/>
        <w:left w:val="none" w:sz="0" w:space="0" w:color="auto"/>
        <w:bottom w:val="none" w:sz="0" w:space="0" w:color="auto"/>
        <w:right w:val="none" w:sz="0" w:space="0" w:color="auto"/>
      </w:divBdr>
    </w:div>
    <w:div w:id="339087578">
      <w:bodyDiv w:val="1"/>
      <w:marLeft w:val="0"/>
      <w:marRight w:val="0"/>
      <w:marTop w:val="0"/>
      <w:marBottom w:val="0"/>
      <w:divBdr>
        <w:top w:val="none" w:sz="0" w:space="0" w:color="auto"/>
        <w:left w:val="none" w:sz="0" w:space="0" w:color="auto"/>
        <w:bottom w:val="none" w:sz="0" w:space="0" w:color="auto"/>
        <w:right w:val="none" w:sz="0" w:space="0" w:color="auto"/>
      </w:divBdr>
    </w:div>
    <w:div w:id="342242426">
      <w:bodyDiv w:val="1"/>
      <w:marLeft w:val="0"/>
      <w:marRight w:val="0"/>
      <w:marTop w:val="0"/>
      <w:marBottom w:val="0"/>
      <w:divBdr>
        <w:top w:val="none" w:sz="0" w:space="0" w:color="auto"/>
        <w:left w:val="none" w:sz="0" w:space="0" w:color="auto"/>
        <w:bottom w:val="none" w:sz="0" w:space="0" w:color="auto"/>
        <w:right w:val="none" w:sz="0" w:space="0" w:color="auto"/>
      </w:divBdr>
    </w:div>
    <w:div w:id="343409170">
      <w:bodyDiv w:val="1"/>
      <w:marLeft w:val="0"/>
      <w:marRight w:val="0"/>
      <w:marTop w:val="0"/>
      <w:marBottom w:val="0"/>
      <w:divBdr>
        <w:top w:val="none" w:sz="0" w:space="0" w:color="auto"/>
        <w:left w:val="none" w:sz="0" w:space="0" w:color="auto"/>
        <w:bottom w:val="none" w:sz="0" w:space="0" w:color="auto"/>
        <w:right w:val="none" w:sz="0" w:space="0" w:color="auto"/>
      </w:divBdr>
    </w:div>
    <w:div w:id="347610549">
      <w:bodyDiv w:val="1"/>
      <w:marLeft w:val="0"/>
      <w:marRight w:val="0"/>
      <w:marTop w:val="0"/>
      <w:marBottom w:val="0"/>
      <w:divBdr>
        <w:top w:val="none" w:sz="0" w:space="0" w:color="auto"/>
        <w:left w:val="none" w:sz="0" w:space="0" w:color="auto"/>
        <w:bottom w:val="none" w:sz="0" w:space="0" w:color="auto"/>
        <w:right w:val="none" w:sz="0" w:space="0" w:color="auto"/>
      </w:divBdr>
    </w:div>
    <w:div w:id="350037772">
      <w:bodyDiv w:val="1"/>
      <w:marLeft w:val="0"/>
      <w:marRight w:val="0"/>
      <w:marTop w:val="0"/>
      <w:marBottom w:val="0"/>
      <w:divBdr>
        <w:top w:val="none" w:sz="0" w:space="0" w:color="auto"/>
        <w:left w:val="none" w:sz="0" w:space="0" w:color="auto"/>
        <w:bottom w:val="none" w:sz="0" w:space="0" w:color="auto"/>
        <w:right w:val="none" w:sz="0" w:space="0" w:color="auto"/>
      </w:divBdr>
    </w:div>
    <w:div w:id="350843708">
      <w:bodyDiv w:val="1"/>
      <w:marLeft w:val="0"/>
      <w:marRight w:val="0"/>
      <w:marTop w:val="0"/>
      <w:marBottom w:val="0"/>
      <w:divBdr>
        <w:top w:val="none" w:sz="0" w:space="0" w:color="auto"/>
        <w:left w:val="none" w:sz="0" w:space="0" w:color="auto"/>
        <w:bottom w:val="none" w:sz="0" w:space="0" w:color="auto"/>
        <w:right w:val="none" w:sz="0" w:space="0" w:color="auto"/>
      </w:divBdr>
    </w:div>
    <w:div w:id="353069989">
      <w:bodyDiv w:val="1"/>
      <w:marLeft w:val="0"/>
      <w:marRight w:val="0"/>
      <w:marTop w:val="0"/>
      <w:marBottom w:val="0"/>
      <w:divBdr>
        <w:top w:val="none" w:sz="0" w:space="0" w:color="auto"/>
        <w:left w:val="none" w:sz="0" w:space="0" w:color="auto"/>
        <w:bottom w:val="none" w:sz="0" w:space="0" w:color="auto"/>
        <w:right w:val="none" w:sz="0" w:space="0" w:color="auto"/>
      </w:divBdr>
      <w:divsChild>
        <w:div w:id="1684162158">
          <w:marLeft w:val="0"/>
          <w:marRight w:val="0"/>
          <w:marTop w:val="180"/>
          <w:marBottom w:val="240"/>
          <w:divBdr>
            <w:top w:val="none" w:sz="0" w:space="0" w:color="auto"/>
            <w:left w:val="none" w:sz="0" w:space="0" w:color="auto"/>
            <w:bottom w:val="none" w:sz="0" w:space="0" w:color="auto"/>
            <w:right w:val="none" w:sz="0" w:space="0" w:color="auto"/>
          </w:divBdr>
        </w:div>
        <w:div w:id="117823572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64388594">
              <w:marLeft w:val="0"/>
              <w:marRight w:val="0"/>
              <w:marTop w:val="0"/>
              <w:marBottom w:val="0"/>
              <w:divBdr>
                <w:top w:val="none" w:sz="0" w:space="0" w:color="auto"/>
                <w:left w:val="none" w:sz="0" w:space="0" w:color="auto"/>
                <w:bottom w:val="none" w:sz="0" w:space="0" w:color="auto"/>
                <w:right w:val="none" w:sz="0" w:space="0" w:color="auto"/>
              </w:divBdr>
            </w:div>
          </w:divsChild>
        </w:div>
        <w:div w:id="214632932">
          <w:marLeft w:val="0"/>
          <w:marRight w:val="0"/>
          <w:marTop w:val="180"/>
          <w:marBottom w:val="240"/>
          <w:divBdr>
            <w:top w:val="none" w:sz="0" w:space="0" w:color="auto"/>
            <w:left w:val="none" w:sz="0" w:space="0" w:color="auto"/>
            <w:bottom w:val="none" w:sz="0" w:space="0" w:color="auto"/>
            <w:right w:val="none" w:sz="0" w:space="0" w:color="auto"/>
          </w:divBdr>
        </w:div>
      </w:divsChild>
    </w:div>
    <w:div w:id="367536791">
      <w:bodyDiv w:val="1"/>
      <w:marLeft w:val="0"/>
      <w:marRight w:val="0"/>
      <w:marTop w:val="0"/>
      <w:marBottom w:val="0"/>
      <w:divBdr>
        <w:top w:val="none" w:sz="0" w:space="0" w:color="auto"/>
        <w:left w:val="none" w:sz="0" w:space="0" w:color="auto"/>
        <w:bottom w:val="none" w:sz="0" w:space="0" w:color="auto"/>
        <w:right w:val="none" w:sz="0" w:space="0" w:color="auto"/>
      </w:divBdr>
    </w:div>
    <w:div w:id="379135289">
      <w:bodyDiv w:val="1"/>
      <w:marLeft w:val="0"/>
      <w:marRight w:val="0"/>
      <w:marTop w:val="0"/>
      <w:marBottom w:val="0"/>
      <w:divBdr>
        <w:top w:val="none" w:sz="0" w:space="0" w:color="auto"/>
        <w:left w:val="none" w:sz="0" w:space="0" w:color="auto"/>
        <w:bottom w:val="none" w:sz="0" w:space="0" w:color="auto"/>
        <w:right w:val="none" w:sz="0" w:space="0" w:color="auto"/>
      </w:divBdr>
    </w:div>
    <w:div w:id="380328926">
      <w:bodyDiv w:val="1"/>
      <w:marLeft w:val="0"/>
      <w:marRight w:val="0"/>
      <w:marTop w:val="0"/>
      <w:marBottom w:val="0"/>
      <w:divBdr>
        <w:top w:val="none" w:sz="0" w:space="0" w:color="auto"/>
        <w:left w:val="none" w:sz="0" w:space="0" w:color="auto"/>
        <w:bottom w:val="none" w:sz="0" w:space="0" w:color="auto"/>
        <w:right w:val="none" w:sz="0" w:space="0" w:color="auto"/>
      </w:divBdr>
    </w:div>
    <w:div w:id="381441479">
      <w:bodyDiv w:val="1"/>
      <w:marLeft w:val="0"/>
      <w:marRight w:val="0"/>
      <w:marTop w:val="0"/>
      <w:marBottom w:val="0"/>
      <w:divBdr>
        <w:top w:val="none" w:sz="0" w:space="0" w:color="auto"/>
        <w:left w:val="none" w:sz="0" w:space="0" w:color="auto"/>
        <w:bottom w:val="none" w:sz="0" w:space="0" w:color="auto"/>
        <w:right w:val="none" w:sz="0" w:space="0" w:color="auto"/>
      </w:divBdr>
    </w:div>
    <w:div w:id="382096209">
      <w:bodyDiv w:val="1"/>
      <w:marLeft w:val="0"/>
      <w:marRight w:val="0"/>
      <w:marTop w:val="0"/>
      <w:marBottom w:val="0"/>
      <w:divBdr>
        <w:top w:val="none" w:sz="0" w:space="0" w:color="auto"/>
        <w:left w:val="none" w:sz="0" w:space="0" w:color="auto"/>
        <w:bottom w:val="none" w:sz="0" w:space="0" w:color="auto"/>
        <w:right w:val="none" w:sz="0" w:space="0" w:color="auto"/>
      </w:divBdr>
    </w:div>
    <w:div w:id="387072756">
      <w:bodyDiv w:val="1"/>
      <w:marLeft w:val="0"/>
      <w:marRight w:val="0"/>
      <w:marTop w:val="0"/>
      <w:marBottom w:val="0"/>
      <w:divBdr>
        <w:top w:val="none" w:sz="0" w:space="0" w:color="auto"/>
        <w:left w:val="none" w:sz="0" w:space="0" w:color="auto"/>
        <w:bottom w:val="none" w:sz="0" w:space="0" w:color="auto"/>
        <w:right w:val="none" w:sz="0" w:space="0" w:color="auto"/>
      </w:divBdr>
    </w:div>
    <w:div w:id="391202476">
      <w:bodyDiv w:val="1"/>
      <w:marLeft w:val="0"/>
      <w:marRight w:val="0"/>
      <w:marTop w:val="0"/>
      <w:marBottom w:val="0"/>
      <w:divBdr>
        <w:top w:val="none" w:sz="0" w:space="0" w:color="auto"/>
        <w:left w:val="none" w:sz="0" w:space="0" w:color="auto"/>
        <w:bottom w:val="none" w:sz="0" w:space="0" w:color="auto"/>
        <w:right w:val="none" w:sz="0" w:space="0" w:color="auto"/>
      </w:divBdr>
    </w:div>
    <w:div w:id="394159114">
      <w:bodyDiv w:val="1"/>
      <w:marLeft w:val="0"/>
      <w:marRight w:val="0"/>
      <w:marTop w:val="0"/>
      <w:marBottom w:val="0"/>
      <w:divBdr>
        <w:top w:val="none" w:sz="0" w:space="0" w:color="auto"/>
        <w:left w:val="none" w:sz="0" w:space="0" w:color="auto"/>
        <w:bottom w:val="none" w:sz="0" w:space="0" w:color="auto"/>
        <w:right w:val="none" w:sz="0" w:space="0" w:color="auto"/>
      </w:divBdr>
    </w:div>
    <w:div w:id="402726142">
      <w:bodyDiv w:val="1"/>
      <w:marLeft w:val="0"/>
      <w:marRight w:val="0"/>
      <w:marTop w:val="0"/>
      <w:marBottom w:val="0"/>
      <w:divBdr>
        <w:top w:val="none" w:sz="0" w:space="0" w:color="auto"/>
        <w:left w:val="none" w:sz="0" w:space="0" w:color="auto"/>
        <w:bottom w:val="none" w:sz="0" w:space="0" w:color="auto"/>
        <w:right w:val="none" w:sz="0" w:space="0" w:color="auto"/>
      </w:divBdr>
    </w:div>
    <w:div w:id="405037808">
      <w:bodyDiv w:val="1"/>
      <w:marLeft w:val="0"/>
      <w:marRight w:val="0"/>
      <w:marTop w:val="0"/>
      <w:marBottom w:val="0"/>
      <w:divBdr>
        <w:top w:val="none" w:sz="0" w:space="0" w:color="auto"/>
        <w:left w:val="none" w:sz="0" w:space="0" w:color="auto"/>
        <w:bottom w:val="none" w:sz="0" w:space="0" w:color="auto"/>
        <w:right w:val="none" w:sz="0" w:space="0" w:color="auto"/>
      </w:divBdr>
    </w:div>
    <w:div w:id="409814181">
      <w:bodyDiv w:val="1"/>
      <w:marLeft w:val="0"/>
      <w:marRight w:val="0"/>
      <w:marTop w:val="0"/>
      <w:marBottom w:val="0"/>
      <w:divBdr>
        <w:top w:val="none" w:sz="0" w:space="0" w:color="auto"/>
        <w:left w:val="none" w:sz="0" w:space="0" w:color="auto"/>
        <w:bottom w:val="none" w:sz="0" w:space="0" w:color="auto"/>
        <w:right w:val="none" w:sz="0" w:space="0" w:color="auto"/>
      </w:divBdr>
    </w:div>
    <w:div w:id="411899765">
      <w:bodyDiv w:val="1"/>
      <w:marLeft w:val="0"/>
      <w:marRight w:val="0"/>
      <w:marTop w:val="0"/>
      <w:marBottom w:val="0"/>
      <w:divBdr>
        <w:top w:val="none" w:sz="0" w:space="0" w:color="auto"/>
        <w:left w:val="none" w:sz="0" w:space="0" w:color="auto"/>
        <w:bottom w:val="none" w:sz="0" w:space="0" w:color="auto"/>
        <w:right w:val="none" w:sz="0" w:space="0" w:color="auto"/>
      </w:divBdr>
    </w:div>
    <w:div w:id="412095382">
      <w:bodyDiv w:val="1"/>
      <w:marLeft w:val="0"/>
      <w:marRight w:val="0"/>
      <w:marTop w:val="0"/>
      <w:marBottom w:val="0"/>
      <w:divBdr>
        <w:top w:val="none" w:sz="0" w:space="0" w:color="auto"/>
        <w:left w:val="none" w:sz="0" w:space="0" w:color="auto"/>
        <w:bottom w:val="none" w:sz="0" w:space="0" w:color="auto"/>
        <w:right w:val="none" w:sz="0" w:space="0" w:color="auto"/>
      </w:divBdr>
    </w:div>
    <w:div w:id="416679924">
      <w:bodyDiv w:val="1"/>
      <w:marLeft w:val="0"/>
      <w:marRight w:val="0"/>
      <w:marTop w:val="0"/>
      <w:marBottom w:val="0"/>
      <w:divBdr>
        <w:top w:val="none" w:sz="0" w:space="0" w:color="auto"/>
        <w:left w:val="none" w:sz="0" w:space="0" w:color="auto"/>
        <w:bottom w:val="none" w:sz="0" w:space="0" w:color="auto"/>
        <w:right w:val="none" w:sz="0" w:space="0" w:color="auto"/>
      </w:divBdr>
    </w:div>
    <w:div w:id="417137303">
      <w:bodyDiv w:val="1"/>
      <w:marLeft w:val="0"/>
      <w:marRight w:val="0"/>
      <w:marTop w:val="0"/>
      <w:marBottom w:val="0"/>
      <w:divBdr>
        <w:top w:val="none" w:sz="0" w:space="0" w:color="auto"/>
        <w:left w:val="none" w:sz="0" w:space="0" w:color="auto"/>
        <w:bottom w:val="none" w:sz="0" w:space="0" w:color="auto"/>
        <w:right w:val="none" w:sz="0" w:space="0" w:color="auto"/>
      </w:divBdr>
    </w:div>
    <w:div w:id="424808065">
      <w:bodyDiv w:val="1"/>
      <w:marLeft w:val="0"/>
      <w:marRight w:val="0"/>
      <w:marTop w:val="0"/>
      <w:marBottom w:val="0"/>
      <w:divBdr>
        <w:top w:val="none" w:sz="0" w:space="0" w:color="auto"/>
        <w:left w:val="none" w:sz="0" w:space="0" w:color="auto"/>
        <w:bottom w:val="none" w:sz="0" w:space="0" w:color="auto"/>
        <w:right w:val="none" w:sz="0" w:space="0" w:color="auto"/>
      </w:divBdr>
    </w:div>
    <w:div w:id="430514932">
      <w:bodyDiv w:val="1"/>
      <w:marLeft w:val="0"/>
      <w:marRight w:val="0"/>
      <w:marTop w:val="0"/>
      <w:marBottom w:val="0"/>
      <w:divBdr>
        <w:top w:val="none" w:sz="0" w:space="0" w:color="auto"/>
        <w:left w:val="none" w:sz="0" w:space="0" w:color="auto"/>
        <w:bottom w:val="none" w:sz="0" w:space="0" w:color="auto"/>
        <w:right w:val="none" w:sz="0" w:space="0" w:color="auto"/>
      </w:divBdr>
    </w:div>
    <w:div w:id="440686828">
      <w:bodyDiv w:val="1"/>
      <w:marLeft w:val="0"/>
      <w:marRight w:val="0"/>
      <w:marTop w:val="0"/>
      <w:marBottom w:val="0"/>
      <w:divBdr>
        <w:top w:val="none" w:sz="0" w:space="0" w:color="auto"/>
        <w:left w:val="none" w:sz="0" w:space="0" w:color="auto"/>
        <w:bottom w:val="none" w:sz="0" w:space="0" w:color="auto"/>
        <w:right w:val="none" w:sz="0" w:space="0" w:color="auto"/>
      </w:divBdr>
    </w:div>
    <w:div w:id="445468577">
      <w:bodyDiv w:val="1"/>
      <w:marLeft w:val="0"/>
      <w:marRight w:val="0"/>
      <w:marTop w:val="0"/>
      <w:marBottom w:val="0"/>
      <w:divBdr>
        <w:top w:val="none" w:sz="0" w:space="0" w:color="auto"/>
        <w:left w:val="none" w:sz="0" w:space="0" w:color="auto"/>
        <w:bottom w:val="none" w:sz="0" w:space="0" w:color="auto"/>
        <w:right w:val="none" w:sz="0" w:space="0" w:color="auto"/>
      </w:divBdr>
    </w:div>
    <w:div w:id="448164242">
      <w:bodyDiv w:val="1"/>
      <w:marLeft w:val="0"/>
      <w:marRight w:val="0"/>
      <w:marTop w:val="0"/>
      <w:marBottom w:val="0"/>
      <w:divBdr>
        <w:top w:val="none" w:sz="0" w:space="0" w:color="auto"/>
        <w:left w:val="none" w:sz="0" w:space="0" w:color="auto"/>
        <w:bottom w:val="none" w:sz="0" w:space="0" w:color="auto"/>
        <w:right w:val="none" w:sz="0" w:space="0" w:color="auto"/>
      </w:divBdr>
    </w:div>
    <w:div w:id="451679709">
      <w:bodyDiv w:val="1"/>
      <w:marLeft w:val="0"/>
      <w:marRight w:val="0"/>
      <w:marTop w:val="0"/>
      <w:marBottom w:val="0"/>
      <w:divBdr>
        <w:top w:val="none" w:sz="0" w:space="0" w:color="auto"/>
        <w:left w:val="none" w:sz="0" w:space="0" w:color="auto"/>
        <w:bottom w:val="none" w:sz="0" w:space="0" w:color="auto"/>
        <w:right w:val="none" w:sz="0" w:space="0" w:color="auto"/>
      </w:divBdr>
    </w:div>
    <w:div w:id="453715654">
      <w:bodyDiv w:val="1"/>
      <w:marLeft w:val="0"/>
      <w:marRight w:val="0"/>
      <w:marTop w:val="0"/>
      <w:marBottom w:val="0"/>
      <w:divBdr>
        <w:top w:val="none" w:sz="0" w:space="0" w:color="auto"/>
        <w:left w:val="none" w:sz="0" w:space="0" w:color="auto"/>
        <w:bottom w:val="none" w:sz="0" w:space="0" w:color="auto"/>
        <w:right w:val="none" w:sz="0" w:space="0" w:color="auto"/>
      </w:divBdr>
    </w:div>
    <w:div w:id="454443444">
      <w:bodyDiv w:val="1"/>
      <w:marLeft w:val="0"/>
      <w:marRight w:val="0"/>
      <w:marTop w:val="0"/>
      <w:marBottom w:val="0"/>
      <w:divBdr>
        <w:top w:val="none" w:sz="0" w:space="0" w:color="auto"/>
        <w:left w:val="none" w:sz="0" w:space="0" w:color="auto"/>
        <w:bottom w:val="none" w:sz="0" w:space="0" w:color="auto"/>
        <w:right w:val="none" w:sz="0" w:space="0" w:color="auto"/>
      </w:divBdr>
    </w:div>
    <w:div w:id="459687031">
      <w:bodyDiv w:val="1"/>
      <w:marLeft w:val="0"/>
      <w:marRight w:val="0"/>
      <w:marTop w:val="0"/>
      <w:marBottom w:val="0"/>
      <w:divBdr>
        <w:top w:val="none" w:sz="0" w:space="0" w:color="auto"/>
        <w:left w:val="none" w:sz="0" w:space="0" w:color="auto"/>
        <w:bottom w:val="none" w:sz="0" w:space="0" w:color="auto"/>
        <w:right w:val="none" w:sz="0" w:space="0" w:color="auto"/>
      </w:divBdr>
    </w:div>
    <w:div w:id="463814279">
      <w:bodyDiv w:val="1"/>
      <w:marLeft w:val="0"/>
      <w:marRight w:val="0"/>
      <w:marTop w:val="0"/>
      <w:marBottom w:val="0"/>
      <w:divBdr>
        <w:top w:val="none" w:sz="0" w:space="0" w:color="auto"/>
        <w:left w:val="none" w:sz="0" w:space="0" w:color="auto"/>
        <w:bottom w:val="none" w:sz="0" w:space="0" w:color="auto"/>
        <w:right w:val="none" w:sz="0" w:space="0" w:color="auto"/>
      </w:divBdr>
    </w:div>
    <w:div w:id="465903043">
      <w:bodyDiv w:val="1"/>
      <w:marLeft w:val="0"/>
      <w:marRight w:val="0"/>
      <w:marTop w:val="0"/>
      <w:marBottom w:val="0"/>
      <w:divBdr>
        <w:top w:val="none" w:sz="0" w:space="0" w:color="auto"/>
        <w:left w:val="none" w:sz="0" w:space="0" w:color="auto"/>
        <w:bottom w:val="none" w:sz="0" w:space="0" w:color="auto"/>
        <w:right w:val="none" w:sz="0" w:space="0" w:color="auto"/>
      </w:divBdr>
    </w:div>
    <w:div w:id="465974879">
      <w:bodyDiv w:val="1"/>
      <w:marLeft w:val="0"/>
      <w:marRight w:val="0"/>
      <w:marTop w:val="0"/>
      <w:marBottom w:val="0"/>
      <w:divBdr>
        <w:top w:val="none" w:sz="0" w:space="0" w:color="auto"/>
        <w:left w:val="none" w:sz="0" w:space="0" w:color="auto"/>
        <w:bottom w:val="none" w:sz="0" w:space="0" w:color="auto"/>
        <w:right w:val="none" w:sz="0" w:space="0" w:color="auto"/>
      </w:divBdr>
    </w:div>
    <w:div w:id="466705059">
      <w:bodyDiv w:val="1"/>
      <w:marLeft w:val="0"/>
      <w:marRight w:val="0"/>
      <w:marTop w:val="0"/>
      <w:marBottom w:val="0"/>
      <w:divBdr>
        <w:top w:val="none" w:sz="0" w:space="0" w:color="auto"/>
        <w:left w:val="none" w:sz="0" w:space="0" w:color="auto"/>
        <w:bottom w:val="none" w:sz="0" w:space="0" w:color="auto"/>
        <w:right w:val="none" w:sz="0" w:space="0" w:color="auto"/>
      </w:divBdr>
    </w:div>
    <w:div w:id="472258487">
      <w:bodyDiv w:val="1"/>
      <w:marLeft w:val="0"/>
      <w:marRight w:val="0"/>
      <w:marTop w:val="0"/>
      <w:marBottom w:val="0"/>
      <w:divBdr>
        <w:top w:val="none" w:sz="0" w:space="0" w:color="auto"/>
        <w:left w:val="none" w:sz="0" w:space="0" w:color="auto"/>
        <w:bottom w:val="none" w:sz="0" w:space="0" w:color="auto"/>
        <w:right w:val="none" w:sz="0" w:space="0" w:color="auto"/>
      </w:divBdr>
    </w:div>
    <w:div w:id="472720769">
      <w:bodyDiv w:val="1"/>
      <w:marLeft w:val="0"/>
      <w:marRight w:val="0"/>
      <w:marTop w:val="0"/>
      <w:marBottom w:val="0"/>
      <w:divBdr>
        <w:top w:val="none" w:sz="0" w:space="0" w:color="auto"/>
        <w:left w:val="none" w:sz="0" w:space="0" w:color="auto"/>
        <w:bottom w:val="none" w:sz="0" w:space="0" w:color="auto"/>
        <w:right w:val="none" w:sz="0" w:space="0" w:color="auto"/>
      </w:divBdr>
    </w:div>
    <w:div w:id="474881419">
      <w:bodyDiv w:val="1"/>
      <w:marLeft w:val="0"/>
      <w:marRight w:val="0"/>
      <w:marTop w:val="0"/>
      <w:marBottom w:val="0"/>
      <w:divBdr>
        <w:top w:val="none" w:sz="0" w:space="0" w:color="auto"/>
        <w:left w:val="none" w:sz="0" w:space="0" w:color="auto"/>
        <w:bottom w:val="none" w:sz="0" w:space="0" w:color="auto"/>
        <w:right w:val="none" w:sz="0" w:space="0" w:color="auto"/>
      </w:divBdr>
    </w:div>
    <w:div w:id="475420477">
      <w:bodyDiv w:val="1"/>
      <w:marLeft w:val="0"/>
      <w:marRight w:val="0"/>
      <w:marTop w:val="0"/>
      <w:marBottom w:val="0"/>
      <w:divBdr>
        <w:top w:val="none" w:sz="0" w:space="0" w:color="auto"/>
        <w:left w:val="none" w:sz="0" w:space="0" w:color="auto"/>
        <w:bottom w:val="none" w:sz="0" w:space="0" w:color="auto"/>
        <w:right w:val="none" w:sz="0" w:space="0" w:color="auto"/>
      </w:divBdr>
    </w:div>
    <w:div w:id="478575444">
      <w:bodyDiv w:val="1"/>
      <w:marLeft w:val="0"/>
      <w:marRight w:val="0"/>
      <w:marTop w:val="0"/>
      <w:marBottom w:val="0"/>
      <w:divBdr>
        <w:top w:val="none" w:sz="0" w:space="0" w:color="auto"/>
        <w:left w:val="none" w:sz="0" w:space="0" w:color="auto"/>
        <w:bottom w:val="none" w:sz="0" w:space="0" w:color="auto"/>
        <w:right w:val="none" w:sz="0" w:space="0" w:color="auto"/>
      </w:divBdr>
    </w:div>
    <w:div w:id="480729431">
      <w:bodyDiv w:val="1"/>
      <w:marLeft w:val="0"/>
      <w:marRight w:val="0"/>
      <w:marTop w:val="0"/>
      <w:marBottom w:val="0"/>
      <w:divBdr>
        <w:top w:val="none" w:sz="0" w:space="0" w:color="auto"/>
        <w:left w:val="none" w:sz="0" w:space="0" w:color="auto"/>
        <w:bottom w:val="none" w:sz="0" w:space="0" w:color="auto"/>
        <w:right w:val="none" w:sz="0" w:space="0" w:color="auto"/>
      </w:divBdr>
    </w:div>
    <w:div w:id="481896569">
      <w:bodyDiv w:val="1"/>
      <w:marLeft w:val="0"/>
      <w:marRight w:val="0"/>
      <w:marTop w:val="0"/>
      <w:marBottom w:val="0"/>
      <w:divBdr>
        <w:top w:val="none" w:sz="0" w:space="0" w:color="auto"/>
        <w:left w:val="none" w:sz="0" w:space="0" w:color="auto"/>
        <w:bottom w:val="none" w:sz="0" w:space="0" w:color="auto"/>
        <w:right w:val="none" w:sz="0" w:space="0" w:color="auto"/>
      </w:divBdr>
    </w:div>
    <w:div w:id="484005710">
      <w:bodyDiv w:val="1"/>
      <w:marLeft w:val="0"/>
      <w:marRight w:val="0"/>
      <w:marTop w:val="0"/>
      <w:marBottom w:val="0"/>
      <w:divBdr>
        <w:top w:val="none" w:sz="0" w:space="0" w:color="auto"/>
        <w:left w:val="none" w:sz="0" w:space="0" w:color="auto"/>
        <w:bottom w:val="none" w:sz="0" w:space="0" w:color="auto"/>
        <w:right w:val="none" w:sz="0" w:space="0" w:color="auto"/>
      </w:divBdr>
    </w:div>
    <w:div w:id="495650910">
      <w:bodyDiv w:val="1"/>
      <w:marLeft w:val="0"/>
      <w:marRight w:val="0"/>
      <w:marTop w:val="0"/>
      <w:marBottom w:val="0"/>
      <w:divBdr>
        <w:top w:val="none" w:sz="0" w:space="0" w:color="auto"/>
        <w:left w:val="none" w:sz="0" w:space="0" w:color="auto"/>
        <w:bottom w:val="none" w:sz="0" w:space="0" w:color="auto"/>
        <w:right w:val="none" w:sz="0" w:space="0" w:color="auto"/>
      </w:divBdr>
    </w:div>
    <w:div w:id="497230851">
      <w:bodyDiv w:val="1"/>
      <w:marLeft w:val="0"/>
      <w:marRight w:val="0"/>
      <w:marTop w:val="0"/>
      <w:marBottom w:val="0"/>
      <w:divBdr>
        <w:top w:val="none" w:sz="0" w:space="0" w:color="auto"/>
        <w:left w:val="none" w:sz="0" w:space="0" w:color="auto"/>
        <w:bottom w:val="none" w:sz="0" w:space="0" w:color="auto"/>
        <w:right w:val="none" w:sz="0" w:space="0" w:color="auto"/>
      </w:divBdr>
    </w:div>
    <w:div w:id="497379192">
      <w:bodyDiv w:val="1"/>
      <w:marLeft w:val="0"/>
      <w:marRight w:val="0"/>
      <w:marTop w:val="0"/>
      <w:marBottom w:val="0"/>
      <w:divBdr>
        <w:top w:val="none" w:sz="0" w:space="0" w:color="auto"/>
        <w:left w:val="none" w:sz="0" w:space="0" w:color="auto"/>
        <w:bottom w:val="none" w:sz="0" w:space="0" w:color="auto"/>
        <w:right w:val="none" w:sz="0" w:space="0" w:color="auto"/>
      </w:divBdr>
    </w:div>
    <w:div w:id="510293644">
      <w:bodyDiv w:val="1"/>
      <w:marLeft w:val="0"/>
      <w:marRight w:val="0"/>
      <w:marTop w:val="0"/>
      <w:marBottom w:val="0"/>
      <w:divBdr>
        <w:top w:val="none" w:sz="0" w:space="0" w:color="auto"/>
        <w:left w:val="none" w:sz="0" w:space="0" w:color="auto"/>
        <w:bottom w:val="none" w:sz="0" w:space="0" w:color="auto"/>
        <w:right w:val="none" w:sz="0" w:space="0" w:color="auto"/>
      </w:divBdr>
    </w:div>
    <w:div w:id="518936780">
      <w:bodyDiv w:val="1"/>
      <w:marLeft w:val="0"/>
      <w:marRight w:val="0"/>
      <w:marTop w:val="0"/>
      <w:marBottom w:val="0"/>
      <w:divBdr>
        <w:top w:val="none" w:sz="0" w:space="0" w:color="auto"/>
        <w:left w:val="none" w:sz="0" w:space="0" w:color="auto"/>
        <w:bottom w:val="none" w:sz="0" w:space="0" w:color="auto"/>
        <w:right w:val="none" w:sz="0" w:space="0" w:color="auto"/>
      </w:divBdr>
    </w:div>
    <w:div w:id="525753849">
      <w:bodyDiv w:val="1"/>
      <w:marLeft w:val="0"/>
      <w:marRight w:val="0"/>
      <w:marTop w:val="0"/>
      <w:marBottom w:val="0"/>
      <w:divBdr>
        <w:top w:val="none" w:sz="0" w:space="0" w:color="auto"/>
        <w:left w:val="none" w:sz="0" w:space="0" w:color="auto"/>
        <w:bottom w:val="none" w:sz="0" w:space="0" w:color="auto"/>
        <w:right w:val="none" w:sz="0" w:space="0" w:color="auto"/>
      </w:divBdr>
    </w:div>
    <w:div w:id="533467481">
      <w:bodyDiv w:val="1"/>
      <w:marLeft w:val="0"/>
      <w:marRight w:val="0"/>
      <w:marTop w:val="0"/>
      <w:marBottom w:val="0"/>
      <w:divBdr>
        <w:top w:val="none" w:sz="0" w:space="0" w:color="auto"/>
        <w:left w:val="none" w:sz="0" w:space="0" w:color="auto"/>
        <w:bottom w:val="none" w:sz="0" w:space="0" w:color="auto"/>
        <w:right w:val="none" w:sz="0" w:space="0" w:color="auto"/>
      </w:divBdr>
    </w:div>
    <w:div w:id="535774610">
      <w:bodyDiv w:val="1"/>
      <w:marLeft w:val="0"/>
      <w:marRight w:val="0"/>
      <w:marTop w:val="0"/>
      <w:marBottom w:val="0"/>
      <w:divBdr>
        <w:top w:val="none" w:sz="0" w:space="0" w:color="auto"/>
        <w:left w:val="none" w:sz="0" w:space="0" w:color="auto"/>
        <w:bottom w:val="none" w:sz="0" w:space="0" w:color="auto"/>
        <w:right w:val="none" w:sz="0" w:space="0" w:color="auto"/>
      </w:divBdr>
    </w:div>
    <w:div w:id="541942538">
      <w:bodyDiv w:val="1"/>
      <w:marLeft w:val="0"/>
      <w:marRight w:val="0"/>
      <w:marTop w:val="0"/>
      <w:marBottom w:val="0"/>
      <w:divBdr>
        <w:top w:val="none" w:sz="0" w:space="0" w:color="auto"/>
        <w:left w:val="none" w:sz="0" w:space="0" w:color="auto"/>
        <w:bottom w:val="none" w:sz="0" w:space="0" w:color="auto"/>
        <w:right w:val="none" w:sz="0" w:space="0" w:color="auto"/>
      </w:divBdr>
    </w:div>
    <w:div w:id="542518485">
      <w:bodyDiv w:val="1"/>
      <w:marLeft w:val="0"/>
      <w:marRight w:val="0"/>
      <w:marTop w:val="0"/>
      <w:marBottom w:val="0"/>
      <w:divBdr>
        <w:top w:val="none" w:sz="0" w:space="0" w:color="auto"/>
        <w:left w:val="none" w:sz="0" w:space="0" w:color="auto"/>
        <w:bottom w:val="none" w:sz="0" w:space="0" w:color="auto"/>
        <w:right w:val="none" w:sz="0" w:space="0" w:color="auto"/>
      </w:divBdr>
    </w:div>
    <w:div w:id="549343382">
      <w:bodyDiv w:val="1"/>
      <w:marLeft w:val="0"/>
      <w:marRight w:val="0"/>
      <w:marTop w:val="0"/>
      <w:marBottom w:val="0"/>
      <w:divBdr>
        <w:top w:val="none" w:sz="0" w:space="0" w:color="auto"/>
        <w:left w:val="none" w:sz="0" w:space="0" w:color="auto"/>
        <w:bottom w:val="none" w:sz="0" w:space="0" w:color="auto"/>
        <w:right w:val="none" w:sz="0" w:space="0" w:color="auto"/>
      </w:divBdr>
    </w:div>
    <w:div w:id="551311893">
      <w:bodyDiv w:val="1"/>
      <w:marLeft w:val="0"/>
      <w:marRight w:val="0"/>
      <w:marTop w:val="0"/>
      <w:marBottom w:val="0"/>
      <w:divBdr>
        <w:top w:val="none" w:sz="0" w:space="0" w:color="auto"/>
        <w:left w:val="none" w:sz="0" w:space="0" w:color="auto"/>
        <w:bottom w:val="none" w:sz="0" w:space="0" w:color="auto"/>
        <w:right w:val="none" w:sz="0" w:space="0" w:color="auto"/>
      </w:divBdr>
    </w:div>
    <w:div w:id="553155958">
      <w:bodyDiv w:val="1"/>
      <w:marLeft w:val="0"/>
      <w:marRight w:val="0"/>
      <w:marTop w:val="0"/>
      <w:marBottom w:val="0"/>
      <w:divBdr>
        <w:top w:val="none" w:sz="0" w:space="0" w:color="auto"/>
        <w:left w:val="none" w:sz="0" w:space="0" w:color="auto"/>
        <w:bottom w:val="none" w:sz="0" w:space="0" w:color="auto"/>
        <w:right w:val="none" w:sz="0" w:space="0" w:color="auto"/>
      </w:divBdr>
    </w:div>
    <w:div w:id="559511947">
      <w:bodyDiv w:val="1"/>
      <w:marLeft w:val="0"/>
      <w:marRight w:val="0"/>
      <w:marTop w:val="0"/>
      <w:marBottom w:val="0"/>
      <w:divBdr>
        <w:top w:val="none" w:sz="0" w:space="0" w:color="auto"/>
        <w:left w:val="none" w:sz="0" w:space="0" w:color="auto"/>
        <w:bottom w:val="none" w:sz="0" w:space="0" w:color="auto"/>
        <w:right w:val="none" w:sz="0" w:space="0" w:color="auto"/>
      </w:divBdr>
    </w:div>
    <w:div w:id="562299536">
      <w:bodyDiv w:val="1"/>
      <w:marLeft w:val="0"/>
      <w:marRight w:val="0"/>
      <w:marTop w:val="0"/>
      <w:marBottom w:val="0"/>
      <w:divBdr>
        <w:top w:val="none" w:sz="0" w:space="0" w:color="auto"/>
        <w:left w:val="none" w:sz="0" w:space="0" w:color="auto"/>
        <w:bottom w:val="none" w:sz="0" w:space="0" w:color="auto"/>
        <w:right w:val="none" w:sz="0" w:space="0" w:color="auto"/>
      </w:divBdr>
    </w:div>
    <w:div w:id="563492080">
      <w:bodyDiv w:val="1"/>
      <w:marLeft w:val="0"/>
      <w:marRight w:val="0"/>
      <w:marTop w:val="0"/>
      <w:marBottom w:val="0"/>
      <w:divBdr>
        <w:top w:val="none" w:sz="0" w:space="0" w:color="auto"/>
        <w:left w:val="none" w:sz="0" w:space="0" w:color="auto"/>
        <w:bottom w:val="none" w:sz="0" w:space="0" w:color="auto"/>
        <w:right w:val="none" w:sz="0" w:space="0" w:color="auto"/>
      </w:divBdr>
    </w:div>
    <w:div w:id="564225044">
      <w:bodyDiv w:val="1"/>
      <w:marLeft w:val="0"/>
      <w:marRight w:val="0"/>
      <w:marTop w:val="0"/>
      <w:marBottom w:val="0"/>
      <w:divBdr>
        <w:top w:val="none" w:sz="0" w:space="0" w:color="auto"/>
        <w:left w:val="none" w:sz="0" w:space="0" w:color="auto"/>
        <w:bottom w:val="none" w:sz="0" w:space="0" w:color="auto"/>
        <w:right w:val="none" w:sz="0" w:space="0" w:color="auto"/>
      </w:divBdr>
    </w:div>
    <w:div w:id="570233135">
      <w:bodyDiv w:val="1"/>
      <w:marLeft w:val="0"/>
      <w:marRight w:val="0"/>
      <w:marTop w:val="0"/>
      <w:marBottom w:val="0"/>
      <w:divBdr>
        <w:top w:val="none" w:sz="0" w:space="0" w:color="auto"/>
        <w:left w:val="none" w:sz="0" w:space="0" w:color="auto"/>
        <w:bottom w:val="none" w:sz="0" w:space="0" w:color="auto"/>
        <w:right w:val="none" w:sz="0" w:space="0" w:color="auto"/>
      </w:divBdr>
    </w:div>
    <w:div w:id="577177623">
      <w:bodyDiv w:val="1"/>
      <w:marLeft w:val="0"/>
      <w:marRight w:val="0"/>
      <w:marTop w:val="0"/>
      <w:marBottom w:val="0"/>
      <w:divBdr>
        <w:top w:val="none" w:sz="0" w:space="0" w:color="auto"/>
        <w:left w:val="none" w:sz="0" w:space="0" w:color="auto"/>
        <w:bottom w:val="none" w:sz="0" w:space="0" w:color="auto"/>
        <w:right w:val="none" w:sz="0" w:space="0" w:color="auto"/>
      </w:divBdr>
    </w:div>
    <w:div w:id="577327626">
      <w:bodyDiv w:val="1"/>
      <w:marLeft w:val="0"/>
      <w:marRight w:val="0"/>
      <w:marTop w:val="0"/>
      <w:marBottom w:val="0"/>
      <w:divBdr>
        <w:top w:val="none" w:sz="0" w:space="0" w:color="auto"/>
        <w:left w:val="none" w:sz="0" w:space="0" w:color="auto"/>
        <w:bottom w:val="none" w:sz="0" w:space="0" w:color="auto"/>
        <w:right w:val="none" w:sz="0" w:space="0" w:color="auto"/>
      </w:divBdr>
    </w:div>
    <w:div w:id="579103625">
      <w:bodyDiv w:val="1"/>
      <w:marLeft w:val="0"/>
      <w:marRight w:val="0"/>
      <w:marTop w:val="0"/>
      <w:marBottom w:val="0"/>
      <w:divBdr>
        <w:top w:val="none" w:sz="0" w:space="0" w:color="auto"/>
        <w:left w:val="none" w:sz="0" w:space="0" w:color="auto"/>
        <w:bottom w:val="none" w:sz="0" w:space="0" w:color="auto"/>
        <w:right w:val="none" w:sz="0" w:space="0" w:color="auto"/>
      </w:divBdr>
    </w:div>
    <w:div w:id="583343362">
      <w:bodyDiv w:val="1"/>
      <w:marLeft w:val="0"/>
      <w:marRight w:val="0"/>
      <w:marTop w:val="0"/>
      <w:marBottom w:val="0"/>
      <w:divBdr>
        <w:top w:val="none" w:sz="0" w:space="0" w:color="auto"/>
        <w:left w:val="none" w:sz="0" w:space="0" w:color="auto"/>
        <w:bottom w:val="none" w:sz="0" w:space="0" w:color="auto"/>
        <w:right w:val="none" w:sz="0" w:space="0" w:color="auto"/>
      </w:divBdr>
    </w:div>
    <w:div w:id="585305081">
      <w:bodyDiv w:val="1"/>
      <w:marLeft w:val="0"/>
      <w:marRight w:val="0"/>
      <w:marTop w:val="0"/>
      <w:marBottom w:val="0"/>
      <w:divBdr>
        <w:top w:val="none" w:sz="0" w:space="0" w:color="auto"/>
        <w:left w:val="none" w:sz="0" w:space="0" w:color="auto"/>
        <w:bottom w:val="none" w:sz="0" w:space="0" w:color="auto"/>
        <w:right w:val="none" w:sz="0" w:space="0" w:color="auto"/>
      </w:divBdr>
    </w:div>
    <w:div w:id="585920027">
      <w:bodyDiv w:val="1"/>
      <w:marLeft w:val="0"/>
      <w:marRight w:val="0"/>
      <w:marTop w:val="0"/>
      <w:marBottom w:val="0"/>
      <w:divBdr>
        <w:top w:val="none" w:sz="0" w:space="0" w:color="auto"/>
        <w:left w:val="none" w:sz="0" w:space="0" w:color="auto"/>
        <w:bottom w:val="none" w:sz="0" w:space="0" w:color="auto"/>
        <w:right w:val="none" w:sz="0" w:space="0" w:color="auto"/>
      </w:divBdr>
    </w:div>
    <w:div w:id="590159087">
      <w:bodyDiv w:val="1"/>
      <w:marLeft w:val="0"/>
      <w:marRight w:val="0"/>
      <w:marTop w:val="0"/>
      <w:marBottom w:val="0"/>
      <w:divBdr>
        <w:top w:val="none" w:sz="0" w:space="0" w:color="auto"/>
        <w:left w:val="none" w:sz="0" w:space="0" w:color="auto"/>
        <w:bottom w:val="none" w:sz="0" w:space="0" w:color="auto"/>
        <w:right w:val="none" w:sz="0" w:space="0" w:color="auto"/>
      </w:divBdr>
    </w:div>
    <w:div w:id="590700465">
      <w:bodyDiv w:val="1"/>
      <w:marLeft w:val="0"/>
      <w:marRight w:val="0"/>
      <w:marTop w:val="0"/>
      <w:marBottom w:val="0"/>
      <w:divBdr>
        <w:top w:val="none" w:sz="0" w:space="0" w:color="auto"/>
        <w:left w:val="none" w:sz="0" w:space="0" w:color="auto"/>
        <w:bottom w:val="none" w:sz="0" w:space="0" w:color="auto"/>
        <w:right w:val="none" w:sz="0" w:space="0" w:color="auto"/>
      </w:divBdr>
    </w:div>
    <w:div w:id="593171989">
      <w:bodyDiv w:val="1"/>
      <w:marLeft w:val="0"/>
      <w:marRight w:val="0"/>
      <w:marTop w:val="0"/>
      <w:marBottom w:val="0"/>
      <w:divBdr>
        <w:top w:val="none" w:sz="0" w:space="0" w:color="auto"/>
        <w:left w:val="none" w:sz="0" w:space="0" w:color="auto"/>
        <w:bottom w:val="none" w:sz="0" w:space="0" w:color="auto"/>
        <w:right w:val="none" w:sz="0" w:space="0" w:color="auto"/>
      </w:divBdr>
    </w:div>
    <w:div w:id="594749477">
      <w:bodyDiv w:val="1"/>
      <w:marLeft w:val="0"/>
      <w:marRight w:val="0"/>
      <w:marTop w:val="0"/>
      <w:marBottom w:val="0"/>
      <w:divBdr>
        <w:top w:val="none" w:sz="0" w:space="0" w:color="auto"/>
        <w:left w:val="none" w:sz="0" w:space="0" w:color="auto"/>
        <w:bottom w:val="none" w:sz="0" w:space="0" w:color="auto"/>
        <w:right w:val="none" w:sz="0" w:space="0" w:color="auto"/>
      </w:divBdr>
    </w:div>
    <w:div w:id="596135671">
      <w:bodyDiv w:val="1"/>
      <w:marLeft w:val="0"/>
      <w:marRight w:val="0"/>
      <w:marTop w:val="0"/>
      <w:marBottom w:val="0"/>
      <w:divBdr>
        <w:top w:val="none" w:sz="0" w:space="0" w:color="auto"/>
        <w:left w:val="none" w:sz="0" w:space="0" w:color="auto"/>
        <w:bottom w:val="none" w:sz="0" w:space="0" w:color="auto"/>
        <w:right w:val="none" w:sz="0" w:space="0" w:color="auto"/>
      </w:divBdr>
    </w:div>
    <w:div w:id="601229724">
      <w:bodyDiv w:val="1"/>
      <w:marLeft w:val="0"/>
      <w:marRight w:val="0"/>
      <w:marTop w:val="0"/>
      <w:marBottom w:val="0"/>
      <w:divBdr>
        <w:top w:val="none" w:sz="0" w:space="0" w:color="auto"/>
        <w:left w:val="none" w:sz="0" w:space="0" w:color="auto"/>
        <w:bottom w:val="none" w:sz="0" w:space="0" w:color="auto"/>
        <w:right w:val="none" w:sz="0" w:space="0" w:color="auto"/>
      </w:divBdr>
    </w:div>
    <w:div w:id="602689325">
      <w:bodyDiv w:val="1"/>
      <w:marLeft w:val="0"/>
      <w:marRight w:val="0"/>
      <w:marTop w:val="0"/>
      <w:marBottom w:val="0"/>
      <w:divBdr>
        <w:top w:val="none" w:sz="0" w:space="0" w:color="auto"/>
        <w:left w:val="none" w:sz="0" w:space="0" w:color="auto"/>
        <w:bottom w:val="none" w:sz="0" w:space="0" w:color="auto"/>
        <w:right w:val="none" w:sz="0" w:space="0" w:color="auto"/>
      </w:divBdr>
    </w:div>
    <w:div w:id="608704944">
      <w:bodyDiv w:val="1"/>
      <w:marLeft w:val="0"/>
      <w:marRight w:val="0"/>
      <w:marTop w:val="0"/>
      <w:marBottom w:val="0"/>
      <w:divBdr>
        <w:top w:val="none" w:sz="0" w:space="0" w:color="auto"/>
        <w:left w:val="none" w:sz="0" w:space="0" w:color="auto"/>
        <w:bottom w:val="none" w:sz="0" w:space="0" w:color="auto"/>
        <w:right w:val="none" w:sz="0" w:space="0" w:color="auto"/>
      </w:divBdr>
    </w:div>
    <w:div w:id="613093491">
      <w:bodyDiv w:val="1"/>
      <w:marLeft w:val="0"/>
      <w:marRight w:val="0"/>
      <w:marTop w:val="0"/>
      <w:marBottom w:val="0"/>
      <w:divBdr>
        <w:top w:val="none" w:sz="0" w:space="0" w:color="auto"/>
        <w:left w:val="none" w:sz="0" w:space="0" w:color="auto"/>
        <w:bottom w:val="none" w:sz="0" w:space="0" w:color="auto"/>
        <w:right w:val="none" w:sz="0" w:space="0" w:color="auto"/>
      </w:divBdr>
    </w:div>
    <w:div w:id="613295112">
      <w:bodyDiv w:val="1"/>
      <w:marLeft w:val="0"/>
      <w:marRight w:val="0"/>
      <w:marTop w:val="0"/>
      <w:marBottom w:val="0"/>
      <w:divBdr>
        <w:top w:val="none" w:sz="0" w:space="0" w:color="auto"/>
        <w:left w:val="none" w:sz="0" w:space="0" w:color="auto"/>
        <w:bottom w:val="none" w:sz="0" w:space="0" w:color="auto"/>
        <w:right w:val="none" w:sz="0" w:space="0" w:color="auto"/>
      </w:divBdr>
    </w:div>
    <w:div w:id="615254485">
      <w:bodyDiv w:val="1"/>
      <w:marLeft w:val="0"/>
      <w:marRight w:val="0"/>
      <w:marTop w:val="0"/>
      <w:marBottom w:val="0"/>
      <w:divBdr>
        <w:top w:val="none" w:sz="0" w:space="0" w:color="auto"/>
        <w:left w:val="none" w:sz="0" w:space="0" w:color="auto"/>
        <w:bottom w:val="none" w:sz="0" w:space="0" w:color="auto"/>
        <w:right w:val="none" w:sz="0" w:space="0" w:color="auto"/>
      </w:divBdr>
    </w:div>
    <w:div w:id="617182705">
      <w:bodyDiv w:val="1"/>
      <w:marLeft w:val="0"/>
      <w:marRight w:val="0"/>
      <w:marTop w:val="0"/>
      <w:marBottom w:val="0"/>
      <w:divBdr>
        <w:top w:val="none" w:sz="0" w:space="0" w:color="auto"/>
        <w:left w:val="none" w:sz="0" w:space="0" w:color="auto"/>
        <w:bottom w:val="none" w:sz="0" w:space="0" w:color="auto"/>
        <w:right w:val="none" w:sz="0" w:space="0" w:color="auto"/>
      </w:divBdr>
    </w:div>
    <w:div w:id="617954757">
      <w:bodyDiv w:val="1"/>
      <w:marLeft w:val="0"/>
      <w:marRight w:val="0"/>
      <w:marTop w:val="0"/>
      <w:marBottom w:val="0"/>
      <w:divBdr>
        <w:top w:val="none" w:sz="0" w:space="0" w:color="auto"/>
        <w:left w:val="none" w:sz="0" w:space="0" w:color="auto"/>
        <w:bottom w:val="none" w:sz="0" w:space="0" w:color="auto"/>
        <w:right w:val="none" w:sz="0" w:space="0" w:color="auto"/>
      </w:divBdr>
    </w:div>
    <w:div w:id="619993482">
      <w:bodyDiv w:val="1"/>
      <w:marLeft w:val="0"/>
      <w:marRight w:val="0"/>
      <w:marTop w:val="0"/>
      <w:marBottom w:val="0"/>
      <w:divBdr>
        <w:top w:val="none" w:sz="0" w:space="0" w:color="auto"/>
        <w:left w:val="none" w:sz="0" w:space="0" w:color="auto"/>
        <w:bottom w:val="none" w:sz="0" w:space="0" w:color="auto"/>
        <w:right w:val="none" w:sz="0" w:space="0" w:color="auto"/>
      </w:divBdr>
    </w:div>
    <w:div w:id="623973018">
      <w:bodyDiv w:val="1"/>
      <w:marLeft w:val="0"/>
      <w:marRight w:val="0"/>
      <w:marTop w:val="0"/>
      <w:marBottom w:val="0"/>
      <w:divBdr>
        <w:top w:val="none" w:sz="0" w:space="0" w:color="auto"/>
        <w:left w:val="none" w:sz="0" w:space="0" w:color="auto"/>
        <w:bottom w:val="none" w:sz="0" w:space="0" w:color="auto"/>
        <w:right w:val="none" w:sz="0" w:space="0" w:color="auto"/>
      </w:divBdr>
    </w:div>
    <w:div w:id="634066213">
      <w:bodyDiv w:val="1"/>
      <w:marLeft w:val="0"/>
      <w:marRight w:val="0"/>
      <w:marTop w:val="0"/>
      <w:marBottom w:val="0"/>
      <w:divBdr>
        <w:top w:val="none" w:sz="0" w:space="0" w:color="auto"/>
        <w:left w:val="none" w:sz="0" w:space="0" w:color="auto"/>
        <w:bottom w:val="none" w:sz="0" w:space="0" w:color="auto"/>
        <w:right w:val="none" w:sz="0" w:space="0" w:color="auto"/>
      </w:divBdr>
    </w:div>
    <w:div w:id="635600668">
      <w:bodyDiv w:val="1"/>
      <w:marLeft w:val="0"/>
      <w:marRight w:val="0"/>
      <w:marTop w:val="0"/>
      <w:marBottom w:val="0"/>
      <w:divBdr>
        <w:top w:val="none" w:sz="0" w:space="0" w:color="auto"/>
        <w:left w:val="none" w:sz="0" w:space="0" w:color="auto"/>
        <w:bottom w:val="none" w:sz="0" w:space="0" w:color="auto"/>
        <w:right w:val="none" w:sz="0" w:space="0" w:color="auto"/>
      </w:divBdr>
    </w:div>
    <w:div w:id="639071619">
      <w:bodyDiv w:val="1"/>
      <w:marLeft w:val="0"/>
      <w:marRight w:val="0"/>
      <w:marTop w:val="0"/>
      <w:marBottom w:val="0"/>
      <w:divBdr>
        <w:top w:val="none" w:sz="0" w:space="0" w:color="auto"/>
        <w:left w:val="none" w:sz="0" w:space="0" w:color="auto"/>
        <w:bottom w:val="none" w:sz="0" w:space="0" w:color="auto"/>
        <w:right w:val="none" w:sz="0" w:space="0" w:color="auto"/>
      </w:divBdr>
    </w:div>
    <w:div w:id="639311347">
      <w:bodyDiv w:val="1"/>
      <w:marLeft w:val="0"/>
      <w:marRight w:val="0"/>
      <w:marTop w:val="0"/>
      <w:marBottom w:val="0"/>
      <w:divBdr>
        <w:top w:val="none" w:sz="0" w:space="0" w:color="auto"/>
        <w:left w:val="none" w:sz="0" w:space="0" w:color="auto"/>
        <w:bottom w:val="none" w:sz="0" w:space="0" w:color="auto"/>
        <w:right w:val="none" w:sz="0" w:space="0" w:color="auto"/>
      </w:divBdr>
    </w:div>
    <w:div w:id="641932667">
      <w:bodyDiv w:val="1"/>
      <w:marLeft w:val="0"/>
      <w:marRight w:val="0"/>
      <w:marTop w:val="0"/>
      <w:marBottom w:val="0"/>
      <w:divBdr>
        <w:top w:val="none" w:sz="0" w:space="0" w:color="auto"/>
        <w:left w:val="none" w:sz="0" w:space="0" w:color="auto"/>
        <w:bottom w:val="none" w:sz="0" w:space="0" w:color="auto"/>
        <w:right w:val="none" w:sz="0" w:space="0" w:color="auto"/>
      </w:divBdr>
    </w:div>
    <w:div w:id="644551265">
      <w:bodyDiv w:val="1"/>
      <w:marLeft w:val="0"/>
      <w:marRight w:val="0"/>
      <w:marTop w:val="0"/>
      <w:marBottom w:val="0"/>
      <w:divBdr>
        <w:top w:val="none" w:sz="0" w:space="0" w:color="auto"/>
        <w:left w:val="none" w:sz="0" w:space="0" w:color="auto"/>
        <w:bottom w:val="none" w:sz="0" w:space="0" w:color="auto"/>
        <w:right w:val="none" w:sz="0" w:space="0" w:color="auto"/>
      </w:divBdr>
    </w:div>
    <w:div w:id="646788364">
      <w:bodyDiv w:val="1"/>
      <w:marLeft w:val="0"/>
      <w:marRight w:val="0"/>
      <w:marTop w:val="0"/>
      <w:marBottom w:val="0"/>
      <w:divBdr>
        <w:top w:val="none" w:sz="0" w:space="0" w:color="auto"/>
        <w:left w:val="none" w:sz="0" w:space="0" w:color="auto"/>
        <w:bottom w:val="none" w:sz="0" w:space="0" w:color="auto"/>
        <w:right w:val="none" w:sz="0" w:space="0" w:color="auto"/>
      </w:divBdr>
    </w:div>
    <w:div w:id="648362232">
      <w:bodyDiv w:val="1"/>
      <w:marLeft w:val="0"/>
      <w:marRight w:val="0"/>
      <w:marTop w:val="0"/>
      <w:marBottom w:val="0"/>
      <w:divBdr>
        <w:top w:val="none" w:sz="0" w:space="0" w:color="auto"/>
        <w:left w:val="none" w:sz="0" w:space="0" w:color="auto"/>
        <w:bottom w:val="none" w:sz="0" w:space="0" w:color="auto"/>
        <w:right w:val="none" w:sz="0" w:space="0" w:color="auto"/>
      </w:divBdr>
    </w:div>
    <w:div w:id="652026840">
      <w:bodyDiv w:val="1"/>
      <w:marLeft w:val="0"/>
      <w:marRight w:val="0"/>
      <w:marTop w:val="0"/>
      <w:marBottom w:val="0"/>
      <w:divBdr>
        <w:top w:val="none" w:sz="0" w:space="0" w:color="auto"/>
        <w:left w:val="none" w:sz="0" w:space="0" w:color="auto"/>
        <w:bottom w:val="none" w:sz="0" w:space="0" w:color="auto"/>
        <w:right w:val="none" w:sz="0" w:space="0" w:color="auto"/>
      </w:divBdr>
    </w:div>
    <w:div w:id="653948989">
      <w:bodyDiv w:val="1"/>
      <w:marLeft w:val="0"/>
      <w:marRight w:val="0"/>
      <w:marTop w:val="0"/>
      <w:marBottom w:val="0"/>
      <w:divBdr>
        <w:top w:val="none" w:sz="0" w:space="0" w:color="auto"/>
        <w:left w:val="none" w:sz="0" w:space="0" w:color="auto"/>
        <w:bottom w:val="none" w:sz="0" w:space="0" w:color="auto"/>
        <w:right w:val="none" w:sz="0" w:space="0" w:color="auto"/>
      </w:divBdr>
    </w:div>
    <w:div w:id="656420336">
      <w:bodyDiv w:val="1"/>
      <w:marLeft w:val="0"/>
      <w:marRight w:val="0"/>
      <w:marTop w:val="0"/>
      <w:marBottom w:val="0"/>
      <w:divBdr>
        <w:top w:val="none" w:sz="0" w:space="0" w:color="auto"/>
        <w:left w:val="none" w:sz="0" w:space="0" w:color="auto"/>
        <w:bottom w:val="none" w:sz="0" w:space="0" w:color="auto"/>
        <w:right w:val="none" w:sz="0" w:space="0" w:color="auto"/>
      </w:divBdr>
    </w:div>
    <w:div w:id="665405134">
      <w:bodyDiv w:val="1"/>
      <w:marLeft w:val="0"/>
      <w:marRight w:val="0"/>
      <w:marTop w:val="0"/>
      <w:marBottom w:val="0"/>
      <w:divBdr>
        <w:top w:val="none" w:sz="0" w:space="0" w:color="auto"/>
        <w:left w:val="none" w:sz="0" w:space="0" w:color="auto"/>
        <w:bottom w:val="none" w:sz="0" w:space="0" w:color="auto"/>
        <w:right w:val="none" w:sz="0" w:space="0" w:color="auto"/>
      </w:divBdr>
    </w:div>
    <w:div w:id="666906004">
      <w:bodyDiv w:val="1"/>
      <w:marLeft w:val="0"/>
      <w:marRight w:val="0"/>
      <w:marTop w:val="0"/>
      <w:marBottom w:val="0"/>
      <w:divBdr>
        <w:top w:val="none" w:sz="0" w:space="0" w:color="auto"/>
        <w:left w:val="none" w:sz="0" w:space="0" w:color="auto"/>
        <w:bottom w:val="none" w:sz="0" w:space="0" w:color="auto"/>
        <w:right w:val="none" w:sz="0" w:space="0" w:color="auto"/>
      </w:divBdr>
    </w:div>
    <w:div w:id="670067527">
      <w:bodyDiv w:val="1"/>
      <w:marLeft w:val="0"/>
      <w:marRight w:val="0"/>
      <w:marTop w:val="0"/>
      <w:marBottom w:val="0"/>
      <w:divBdr>
        <w:top w:val="none" w:sz="0" w:space="0" w:color="auto"/>
        <w:left w:val="none" w:sz="0" w:space="0" w:color="auto"/>
        <w:bottom w:val="none" w:sz="0" w:space="0" w:color="auto"/>
        <w:right w:val="none" w:sz="0" w:space="0" w:color="auto"/>
      </w:divBdr>
    </w:div>
    <w:div w:id="678393450">
      <w:bodyDiv w:val="1"/>
      <w:marLeft w:val="0"/>
      <w:marRight w:val="0"/>
      <w:marTop w:val="0"/>
      <w:marBottom w:val="0"/>
      <w:divBdr>
        <w:top w:val="none" w:sz="0" w:space="0" w:color="auto"/>
        <w:left w:val="none" w:sz="0" w:space="0" w:color="auto"/>
        <w:bottom w:val="none" w:sz="0" w:space="0" w:color="auto"/>
        <w:right w:val="none" w:sz="0" w:space="0" w:color="auto"/>
      </w:divBdr>
    </w:div>
    <w:div w:id="679115422">
      <w:bodyDiv w:val="1"/>
      <w:marLeft w:val="0"/>
      <w:marRight w:val="0"/>
      <w:marTop w:val="0"/>
      <w:marBottom w:val="0"/>
      <w:divBdr>
        <w:top w:val="none" w:sz="0" w:space="0" w:color="auto"/>
        <w:left w:val="none" w:sz="0" w:space="0" w:color="auto"/>
        <w:bottom w:val="none" w:sz="0" w:space="0" w:color="auto"/>
        <w:right w:val="none" w:sz="0" w:space="0" w:color="auto"/>
      </w:divBdr>
    </w:div>
    <w:div w:id="679431559">
      <w:bodyDiv w:val="1"/>
      <w:marLeft w:val="0"/>
      <w:marRight w:val="0"/>
      <w:marTop w:val="0"/>
      <w:marBottom w:val="0"/>
      <w:divBdr>
        <w:top w:val="none" w:sz="0" w:space="0" w:color="auto"/>
        <w:left w:val="none" w:sz="0" w:space="0" w:color="auto"/>
        <w:bottom w:val="none" w:sz="0" w:space="0" w:color="auto"/>
        <w:right w:val="none" w:sz="0" w:space="0" w:color="auto"/>
      </w:divBdr>
    </w:div>
    <w:div w:id="683021484">
      <w:bodyDiv w:val="1"/>
      <w:marLeft w:val="0"/>
      <w:marRight w:val="0"/>
      <w:marTop w:val="0"/>
      <w:marBottom w:val="0"/>
      <w:divBdr>
        <w:top w:val="none" w:sz="0" w:space="0" w:color="auto"/>
        <w:left w:val="none" w:sz="0" w:space="0" w:color="auto"/>
        <w:bottom w:val="none" w:sz="0" w:space="0" w:color="auto"/>
        <w:right w:val="none" w:sz="0" w:space="0" w:color="auto"/>
      </w:divBdr>
    </w:div>
    <w:div w:id="684332121">
      <w:bodyDiv w:val="1"/>
      <w:marLeft w:val="0"/>
      <w:marRight w:val="0"/>
      <w:marTop w:val="0"/>
      <w:marBottom w:val="0"/>
      <w:divBdr>
        <w:top w:val="none" w:sz="0" w:space="0" w:color="auto"/>
        <w:left w:val="none" w:sz="0" w:space="0" w:color="auto"/>
        <w:bottom w:val="none" w:sz="0" w:space="0" w:color="auto"/>
        <w:right w:val="none" w:sz="0" w:space="0" w:color="auto"/>
      </w:divBdr>
    </w:div>
    <w:div w:id="688145776">
      <w:bodyDiv w:val="1"/>
      <w:marLeft w:val="0"/>
      <w:marRight w:val="0"/>
      <w:marTop w:val="0"/>
      <w:marBottom w:val="0"/>
      <w:divBdr>
        <w:top w:val="none" w:sz="0" w:space="0" w:color="auto"/>
        <w:left w:val="none" w:sz="0" w:space="0" w:color="auto"/>
        <w:bottom w:val="none" w:sz="0" w:space="0" w:color="auto"/>
        <w:right w:val="none" w:sz="0" w:space="0" w:color="auto"/>
      </w:divBdr>
    </w:div>
    <w:div w:id="689457991">
      <w:bodyDiv w:val="1"/>
      <w:marLeft w:val="0"/>
      <w:marRight w:val="0"/>
      <w:marTop w:val="0"/>
      <w:marBottom w:val="0"/>
      <w:divBdr>
        <w:top w:val="none" w:sz="0" w:space="0" w:color="auto"/>
        <w:left w:val="none" w:sz="0" w:space="0" w:color="auto"/>
        <w:bottom w:val="none" w:sz="0" w:space="0" w:color="auto"/>
        <w:right w:val="none" w:sz="0" w:space="0" w:color="auto"/>
      </w:divBdr>
    </w:div>
    <w:div w:id="691220972">
      <w:bodyDiv w:val="1"/>
      <w:marLeft w:val="0"/>
      <w:marRight w:val="0"/>
      <w:marTop w:val="0"/>
      <w:marBottom w:val="0"/>
      <w:divBdr>
        <w:top w:val="none" w:sz="0" w:space="0" w:color="auto"/>
        <w:left w:val="none" w:sz="0" w:space="0" w:color="auto"/>
        <w:bottom w:val="none" w:sz="0" w:space="0" w:color="auto"/>
        <w:right w:val="none" w:sz="0" w:space="0" w:color="auto"/>
      </w:divBdr>
    </w:div>
    <w:div w:id="693580122">
      <w:bodyDiv w:val="1"/>
      <w:marLeft w:val="0"/>
      <w:marRight w:val="0"/>
      <w:marTop w:val="0"/>
      <w:marBottom w:val="0"/>
      <w:divBdr>
        <w:top w:val="none" w:sz="0" w:space="0" w:color="auto"/>
        <w:left w:val="none" w:sz="0" w:space="0" w:color="auto"/>
        <w:bottom w:val="none" w:sz="0" w:space="0" w:color="auto"/>
        <w:right w:val="none" w:sz="0" w:space="0" w:color="auto"/>
      </w:divBdr>
    </w:div>
    <w:div w:id="697119863">
      <w:bodyDiv w:val="1"/>
      <w:marLeft w:val="0"/>
      <w:marRight w:val="0"/>
      <w:marTop w:val="0"/>
      <w:marBottom w:val="0"/>
      <w:divBdr>
        <w:top w:val="none" w:sz="0" w:space="0" w:color="auto"/>
        <w:left w:val="none" w:sz="0" w:space="0" w:color="auto"/>
        <w:bottom w:val="none" w:sz="0" w:space="0" w:color="auto"/>
        <w:right w:val="none" w:sz="0" w:space="0" w:color="auto"/>
      </w:divBdr>
    </w:div>
    <w:div w:id="703023316">
      <w:bodyDiv w:val="1"/>
      <w:marLeft w:val="0"/>
      <w:marRight w:val="0"/>
      <w:marTop w:val="0"/>
      <w:marBottom w:val="0"/>
      <w:divBdr>
        <w:top w:val="none" w:sz="0" w:space="0" w:color="auto"/>
        <w:left w:val="none" w:sz="0" w:space="0" w:color="auto"/>
        <w:bottom w:val="none" w:sz="0" w:space="0" w:color="auto"/>
        <w:right w:val="none" w:sz="0" w:space="0" w:color="auto"/>
      </w:divBdr>
    </w:div>
    <w:div w:id="710034389">
      <w:bodyDiv w:val="1"/>
      <w:marLeft w:val="0"/>
      <w:marRight w:val="0"/>
      <w:marTop w:val="0"/>
      <w:marBottom w:val="0"/>
      <w:divBdr>
        <w:top w:val="none" w:sz="0" w:space="0" w:color="auto"/>
        <w:left w:val="none" w:sz="0" w:space="0" w:color="auto"/>
        <w:bottom w:val="none" w:sz="0" w:space="0" w:color="auto"/>
        <w:right w:val="none" w:sz="0" w:space="0" w:color="auto"/>
      </w:divBdr>
    </w:div>
    <w:div w:id="717172055">
      <w:bodyDiv w:val="1"/>
      <w:marLeft w:val="0"/>
      <w:marRight w:val="0"/>
      <w:marTop w:val="0"/>
      <w:marBottom w:val="0"/>
      <w:divBdr>
        <w:top w:val="none" w:sz="0" w:space="0" w:color="auto"/>
        <w:left w:val="none" w:sz="0" w:space="0" w:color="auto"/>
        <w:bottom w:val="none" w:sz="0" w:space="0" w:color="auto"/>
        <w:right w:val="none" w:sz="0" w:space="0" w:color="auto"/>
      </w:divBdr>
    </w:div>
    <w:div w:id="725640819">
      <w:bodyDiv w:val="1"/>
      <w:marLeft w:val="0"/>
      <w:marRight w:val="0"/>
      <w:marTop w:val="0"/>
      <w:marBottom w:val="0"/>
      <w:divBdr>
        <w:top w:val="none" w:sz="0" w:space="0" w:color="auto"/>
        <w:left w:val="none" w:sz="0" w:space="0" w:color="auto"/>
        <w:bottom w:val="none" w:sz="0" w:space="0" w:color="auto"/>
        <w:right w:val="none" w:sz="0" w:space="0" w:color="auto"/>
      </w:divBdr>
    </w:div>
    <w:div w:id="729042062">
      <w:bodyDiv w:val="1"/>
      <w:marLeft w:val="0"/>
      <w:marRight w:val="0"/>
      <w:marTop w:val="0"/>
      <w:marBottom w:val="0"/>
      <w:divBdr>
        <w:top w:val="none" w:sz="0" w:space="0" w:color="auto"/>
        <w:left w:val="none" w:sz="0" w:space="0" w:color="auto"/>
        <w:bottom w:val="none" w:sz="0" w:space="0" w:color="auto"/>
        <w:right w:val="none" w:sz="0" w:space="0" w:color="auto"/>
      </w:divBdr>
    </w:div>
    <w:div w:id="730231474">
      <w:bodyDiv w:val="1"/>
      <w:marLeft w:val="0"/>
      <w:marRight w:val="0"/>
      <w:marTop w:val="0"/>
      <w:marBottom w:val="0"/>
      <w:divBdr>
        <w:top w:val="none" w:sz="0" w:space="0" w:color="auto"/>
        <w:left w:val="none" w:sz="0" w:space="0" w:color="auto"/>
        <w:bottom w:val="none" w:sz="0" w:space="0" w:color="auto"/>
        <w:right w:val="none" w:sz="0" w:space="0" w:color="auto"/>
      </w:divBdr>
    </w:div>
    <w:div w:id="731124657">
      <w:bodyDiv w:val="1"/>
      <w:marLeft w:val="0"/>
      <w:marRight w:val="0"/>
      <w:marTop w:val="0"/>
      <w:marBottom w:val="0"/>
      <w:divBdr>
        <w:top w:val="none" w:sz="0" w:space="0" w:color="auto"/>
        <w:left w:val="none" w:sz="0" w:space="0" w:color="auto"/>
        <w:bottom w:val="none" w:sz="0" w:space="0" w:color="auto"/>
        <w:right w:val="none" w:sz="0" w:space="0" w:color="auto"/>
      </w:divBdr>
    </w:div>
    <w:div w:id="734202799">
      <w:bodyDiv w:val="1"/>
      <w:marLeft w:val="0"/>
      <w:marRight w:val="0"/>
      <w:marTop w:val="0"/>
      <w:marBottom w:val="0"/>
      <w:divBdr>
        <w:top w:val="none" w:sz="0" w:space="0" w:color="auto"/>
        <w:left w:val="none" w:sz="0" w:space="0" w:color="auto"/>
        <w:bottom w:val="none" w:sz="0" w:space="0" w:color="auto"/>
        <w:right w:val="none" w:sz="0" w:space="0" w:color="auto"/>
      </w:divBdr>
    </w:div>
    <w:div w:id="736247332">
      <w:bodyDiv w:val="1"/>
      <w:marLeft w:val="0"/>
      <w:marRight w:val="0"/>
      <w:marTop w:val="0"/>
      <w:marBottom w:val="0"/>
      <w:divBdr>
        <w:top w:val="none" w:sz="0" w:space="0" w:color="auto"/>
        <w:left w:val="none" w:sz="0" w:space="0" w:color="auto"/>
        <w:bottom w:val="none" w:sz="0" w:space="0" w:color="auto"/>
        <w:right w:val="none" w:sz="0" w:space="0" w:color="auto"/>
      </w:divBdr>
    </w:div>
    <w:div w:id="737215614">
      <w:bodyDiv w:val="1"/>
      <w:marLeft w:val="0"/>
      <w:marRight w:val="0"/>
      <w:marTop w:val="0"/>
      <w:marBottom w:val="0"/>
      <w:divBdr>
        <w:top w:val="none" w:sz="0" w:space="0" w:color="auto"/>
        <w:left w:val="none" w:sz="0" w:space="0" w:color="auto"/>
        <w:bottom w:val="none" w:sz="0" w:space="0" w:color="auto"/>
        <w:right w:val="none" w:sz="0" w:space="0" w:color="auto"/>
      </w:divBdr>
    </w:div>
    <w:div w:id="740257341">
      <w:bodyDiv w:val="1"/>
      <w:marLeft w:val="0"/>
      <w:marRight w:val="0"/>
      <w:marTop w:val="0"/>
      <w:marBottom w:val="0"/>
      <w:divBdr>
        <w:top w:val="none" w:sz="0" w:space="0" w:color="auto"/>
        <w:left w:val="none" w:sz="0" w:space="0" w:color="auto"/>
        <w:bottom w:val="none" w:sz="0" w:space="0" w:color="auto"/>
        <w:right w:val="none" w:sz="0" w:space="0" w:color="auto"/>
      </w:divBdr>
    </w:div>
    <w:div w:id="746610561">
      <w:bodyDiv w:val="1"/>
      <w:marLeft w:val="0"/>
      <w:marRight w:val="0"/>
      <w:marTop w:val="0"/>
      <w:marBottom w:val="0"/>
      <w:divBdr>
        <w:top w:val="none" w:sz="0" w:space="0" w:color="auto"/>
        <w:left w:val="none" w:sz="0" w:space="0" w:color="auto"/>
        <w:bottom w:val="none" w:sz="0" w:space="0" w:color="auto"/>
        <w:right w:val="none" w:sz="0" w:space="0" w:color="auto"/>
      </w:divBdr>
    </w:div>
    <w:div w:id="748234469">
      <w:bodyDiv w:val="1"/>
      <w:marLeft w:val="0"/>
      <w:marRight w:val="0"/>
      <w:marTop w:val="0"/>
      <w:marBottom w:val="0"/>
      <w:divBdr>
        <w:top w:val="none" w:sz="0" w:space="0" w:color="auto"/>
        <w:left w:val="none" w:sz="0" w:space="0" w:color="auto"/>
        <w:bottom w:val="none" w:sz="0" w:space="0" w:color="auto"/>
        <w:right w:val="none" w:sz="0" w:space="0" w:color="auto"/>
      </w:divBdr>
    </w:div>
    <w:div w:id="751046553">
      <w:bodyDiv w:val="1"/>
      <w:marLeft w:val="0"/>
      <w:marRight w:val="0"/>
      <w:marTop w:val="0"/>
      <w:marBottom w:val="0"/>
      <w:divBdr>
        <w:top w:val="none" w:sz="0" w:space="0" w:color="auto"/>
        <w:left w:val="none" w:sz="0" w:space="0" w:color="auto"/>
        <w:bottom w:val="none" w:sz="0" w:space="0" w:color="auto"/>
        <w:right w:val="none" w:sz="0" w:space="0" w:color="auto"/>
      </w:divBdr>
      <w:divsChild>
        <w:div w:id="2365210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62213106">
              <w:marLeft w:val="0"/>
              <w:marRight w:val="0"/>
              <w:marTop w:val="0"/>
              <w:marBottom w:val="240"/>
              <w:divBdr>
                <w:top w:val="none" w:sz="0" w:space="0" w:color="auto"/>
                <w:left w:val="none" w:sz="0" w:space="0" w:color="auto"/>
                <w:bottom w:val="none" w:sz="0" w:space="0" w:color="auto"/>
                <w:right w:val="none" w:sz="0" w:space="0" w:color="auto"/>
              </w:divBdr>
            </w:div>
            <w:div w:id="124186776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51514010">
      <w:bodyDiv w:val="1"/>
      <w:marLeft w:val="0"/>
      <w:marRight w:val="0"/>
      <w:marTop w:val="0"/>
      <w:marBottom w:val="0"/>
      <w:divBdr>
        <w:top w:val="none" w:sz="0" w:space="0" w:color="auto"/>
        <w:left w:val="none" w:sz="0" w:space="0" w:color="auto"/>
        <w:bottom w:val="none" w:sz="0" w:space="0" w:color="auto"/>
        <w:right w:val="none" w:sz="0" w:space="0" w:color="auto"/>
      </w:divBdr>
    </w:div>
    <w:div w:id="752046962">
      <w:bodyDiv w:val="1"/>
      <w:marLeft w:val="0"/>
      <w:marRight w:val="0"/>
      <w:marTop w:val="0"/>
      <w:marBottom w:val="0"/>
      <w:divBdr>
        <w:top w:val="none" w:sz="0" w:space="0" w:color="auto"/>
        <w:left w:val="none" w:sz="0" w:space="0" w:color="auto"/>
        <w:bottom w:val="none" w:sz="0" w:space="0" w:color="auto"/>
        <w:right w:val="none" w:sz="0" w:space="0" w:color="auto"/>
      </w:divBdr>
    </w:div>
    <w:div w:id="757407819">
      <w:bodyDiv w:val="1"/>
      <w:marLeft w:val="0"/>
      <w:marRight w:val="0"/>
      <w:marTop w:val="0"/>
      <w:marBottom w:val="0"/>
      <w:divBdr>
        <w:top w:val="none" w:sz="0" w:space="0" w:color="auto"/>
        <w:left w:val="none" w:sz="0" w:space="0" w:color="auto"/>
        <w:bottom w:val="none" w:sz="0" w:space="0" w:color="auto"/>
        <w:right w:val="none" w:sz="0" w:space="0" w:color="auto"/>
      </w:divBdr>
    </w:div>
    <w:div w:id="758716405">
      <w:bodyDiv w:val="1"/>
      <w:marLeft w:val="0"/>
      <w:marRight w:val="0"/>
      <w:marTop w:val="0"/>
      <w:marBottom w:val="0"/>
      <w:divBdr>
        <w:top w:val="none" w:sz="0" w:space="0" w:color="auto"/>
        <w:left w:val="none" w:sz="0" w:space="0" w:color="auto"/>
        <w:bottom w:val="none" w:sz="0" w:space="0" w:color="auto"/>
        <w:right w:val="none" w:sz="0" w:space="0" w:color="auto"/>
      </w:divBdr>
    </w:div>
    <w:div w:id="767316315">
      <w:bodyDiv w:val="1"/>
      <w:marLeft w:val="0"/>
      <w:marRight w:val="0"/>
      <w:marTop w:val="0"/>
      <w:marBottom w:val="0"/>
      <w:divBdr>
        <w:top w:val="none" w:sz="0" w:space="0" w:color="auto"/>
        <w:left w:val="none" w:sz="0" w:space="0" w:color="auto"/>
        <w:bottom w:val="none" w:sz="0" w:space="0" w:color="auto"/>
        <w:right w:val="none" w:sz="0" w:space="0" w:color="auto"/>
      </w:divBdr>
    </w:div>
    <w:div w:id="771972444">
      <w:bodyDiv w:val="1"/>
      <w:marLeft w:val="0"/>
      <w:marRight w:val="0"/>
      <w:marTop w:val="0"/>
      <w:marBottom w:val="0"/>
      <w:divBdr>
        <w:top w:val="none" w:sz="0" w:space="0" w:color="auto"/>
        <w:left w:val="none" w:sz="0" w:space="0" w:color="auto"/>
        <w:bottom w:val="none" w:sz="0" w:space="0" w:color="auto"/>
        <w:right w:val="none" w:sz="0" w:space="0" w:color="auto"/>
      </w:divBdr>
    </w:div>
    <w:div w:id="773865246">
      <w:bodyDiv w:val="1"/>
      <w:marLeft w:val="0"/>
      <w:marRight w:val="0"/>
      <w:marTop w:val="0"/>
      <w:marBottom w:val="0"/>
      <w:divBdr>
        <w:top w:val="none" w:sz="0" w:space="0" w:color="auto"/>
        <w:left w:val="none" w:sz="0" w:space="0" w:color="auto"/>
        <w:bottom w:val="none" w:sz="0" w:space="0" w:color="auto"/>
        <w:right w:val="none" w:sz="0" w:space="0" w:color="auto"/>
      </w:divBdr>
    </w:div>
    <w:div w:id="785659029">
      <w:bodyDiv w:val="1"/>
      <w:marLeft w:val="0"/>
      <w:marRight w:val="0"/>
      <w:marTop w:val="0"/>
      <w:marBottom w:val="0"/>
      <w:divBdr>
        <w:top w:val="none" w:sz="0" w:space="0" w:color="auto"/>
        <w:left w:val="none" w:sz="0" w:space="0" w:color="auto"/>
        <w:bottom w:val="none" w:sz="0" w:space="0" w:color="auto"/>
        <w:right w:val="none" w:sz="0" w:space="0" w:color="auto"/>
      </w:divBdr>
    </w:div>
    <w:div w:id="787167560">
      <w:bodyDiv w:val="1"/>
      <w:marLeft w:val="0"/>
      <w:marRight w:val="0"/>
      <w:marTop w:val="0"/>
      <w:marBottom w:val="0"/>
      <w:divBdr>
        <w:top w:val="none" w:sz="0" w:space="0" w:color="auto"/>
        <w:left w:val="none" w:sz="0" w:space="0" w:color="auto"/>
        <w:bottom w:val="none" w:sz="0" w:space="0" w:color="auto"/>
        <w:right w:val="none" w:sz="0" w:space="0" w:color="auto"/>
      </w:divBdr>
    </w:div>
    <w:div w:id="795298466">
      <w:bodyDiv w:val="1"/>
      <w:marLeft w:val="0"/>
      <w:marRight w:val="0"/>
      <w:marTop w:val="0"/>
      <w:marBottom w:val="0"/>
      <w:divBdr>
        <w:top w:val="none" w:sz="0" w:space="0" w:color="auto"/>
        <w:left w:val="none" w:sz="0" w:space="0" w:color="auto"/>
        <w:bottom w:val="none" w:sz="0" w:space="0" w:color="auto"/>
        <w:right w:val="none" w:sz="0" w:space="0" w:color="auto"/>
      </w:divBdr>
    </w:div>
    <w:div w:id="803043140">
      <w:bodyDiv w:val="1"/>
      <w:marLeft w:val="0"/>
      <w:marRight w:val="0"/>
      <w:marTop w:val="0"/>
      <w:marBottom w:val="0"/>
      <w:divBdr>
        <w:top w:val="none" w:sz="0" w:space="0" w:color="auto"/>
        <w:left w:val="none" w:sz="0" w:space="0" w:color="auto"/>
        <w:bottom w:val="none" w:sz="0" w:space="0" w:color="auto"/>
        <w:right w:val="none" w:sz="0" w:space="0" w:color="auto"/>
      </w:divBdr>
    </w:div>
    <w:div w:id="806699533">
      <w:bodyDiv w:val="1"/>
      <w:marLeft w:val="0"/>
      <w:marRight w:val="0"/>
      <w:marTop w:val="0"/>
      <w:marBottom w:val="0"/>
      <w:divBdr>
        <w:top w:val="none" w:sz="0" w:space="0" w:color="auto"/>
        <w:left w:val="none" w:sz="0" w:space="0" w:color="auto"/>
        <w:bottom w:val="none" w:sz="0" w:space="0" w:color="auto"/>
        <w:right w:val="none" w:sz="0" w:space="0" w:color="auto"/>
      </w:divBdr>
    </w:div>
    <w:div w:id="807356855">
      <w:bodyDiv w:val="1"/>
      <w:marLeft w:val="0"/>
      <w:marRight w:val="0"/>
      <w:marTop w:val="0"/>
      <w:marBottom w:val="0"/>
      <w:divBdr>
        <w:top w:val="none" w:sz="0" w:space="0" w:color="auto"/>
        <w:left w:val="none" w:sz="0" w:space="0" w:color="auto"/>
        <w:bottom w:val="none" w:sz="0" w:space="0" w:color="auto"/>
        <w:right w:val="none" w:sz="0" w:space="0" w:color="auto"/>
      </w:divBdr>
    </w:div>
    <w:div w:id="808715657">
      <w:bodyDiv w:val="1"/>
      <w:marLeft w:val="0"/>
      <w:marRight w:val="0"/>
      <w:marTop w:val="0"/>
      <w:marBottom w:val="0"/>
      <w:divBdr>
        <w:top w:val="none" w:sz="0" w:space="0" w:color="auto"/>
        <w:left w:val="none" w:sz="0" w:space="0" w:color="auto"/>
        <w:bottom w:val="none" w:sz="0" w:space="0" w:color="auto"/>
        <w:right w:val="none" w:sz="0" w:space="0" w:color="auto"/>
      </w:divBdr>
    </w:div>
    <w:div w:id="809129582">
      <w:bodyDiv w:val="1"/>
      <w:marLeft w:val="0"/>
      <w:marRight w:val="0"/>
      <w:marTop w:val="0"/>
      <w:marBottom w:val="0"/>
      <w:divBdr>
        <w:top w:val="none" w:sz="0" w:space="0" w:color="auto"/>
        <w:left w:val="none" w:sz="0" w:space="0" w:color="auto"/>
        <w:bottom w:val="none" w:sz="0" w:space="0" w:color="auto"/>
        <w:right w:val="none" w:sz="0" w:space="0" w:color="auto"/>
      </w:divBdr>
    </w:div>
    <w:div w:id="812453050">
      <w:bodyDiv w:val="1"/>
      <w:marLeft w:val="0"/>
      <w:marRight w:val="0"/>
      <w:marTop w:val="0"/>
      <w:marBottom w:val="0"/>
      <w:divBdr>
        <w:top w:val="none" w:sz="0" w:space="0" w:color="auto"/>
        <w:left w:val="none" w:sz="0" w:space="0" w:color="auto"/>
        <w:bottom w:val="none" w:sz="0" w:space="0" w:color="auto"/>
        <w:right w:val="none" w:sz="0" w:space="0" w:color="auto"/>
      </w:divBdr>
    </w:div>
    <w:div w:id="817380353">
      <w:bodyDiv w:val="1"/>
      <w:marLeft w:val="0"/>
      <w:marRight w:val="0"/>
      <w:marTop w:val="0"/>
      <w:marBottom w:val="0"/>
      <w:divBdr>
        <w:top w:val="none" w:sz="0" w:space="0" w:color="auto"/>
        <w:left w:val="none" w:sz="0" w:space="0" w:color="auto"/>
        <w:bottom w:val="none" w:sz="0" w:space="0" w:color="auto"/>
        <w:right w:val="none" w:sz="0" w:space="0" w:color="auto"/>
      </w:divBdr>
    </w:div>
    <w:div w:id="818109872">
      <w:bodyDiv w:val="1"/>
      <w:marLeft w:val="0"/>
      <w:marRight w:val="0"/>
      <w:marTop w:val="0"/>
      <w:marBottom w:val="0"/>
      <w:divBdr>
        <w:top w:val="none" w:sz="0" w:space="0" w:color="auto"/>
        <w:left w:val="none" w:sz="0" w:space="0" w:color="auto"/>
        <w:bottom w:val="none" w:sz="0" w:space="0" w:color="auto"/>
        <w:right w:val="none" w:sz="0" w:space="0" w:color="auto"/>
      </w:divBdr>
    </w:div>
    <w:div w:id="820270870">
      <w:bodyDiv w:val="1"/>
      <w:marLeft w:val="0"/>
      <w:marRight w:val="0"/>
      <w:marTop w:val="0"/>
      <w:marBottom w:val="0"/>
      <w:divBdr>
        <w:top w:val="none" w:sz="0" w:space="0" w:color="auto"/>
        <w:left w:val="none" w:sz="0" w:space="0" w:color="auto"/>
        <w:bottom w:val="none" w:sz="0" w:space="0" w:color="auto"/>
        <w:right w:val="none" w:sz="0" w:space="0" w:color="auto"/>
      </w:divBdr>
    </w:div>
    <w:div w:id="820850709">
      <w:bodyDiv w:val="1"/>
      <w:marLeft w:val="0"/>
      <w:marRight w:val="0"/>
      <w:marTop w:val="0"/>
      <w:marBottom w:val="0"/>
      <w:divBdr>
        <w:top w:val="none" w:sz="0" w:space="0" w:color="auto"/>
        <w:left w:val="none" w:sz="0" w:space="0" w:color="auto"/>
        <w:bottom w:val="none" w:sz="0" w:space="0" w:color="auto"/>
        <w:right w:val="none" w:sz="0" w:space="0" w:color="auto"/>
      </w:divBdr>
    </w:div>
    <w:div w:id="821854085">
      <w:bodyDiv w:val="1"/>
      <w:marLeft w:val="0"/>
      <w:marRight w:val="0"/>
      <w:marTop w:val="0"/>
      <w:marBottom w:val="0"/>
      <w:divBdr>
        <w:top w:val="none" w:sz="0" w:space="0" w:color="auto"/>
        <w:left w:val="none" w:sz="0" w:space="0" w:color="auto"/>
        <w:bottom w:val="none" w:sz="0" w:space="0" w:color="auto"/>
        <w:right w:val="none" w:sz="0" w:space="0" w:color="auto"/>
      </w:divBdr>
    </w:div>
    <w:div w:id="825778901">
      <w:bodyDiv w:val="1"/>
      <w:marLeft w:val="0"/>
      <w:marRight w:val="0"/>
      <w:marTop w:val="0"/>
      <w:marBottom w:val="0"/>
      <w:divBdr>
        <w:top w:val="none" w:sz="0" w:space="0" w:color="auto"/>
        <w:left w:val="none" w:sz="0" w:space="0" w:color="auto"/>
        <w:bottom w:val="none" w:sz="0" w:space="0" w:color="auto"/>
        <w:right w:val="none" w:sz="0" w:space="0" w:color="auto"/>
      </w:divBdr>
    </w:div>
    <w:div w:id="826282211">
      <w:bodyDiv w:val="1"/>
      <w:marLeft w:val="0"/>
      <w:marRight w:val="0"/>
      <w:marTop w:val="0"/>
      <w:marBottom w:val="0"/>
      <w:divBdr>
        <w:top w:val="none" w:sz="0" w:space="0" w:color="auto"/>
        <w:left w:val="none" w:sz="0" w:space="0" w:color="auto"/>
        <w:bottom w:val="none" w:sz="0" w:space="0" w:color="auto"/>
        <w:right w:val="none" w:sz="0" w:space="0" w:color="auto"/>
      </w:divBdr>
    </w:div>
    <w:div w:id="831065052">
      <w:bodyDiv w:val="1"/>
      <w:marLeft w:val="0"/>
      <w:marRight w:val="0"/>
      <w:marTop w:val="0"/>
      <w:marBottom w:val="0"/>
      <w:divBdr>
        <w:top w:val="none" w:sz="0" w:space="0" w:color="auto"/>
        <w:left w:val="none" w:sz="0" w:space="0" w:color="auto"/>
        <w:bottom w:val="none" w:sz="0" w:space="0" w:color="auto"/>
        <w:right w:val="none" w:sz="0" w:space="0" w:color="auto"/>
      </w:divBdr>
    </w:div>
    <w:div w:id="836650126">
      <w:bodyDiv w:val="1"/>
      <w:marLeft w:val="0"/>
      <w:marRight w:val="0"/>
      <w:marTop w:val="0"/>
      <w:marBottom w:val="0"/>
      <w:divBdr>
        <w:top w:val="none" w:sz="0" w:space="0" w:color="auto"/>
        <w:left w:val="none" w:sz="0" w:space="0" w:color="auto"/>
        <w:bottom w:val="none" w:sz="0" w:space="0" w:color="auto"/>
        <w:right w:val="none" w:sz="0" w:space="0" w:color="auto"/>
      </w:divBdr>
    </w:div>
    <w:div w:id="839154396">
      <w:bodyDiv w:val="1"/>
      <w:marLeft w:val="0"/>
      <w:marRight w:val="0"/>
      <w:marTop w:val="0"/>
      <w:marBottom w:val="0"/>
      <w:divBdr>
        <w:top w:val="none" w:sz="0" w:space="0" w:color="auto"/>
        <w:left w:val="none" w:sz="0" w:space="0" w:color="auto"/>
        <w:bottom w:val="none" w:sz="0" w:space="0" w:color="auto"/>
        <w:right w:val="none" w:sz="0" w:space="0" w:color="auto"/>
      </w:divBdr>
    </w:div>
    <w:div w:id="840857917">
      <w:bodyDiv w:val="1"/>
      <w:marLeft w:val="0"/>
      <w:marRight w:val="0"/>
      <w:marTop w:val="0"/>
      <w:marBottom w:val="0"/>
      <w:divBdr>
        <w:top w:val="none" w:sz="0" w:space="0" w:color="auto"/>
        <w:left w:val="none" w:sz="0" w:space="0" w:color="auto"/>
        <w:bottom w:val="none" w:sz="0" w:space="0" w:color="auto"/>
        <w:right w:val="none" w:sz="0" w:space="0" w:color="auto"/>
      </w:divBdr>
    </w:div>
    <w:div w:id="842475321">
      <w:bodyDiv w:val="1"/>
      <w:marLeft w:val="0"/>
      <w:marRight w:val="0"/>
      <w:marTop w:val="0"/>
      <w:marBottom w:val="0"/>
      <w:divBdr>
        <w:top w:val="none" w:sz="0" w:space="0" w:color="auto"/>
        <w:left w:val="none" w:sz="0" w:space="0" w:color="auto"/>
        <w:bottom w:val="none" w:sz="0" w:space="0" w:color="auto"/>
        <w:right w:val="none" w:sz="0" w:space="0" w:color="auto"/>
      </w:divBdr>
    </w:div>
    <w:div w:id="843010093">
      <w:bodyDiv w:val="1"/>
      <w:marLeft w:val="0"/>
      <w:marRight w:val="0"/>
      <w:marTop w:val="0"/>
      <w:marBottom w:val="0"/>
      <w:divBdr>
        <w:top w:val="none" w:sz="0" w:space="0" w:color="auto"/>
        <w:left w:val="none" w:sz="0" w:space="0" w:color="auto"/>
        <w:bottom w:val="none" w:sz="0" w:space="0" w:color="auto"/>
        <w:right w:val="none" w:sz="0" w:space="0" w:color="auto"/>
      </w:divBdr>
    </w:div>
    <w:div w:id="843932939">
      <w:bodyDiv w:val="1"/>
      <w:marLeft w:val="0"/>
      <w:marRight w:val="0"/>
      <w:marTop w:val="0"/>
      <w:marBottom w:val="0"/>
      <w:divBdr>
        <w:top w:val="none" w:sz="0" w:space="0" w:color="auto"/>
        <w:left w:val="none" w:sz="0" w:space="0" w:color="auto"/>
        <w:bottom w:val="none" w:sz="0" w:space="0" w:color="auto"/>
        <w:right w:val="none" w:sz="0" w:space="0" w:color="auto"/>
      </w:divBdr>
    </w:div>
    <w:div w:id="845709075">
      <w:bodyDiv w:val="1"/>
      <w:marLeft w:val="0"/>
      <w:marRight w:val="0"/>
      <w:marTop w:val="0"/>
      <w:marBottom w:val="0"/>
      <w:divBdr>
        <w:top w:val="none" w:sz="0" w:space="0" w:color="auto"/>
        <w:left w:val="none" w:sz="0" w:space="0" w:color="auto"/>
        <w:bottom w:val="none" w:sz="0" w:space="0" w:color="auto"/>
        <w:right w:val="none" w:sz="0" w:space="0" w:color="auto"/>
      </w:divBdr>
    </w:div>
    <w:div w:id="847981737">
      <w:bodyDiv w:val="1"/>
      <w:marLeft w:val="0"/>
      <w:marRight w:val="0"/>
      <w:marTop w:val="0"/>
      <w:marBottom w:val="0"/>
      <w:divBdr>
        <w:top w:val="none" w:sz="0" w:space="0" w:color="auto"/>
        <w:left w:val="none" w:sz="0" w:space="0" w:color="auto"/>
        <w:bottom w:val="none" w:sz="0" w:space="0" w:color="auto"/>
        <w:right w:val="none" w:sz="0" w:space="0" w:color="auto"/>
      </w:divBdr>
    </w:div>
    <w:div w:id="848985686">
      <w:bodyDiv w:val="1"/>
      <w:marLeft w:val="0"/>
      <w:marRight w:val="0"/>
      <w:marTop w:val="0"/>
      <w:marBottom w:val="0"/>
      <w:divBdr>
        <w:top w:val="none" w:sz="0" w:space="0" w:color="auto"/>
        <w:left w:val="none" w:sz="0" w:space="0" w:color="auto"/>
        <w:bottom w:val="none" w:sz="0" w:space="0" w:color="auto"/>
        <w:right w:val="none" w:sz="0" w:space="0" w:color="auto"/>
      </w:divBdr>
    </w:div>
    <w:div w:id="850223612">
      <w:bodyDiv w:val="1"/>
      <w:marLeft w:val="0"/>
      <w:marRight w:val="0"/>
      <w:marTop w:val="0"/>
      <w:marBottom w:val="0"/>
      <w:divBdr>
        <w:top w:val="none" w:sz="0" w:space="0" w:color="auto"/>
        <w:left w:val="none" w:sz="0" w:space="0" w:color="auto"/>
        <w:bottom w:val="none" w:sz="0" w:space="0" w:color="auto"/>
        <w:right w:val="none" w:sz="0" w:space="0" w:color="auto"/>
      </w:divBdr>
    </w:div>
    <w:div w:id="855316443">
      <w:bodyDiv w:val="1"/>
      <w:marLeft w:val="0"/>
      <w:marRight w:val="0"/>
      <w:marTop w:val="0"/>
      <w:marBottom w:val="0"/>
      <w:divBdr>
        <w:top w:val="none" w:sz="0" w:space="0" w:color="auto"/>
        <w:left w:val="none" w:sz="0" w:space="0" w:color="auto"/>
        <w:bottom w:val="none" w:sz="0" w:space="0" w:color="auto"/>
        <w:right w:val="none" w:sz="0" w:space="0" w:color="auto"/>
      </w:divBdr>
    </w:div>
    <w:div w:id="856390044">
      <w:bodyDiv w:val="1"/>
      <w:marLeft w:val="0"/>
      <w:marRight w:val="0"/>
      <w:marTop w:val="0"/>
      <w:marBottom w:val="0"/>
      <w:divBdr>
        <w:top w:val="none" w:sz="0" w:space="0" w:color="auto"/>
        <w:left w:val="none" w:sz="0" w:space="0" w:color="auto"/>
        <w:bottom w:val="none" w:sz="0" w:space="0" w:color="auto"/>
        <w:right w:val="none" w:sz="0" w:space="0" w:color="auto"/>
      </w:divBdr>
    </w:div>
    <w:div w:id="860825287">
      <w:bodyDiv w:val="1"/>
      <w:marLeft w:val="0"/>
      <w:marRight w:val="0"/>
      <w:marTop w:val="0"/>
      <w:marBottom w:val="0"/>
      <w:divBdr>
        <w:top w:val="none" w:sz="0" w:space="0" w:color="auto"/>
        <w:left w:val="none" w:sz="0" w:space="0" w:color="auto"/>
        <w:bottom w:val="none" w:sz="0" w:space="0" w:color="auto"/>
        <w:right w:val="none" w:sz="0" w:space="0" w:color="auto"/>
      </w:divBdr>
    </w:div>
    <w:div w:id="861090599">
      <w:bodyDiv w:val="1"/>
      <w:marLeft w:val="0"/>
      <w:marRight w:val="0"/>
      <w:marTop w:val="0"/>
      <w:marBottom w:val="0"/>
      <w:divBdr>
        <w:top w:val="none" w:sz="0" w:space="0" w:color="auto"/>
        <w:left w:val="none" w:sz="0" w:space="0" w:color="auto"/>
        <w:bottom w:val="none" w:sz="0" w:space="0" w:color="auto"/>
        <w:right w:val="none" w:sz="0" w:space="0" w:color="auto"/>
      </w:divBdr>
    </w:div>
    <w:div w:id="869881952">
      <w:bodyDiv w:val="1"/>
      <w:marLeft w:val="0"/>
      <w:marRight w:val="0"/>
      <w:marTop w:val="0"/>
      <w:marBottom w:val="0"/>
      <w:divBdr>
        <w:top w:val="none" w:sz="0" w:space="0" w:color="auto"/>
        <w:left w:val="none" w:sz="0" w:space="0" w:color="auto"/>
        <w:bottom w:val="none" w:sz="0" w:space="0" w:color="auto"/>
        <w:right w:val="none" w:sz="0" w:space="0" w:color="auto"/>
      </w:divBdr>
      <w:divsChild>
        <w:div w:id="32777093">
          <w:blockQuote w:val="1"/>
          <w:marLeft w:val="0"/>
          <w:marRight w:val="0"/>
          <w:marTop w:val="0"/>
          <w:marBottom w:val="240"/>
          <w:divBdr>
            <w:top w:val="none" w:sz="0" w:space="0" w:color="auto"/>
            <w:left w:val="single" w:sz="18" w:space="12" w:color="D0D7DE"/>
            <w:bottom w:val="none" w:sz="0" w:space="0" w:color="auto"/>
            <w:right w:val="none" w:sz="0" w:space="0" w:color="auto"/>
          </w:divBdr>
        </w:div>
      </w:divsChild>
    </w:div>
    <w:div w:id="870071008">
      <w:bodyDiv w:val="1"/>
      <w:marLeft w:val="0"/>
      <w:marRight w:val="0"/>
      <w:marTop w:val="0"/>
      <w:marBottom w:val="0"/>
      <w:divBdr>
        <w:top w:val="none" w:sz="0" w:space="0" w:color="auto"/>
        <w:left w:val="none" w:sz="0" w:space="0" w:color="auto"/>
        <w:bottom w:val="none" w:sz="0" w:space="0" w:color="auto"/>
        <w:right w:val="none" w:sz="0" w:space="0" w:color="auto"/>
      </w:divBdr>
    </w:div>
    <w:div w:id="871502841">
      <w:bodyDiv w:val="1"/>
      <w:marLeft w:val="0"/>
      <w:marRight w:val="0"/>
      <w:marTop w:val="0"/>
      <w:marBottom w:val="0"/>
      <w:divBdr>
        <w:top w:val="none" w:sz="0" w:space="0" w:color="auto"/>
        <w:left w:val="none" w:sz="0" w:space="0" w:color="auto"/>
        <w:bottom w:val="none" w:sz="0" w:space="0" w:color="auto"/>
        <w:right w:val="none" w:sz="0" w:space="0" w:color="auto"/>
      </w:divBdr>
    </w:div>
    <w:div w:id="871648594">
      <w:bodyDiv w:val="1"/>
      <w:marLeft w:val="0"/>
      <w:marRight w:val="0"/>
      <w:marTop w:val="0"/>
      <w:marBottom w:val="0"/>
      <w:divBdr>
        <w:top w:val="none" w:sz="0" w:space="0" w:color="auto"/>
        <w:left w:val="none" w:sz="0" w:space="0" w:color="auto"/>
        <w:bottom w:val="none" w:sz="0" w:space="0" w:color="auto"/>
        <w:right w:val="none" w:sz="0" w:space="0" w:color="auto"/>
      </w:divBdr>
    </w:div>
    <w:div w:id="877086385">
      <w:bodyDiv w:val="1"/>
      <w:marLeft w:val="0"/>
      <w:marRight w:val="0"/>
      <w:marTop w:val="0"/>
      <w:marBottom w:val="0"/>
      <w:divBdr>
        <w:top w:val="none" w:sz="0" w:space="0" w:color="auto"/>
        <w:left w:val="none" w:sz="0" w:space="0" w:color="auto"/>
        <w:bottom w:val="none" w:sz="0" w:space="0" w:color="auto"/>
        <w:right w:val="none" w:sz="0" w:space="0" w:color="auto"/>
      </w:divBdr>
    </w:div>
    <w:div w:id="880945052">
      <w:bodyDiv w:val="1"/>
      <w:marLeft w:val="0"/>
      <w:marRight w:val="0"/>
      <w:marTop w:val="0"/>
      <w:marBottom w:val="0"/>
      <w:divBdr>
        <w:top w:val="none" w:sz="0" w:space="0" w:color="auto"/>
        <w:left w:val="none" w:sz="0" w:space="0" w:color="auto"/>
        <w:bottom w:val="none" w:sz="0" w:space="0" w:color="auto"/>
        <w:right w:val="none" w:sz="0" w:space="0" w:color="auto"/>
      </w:divBdr>
    </w:div>
    <w:div w:id="881554170">
      <w:bodyDiv w:val="1"/>
      <w:marLeft w:val="0"/>
      <w:marRight w:val="0"/>
      <w:marTop w:val="0"/>
      <w:marBottom w:val="0"/>
      <w:divBdr>
        <w:top w:val="none" w:sz="0" w:space="0" w:color="auto"/>
        <w:left w:val="none" w:sz="0" w:space="0" w:color="auto"/>
        <w:bottom w:val="none" w:sz="0" w:space="0" w:color="auto"/>
        <w:right w:val="none" w:sz="0" w:space="0" w:color="auto"/>
      </w:divBdr>
    </w:div>
    <w:div w:id="886330674">
      <w:bodyDiv w:val="1"/>
      <w:marLeft w:val="0"/>
      <w:marRight w:val="0"/>
      <w:marTop w:val="0"/>
      <w:marBottom w:val="0"/>
      <w:divBdr>
        <w:top w:val="none" w:sz="0" w:space="0" w:color="auto"/>
        <w:left w:val="none" w:sz="0" w:space="0" w:color="auto"/>
        <w:bottom w:val="none" w:sz="0" w:space="0" w:color="auto"/>
        <w:right w:val="none" w:sz="0" w:space="0" w:color="auto"/>
      </w:divBdr>
    </w:div>
    <w:div w:id="887493198">
      <w:bodyDiv w:val="1"/>
      <w:marLeft w:val="0"/>
      <w:marRight w:val="0"/>
      <w:marTop w:val="0"/>
      <w:marBottom w:val="0"/>
      <w:divBdr>
        <w:top w:val="none" w:sz="0" w:space="0" w:color="auto"/>
        <w:left w:val="none" w:sz="0" w:space="0" w:color="auto"/>
        <w:bottom w:val="none" w:sz="0" w:space="0" w:color="auto"/>
        <w:right w:val="none" w:sz="0" w:space="0" w:color="auto"/>
      </w:divBdr>
    </w:div>
    <w:div w:id="889271759">
      <w:bodyDiv w:val="1"/>
      <w:marLeft w:val="0"/>
      <w:marRight w:val="0"/>
      <w:marTop w:val="0"/>
      <w:marBottom w:val="0"/>
      <w:divBdr>
        <w:top w:val="none" w:sz="0" w:space="0" w:color="auto"/>
        <w:left w:val="none" w:sz="0" w:space="0" w:color="auto"/>
        <w:bottom w:val="none" w:sz="0" w:space="0" w:color="auto"/>
        <w:right w:val="none" w:sz="0" w:space="0" w:color="auto"/>
      </w:divBdr>
    </w:div>
    <w:div w:id="889389366">
      <w:bodyDiv w:val="1"/>
      <w:marLeft w:val="0"/>
      <w:marRight w:val="0"/>
      <w:marTop w:val="0"/>
      <w:marBottom w:val="0"/>
      <w:divBdr>
        <w:top w:val="none" w:sz="0" w:space="0" w:color="auto"/>
        <w:left w:val="none" w:sz="0" w:space="0" w:color="auto"/>
        <w:bottom w:val="none" w:sz="0" w:space="0" w:color="auto"/>
        <w:right w:val="none" w:sz="0" w:space="0" w:color="auto"/>
      </w:divBdr>
    </w:div>
    <w:div w:id="891618969">
      <w:bodyDiv w:val="1"/>
      <w:marLeft w:val="0"/>
      <w:marRight w:val="0"/>
      <w:marTop w:val="0"/>
      <w:marBottom w:val="0"/>
      <w:divBdr>
        <w:top w:val="none" w:sz="0" w:space="0" w:color="auto"/>
        <w:left w:val="none" w:sz="0" w:space="0" w:color="auto"/>
        <w:bottom w:val="none" w:sz="0" w:space="0" w:color="auto"/>
        <w:right w:val="none" w:sz="0" w:space="0" w:color="auto"/>
      </w:divBdr>
    </w:div>
    <w:div w:id="892808107">
      <w:bodyDiv w:val="1"/>
      <w:marLeft w:val="0"/>
      <w:marRight w:val="0"/>
      <w:marTop w:val="0"/>
      <w:marBottom w:val="0"/>
      <w:divBdr>
        <w:top w:val="none" w:sz="0" w:space="0" w:color="auto"/>
        <w:left w:val="none" w:sz="0" w:space="0" w:color="auto"/>
        <w:bottom w:val="none" w:sz="0" w:space="0" w:color="auto"/>
        <w:right w:val="none" w:sz="0" w:space="0" w:color="auto"/>
      </w:divBdr>
    </w:div>
    <w:div w:id="895896814">
      <w:bodyDiv w:val="1"/>
      <w:marLeft w:val="0"/>
      <w:marRight w:val="0"/>
      <w:marTop w:val="0"/>
      <w:marBottom w:val="0"/>
      <w:divBdr>
        <w:top w:val="none" w:sz="0" w:space="0" w:color="auto"/>
        <w:left w:val="none" w:sz="0" w:space="0" w:color="auto"/>
        <w:bottom w:val="none" w:sz="0" w:space="0" w:color="auto"/>
        <w:right w:val="none" w:sz="0" w:space="0" w:color="auto"/>
      </w:divBdr>
    </w:div>
    <w:div w:id="900797750">
      <w:bodyDiv w:val="1"/>
      <w:marLeft w:val="0"/>
      <w:marRight w:val="0"/>
      <w:marTop w:val="0"/>
      <w:marBottom w:val="0"/>
      <w:divBdr>
        <w:top w:val="none" w:sz="0" w:space="0" w:color="auto"/>
        <w:left w:val="none" w:sz="0" w:space="0" w:color="auto"/>
        <w:bottom w:val="none" w:sz="0" w:space="0" w:color="auto"/>
        <w:right w:val="none" w:sz="0" w:space="0" w:color="auto"/>
      </w:divBdr>
    </w:div>
    <w:div w:id="905335307">
      <w:bodyDiv w:val="1"/>
      <w:marLeft w:val="0"/>
      <w:marRight w:val="0"/>
      <w:marTop w:val="0"/>
      <w:marBottom w:val="0"/>
      <w:divBdr>
        <w:top w:val="none" w:sz="0" w:space="0" w:color="auto"/>
        <w:left w:val="none" w:sz="0" w:space="0" w:color="auto"/>
        <w:bottom w:val="none" w:sz="0" w:space="0" w:color="auto"/>
        <w:right w:val="none" w:sz="0" w:space="0" w:color="auto"/>
      </w:divBdr>
    </w:div>
    <w:div w:id="908149047">
      <w:bodyDiv w:val="1"/>
      <w:marLeft w:val="0"/>
      <w:marRight w:val="0"/>
      <w:marTop w:val="0"/>
      <w:marBottom w:val="0"/>
      <w:divBdr>
        <w:top w:val="none" w:sz="0" w:space="0" w:color="auto"/>
        <w:left w:val="none" w:sz="0" w:space="0" w:color="auto"/>
        <w:bottom w:val="none" w:sz="0" w:space="0" w:color="auto"/>
        <w:right w:val="none" w:sz="0" w:space="0" w:color="auto"/>
      </w:divBdr>
    </w:div>
    <w:div w:id="913319973">
      <w:bodyDiv w:val="1"/>
      <w:marLeft w:val="0"/>
      <w:marRight w:val="0"/>
      <w:marTop w:val="0"/>
      <w:marBottom w:val="0"/>
      <w:divBdr>
        <w:top w:val="none" w:sz="0" w:space="0" w:color="auto"/>
        <w:left w:val="none" w:sz="0" w:space="0" w:color="auto"/>
        <w:bottom w:val="none" w:sz="0" w:space="0" w:color="auto"/>
        <w:right w:val="none" w:sz="0" w:space="0" w:color="auto"/>
      </w:divBdr>
    </w:div>
    <w:div w:id="917208905">
      <w:bodyDiv w:val="1"/>
      <w:marLeft w:val="0"/>
      <w:marRight w:val="0"/>
      <w:marTop w:val="0"/>
      <w:marBottom w:val="0"/>
      <w:divBdr>
        <w:top w:val="none" w:sz="0" w:space="0" w:color="auto"/>
        <w:left w:val="none" w:sz="0" w:space="0" w:color="auto"/>
        <w:bottom w:val="none" w:sz="0" w:space="0" w:color="auto"/>
        <w:right w:val="none" w:sz="0" w:space="0" w:color="auto"/>
      </w:divBdr>
    </w:div>
    <w:div w:id="924071007">
      <w:bodyDiv w:val="1"/>
      <w:marLeft w:val="0"/>
      <w:marRight w:val="0"/>
      <w:marTop w:val="0"/>
      <w:marBottom w:val="0"/>
      <w:divBdr>
        <w:top w:val="none" w:sz="0" w:space="0" w:color="auto"/>
        <w:left w:val="none" w:sz="0" w:space="0" w:color="auto"/>
        <w:bottom w:val="none" w:sz="0" w:space="0" w:color="auto"/>
        <w:right w:val="none" w:sz="0" w:space="0" w:color="auto"/>
      </w:divBdr>
    </w:div>
    <w:div w:id="931662128">
      <w:bodyDiv w:val="1"/>
      <w:marLeft w:val="0"/>
      <w:marRight w:val="0"/>
      <w:marTop w:val="0"/>
      <w:marBottom w:val="0"/>
      <w:divBdr>
        <w:top w:val="none" w:sz="0" w:space="0" w:color="auto"/>
        <w:left w:val="none" w:sz="0" w:space="0" w:color="auto"/>
        <w:bottom w:val="none" w:sz="0" w:space="0" w:color="auto"/>
        <w:right w:val="none" w:sz="0" w:space="0" w:color="auto"/>
      </w:divBdr>
    </w:div>
    <w:div w:id="939921164">
      <w:bodyDiv w:val="1"/>
      <w:marLeft w:val="0"/>
      <w:marRight w:val="0"/>
      <w:marTop w:val="0"/>
      <w:marBottom w:val="0"/>
      <w:divBdr>
        <w:top w:val="none" w:sz="0" w:space="0" w:color="auto"/>
        <w:left w:val="none" w:sz="0" w:space="0" w:color="auto"/>
        <w:bottom w:val="none" w:sz="0" w:space="0" w:color="auto"/>
        <w:right w:val="none" w:sz="0" w:space="0" w:color="auto"/>
      </w:divBdr>
    </w:div>
    <w:div w:id="947129353">
      <w:bodyDiv w:val="1"/>
      <w:marLeft w:val="0"/>
      <w:marRight w:val="0"/>
      <w:marTop w:val="0"/>
      <w:marBottom w:val="0"/>
      <w:divBdr>
        <w:top w:val="none" w:sz="0" w:space="0" w:color="auto"/>
        <w:left w:val="none" w:sz="0" w:space="0" w:color="auto"/>
        <w:bottom w:val="none" w:sz="0" w:space="0" w:color="auto"/>
        <w:right w:val="none" w:sz="0" w:space="0" w:color="auto"/>
      </w:divBdr>
    </w:div>
    <w:div w:id="948203238">
      <w:bodyDiv w:val="1"/>
      <w:marLeft w:val="0"/>
      <w:marRight w:val="0"/>
      <w:marTop w:val="0"/>
      <w:marBottom w:val="0"/>
      <w:divBdr>
        <w:top w:val="none" w:sz="0" w:space="0" w:color="auto"/>
        <w:left w:val="none" w:sz="0" w:space="0" w:color="auto"/>
        <w:bottom w:val="none" w:sz="0" w:space="0" w:color="auto"/>
        <w:right w:val="none" w:sz="0" w:space="0" w:color="auto"/>
      </w:divBdr>
    </w:div>
    <w:div w:id="949628218">
      <w:bodyDiv w:val="1"/>
      <w:marLeft w:val="0"/>
      <w:marRight w:val="0"/>
      <w:marTop w:val="0"/>
      <w:marBottom w:val="0"/>
      <w:divBdr>
        <w:top w:val="none" w:sz="0" w:space="0" w:color="auto"/>
        <w:left w:val="none" w:sz="0" w:space="0" w:color="auto"/>
        <w:bottom w:val="none" w:sz="0" w:space="0" w:color="auto"/>
        <w:right w:val="none" w:sz="0" w:space="0" w:color="auto"/>
      </w:divBdr>
    </w:div>
    <w:div w:id="949630362">
      <w:bodyDiv w:val="1"/>
      <w:marLeft w:val="0"/>
      <w:marRight w:val="0"/>
      <w:marTop w:val="0"/>
      <w:marBottom w:val="0"/>
      <w:divBdr>
        <w:top w:val="none" w:sz="0" w:space="0" w:color="auto"/>
        <w:left w:val="none" w:sz="0" w:space="0" w:color="auto"/>
        <w:bottom w:val="none" w:sz="0" w:space="0" w:color="auto"/>
        <w:right w:val="none" w:sz="0" w:space="0" w:color="auto"/>
      </w:divBdr>
    </w:div>
    <w:div w:id="951595240">
      <w:bodyDiv w:val="1"/>
      <w:marLeft w:val="0"/>
      <w:marRight w:val="0"/>
      <w:marTop w:val="0"/>
      <w:marBottom w:val="0"/>
      <w:divBdr>
        <w:top w:val="none" w:sz="0" w:space="0" w:color="auto"/>
        <w:left w:val="none" w:sz="0" w:space="0" w:color="auto"/>
        <w:bottom w:val="none" w:sz="0" w:space="0" w:color="auto"/>
        <w:right w:val="none" w:sz="0" w:space="0" w:color="auto"/>
      </w:divBdr>
    </w:div>
    <w:div w:id="958488642">
      <w:bodyDiv w:val="1"/>
      <w:marLeft w:val="0"/>
      <w:marRight w:val="0"/>
      <w:marTop w:val="0"/>
      <w:marBottom w:val="0"/>
      <w:divBdr>
        <w:top w:val="none" w:sz="0" w:space="0" w:color="auto"/>
        <w:left w:val="none" w:sz="0" w:space="0" w:color="auto"/>
        <w:bottom w:val="none" w:sz="0" w:space="0" w:color="auto"/>
        <w:right w:val="none" w:sz="0" w:space="0" w:color="auto"/>
      </w:divBdr>
    </w:div>
    <w:div w:id="961112998">
      <w:bodyDiv w:val="1"/>
      <w:marLeft w:val="0"/>
      <w:marRight w:val="0"/>
      <w:marTop w:val="0"/>
      <w:marBottom w:val="0"/>
      <w:divBdr>
        <w:top w:val="none" w:sz="0" w:space="0" w:color="auto"/>
        <w:left w:val="none" w:sz="0" w:space="0" w:color="auto"/>
        <w:bottom w:val="none" w:sz="0" w:space="0" w:color="auto"/>
        <w:right w:val="none" w:sz="0" w:space="0" w:color="auto"/>
      </w:divBdr>
    </w:div>
    <w:div w:id="961375094">
      <w:bodyDiv w:val="1"/>
      <w:marLeft w:val="0"/>
      <w:marRight w:val="0"/>
      <w:marTop w:val="0"/>
      <w:marBottom w:val="0"/>
      <w:divBdr>
        <w:top w:val="none" w:sz="0" w:space="0" w:color="auto"/>
        <w:left w:val="none" w:sz="0" w:space="0" w:color="auto"/>
        <w:bottom w:val="none" w:sz="0" w:space="0" w:color="auto"/>
        <w:right w:val="none" w:sz="0" w:space="0" w:color="auto"/>
      </w:divBdr>
    </w:div>
    <w:div w:id="963383480">
      <w:bodyDiv w:val="1"/>
      <w:marLeft w:val="0"/>
      <w:marRight w:val="0"/>
      <w:marTop w:val="0"/>
      <w:marBottom w:val="0"/>
      <w:divBdr>
        <w:top w:val="none" w:sz="0" w:space="0" w:color="auto"/>
        <w:left w:val="none" w:sz="0" w:space="0" w:color="auto"/>
        <w:bottom w:val="none" w:sz="0" w:space="0" w:color="auto"/>
        <w:right w:val="none" w:sz="0" w:space="0" w:color="auto"/>
      </w:divBdr>
      <w:divsChild>
        <w:div w:id="1586649739">
          <w:marLeft w:val="0"/>
          <w:marRight w:val="0"/>
          <w:marTop w:val="0"/>
          <w:marBottom w:val="0"/>
          <w:divBdr>
            <w:top w:val="none" w:sz="0" w:space="0" w:color="auto"/>
            <w:left w:val="none" w:sz="0" w:space="0" w:color="auto"/>
            <w:bottom w:val="none" w:sz="0" w:space="0" w:color="auto"/>
            <w:right w:val="none" w:sz="0" w:space="0" w:color="auto"/>
          </w:divBdr>
        </w:div>
      </w:divsChild>
    </w:div>
    <w:div w:id="970207078">
      <w:bodyDiv w:val="1"/>
      <w:marLeft w:val="0"/>
      <w:marRight w:val="0"/>
      <w:marTop w:val="0"/>
      <w:marBottom w:val="0"/>
      <w:divBdr>
        <w:top w:val="none" w:sz="0" w:space="0" w:color="auto"/>
        <w:left w:val="none" w:sz="0" w:space="0" w:color="auto"/>
        <w:bottom w:val="none" w:sz="0" w:space="0" w:color="auto"/>
        <w:right w:val="none" w:sz="0" w:space="0" w:color="auto"/>
      </w:divBdr>
    </w:div>
    <w:div w:id="974456453">
      <w:bodyDiv w:val="1"/>
      <w:marLeft w:val="0"/>
      <w:marRight w:val="0"/>
      <w:marTop w:val="0"/>
      <w:marBottom w:val="0"/>
      <w:divBdr>
        <w:top w:val="none" w:sz="0" w:space="0" w:color="auto"/>
        <w:left w:val="none" w:sz="0" w:space="0" w:color="auto"/>
        <w:bottom w:val="none" w:sz="0" w:space="0" w:color="auto"/>
        <w:right w:val="none" w:sz="0" w:space="0" w:color="auto"/>
      </w:divBdr>
    </w:div>
    <w:div w:id="983391773">
      <w:bodyDiv w:val="1"/>
      <w:marLeft w:val="0"/>
      <w:marRight w:val="0"/>
      <w:marTop w:val="0"/>
      <w:marBottom w:val="0"/>
      <w:divBdr>
        <w:top w:val="none" w:sz="0" w:space="0" w:color="auto"/>
        <w:left w:val="none" w:sz="0" w:space="0" w:color="auto"/>
        <w:bottom w:val="none" w:sz="0" w:space="0" w:color="auto"/>
        <w:right w:val="none" w:sz="0" w:space="0" w:color="auto"/>
      </w:divBdr>
    </w:div>
    <w:div w:id="989553414">
      <w:bodyDiv w:val="1"/>
      <w:marLeft w:val="0"/>
      <w:marRight w:val="0"/>
      <w:marTop w:val="0"/>
      <w:marBottom w:val="0"/>
      <w:divBdr>
        <w:top w:val="none" w:sz="0" w:space="0" w:color="auto"/>
        <w:left w:val="none" w:sz="0" w:space="0" w:color="auto"/>
        <w:bottom w:val="none" w:sz="0" w:space="0" w:color="auto"/>
        <w:right w:val="none" w:sz="0" w:space="0" w:color="auto"/>
      </w:divBdr>
    </w:div>
    <w:div w:id="994841899">
      <w:bodyDiv w:val="1"/>
      <w:marLeft w:val="0"/>
      <w:marRight w:val="0"/>
      <w:marTop w:val="0"/>
      <w:marBottom w:val="0"/>
      <w:divBdr>
        <w:top w:val="none" w:sz="0" w:space="0" w:color="auto"/>
        <w:left w:val="none" w:sz="0" w:space="0" w:color="auto"/>
        <w:bottom w:val="none" w:sz="0" w:space="0" w:color="auto"/>
        <w:right w:val="none" w:sz="0" w:space="0" w:color="auto"/>
      </w:divBdr>
    </w:div>
    <w:div w:id="1011220791">
      <w:bodyDiv w:val="1"/>
      <w:marLeft w:val="0"/>
      <w:marRight w:val="0"/>
      <w:marTop w:val="0"/>
      <w:marBottom w:val="0"/>
      <w:divBdr>
        <w:top w:val="none" w:sz="0" w:space="0" w:color="auto"/>
        <w:left w:val="none" w:sz="0" w:space="0" w:color="auto"/>
        <w:bottom w:val="none" w:sz="0" w:space="0" w:color="auto"/>
        <w:right w:val="none" w:sz="0" w:space="0" w:color="auto"/>
      </w:divBdr>
    </w:div>
    <w:div w:id="1014071082">
      <w:bodyDiv w:val="1"/>
      <w:marLeft w:val="0"/>
      <w:marRight w:val="0"/>
      <w:marTop w:val="0"/>
      <w:marBottom w:val="0"/>
      <w:divBdr>
        <w:top w:val="none" w:sz="0" w:space="0" w:color="auto"/>
        <w:left w:val="none" w:sz="0" w:space="0" w:color="auto"/>
        <w:bottom w:val="none" w:sz="0" w:space="0" w:color="auto"/>
        <w:right w:val="none" w:sz="0" w:space="0" w:color="auto"/>
      </w:divBdr>
    </w:div>
    <w:div w:id="1015617589">
      <w:bodyDiv w:val="1"/>
      <w:marLeft w:val="0"/>
      <w:marRight w:val="0"/>
      <w:marTop w:val="0"/>
      <w:marBottom w:val="0"/>
      <w:divBdr>
        <w:top w:val="none" w:sz="0" w:space="0" w:color="auto"/>
        <w:left w:val="none" w:sz="0" w:space="0" w:color="auto"/>
        <w:bottom w:val="none" w:sz="0" w:space="0" w:color="auto"/>
        <w:right w:val="none" w:sz="0" w:space="0" w:color="auto"/>
      </w:divBdr>
    </w:div>
    <w:div w:id="1022122782">
      <w:bodyDiv w:val="1"/>
      <w:marLeft w:val="0"/>
      <w:marRight w:val="0"/>
      <w:marTop w:val="0"/>
      <w:marBottom w:val="0"/>
      <w:divBdr>
        <w:top w:val="none" w:sz="0" w:space="0" w:color="auto"/>
        <w:left w:val="none" w:sz="0" w:space="0" w:color="auto"/>
        <w:bottom w:val="none" w:sz="0" w:space="0" w:color="auto"/>
        <w:right w:val="none" w:sz="0" w:space="0" w:color="auto"/>
      </w:divBdr>
    </w:div>
    <w:div w:id="1024983292">
      <w:bodyDiv w:val="1"/>
      <w:marLeft w:val="0"/>
      <w:marRight w:val="0"/>
      <w:marTop w:val="0"/>
      <w:marBottom w:val="0"/>
      <w:divBdr>
        <w:top w:val="none" w:sz="0" w:space="0" w:color="auto"/>
        <w:left w:val="none" w:sz="0" w:space="0" w:color="auto"/>
        <w:bottom w:val="none" w:sz="0" w:space="0" w:color="auto"/>
        <w:right w:val="none" w:sz="0" w:space="0" w:color="auto"/>
      </w:divBdr>
    </w:div>
    <w:div w:id="1040398242">
      <w:bodyDiv w:val="1"/>
      <w:marLeft w:val="0"/>
      <w:marRight w:val="0"/>
      <w:marTop w:val="0"/>
      <w:marBottom w:val="0"/>
      <w:divBdr>
        <w:top w:val="none" w:sz="0" w:space="0" w:color="auto"/>
        <w:left w:val="none" w:sz="0" w:space="0" w:color="auto"/>
        <w:bottom w:val="none" w:sz="0" w:space="0" w:color="auto"/>
        <w:right w:val="none" w:sz="0" w:space="0" w:color="auto"/>
      </w:divBdr>
    </w:div>
    <w:div w:id="1042824116">
      <w:bodyDiv w:val="1"/>
      <w:marLeft w:val="0"/>
      <w:marRight w:val="0"/>
      <w:marTop w:val="0"/>
      <w:marBottom w:val="0"/>
      <w:divBdr>
        <w:top w:val="none" w:sz="0" w:space="0" w:color="auto"/>
        <w:left w:val="none" w:sz="0" w:space="0" w:color="auto"/>
        <w:bottom w:val="none" w:sz="0" w:space="0" w:color="auto"/>
        <w:right w:val="none" w:sz="0" w:space="0" w:color="auto"/>
      </w:divBdr>
    </w:div>
    <w:div w:id="1043141573">
      <w:bodyDiv w:val="1"/>
      <w:marLeft w:val="0"/>
      <w:marRight w:val="0"/>
      <w:marTop w:val="0"/>
      <w:marBottom w:val="0"/>
      <w:divBdr>
        <w:top w:val="none" w:sz="0" w:space="0" w:color="auto"/>
        <w:left w:val="none" w:sz="0" w:space="0" w:color="auto"/>
        <w:bottom w:val="none" w:sz="0" w:space="0" w:color="auto"/>
        <w:right w:val="none" w:sz="0" w:space="0" w:color="auto"/>
      </w:divBdr>
    </w:div>
    <w:div w:id="1044910249">
      <w:bodyDiv w:val="1"/>
      <w:marLeft w:val="0"/>
      <w:marRight w:val="0"/>
      <w:marTop w:val="0"/>
      <w:marBottom w:val="0"/>
      <w:divBdr>
        <w:top w:val="none" w:sz="0" w:space="0" w:color="auto"/>
        <w:left w:val="none" w:sz="0" w:space="0" w:color="auto"/>
        <w:bottom w:val="none" w:sz="0" w:space="0" w:color="auto"/>
        <w:right w:val="none" w:sz="0" w:space="0" w:color="auto"/>
      </w:divBdr>
    </w:div>
    <w:div w:id="1046292979">
      <w:bodyDiv w:val="1"/>
      <w:marLeft w:val="0"/>
      <w:marRight w:val="0"/>
      <w:marTop w:val="0"/>
      <w:marBottom w:val="0"/>
      <w:divBdr>
        <w:top w:val="none" w:sz="0" w:space="0" w:color="auto"/>
        <w:left w:val="none" w:sz="0" w:space="0" w:color="auto"/>
        <w:bottom w:val="none" w:sz="0" w:space="0" w:color="auto"/>
        <w:right w:val="none" w:sz="0" w:space="0" w:color="auto"/>
      </w:divBdr>
    </w:div>
    <w:div w:id="1046568731">
      <w:bodyDiv w:val="1"/>
      <w:marLeft w:val="0"/>
      <w:marRight w:val="0"/>
      <w:marTop w:val="0"/>
      <w:marBottom w:val="0"/>
      <w:divBdr>
        <w:top w:val="none" w:sz="0" w:space="0" w:color="auto"/>
        <w:left w:val="none" w:sz="0" w:space="0" w:color="auto"/>
        <w:bottom w:val="none" w:sz="0" w:space="0" w:color="auto"/>
        <w:right w:val="none" w:sz="0" w:space="0" w:color="auto"/>
      </w:divBdr>
    </w:div>
    <w:div w:id="1048988894">
      <w:bodyDiv w:val="1"/>
      <w:marLeft w:val="0"/>
      <w:marRight w:val="0"/>
      <w:marTop w:val="0"/>
      <w:marBottom w:val="0"/>
      <w:divBdr>
        <w:top w:val="none" w:sz="0" w:space="0" w:color="auto"/>
        <w:left w:val="none" w:sz="0" w:space="0" w:color="auto"/>
        <w:bottom w:val="none" w:sz="0" w:space="0" w:color="auto"/>
        <w:right w:val="none" w:sz="0" w:space="0" w:color="auto"/>
      </w:divBdr>
    </w:div>
    <w:div w:id="1051660128">
      <w:bodyDiv w:val="1"/>
      <w:marLeft w:val="0"/>
      <w:marRight w:val="0"/>
      <w:marTop w:val="0"/>
      <w:marBottom w:val="0"/>
      <w:divBdr>
        <w:top w:val="none" w:sz="0" w:space="0" w:color="auto"/>
        <w:left w:val="none" w:sz="0" w:space="0" w:color="auto"/>
        <w:bottom w:val="none" w:sz="0" w:space="0" w:color="auto"/>
        <w:right w:val="none" w:sz="0" w:space="0" w:color="auto"/>
      </w:divBdr>
    </w:div>
    <w:div w:id="1056467011">
      <w:bodyDiv w:val="1"/>
      <w:marLeft w:val="0"/>
      <w:marRight w:val="0"/>
      <w:marTop w:val="0"/>
      <w:marBottom w:val="0"/>
      <w:divBdr>
        <w:top w:val="none" w:sz="0" w:space="0" w:color="auto"/>
        <w:left w:val="none" w:sz="0" w:space="0" w:color="auto"/>
        <w:bottom w:val="none" w:sz="0" w:space="0" w:color="auto"/>
        <w:right w:val="none" w:sz="0" w:space="0" w:color="auto"/>
      </w:divBdr>
    </w:div>
    <w:div w:id="1060402048">
      <w:bodyDiv w:val="1"/>
      <w:marLeft w:val="0"/>
      <w:marRight w:val="0"/>
      <w:marTop w:val="0"/>
      <w:marBottom w:val="0"/>
      <w:divBdr>
        <w:top w:val="none" w:sz="0" w:space="0" w:color="auto"/>
        <w:left w:val="none" w:sz="0" w:space="0" w:color="auto"/>
        <w:bottom w:val="none" w:sz="0" w:space="0" w:color="auto"/>
        <w:right w:val="none" w:sz="0" w:space="0" w:color="auto"/>
      </w:divBdr>
    </w:div>
    <w:div w:id="1061757791">
      <w:bodyDiv w:val="1"/>
      <w:marLeft w:val="0"/>
      <w:marRight w:val="0"/>
      <w:marTop w:val="0"/>
      <w:marBottom w:val="0"/>
      <w:divBdr>
        <w:top w:val="none" w:sz="0" w:space="0" w:color="auto"/>
        <w:left w:val="none" w:sz="0" w:space="0" w:color="auto"/>
        <w:bottom w:val="none" w:sz="0" w:space="0" w:color="auto"/>
        <w:right w:val="none" w:sz="0" w:space="0" w:color="auto"/>
      </w:divBdr>
    </w:div>
    <w:div w:id="1076055257">
      <w:bodyDiv w:val="1"/>
      <w:marLeft w:val="0"/>
      <w:marRight w:val="0"/>
      <w:marTop w:val="0"/>
      <w:marBottom w:val="0"/>
      <w:divBdr>
        <w:top w:val="none" w:sz="0" w:space="0" w:color="auto"/>
        <w:left w:val="none" w:sz="0" w:space="0" w:color="auto"/>
        <w:bottom w:val="none" w:sz="0" w:space="0" w:color="auto"/>
        <w:right w:val="none" w:sz="0" w:space="0" w:color="auto"/>
      </w:divBdr>
    </w:div>
    <w:div w:id="1078480443">
      <w:bodyDiv w:val="1"/>
      <w:marLeft w:val="0"/>
      <w:marRight w:val="0"/>
      <w:marTop w:val="0"/>
      <w:marBottom w:val="0"/>
      <w:divBdr>
        <w:top w:val="none" w:sz="0" w:space="0" w:color="auto"/>
        <w:left w:val="none" w:sz="0" w:space="0" w:color="auto"/>
        <w:bottom w:val="none" w:sz="0" w:space="0" w:color="auto"/>
        <w:right w:val="none" w:sz="0" w:space="0" w:color="auto"/>
      </w:divBdr>
    </w:div>
    <w:div w:id="1079014412">
      <w:bodyDiv w:val="1"/>
      <w:marLeft w:val="0"/>
      <w:marRight w:val="0"/>
      <w:marTop w:val="0"/>
      <w:marBottom w:val="0"/>
      <w:divBdr>
        <w:top w:val="none" w:sz="0" w:space="0" w:color="auto"/>
        <w:left w:val="none" w:sz="0" w:space="0" w:color="auto"/>
        <w:bottom w:val="none" w:sz="0" w:space="0" w:color="auto"/>
        <w:right w:val="none" w:sz="0" w:space="0" w:color="auto"/>
      </w:divBdr>
    </w:div>
    <w:div w:id="1083338561">
      <w:bodyDiv w:val="1"/>
      <w:marLeft w:val="0"/>
      <w:marRight w:val="0"/>
      <w:marTop w:val="0"/>
      <w:marBottom w:val="0"/>
      <w:divBdr>
        <w:top w:val="none" w:sz="0" w:space="0" w:color="auto"/>
        <w:left w:val="none" w:sz="0" w:space="0" w:color="auto"/>
        <w:bottom w:val="none" w:sz="0" w:space="0" w:color="auto"/>
        <w:right w:val="none" w:sz="0" w:space="0" w:color="auto"/>
      </w:divBdr>
    </w:div>
    <w:div w:id="1086733254">
      <w:bodyDiv w:val="1"/>
      <w:marLeft w:val="0"/>
      <w:marRight w:val="0"/>
      <w:marTop w:val="0"/>
      <w:marBottom w:val="0"/>
      <w:divBdr>
        <w:top w:val="none" w:sz="0" w:space="0" w:color="auto"/>
        <w:left w:val="none" w:sz="0" w:space="0" w:color="auto"/>
        <w:bottom w:val="none" w:sz="0" w:space="0" w:color="auto"/>
        <w:right w:val="none" w:sz="0" w:space="0" w:color="auto"/>
      </w:divBdr>
    </w:div>
    <w:div w:id="1087267983">
      <w:bodyDiv w:val="1"/>
      <w:marLeft w:val="0"/>
      <w:marRight w:val="0"/>
      <w:marTop w:val="0"/>
      <w:marBottom w:val="0"/>
      <w:divBdr>
        <w:top w:val="none" w:sz="0" w:space="0" w:color="auto"/>
        <w:left w:val="none" w:sz="0" w:space="0" w:color="auto"/>
        <w:bottom w:val="none" w:sz="0" w:space="0" w:color="auto"/>
        <w:right w:val="none" w:sz="0" w:space="0" w:color="auto"/>
      </w:divBdr>
    </w:div>
    <w:div w:id="1088036262">
      <w:bodyDiv w:val="1"/>
      <w:marLeft w:val="0"/>
      <w:marRight w:val="0"/>
      <w:marTop w:val="0"/>
      <w:marBottom w:val="0"/>
      <w:divBdr>
        <w:top w:val="none" w:sz="0" w:space="0" w:color="auto"/>
        <w:left w:val="none" w:sz="0" w:space="0" w:color="auto"/>
        <w:bottom w:val="none" w:sz="0" w:space="0" w:color="auto"/>
        <w:right w:val="none" w:sz="0" w:space="0" w:color="auto"/>
      </w:divBdr>
    </w:div>
    <w:div w:id="1088039571">
      <w:bodyDiv w:val="1"/>
      <w:marLeft w:val="0"/>
      <w:marRight w:val="0"/>
      <w:marTop w:val="0"/>
      <w:marBottom w:val="0"/>
      <w:divBdr>
        <w:top w:val="none" w:sz="0" w:space="0" w:color="auto"/>
        <w:left w:val="none" w:sz="0" w:space="0" w:color="auto"/>
        <w:bottom w:val="none" w:sz="0" w:space="0" w:color="auto"/>
        <w:right w:val="none" w:sz="0" w:space="0" w:color="auto"/>
      </w:divBdr>
    </w:div>
    <w:div w:id="1091321301">
      <w:bodyDiv w:val="1"/>
      <w:marLeft w:val="0"/>
      <w:marRight w:val="0"/>
      <w:marTop w:val="0"/>
      <w:marBottom w:val="0"/>
      <w:divBdr>
        <w:top w:val="none" w:sz="0" w:space="0" w:color="auto"/>
        <w:left w:val="none" w:sz="0" w:space="0" w:color="auto"/>
        <w:bottom w:val="none" w:sz="0" w:space="0" w:color="auto"/>
        <w:right w:val="none" w:sz="0" w:space="0" w:color="auto"/>
      </w:divBdr>
    </w:div>
    <w:div w:id="1092824434">
      <w:bodyDiv w:val="1"/>
      <w:marLeft w:val="0"/>
      <w:marRight w:val="0"/>
      <w:marTop w:val="0"/>
      <w:marBottom w:val="0"/>
      <w:divBdr>
        <w:top w:val="none" w:sz="0" w:space="0" w:color="auto"/>
        <w:left w:val="none" w:sz="0" w:space="0" w:color="auto"/>
        <w:bottom w:val="none" w:sz="0" w:space="0" w:color="auto"/>
        <w:right w:val="none" w:sz="0" w:space="0" w:color="auto"/>
      </w:divBdr>
    </w:div>
    <w:div w:id="1094009116">
      <w:bodyDiv w:val="1"/>
      <w:marLeft w:val="0"/>
      <w:marRight w:val="0"/>
      <w:marTop w:val="0"/>
      <w:marBottom w:val="0"/>
      <w:divBdr>
        <w:top w:val="none" w:sz="0" w:space="0" w:color="auto"/>
        <w:left w:val="none" w:sz="0" w:space="0" w:color="auto"/>
        <w:bottom w:val="none" w:sz="0" w:space="0" w:color="auto"/>
        <w:right w:val="none" w:sz="0" w:space="0" w:color="auto"/>
      </w:divBdr>
    </w:div>
    <w:div w:id="1097562153">
      <w:bodyDiv w:val="1"/>
      <w:marLeft w:val="0"/>
      <w:marRight w:val="0"/>
      <w:marTop w:val="0"/>
      <w:marBottom w:val="0"/>
      <w:divBdr>
        <w:top w:val="none" w:sz="0" w:space="0" w:color="auto"/>
        <w:left w:val="none" w:sz="0" w:space="0" w:color="auto"/>
        <w:bottom w:val="none" w:sz="0" w:space="0" w:color="auto"/>
        <w:right w:val="none" w:sz="0" w:space="0" w:color="auto"/>
      </w:divBdr>
    </w:div>
    <w:div w:id="1099135750">
      <w:bodyDiv w:val="1"/>
      <w:marLeft w:val="0"/>
      <w:marRight w:val="0"/>
      <w:marTop w:val="0"/>
      <w:marBottom w:val="0"/>
      <w:divBdr>
        <w:top w:val="none" w:sz="0" w:space="0" w:color="auto"/>
        <w:left w:val="none" w:sz="0" w:space="0" w:color="auto"/>
        <w:bottom w:val="none" w:sz="0" w:space="0" w:color="auto"/>
        <w:right w:val="none" w:sz="0" w:space="0" w:color="auto"/>
      </w:divBdr>
    </w:div>
    <w:div w:id="1099720458">
      <w:bodyDiv w:val="1"/>
      <w:marLeft w:val="0"/>
      <w:marRight w:val="0"/>
      <w:marTop w:val="0"/>
      <w:marBottom w:val="0"/>
      <w:divBdr>
        <w:top w:val="none" w:sz="0" w:space="0" w:color="auto"/>
        <w:left w:val="none" w:sz="0" w:space="0" w:color="auto"/>
        <w:bottom w:val="none" w:sz="0" w:space="0" w:color="auto"/>
        <w:right w:val="none" w:sz="0" w:space="0" w:color="auto"/>
      </w:divBdr>
    </w:div>
    <w:div w:id="1101098137">
      <w:bodyDiv w:val="1"/>
      <w:marLeft w:val="0"/>
      <w:marRight w:val="0"/>
      <w:marTop w:val="0"/>
      <w:marBottom w:val="0"/>
      <w:divBdr>
        <w:top w:val="none" w:sz="0" w:space="0" w:color="auto"/>
        <w:left w:val="none" w:sz="0" w:space="0" w:color="auto"/>
        <w:bottom w:val="none" w:sz="0" w:space="0" w:color="auto"/>
        <w:right w:val="none" w:sz="0" w:space="0" w:color="auto"/>
      </w:divBdr>
    </w:div>
    <w:div w:id="1107576764">
      <w:bodyDiv w:val="1"/>
      <w:marLeft w:val="0"/>
      <w:marRight w:val="0"/>
      <w:marTop w:val="0"/>
      <w:marBottom w:val="0"/>
      <w:divBdr>
        <w:top w:val="none" w:sz="0" w:space="0" w:color="auto"/>
        <w:left w:val="none" w:sz="0" w:space="0" w:color="auto"/>
        <w:bottom w:val="none" w:sz="0" w:space="0" w:color="auto"/>
        <w:right w:val="none" w:sz="0" w:space="0" w:color="auto"/>
      </w:divBdr>
    </w:div>
    <w:div w:id="1108088896">
      <w:bodyDiv w:val="1"/>
      <w:marLeft w:val="0"/>
      <w:marRight w:val="0"/>
      <w:marTop w:val="0"/>
      <w:marBottom w:val="0"/>
      <w:divBdr>
        <w:top w:val="none" w:sz="0" w:space="0" w:color="auto"/>
        <w:left w:val="none" w:sz="0" w:space="0" w:color="auto"/>
        <w:bottom w:val="none" w:sz="0" w:space="0" w:color="auto"/>
        <w:right w:val="none" w:sz="0" w:space="0" w:color="auto"/>
      </w:divBdr>
    </w:div>
    <w:div w:id="1113554019">
      <w:bodyDiv w:val="1"/>
      <w:marLeft w:val="0"/>
      <w:marRight w:val="0"/>
      <w:marTop w:val="0"/>
      <w:marBottom w:val="0"/>
      <w:divBdr>
        <w:top w:val="none" w:sz="0" w:space="0" w:color="auto"/>
        <w:left w:val="none" w:sz="0" w:space="0" w:color="auto"/>
        <w:bottom w:val="none" w:sz="0" w:space="0" w:color="auto"/>
        <w:right w:val="none" w:sz="0" w:space="0" w:color="auto"/>
      </w:divBdr>
    </w:div>
    <w:div w:id="1116295808">
      <w:bodyDiv w:val="1"/>
      <w:marLeft w:val="0"/>
      <w:marRight w:val="0"/>
      <w:marTop w:val="0"/>
      <w:marBottom w:val="0"/>
      <w:divBdr>
        <w:top w:val="none" w:sz="0" w:space="0" w:color="auto"/>
        <w:left w:val="none" w:sz="0" w:space="0" w:color="auto"/>
        <w:bottom w:val="none" w:sz="0" w:space="0" w:color="auto"/>
        <w:right w:val="none" w:sz="0" w:space="0" w:color="auto"/>
      </w:divBdr>
    </w:div>
    <w:div w:id="1123425450">
      <w:bodyDiv w:val="1"/>
      <w:marLeft w:val="0"/>
      <w:marRight w:val="0"/>
      <w:marTop w:val="0"/>
      <w:marBottom w:val="0"/>
      <w:divBdr>
        <w:top w:val="none" w:sz="0" w:space="0" w:color="auto"/>
        <w:left w:val="none" w:sz="0" w:space="0" w:color="auto"/>
        <w:bottom w:val="none" w:sz="0" w:space="0" w:color="auto"/>
        <w:right w:val="none" w:sz="0" w:space="0" w:color="auto"/>
      </w:divBdr>
    </w:div>
    <w:div w:id="1124737164">
      <w:bodyDiv w:val="1"/>
      <w:marLeft w:val="0"/>
      <w:marRight w:val="0"/>
      <w:marTop w:val="0"/>
      <w:marBottom w:val="0"/>
      <w:divBdr>
        <w:top w:val="none" w:sz="0" w:space="0" w:color="auto"/>
        <w:left w:val="none" w:sz="0" w:space="0" w:color="auto"/>
        <w:bottom w:val="none" w:sz="0" w:space="0" w:color="auto"/>
        <w:right w:val="none" w:sz="0" w:space="0" w:color="auto"/>
      </w:divBdr>
    </w:div>
    <w:div w:id="1128545378">
      <w:bodyDiv w:val="1"/>
      <w:marLeft w:val="0"/>
      <w:marRight w:val="0"/>
      <w:marTop w:val="0"/>
      <w:marBottom w:val="0"/>
      <w:divBdr>
        <w:top w:val="none" w:sz="0" w:space="0" w:color="auto"/>
        <w:left w:val="none" w:sz="0" w:space="0" w:color="auto"/>
        <w:bottom w:val="none" w:sz="0" w:space="0" w:color="auto"/>
        <w:right w:val="none" w:sz="0" w:space="0" w:color="auto"/>
      </w:divBdr>
      <w:divsChild>
        <w:div w:id="1537505681">
          <w:marLeft w:val="0"/>
          <w:marRight w:val="0"/>
          <w:marTop w:val="180"/>
          <w:marBottom w:val="240"/>
          <w:divBdr>
            <w:top w:val="none" w:sz="0" w:space="0" w:color="auto"/>
            <w:left w:val="none" w:sz="0" w:space="0" w:color="auto"/>
            <w:bottom w:val="none" w:sz="0" w:space="0" w:color="auto"/>
            <w:right w:val="none" w:sz="0" w:space="0" w:color="auto"/>
          </w:divBdr>
        </w:div>
        <w:div w:id="1473063934">
          <w:marLeft w:val="0"/>
          <w:marRight w:val="0"/>
          <w:marTop w:val="180"/>
          <w:marBottom w:val="240"/>
          <w:divBdr>
            <w:top w:val="none" w:sz="0" w:space="0" w:color="auto"/>
            <w:left w:val="none" w:sz="0" w:space="0" w:color="auto"/>
            <w:bottom w:val="none" w:sz="0" w:space="0" w:color="auto"/>
            <w:right w:val="none" w:sz="0" w:space="0" w:color="auto"/>
          </w:divBdr>
        </w:div>
      </w:divsChild>
    </w:div>
    <w:div w:id="1131244910">
      <w:bodyDiv w:val="1"/>
      <w:marLeft w:val="0"/>
      <w:marRight w:val="0"/>
      <w:marTop w:val="0"/>
      <w:marBottom w:val="0"/>
      <w:divBdr>
        <w:top w:val="none" w:sz="0" w:space="0" w:color="auto"/>
        <w:left w:val="none" w:sz="0" w:space="0" w:color="auto"/>
        <w:bottom w:val="none" w:sz="0" w:space="0" w:color="auto"/>
        <w:right w:val="none" w:sz="0" w:space="0" w:color="auto"/>
      </w:divBdr>
    </w:div>
    <w:div w:id="1136531390">
      <w:bodyDiv w:val="1"/>
      <w:marLeft w:val="0"/>
      <w:marRight w:val="0"/>
      <w:marTop w:val="0"/>
      <w:marBottom w:val="0"/>
      <w:divBdr>
        <w:top w:val="none" w:sz="0" w:space="0" w:color="auto"/>
        <w:left w:val="none" w:sz="0" w:space="0" w:color="auto"/>
        <w:bottom w:val="none" w:sz="0" w:space="0" w:color="auto"/>
        <w:right w:val="none" w:sz="0" w:space="0" w:color="auto"/>
      </w:divBdr>
    </w:div>
    <w:div w:id="1136947243">
      <w:bodyDiv w:val="1"/>
      <w:marLeft w:val="0"/>
      <w:marRight w:val="0"/>
      <w:marTop w:val="0"/>
      <w:marBottom w:val="0"/>
      <w:divBdr>
        <w:top w:val="none" w:sz="0" w:space="0" w:color="auto"/>
        <w:left w:val="none" w:sz="0" w:space="0" w:color="auto"/>
        <w:bottom w:val="none" w:sz="0" w:space="0" w:color="auto"/>
        <w:right w:val="none" w:sz="0" w:space="0" w:color="auto"/>
      </w:divBdr>
    </w:div>
    <w:div w:id="1137530040">
      <w:bodyDiv w:val="1"/>
      <w:marLeft w:val="0"/>
      <w:marRight w:val="0"/>
      <w:marTop w:val="0"/>
      <w:marBottom w:val="0"/>
      <w:divBdr>
        <w:top w:val="none" w:sz="0" w:space="0" w:color="auto"/>
        <w:left w:val="none" w:sz="0" w:space="0" w:color="auto"/>
        <w:bottom w:val="none" w:sz="0" w:space="0" w:color="auto"/>
        <w:right w:val="none" w:sz="0" w:space="0" w:color="auto"/>
      </w:divBdr>
    </w:div>
    <w:div w:id="1138450881">
      <w:bodyDiv w:val="1"/>
      <w:marLeft w:val="0"/>
      <w:marRight w:val="0"/>
      <w:marTop w:val="0"/>
      <w:marBottom w:val="0"/>
      <w:divBdr>
        <w:top w:val="none" w:sz="0" w:space="0" w:color="auto"/>
        <w:left w:val="none" w:sz="0" w:space="0" w:color="auto"/>
        <w:bottom w:val="none" w:sz="0" w:space="0" w:color="auto"/>
        <w:right w:val="none" w:sz="0" w:space="0" w:color="auto"/>
      </w:divBdr>
    </w:div>
    <w:div w:id="1140533390">
      <w:bodyDiv w:val="1"/>
      <w:marLeft w:val="0"/>
      <w:marRight w:val="0"/>
      <w:marTop w:val="0"/>
      <w:marBottom w:val="0"/>
      <w:divBdr>
        <w:top w:val="none" w:sz="0" w:space="0" w:color="auto"/>
        <w:left w:val="none" w:sz="0" w:space="0" w:color="auto"/>
        <w:bottom w:val="none" w:sz="0" w:space="0" w:color="auto"/>
        <w:right w:val="none" w:sz="0" w:space="0" w:color="auto"/>
      </w:divBdr>
    </w:div>
    <w:div w:id="1149982255">
      <w:bodyDiv w:val="1"/>
      <w:marLeft w:val="0"/>
      <w:marRight w:val="0"/>
      <w:marTop w:val="0"/>
      <w:marBottom w:val="0"/>
      <w:divBdr>
        <w:top w:val="none" w:sz="0" w:space="0" w:color="auto"/>
        <w:left w:val="none" w:sz="0" w:space="0" w:color="auto"/>
        <w:bottom w:val="none" w:sz="0" w:space="0" w:color="auto"/>
        <w:right w:val="none" w:sz="0" w:space="0" w:color="auto"/>
      </w:divBdr>
    </w:div>
    <w:div w:id="1150630313">
      <w:bodyDiv w:val="1"/>
      <w:marLeft w:val="0"/>
      <w:marRight w:val="0"/>
      <w:marTop w:val="0"/>
      <w:marBottom w:val="0"/>
      <w:divBdr>
        <w:top w:val="none" w:sz="0" w:space="0" w:color="auto"/>
        <w:left w:val="none" w:sz="0" w:space="0" w:color="auto"/>
        <w:bottom w:val="none" w:sz="0" w:space="0" w:color="auto"/>
        <w:right w:val="none" w:sz="0" w:space="0" w:color="auto"/>
      </w:divBdr>
    </w:div>
    <w:div w:id="1158033610">
      <w:bodyDiv w:val="1"/>
      <w:marLeft w:val="0"/>
      <w:marRight w:val="0"/>
      <w:marTop w:val="0"/>
      <w:marBottom w:val="0"/>
      <w:divBdr>
        <w:top w:val="none" w:sz="0" w:space="0" w:color="auto"/>
        <w:left w:val="none" w:sz="0" w:space="0" w:color="auto"/>
        <w:bottom w:val="none" w:sz="0" w:space="0" w:color="auto"/>
        <w:right w:val="none" w:sz="0" w:space="0" w:color="auto"/>
      </w:divBdr>
    </w:div>
    <w:div w:id="1158115624">
      <w:bodyDiv w:val="1"/>
      <w:marLeft w:val="0"/>
      <w:marRight w:val="0"/>
      <w:marTop w:val="0"/>
      <w:marBottom w:val="0"/>
      <w:divBdr>
        <w:top w:val="none" w:sz="0" w:space="0" w:color="auto"/>
        <w:left w:val="none" w:sz="0" w:space="0" w:color="auto"/>
        <w:bottom w:val="none" w:sz="0" w:space="0" w:color="auto"/>
        <w:right w:val="none" w:sz="0" w:space="0" w:color="auto"/>
      </w:divBdr>
    </w:div>
    <w:div w:id="1159231211">
      <w:bodyDiv w:val="1"/>
      <w:marLeft w:val="0"/>
      <w:marRight w:val="0"/>
      <w:marTop w:val="0"/>
      <w:marBottom w:val="0"/>
      <w:divBdr>
        <w:top w:val="none" w:sz="0" w:space="0" w:color="auto"/>
        <w:left w:val="none" w:sz="0" w:space="0" w:color="auto"/>
        <w:bottom w:val="none" w:sz="0" w:space="0" w:color="auto"/>
        <w:right w:val="none" w:sz="0" w:space="0" w:color="auto"/>
      </w:divBdr>
    </w:div>
    <w:div w:id="1163204746">
      <w:bodyDiv w:val="1"/>
      <w:marLeft w:val="0"/>
      <w:marRight w:val="0"/>
      <w:marTop w:val="0"/>
      <w:marBottom w:val="0"/>
      <w:divBdr>
        <w:top w:val="none" w:sz="0" w:space="0" w:color="auto"/>
        <w:left w:val="none" w:sz="0" w:space="0" w:color="auto"/>
        <w:bottom w:val="none" w:sz="0" w:space="0" w:color="auto"/>
        <w:right w:val="none" w:sz="0" w:space="0" w:color="auto"/>
      </w:divBdr>
    </w:div>
    <w:div w:id="1167818528">
      <w:bodyDiv w:val="1"/>
      <w:marLeft w:val="0"/>
      <w:marRight w:val="0"/>
      <w:marTop w:val="0"/>
      <w:marBottom w:val="0"/>
      <w:divBdr>
        <w:top w:val="none" w:sz="0" w:space="0" w:color="auto"/>
        <w:left w:val="none" w:sz="0" w:space="0" w:color="auto"/>
        <w:bottom w:val="none" w:sz="0" w:space="0" w:color="auto"/>
        <w:right w:val="none" w:sz="0" w:space="0" w:color="auto"/>
      </w:divBdr>
    </w:div>
    <w:div w:id="1172178756">
      <w:bodyDiv w:val="1"/>
      <w:marLeft w:val="0"/>
      <w:marRight w:val="0"/>
      <w:marTop w:val="0"/>
      <w:marBottom w:val="0"/>
      <w:divBdr>
        <w:top w:val="none" w:sz="0" w:space="0" w:color="auto"/>
        <w:left w:val="none" w:sz="0" w:space="0" w:color="auto"/>
        <w:bottom w:val="none" w:sz="0" w:space="0" w:color="auto"/>
        <w:right w:val="none" w:sz="0" w:space="0" w:color="auto"/>
      </w:divBdr>
    </w:div>
    <w:div w:id="1172404695">
      <w:bodyDiv w:val="1"/>
      <w:marLeft w:val="0"/>
      <w:marRight w:val="0"/>
      <w:marTop w:val="0"/>
      <w:marBottom w:val="0"/>
      <w:divBdr>
        <w:top w:val="none" w:sz="0" w:space="0" w:color="auto"/>
        <w:left w:val="none" w:sz="0" w:space="0" w:color="auto"/>
        <w:bottom w:val="none" w:sz="0" w:space="0" w:color="auto"/>
        <w:right w:val="none" w:sz="0" w:space="0" w:color="auto"/>
      </w:divBdr>
    </w:div>
    <w:div w:id="1179537150">
      <w:bodyDiv w:val="1"/>
      <w:marLeft w:val="0"/>
      <w:marRight w:val="0"/>
      <w:marTop w:val="0"/>
      <w:marBottom w:val="0"/>
      <w:divBdr>
        <w:top w:val="none" w:sz="0" w:space="0" w:color="auto"/>
        <w:left w:val="none" w:sz="0" w:space="0" w:color="auto"/>
        <w:bottom w:val="none" w:sz="0" w:space="0" w:color="auto"/>
        <w:right w:val="none" w:sz="0" w:space="0" w:color="auto"/>
      </w:divBdr>
    </w:div>
    <w:div w:id="1184711039">
      <w:bodyDiv w:val="1"/>
      <w:marLeft w:val="0"/>
      <w:marRight w:val="0"/>
      <w:marTop w:val="0"/>
      <w:marBottom w:val="0"/>
      <w:divBdr>
        <w:top w:val="none" w:sz="0" w:space="0" w:color="auto"/>
        <w:left w:val="none" w:sz="0" w:space="0" w:color="auto"/>
        <w:bottom w:val="none" w:sz="0" w:space="0" w:color="auto"/>
        <w:right w:val="none" w:sz="0" w:space="0" w:color="auto"/>
      </w:divBdr>
    </w:div>
    <w:div w:id="1185753892">
      <w:bodyDiv w:val="1"/>
      <w:marLeft w:val="0"/>
      <w:marRight w:val="0"/>
      <w:marTop w:val="0"/>
      <w:marBottom w:val="0"/>
      <w:divBdr>
        <w:top w:val="none" w:sz="0" w:space="0" w:color="auto"/>
        <w:left w:val="none" w:sz="0" w:space="0" w:color="auto"/>
        <w:bottom w:val="none" w:sz="0" w:space="0" w:color="auto"/>
        <w:right w:val="none" w:sz="0" w:space="0" w:color="auto"/>
      </w:divBdr>
    </w:div>
    <w:div w:id="1187987731">
      <w:bodyDiv w:val="1"/>
      <w:marLeft w:val="0"/>
      <w:marRight w:val="0"/>
      <w:marTop w:val="0"/>
      <w:marBottom w:val="0"/>
      <w:divBdr>
        <w:top w:val="none" w:sz="0" w:space="0" w:color="auto"/>
        <w:left w:val="none" w:sz="0" w:space="0" w:color="auto"/>
        <w:bottom w:val="none" w:sz="0" w:space="0" w:color="auto"/>
        <w:right w:val="none" w:sz="0" w:space="0" w:color="auto"/>
      </w:divBdr>
    </w:div>
    <w:div w:id="1190988085">
      <w:bodyDiv w:val="1"/>
      <w:marLeft w:val="0"/>
      <w:marRight w:val="0"/>
      <w:marTop w:val="0"/>
      <w:marBottom w:val="0"/>
      <w:divBdr>
        <w:top w:val="none" w:sz="0" w:space="0" w:color="auto"/>
        <w:left w:val="none" w:sz="0" w:space="0" w:color="auto"/>
        <w:bottom w:val="none" w:sz="0" w:space="0" w:color="auto"/>
        <w:right w:val="none" w:sz="0" w:space="0" w:color="auto"/>
      </w:divBdr>
    </w:div>
    <w:div w:id="1196962257">
      <w:bodyDiv w:val="1"/>
      <w:marLeft w:val="0"/>
      <w:marRight w:val="0"/>
      <w:marTop w:val="0"/>
      <w:marBottom w:val="0"/>
      <w:divBdr>
        <w:top w:val="none" w:sz="0" w:space="0" w:color="auto"/>
        <w:left w:val="none" w:sz="0" w:space="0" w:color="auto"/>
        <w:bottom w:val="none" w:sz="0" w:space="0" w:color="auto"/>
        <w:right w:val="none" w:sz="0" w:space="0" w:color="auto"/>
      </w:divBdr>
    </w:div>
    <w:div w:id="1200437166">
      <w:bodyDiv w:val="1"/>
      <w:marLeft w:val="0"/>
      <w:marRight w:val="0"/>
      <w:marTop w:val="0"/>
      <w:marBottom w:val="0"/>
      <w:divBdr>
        <w:top w:val="none" w:sz="0" w:space="0" w:color="auto"/>
        <w:left w:val="none" w:sz="0" w:space="0" w:color="auto"/>
        <w:bottom w:val="none" w:sz="0" w:space="0" w:color="auto"/>
        <w:right w:val="none" w:sz="0" w:space="0" w:color="auto"/>
      </w:divBdr>
    </w:div>
    <w:div w:id="1217816608">
      <w:bodyDiv w:val="1"/>
      <w:marLeft w:val="0"/>
      <w:marRight w:val="0"/>
      <w:marTop w:val="0"/>
      <w:marBottom w:val="0"/>
      <w:divBdr>
        <w:top w:val="none" w:sz="0" w:space="0" w:color="auto"/>
        <w:left w:val="none" w:sz="0" w:space="0" w:color="auto"/>
        <w:bottom w:val="none" w:sz="0" w:space="0" w:color="auto"/>
        <w:right w:val="none" w:sz="0" w:space="0" w:color="auto"/>
      </w:divBdr>
    </w:div>
    <w:div w:id="1221553613">
      <w:bodyDiv w:val="1"/>
      <w:marLeft w:val="0"/>
      <w:marRight w:val="0"/>
      <w:marTop w:val="0"/>
      <w:marBottom w:val="0"/>
      <w:divBdr>
        <w:top w:val="none" w:sz="0" w:space="0" w:color="auto"/>
        <w:left w:val="none" w:sz="0" w:space="0" w:color="auto"/>
        <w:bottom w:val="none" w:sz="0" w:space="0" w:color="auto"/>
        <w:right w:val="none" w:sz="0" w:space="0" w:color="auto"/>
      </w:divBdr>
    </w:div>
    <w:div w:id="1223059301">
      <w:bodyDiv w:val="1"/>
      <w:marLeft w:val="0"/>
      <w:marRight w:val="0"/>
      <w:marTop w:val="0"/>
      <w:marBottom w:val="0"/>
      <w:divBdr>
        <w:top w:val="none" w:sz="0" w:space="0" w:color="auto"/>
        <w:left w:val="none" w:sz="0" w:space="0" w:color="auto"/>
        <w:bottom w:val="none" w:sz="0" w:space="0" w:color="auto"/>
        <w:right w:val="none" w:sz="0" w:space="0" w:color="auto"/>
      </w:divBdr>
    </w:div>
    <w:div w:id="1225681343">
      <w:bodyDiv w:val="1"/>
      <w:marLeft w:val="0"/>
      <w:marRight w:val="0"/>
      <w:marTop w:val="0"/>
      <w:marBottom w:val="0"/>
      <w:divBdr>
        <w:top w:val="none" w:sz="0" w:space="0" w:color="auto"/>
        <w:left w:val="none" w:sz="0" w:space="0" w:color="auto"/>
        <w:bottom w:val="none" w:sz="0" w:space="0" w:color="auto"/>
        <w:right w:val="none" w:sz="0" w:space="0" w:color="auto"/>
      </w:divBdr>
    </w:div>
    <w:div w:id="1228148293">
      <w:bodyDiv w:val="1"/>
      <w:marLeft w:val="0"/>
      <w:marRight w:val="0"/>
      <w:marTop w:val="0"/>
      <w:marBottom w:val="0"/>
      <w:divBdr>
        <w:top w:val="none" w:sz="0" w:space="0" w:color="auto"/>
        <w:left w:val="none" w:sz="0" w:space="0" w:color="auto"/>
        <w:bottom w:val="none" w:sz="0" w:space="0" w:color="auto"/>
        <w:right w:val="none" w:sz="0" w:space="0" w:color="auto"/>
      </w:divBdr>
      <w:divsChild>
        <w:div w:id="138027985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86354444">
              <w:marLeft w:val="0"/>
              <w:marRight w:val="0"/>
              <w:marTop w:val="0"/>
              <w:marBottom w:val="240"/>
              <w:divBdr>
                <w:top w:val="none" w:sz="0" w:space="0" w:color="auto"/>
                <w:left w:val="none" w:sz="0" w:space="0" w:color="auto"/>
                <w:bottom w:val="none" w:sz="0" w:space="0" w:color="auto"/>
                <w:right w:val="none" w:sz="0" w:space="0" w:color="auto"/>
              </w:divBdr>
            </w:div>
            <w:div w:id="1505851715">
              <w:marLeft w:val="0"/>
              <w:marRight w:val="0"/>
              <w:marTop w:val="180"/>
              <w:marBottom w:val="240"/>
              <w:divBdr>
                <w:top w:val="none" w:sz="0" w:space="0" w:color="auto"/>
                <w:left w:val="none" w:sz="0" w:space="0" w:color="auto"/>
                <w:bottom w:val="none" w:sz="0" w:space="0" w:color="auto"/>
                <w:right w:val="none" w:sz="0" w:space="0" w:color="auto"/>
              </w:divBdr>
            </w:div>
            <w:div w:id="44558645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2764916">
      <w:bodyDiv w:val="1"/>
      <w:marLeft w:val="0"/>
      <w:marRight w:val="0"/>
      <w:marTop w:val="0"/>
      <w:marBottom w:val="0"/>
      <w:divBdr>
        <w:top w:val="none" w:sz="0" w:space="0" w:color="auto"/>
        <w:left w:val="none" w:sz="0" w:space="0" w:color="auto"/>
        <w:bottom w:val="none" w:sz="0" w:space="0" w:color="auto"/>
        <w:right w:val="none" w:sz="0" w:space="0" w:color="auto"/>
      </w:divBdr>
    </w:div>
    <w:div w:id="1234124179">
      <w:bodyDiv w:val="1"/>
      <w:marLeft w:val="0"/>
      <w:marRight w:val="0"/>
      <w:marTop w:val="0"/>
      <w:marBottom w:val="0"/>
      <w:divBdr>
        <w:top w:val="none" w:sz="0" w:space="0" w:color="auto"/>
        <w:left w:val="none" w:sz="0" w:space="0" w:color="auto"/>
        <w:bottom w:val="none" w:sz="0" w:space="0" w:color="auto"/>
        <w:right w:val="none" w:sz="0" w:space="0" w:color="auto"/>
      </w:divBdr>
    </w:div>
    <w:div w:id="1240140149">
      <w:bodyDiv w:val="1"/>
      <w:marLeft w:val="0"/>
      <w:marRight w:val="0"/>
      <w:marTop w:val="0"/>
      <w:marBottom w:val="0"/>
      <w:divBdr>
        <w:top w:val="none" w:sz="0" w:space="0" w:color="auto"/>
        <w:left w:val="none" w:sz="0" w:space="0" w:color="auto"/>
        <w:bottom w:val="none" w:sz="0" w:space="0" w:color="auto"/>
        <w:right w:val="none" w:sz="0" w:space="0" w:color="auto"/>
      </w:divBdr>
    </w:div>
    <w:div w:id="1246068120">
      <w:bodyDiv w:val="1"/>
      <w:marLeft w:val="0"/>
      <w:marRight w:val="0"/>
      <w:marTop w:val="0"/>
      <w:marBottom w:val="0"/>
      <w:divBdr>
        <w:top w:val="none" w:sz="0" w:space="0" w:color="auto"/>
        <w:left w:val="none" w:sz="0" w:space="0" w:color="auto"/>
        <w:bottom w:val="none" w:sz="0" w:space="0" w:color="auto"/>
        <w:right w:val="none" w:sz="0" w:space="0" w:color="auto"/>
      </w:divBdr>
    </w:div>
    <w:div w:id="1246307982">
      <w:bodyDiv w:val="1"/>
      <w:marLeft w:val="0"/>
      <w:marRight w:val="0"/>
      <w:marTop w:val="0"/>
      <w:marBottom w:val="0"/>
      <w:divBdr>
        <w:top w:val="none" w:sz="0" w:space="0" w:color="auto"/>
        <w:left w:val="none" w:sz="0" w:space="0" w:color="auto"/>
        <w:bottom w:val="none" w:sz="0" w:space="0" w:color="auto"/>
        <w:right w:val="none" w:sz="0" w:space="0" w:color="auto"/>
      </w:divBdr>
    </w:div>
    <w:div w:id="1254783796">
      <w:bodyDiv w:val="1"/>
      <w:marLeft w:val="0"/>
      <w:marRight w:val="0"/>
      <w:marTop w:val="0"/>
      <w:marBottom w:val="0"/>
      <w:divBdr>
        <w:top w:val="none" w:sz="0" w:space="0" w:color="auto"/>
        <w:left w:val="none" w:sz="0" w:space="0" w:color="auto"/>
        <w:bottom w:val="none" w:sz="0" w:space="0" w:color="auto"/>
        <w:right w:val="none" w:sz="0" w:space="0" w:color="auto"/>
      </w:divBdr>
    </w:div>
    <w:div w:id="1259175792">
      <w:bodyDiv w:val="1"/>
      <w:marLeft w:val="0"/>
      <w:marRight w:val="0"/>
      <w:marTop w:val="0"/>
      <w:marBottom w:val="0"/>
      <w:divBdr>
        <w:top w:val="none" w:sz="0" w:space="0" w:color="auto"/>
        <w:left w:val="none" w:sz="0" w:space="0" w:color="auto"/>
        <w:bottom w:val="none" w:sz="0" w:space="0" w:color="auto"/>
        <w:right w:val="none" w:sz="0" w:space="0" w:color="auto"/>
      </w:divBdr>
    </w:div>
    <w:div w:id="1263413579">
      <w:bodyDiv w:val="1"/>
      <w:marLeft w:val="0"/>
      <w:marRight w:val="0"/>
      <w:marTop w:val="0"/>
      <w:marBottom w:val="0"/>
      <w:divBdr>
        <w:top w:val="none" w:sz="0" w:space="0" w:color="auto"/>
        <w:left w:val="none" w:sz="0" w:space="0" w:color="auto"/>
        <w:bottom w:val="none" w:sz="0" w:space="0" w:color="auto"/>
        <w:right w:val="none" w:sz="0" w:space="0" w:color="auto"/>
      </w:divBdr>
    </w:div>
    <w:div w:id="1270704024">
      <w:bodyDiv w:val="1"/>
      <w:marLeft w:val="0"/>
      <w:marRight w:val="0"/>
      <w:marTop w:val="0"/>
      <w:marBottom w:val="0"/>
      <w:divBdr>
        <w:top w:val="none" w:sz="0" w:space="0" w:color="auto"/>
        <w:left w:val="none" w:sz="0" w:space="0" w:color="auto"/>
        <w:bottom w:val="none" w:sz="0" w:space="0" w:color="auto"/>
        <w:right w:val="none" w:sz="0" w:space="0" w:color="auto"/>
      </w:divBdr>
    </w:div>
    <w:div w:id="1282034032">
      <w:bodyDiv w:val="1"/>
      <w:marLeft w:val="0"/>
      <w:marRight w:val="0"/>
      <w:marTop w:val="0"/>
      <w:marBottom w:val="0"/>
      <w:divBdr>
        <w:top w:val="none" w:sz="0" w:space="0" w:color="auto"/>
        <w:left w:val="none" w:sz="0" w:space="0" w:color="auto"/>
        <w:bottom w:val="none" w:sz="0" w:space="0" w:color="auto"/>
        <w:right w:val="none" w:sz="0" w:space="0" w:color="auto"/>
      </w:divBdr>
    </w:div>
    <w:div w:id="1284727062">
      <w:bodyDiv w:val="1"/>
      <w:marLeft w:val="0"/>
      <w:marRight w:val="0"/>
      <w:marTop w:val="0"/>
      <w:marBottom w:val="0"/>
      <w:divBdr>
        <w:top w:val="none" w:sz="0" w:space="0" w:color="auto"/>
        <w:left w:val="none" w:sz="0" w:space="0" w:color="auto"/>
        <w:bottom w:val="none" w:sz="0" w:space="0" w:color="auto"/>
        <w:right w:val="none" w:sz="0" w:space="0" w:color="auto"/>
      </w:divBdr>
    </w:div>
    <w:div w:id="1289779606">
      <w:bodyDiv w:val="1"/>
      <w:marLeft w:val="0"/>
      <w:marRight w:val="0"/>
      <w:marTop w:val="0"/>
      <w:marBottom w:val="0"/>
      <w:divBdr>
        <w:top w:val="none" w:sz="0" w:space="0" w:color="auto"/>
        <w:left w:val="none" w:sz="0" w:space="0" w:color="auto"/>
        <w:bottom w:val="none" w:sz="0" w:space="0" w:color="auto"/>
        <w:right w:val="none" w:sz="0" w:space="0" w:color="auto"/>
      </w:divBdr>
    </w:div>
    <w:div w:id="1294336460">
      <w:bodyDiv w:val="1"/>
      <w:marLeft w:val="0"/>
      <w:marRight w:val="0"/>
      <w:marTop w:val="0"/>
      <w:marBottom w:val="0"/>
      <w:divBdr>
        <w:top w:val="none" w:sz="0" w:space="0" w:color="auto"/>
        <w:left w:val="none" w:sz="0" w:space="0" w:color="auto"/>
        <w:bottom w:val="none" w:sz="0" w:space="0" w:color="auto"/>
        <w:right w:val="none" w:sz="0" w:space="0" w:color="auto"/>
      </w:divBdr>
    </w:div>
    <w:div w:id="1297560876">
      <w:bodyDiv w:val="1"/>
      <w:marLeft w:val="0"/>
      <w:marRight w:val="0"/>
      <w:marTop w:val="0"/>
      <w:marBottom w:val="0"/>
      <w:divBdr>
        <w:top w:val="none" w:sz="0" w:space="0" w:color="auto"/>
        <w:left w:val="none" w:sz="0" w:space="0" w:color="auto"/>
        <w:bottom w:val="none" w:sz="0" w:space="0" w:color="auto"/>
        <w:right w:val="none" w:sz="0" w:space="0" w:color="auto"/>
      </w:divBdr>
    </w:div>
    <w:div w:id="1297875007">
      <w:bodyDiv w:val="1"/>
      <w:marLeft w:val="0"/>
      <w:marRight w:val="0"/>
      <w:marTop w:val="0"/>
      <w:marBottom w:val="0"/>
      <w:divBdr>
        <w:top w:val="none" w:sz="0" w:space="0" w:color="auto"/>
        <w:left w:val="none" w:sz="0" w:space="0" w:color="auto"/>
        <w:bottom w:val="none" w:sz="0" w:space="0" w:color="auto"/>
        <w:right w:val="none" w:sz="0" w:space="0" w:color="auto"/>
      </w:divBdr>
    </w:div>
    <w:div w:id="1305044631">
      <w:bodyDiv w:val="1"/>
      <w:marLeft w:val="0"/>
      <w:marRight w:val="0"/>
      <w:marTop w:val="0"/>
      <w:marBottom w:val="0"/>
      <w:divBdr>
        <w:top w:val="none" w:sz="0" w:space="0" w:color="auto"/>
        <w:left w:val="none" w:sz="0" w:space="0" w:color="auto"/>
        <w:bottom w:val="none" w:sz="0" w:space="0" w:color="auto"/>
        <w:right w:val="none" w:sz="0" w:space="0" w:color="auto"/>
      </w:divBdr>
    </w:div>
    <w:div w:id="1305232772">
      <w:bodyDiv w:val="1"/>
      <w:marLeft w:val="0"/>
      <w:marRight w:val="0"/>
      <w:marTop w:val="0"/>
      <w:marBottom w:val="0"/>
      <w:divBdr>
        <w:top w:val="none" w:sz="0" w:space="0" w:color="auto"/>
        <w:left w:val="none" w:sz="0" w:space="0" w:color="auto"/>
        <w:bottom w:val="none" w:sz="0" w:space="0" w:color="auto"/>
        <w:right w:val="none" w:sz="0" w:space="0" w:color="auto"/>
      </w:divBdr>
    </w:div>
    <w:div w:id="1310285971">
      <w:bodyDiv w:val="1"/>
      <w:marLeft w:val="0"/>
      <w:marRight w:val="0"/>
      <w:marTop w:val="0"/>
      <w:marBottom w:val="0"/>
      <w:divBdr>
        <w:top w:val="none" w:sz="0" w:space="0" w:color="auto"/>
        <w:left w:val="none" w:sz="0" w:space="0" w:color="auto"/>
        <w:bottom w:val="none" w:sz="0" w:space="0" w:color="auto"/>
        <w:right w:val="none" w:sz="0" w:space="0" w:color="auto"/>
      </w:divBdr>
    </w:div>
    <w:div w:id="1314602038">
      <w:bodyDiv w:val="1"/>
      <w:marLeft w:val="0"/>
      <w:marRight w:val="0"/>
      <w:marTop w:val="0"/>
      <w:marBottom w:val="0"/>
      <w:divBdr>
        <w:top w:val="none" w:sz="0" w:space="0" w:color="auto"/>
        <w:left w:val="none" w:sz="0" w:space="0" w:color="auto"/>
        <w:bottom w:val="none" w:sz="0" w:space="0" w:color="auto"/>
        <w:right w:val="none" w:sz="0" w:space="0" w:color="auto"/>
      </w:divBdr>
    </w:div>
    <w:div w:id="1322851024">
      <w:bodyDiv w:val="1"/>
      <w:marLeft w:val="0"/>
      <w:marRight w:val="0"/>
      <w:marTop w:val="0"/>
      <w:marBottom w:val="0"/>
      <w:divBdr>
        <w:top w:val="none" w:sz="0" w:space="0" w:color="auto"/>
        <w:left w:val="none" w:sz="0" w:space="0" w:color="auto"/>
        <w:bottom w:val="none" w:sz="0" w:space="0" w:color="auto"/>
        <w:right w:val="none" w:sz="0" w:space="0" w:color="auto"/>
      </w:divBdr>
    </w:div>
    <w:div w:id="1324697049">
      <w:bodyDiv w:val="1"/>
      <w:marLeft w:val="0"/>
      <w:marRight w:val="0"/>
      <w:marTop w:val="0"/>
      <w:marBottom w:val="0"/>
      <w:divBdr>
        <w:top w:val="none" w:sz="0" w:space="0" w:color="auto"/>
        <w:left w:val="none" w:sz="0" w:space="0" w:color="auto"/>
        <w:bottom w:val="none" w:sz="0" w:space="0" w:color="auto"/>
        <w:right w:val="none" w:sz="0" w:space="0" w:color="auto"/>
      </w:divBdr>
    </w:div>
    <w:div w:id="1326977360">
      <w:bodyDiv w:val="1"/>
      <w:marLeft w:val="0"/>
      <w:marRight w:val="0"/>
      <w:marTop w:val="0"/>
      <w:marBottom w:val="0"/>
      <w:divBdr>
        <w:top w:val="none" w:sz="0" w:space="0" w:color="auto"/>
        <w:left w:val="none" w:sz="0" w:space="0" w:color="auto"/>
        <w:bottom w:val="none" w:sz="0" w:space="0" w:color="auto"/>
        <w:right w:val="none" w:sz="0" w:space="0" w:color="auto"/>
      </w:divBdr>
    </w:div>
    <w:div w:id="1327786615">
      <w:bodyDiv w:val="1"/>
      <w:marLeft w:val="0"/>
      <w:marRight w:val="0"/>
      <w:marTop w:val="0"/>
      <w:marBottom w:val="0"/>
      <w:divBdr>
        <w:top w:val="none" w:sz="0" w:space="0" w:color="auto"/>
        <w:left w:val="none" w:sz="0" w:space="0" w:color="auto"/>
        <w:bottom w:val="none" w:sz="0" w:space="0" w:color="auto"/>
        <w:right w:val="none" w:sz="0" w:space="0" w:color="auto"/>
      </w:divBdr>
    </w:div>
    <w:div w:id="1335300321">
      <w:bodyDiv w:val="1"/>
      <w:marLeft w:val="0"/>
      <w:marRight w:val="0"/>
      <w:marTop w:val="0"/>
      <w:marBottom w:val="0"/>
      <w:divBdr>
        <w:top w:val="none" w:sz="0" w:space="0" w:color="auto"/>
        <w:left w:val="none" w:sz="0" w:space="0" w:color="auto"/>
        <w:bottom w:val="none" w:sz="0" w:space="0" w:color="auto"/>
        <w:right w:val="none" w:sz="0" w:space="0" w:color="auto"/>
      </w:divBdr>
    </w:div>
    <w:div w:id="1337807728">
      <w:bodyDiv w:val="1"/>
      <w:marLeft w:val="0"/>
      <w:marRight w:val="0"/>
      <w:marTop w:val="0"/>
      <w:marBottom w:val="0"/>
      <w:divBdr>
        <w:top w:val="none" w:sz="0" w:space="0" w:color="auto"/>
        <w:left w:val="none" w:sz="0" w:space="0" w:color="auto"/>
        <w:bottom w:val="none" w:sz="0" w:space="0" w:color="auto"/>
        <w:right w:val="none" w:sz="0" w:space="0" w:color="auto"/>
      </w:divBdr>
    </w:div>
    <w:div w:id="1337996382">
      <w:bodyDiv w:val="1"/>
      <w:marLeft w:val="0"/>
      <w:marRight w:val="0"/>
      <w:marTop w:val="0"/>
      <w:marBottom w:val="0"/>
      <w:divBdr>
        <w:top w:val="none" w:sz="0" w:space="0" w:color="auto"/>
        <w:left w:val="none" w:sz="0" w:space="0" w:color="auto"/>
        <w:bottom w:val="none" w:sz="0" w:space="0" w:color="auto"/>
        <w:right w:val="none" w:sz="0" w:space="0" w:color="auto"/>
      </w:divBdr>
    </w:div>
    <w:div w:id="1343162160">
      <w:bodyDiv w:val="1"/>
      <w:marLeft w:val="0"/>
      <w:marRight w:val="0"/>
      <w:marTop w:val="0"/>
      <w:marBottom w:val="0"/>
      <w:divBdr>
        <w:top w:val="none" w:sz="0" w:space="0" w:color="auto"/>
        <w:left w:val="none" w:sz="0" w:space="0" w:color="auto"/>
        <w:bottom w:val="none" w:sz="0" w:space="0" w:color="auto"/>
        <w:right w:val="none" w:sz="0" w:space="0" w:color="auto"/>
      </w:divBdr>
    </w:div>
    <w:div w:id="1343167460">
      <w:bodyDiv w:val="1"/>
      <w:marLeft w:val="0"/>
      <w:marRight w:val="0"/>
      <w:marTop w:val="0"/>
      <w:marBottom w:val="0"/>
      <w:divBdr>
        <w:top w:val="none" w:sz="0" w:space="0" w:color="auto"/>
        <w:left w:val="none" w:sz="0" w:space="0" w:color="auto"/>
        <w:bottom w:val="none" w:sz="0" w:space="0" w:color="auto"/>
        <w:right w:val="none" w:sz="0" w:space="0" w:color="auto"/>
      </w:divBdr>
    </w:div>
    <w:div w:id="1346400402">
      <w:bodyDiv w:val="1"/>
      <w:marLeft w:val="0"/>
      <w:marRight w:val="0"/>
      <w:marTop w:val="0"/>
      <w:marBottom w:val="0"/>
      <w:divBdr>
        <w:top w:val="none" w:sz="0" w:space="0" w:color="auto"/>
        <w:left w:val="none" w:sz="0" w:space="0" w:color="auto"/>
        <w:bottom w:val="none" w:sz="0" w:space="0" w:color="auto"/>
        <w:right w:val="none" w:sz="0" w:space="0" w:color="auto"/>
      </w:divBdr>
    </w:div>
    <w:div w:id="1348172712">
      <w:bodyDiv w:val="1"/>
      <w:marLeft w:val="0"/>
      <w:marRight w:val="0"/>
      <w:marTop w:val="0"/>
      <w:marBottom w:val="0"/>
      <w:divBdr>
        <w:top w:val="none" w:sz="0" w:space="0" w:color="auto"/>
        <w:left w:val="none" w:sz="0" w:space="0" w:color="auto"/>
        <w:bottom w:val="none" w:sz="0" w:space="0" w:color="auto"/>
        <w:right w:val="none" w:sz="0" w:space="0" w:color="auto"/>
      </w:divBdr>
    </w:div>
    <w:div w:id="1348629657">
      <w:bodyDiv w:val="1"/>
      <w:marLeft w:val="0"/>
      <w:marRight w:val="0"/>
      <w:marTop w:val="0"/>
      <w:marBottom w:val="0"/>
      <w:divBdr>
        <w:top w:val="none" w:sz="0" w:space="0" w:color="auto"/>
        <w:left w:val="none" w:sz="0" w:space="0" w:color="auto"/>
        <w:bottom w:val="none" w:sz="0" w:space="0" w:color="auto"/>
        <w:right w:val="none" w:sz="0" w:space="0" w:color="auto"/>
      </w:divBdr>
    </w:div>
    <w:div w:id="1351448677">
      <w:bodyDiv w:val="1"/>
      <w:marLeft w:val="0"/>
      <w:marRight w:val="0"/>
      <w:marTop w:val="0"/>
      <w:marBottom w:val="0"/>
      <w:divBdr>
        <w:top w:val="none" w:sz="0" w:space="0" w:color="auto"/>
        <w:left w:val="none" w:sz="0" w:space="0" w:color="auto"/>
        <w:bottom w:val="none" w:sz="0" w:space="0" w:color="auto"/>
        <w:right w:val="none" w:sz="0" w:space="0" w:color="auto"/>
      </w:divBdr>
    </w:div>
    <w:div w:id="1353410511">
      <w:bodyDiv w:val="1"/>
      <w:marLeft w:val="0"/>
      <w:marRight w:val="0"/>
      <w:marTop w:val="0"/>
      <w:marBottom w:val="0"/>
      <w:divBdr>
        <w:top w:val="none" w:sz="0" w:space="0" w:color="auto"/>
        <w:left w:val="none" w:sz="0" w:space="0" w:color="auto"/>
        <w:bottom w:val="none" w:sz="0" w:space="0" w:color="auto"/>
        <w:right w:val="none" w:sz="0" w:space="0" w:color="auto"/>
      </w:divBdr>
    </w:div>
    <w:div w:id="1354964352">
      <w:bodyDiv w:val="1"/>
      <w:marLeft w:val="0"/>
      <w:marRight w:val="0"/>
      <w:marTop w:val="0"/>
      <w:marBottom w:val="0"/>
      <w:divBdr>
        <w:top w:val="none" w:sz="0" w:space="0" w:color="auto"/>
        <w:left w:val="none" w:sz="0" w:space="0" w:color="auto"/>
        <w:bottom w:val="none" w:sz="0" w:space="0" w:color="auto"/>
        <w:right w:val="none" w:sz="0" w:space="0" w:color="auto"/>
      </w:divBdr>
    </w:div>
    <w:div w:id="1355612861">
      <w:bodyDiv w:val="1"/>
      <w:marLeft w:val="0"/>
      <w:marRight w:val="0"/>
      <w:marTop w:val="0"/>
      <w:marBottom w:val="0"/>
      <w:divBdr>
        <w:top w:val="none" w:sz="0" w:space="0" w:color="auto"/>
        <w:left w:val="none" w:sz="0" w:space="0" w:color="auto"/>
        <w:bottom w:val="none" w:sz="0" w:space="0" w:color="auto"/>
        <w:right w:val="none" w:sz="0" w:space="0" w:color="auto"/>
      </w:divBdr>
    </w:div>
    <w:div w:id="1357266786">
      <w:bodyDiv w:val="1"/>
      <w:marLeft w:val="0"/>
      <w:marRight w:val="0"/>
      <w:marTop w:val="0"/>
      <w:marBottom w:val="0"/>
      <w:divBdr>
        <w:top w:val="none" w:sz="0" w:space="0" w:color="auto"/>
        <w:left w:val="none" w:sz="0" w:space="0" w:color="auto"/>
        <w:bottom w:val="none" w:sz="0" w:space="0" w:color="auto"/>
        <w:right w:val="none" w:sz="0" w:space="0" w:color="auto"/>
      </w:divBdr>
    </w:div>
    <w:div w:id="1357535418">
      <w:bodyDiv w:val="1"/>
      <w:marLeft w:val="0"/>
      <w:marRight w:val="0"/>
      <w:marTop w:val="0"/>
      <w:marBottom w:val="0"/>
      <w:divBdr>
        <w:top w:val="none" w:sz="0" w:space="0" w:color="auto"/>
        <w:left w:val="none" w:sz="0" w:space="0" w:color="auto"/>
        <w:bottom w:val="none" w:sz="0" w:space="0" w:color="auto"/>
        <w:right w:val="none" w:sz="0" w:space="0" w:color="auto"/>
      </w:divBdr>
    </w:div>
    <w:div w:id="1361585248">
      <w:bodyDiv w:val="1"/>
      <w:marLeft w:val="0"/>
      <w:marRight w:val="0"/>
      <w:marTop w:val="0"/>
      <w:marBottom w:val="0"/>
      <w:divBdr>
        <w:top w:val="none" w:sz="0" w:space="0" w:color="auto"/>
        <w:left w:val="none" w:sz="0" w:space="0" w:color="auto"/>
        <w:bottom w:val="none" w:sz="0" w:space="0" w:color="auto"/>
        <w:right w:val="none" w:sz="0" w:space="0" w:color="auto"/>
      </w:divBdr>
    </w:div>
    <w:div w:id="1370374939">
      <w:bodyDiv w:val="1"/>
      <w:marLeft w:val="0"/>
      <w:marRight w:val="0"/>
      <w:marTop w:val="0"/>
      <w:marBottom w:val="0"/>
      <w:divBdr>
        <w:top w:val="none" w:sz="0" w:space="0" w:color="auto"/>
        <w:left w:val="none" w:sz="0" w:space="0" w:color="auto"/>
        <w:bottom w:val="none" w:sz="0" w:space="0" w:color="auto"/>
        <w:right w:val="none" w:sz="0" w:space="0" w:color="auto"/>
      </w:divBdr>
    </w:div>
    <w:div w:id="1370842443">
      <w:bodyDiv w:val="1"/>
      <w:marLeft w:val="0"/>
      <w:marRight w:val="0"/>
      <w:marTop w:val="0"/>
      <w:marBottom w:val="0"/>
      <w:divBdr>
        <w:top w:val="none" w:sz="0" w:space="0" w:color="auto"/>
        <w:left w:val="none" w:sz="0" w:space="0" w:color="auto"/>
        <w:bottom w:val="none" w:sz="0" w:space="0" w:color="auto"/>
        <w:right w:val="none" w:sz="0" w:space="0" w:color="auto"/>
      </w:divBdr>
    </w:div>
    <w:div w:id="1375080706">
      <w:bodyDiv w:val="1"/>
      <w:marLeft w:val="0"/>
      <w:marRight w:val="0"/>
      <w:marTop w:val="0"/>
      <w:marBottom w:val="0"/>
      <w:divBdr>
        <w:top w:val="none" w:sz="0" w:space="0" w:color="auto"/>
        <w:left w:val="none" w:sz="0" w:space="0" w:color="auto"/>
        <w:bottom w:val="none" w:sz="0" w:space="0" w:color="auto"/>
        <w:right w:val="none" w:sz="0" w:space="0" w:color="auto"/>
      </w:divBdr>
    </w:div>
    <w:div w:id="1379932307">
      <w:bodyDiv w:val="1"/>
      <w:marLeft w:val="0"/>
      <w:marRight w:val="0"/>
      <w:marTop w:val="0"/>
      <w:marBottom w:val="0"/>
      <w:divBdr>
        <w:top w:val="none" w:sz="0" w:space="0" w:color="auto"/>
        <w:left w:val="none" w:sz="0" w:space="0" w:color="auto"/>
        <w:bottom w:val="none" w:sz="0" w:space="0" w:color="auto"/>
        <w:right w:val="none" w:sz="0" w:space="0" w:color="auto"/>
      </w:divBdr>
    </w:div>
    <w:div w:id="1381712266">
      <w:bodyDiv w:val="1"/>
      <w:marLeft w:val="0"/>
      <w:marRight w:val="0"/>
      <w:marTop w:val="0"/>
      <w:marBottom w:val="0"/>
      <w:divBdr>
        <w:top w:val="none" w:sz="0" w:space="0" w:color="auto"/>
        <w:left w:val="none" w:sz="0" w:space="0" w:color="auto"/>
        <w:bottom w:val="none" w:sz="0" w:space="0" w:color="auto"/>
        <w:right w:val="none" w:sz="0" w:space="0" w:color="auto"/>
      </w:divBdr>
    </w:div>
    <w:div w:id="1385450019">
      <w:bodyDiv w:val="1"/>
      <w:marLeft w:val="0"/>
      <w:marRight w:val="0"/>
      <w:marTop w:val="0"/>
      <w:marBottom w:val="0"/>
      <w:divBdr>
        <w:top w:val="none" w:sz="0" w:space="0" w:color="auto"/>
        <w:left w:val="none" w:sz="0" w:space="0" w:color="auto"/>
        <w:bottom w:val="none" w:sz="0" w:space="0" w:color="auto"/>
        <w:right w:val="none" w:sz="0" w:space="0" w:color="auto"/>
      </w:divBdr>
    </w:div>
    <w:div w:id="1387951194">
      <w:bodyDiv w:val="1"/>
      <w:marLeft w:val="0"/>
      <w:marRight w:val="0"/>
      <w:marTop w:val="0"/>
      <w:marBottom w:val="0"/>
      <w:divBdr>
        <w:top w:val="none" w:sz="0" w:space="0" w:color="auto"/>
        <w:left w:val="none" w:sz="0" w:space="0" w:color="auto"/>
        <w:bottom w:val="none" w:sz="0" w:space="0" w:color="auto"/>
        <w:right w:val="none" w:sz="0" w:space="0" w:color="auto"/>
      </w:divBdr>
    </w:div>
    <w:div w:id="1391538588">
      <w:bodyDiv w:val="1"/>
      <w:marLeft w:val="0"/>
      <w:marRight w:val="0"/>
      <w:marTop w:val="0"/>
      <w:marBottom w:val="0"/>
      <w:divBdr>
        <w:top w:val="none" w:sz="0" w:space="0" w:color="auto"/>
        <w:left w:val="none" w:sz="0" w:space="0" w:color="auto"/>
        <w:bottom w:val="none" w:sz="0" w:space="0" w:color="auto"/>
        <w:right w:val="none" w:sz="0" w:space="0" w:color="auto"/>
      </w:divBdr>
    </w:div>
    <w:div w:id="1403210023">
      <w:bodyDiv w:val="1"/>
      <w:marLeft w:val="0"/>
      <w:marRight w:val="0"/>
      <w:marTop w:val="0"/>
      <w:marBottom w:val="0"/>
      <w:divBdr>
        <w:top w:val="none" w:sz="0" w:space="0" w:color="auto"/>
        <w:left w:val="none" w:sz="0" w:space="0" w:color="auto"/>
        <w:bottom w:val="none" w:sz="0" w:space="0" w:color="auto"/>
        <w:right w:val="none" w:sz="0" w:space="0" w:color="auto"/>
      </w:divBdr>
    </w:div>
    <w:div w:id="1408843800">
      <w:bodyDiv w:val="1"/>
      <w:marLeft w:val="0"/>
      <w:marRight w:val="0"/>
      <w:marTop w:val="0"/>
      <w:marBottom w:val="0"/>
      <w:divBdr>
        <w:top w:val="none" w:sz="0" w:space="0" w:color="auto"/>
        <w:left w:val="none" w:sz="0" w:space="0" w:color="auto"/>
        <w:bottom w:val="none" w:sz="0" w:space="0" w:color="auto"/>
        <w:right w:val="none" w:sz="0" w:space="0" w:color="auto"/>
      </w:divBdr>
    </w:div>
    <w:div w:id="1417239926">
      <w:bodyDiv w:val="1"/>
      <w:marLeft w:val="0"/>
      <w:marRight w:val="0"/>
      <w:marTop w:val="0"/>
      <w:marBottom w:val="0"/>
      <w:divBdr>
        <w:top w:val="none" w:sz="0" w:space="0" w:color="auto"/>
        <w:left w:val="none" w:sz="0" w:space="0" w:color="auto"/>
        <w:bottom w:val="none" w:sz="0" w:space="0" w:color="auto"/>
        <w:right w:val="none" w:sz="0" w:space="0" w:color="auto"/>
      </w:divBdr>
    </w:div>
    <w:div w:id="1420833514">
      <w:bodyDiv w:val="1"/>
      <w:marLeft w:val="0"/>
      <w:marRight w:val="0"/>
      <w:marTop w:val="0"/>
      <w:marBottom w:val="0"/>
      <w:divBdr>
        <w:top w:val="none" w:sz="0" w:space="0" w:color="auto"/>
        <w:left w:val="none" w:sz="0" w:space="0" w:color="auto"/>
        <w:bottom w:val="none" w:sz="0" w:space="0" w:color="auto"/>
        <w:right w:val="none" w:sz="0" w:space="0" w:color="auto"/>
      </w:divBdr>
    </w:div>
    <w:div w:id="1426654866">
      <w:bodyDiv w:val="1"/>
      <w:marLeft w:val="0"/>
      <w:marRight w:val="0"/>
      <w:marTop w:val="0"/>
      <w:marBottom w:val="0"/>
      <w:divBdr>
        <w:top w:val="none" w:sz="0" w:space="0" w:color="auto"/>
        <w:left w:val="none" w:sz="0" w:space="0" w:color="auto"/>
        <w:bottom w:val="none" w:sz="0" w:space="0" w:color="auto"/>
        <w:right w:val="none" w:sz="0" w:space="0" w:color="auto"/>
      </w:divBdr>
    </w:div>
    <w:div w:id="1437676972">
      <w:bodyDiv w:val="1"/>
      <w:marLeft w:val="0"/>
      <w:marRight w:val="0"/>
      <w:marTop w:val="0"/>
      <w:marBottom w:val="0"/>
      <w:divBdr>
        <w:top w:val="none" w:sz="0" w:space="0" w:color="auto"/>
        <w:left w:val="none" w:sz="0" w:space="0" w:color="auto"/>
        <w:bottom w:val="none" w:sz="0" w:space="0" w:color="auto"/>
        <w:right w:val="none" w:sz="0" w:space="0" w:color="auto"/>
      </w:divBdr>
    </w:div>
    <w:div w:id="1442073189">
      <w:bodyDiv w:val="1"/>
      <w:marLeft w:val="0"/>
      <w:marRight w:val="0"/>
      <w:marTop w:val="0"/>
      <w:marBottom w:val="0"/>
      <w:divBdr>
        <w:top w:val="none" w:sz="0" w:space="0" w:color="auto"/>
        <w:left w:val="none" w:sz="0" w:space="0" w:color="auto"/>
        <w:bottom w:val="none" w:sz="0" w:space="0" w:color="auto"/>
        <w:right w:val="none" w:sz="0" w:space="0" w:color="auto"/>
      </w:divBdr>
    </w:div>
    <w:div w:id="1443186345">
      <w:bodyDiv w:val="1"/>
      <w:marLeft w:val="0"/>
      <w:marRight w:val="0"/>
      <w:marTop w:val="0"/>
      <w:marBottom w:val="0"/>
      <w:divBdr>
        <w:top w:val="none" w:sz="0" w:space="0" w:color="auto"/>
        <w:left w:val="none" w:sz="0" w:space="0" w:color="auto"/>
        <w:bottom w:val="none" w:sz="0" w:space="0" w:color="auto"/>
        <w:right w:val="none" w:sz="0" w:space="0" w:color="auto"/>
      </w:divBdr>
    </w:div>
    <w:div w:id="1448502446">
      <w:bodyDiv w:val="1"/>
      <w:marLeft w:val="0"/>
      <w:marRight w:val="0"/>
      <w:marTop w:val="0"/>
      <w:marBottom w:val="0"/>
      <w:divBdr>
        <w:top w:val="none" w:sz="0" w:space="0" w:color="auto"/>
        <w:left w:val="none" w:sz="0" w:space="0" w:color="auto"/>
        <w:bottom w:val="none" w:sz="0" w:space="0" w:color="auto"/>
        <w:right w:val="none" w:sz="0" w:space="0" w:color="auto"/>
      </w:divBdr>
    </w:div>
    <w:div w:id="1450275279">
      <w:bodyDiv w:val="1"/>
      <w:marLeft w:val="0"/>
      <w:marRight w:val="0"/>
      <w:marTop w:val="0"/>
      <w:marBottom w:val="0"/>
      <w:divBdr>
        <w:top w:val="none" w:sz="0" w:space="0" w:color="auto"/>
        <w:left w:val="none" w:sz="0" w:space="0" w:color="auto"/>
        <w:bottom w:val="none" w:sz="0" w:space="0" w:color="auto"/>
        <w:right w:val="none" w:sz="0" w:space="0" w:color="auto"/>
      </w:divBdr>
    </w:div>
    <w:div w:id="1456827366">
      <w:bodyDiv w:val="1"/>
      <w:marLeft w:val="0"/>
      <w:marRight w:val="0"/>
      <w:marTop w:val="0"/>
      <w:marBottom w:val="0"/>
      <w:divBdr>
        <w:top w:val="none" w:sz="0" w:space="0" w:color="auto"/>
        <w:left w:val="none" w:sz="0" w:space="0" w:color="auto"/>
        <w:bottom w:val="none" w:sz="0" w:space="0" w:color="auto"/>
        <w:right w:val="none" w:sz="0" w:space="0" w:color="auto"/>
      </w:divBdr>
    </w:div>
    <w:div w:id="1457144203">
      <w:bodyDiv w:val="1"/>
      <w:marLeft w:val="0"/>
      <w:marRight w:val="0"/>
      <w:marTop w:val="0"/>
      <w:marBottom w:val="0"/>
      <w:divBdr>
        <w:top w:val="none" w:sz="0" w:space="0" w:color="auto"/>
        <w:left w:val="none" w:sz="0" w:space="0" w:color="auto"/>
        <w:bottom w:val="none" w:sz="0" w:space="0" w:color="auto"/>
        <w:right w:val="none" w:sz="0" w:space="0" w:color="auto"/>
      </w:divBdr>
    </w:div>
    <w:div w:id="1460757667">
      <w:bodyDiv w:val="1"/>
      <w:marLeft w:val="0"/>
      <w:marRight w:val="0"/>
      <w:marTop w:val="0"/>
      <w:marBottom w:val="0"/>
      <w:divBdr>
        <w:top w:val="none" w:sz="0" w:space="0" w:color="auto"/>
        <w:left w:val="none" w:sz="0" w:space="0" w:color="auto"/>
        <w:bottom w:val="none" w:sz="0" w:space="0" w:color="auto"/>
        <w:right w:val="none" w:sz="0" w:space="0" w:color="auto"/>
      </w:divBdr>
    </w:div>
    <w:div w:id="1461653550">
      <w:bodyDiv w:val="1"/>
      <w:marLeft w:val="0"/>
      <w:marRight w:val="0"/>
      <w:marTop w:val="0"/>
      <w:marBottom w:val="0"/>
      <w:divBdr>
        <w:top w:val="none" w:sz="0" w:space="0" w:color="auto"/>
        <w:left w:val="none" w:sz="0" w:space="0" w:color="auto"/>
        <w:bottom w:val="none" w:sz="0" w:space="0" w:color="auto"/>
        <w:right w:val="none" w:sz="0" w:space="0" w:color="auto"/>
      </w:divBdr>
    </w:div>
    <w:div w:id="1463881571">
      <w:bodyDiv w:val="1"/>
      <w:marLeft w:val="0"/>
      <w:marRight w:val="0"/>
      <w:marTop w:val="0"/>
      <w:marBottom w:val="0"/>
      <w:divBdr>
        <w:top w:val="none" w:sz="0" w:space="0" w:color="auto"/>
        <w:left w:val="none" w:sz="0" w:space="0" w:color="auto"/>
        <w:bottom w:val="none" w:sz="0" w:space="0" w:color="auto"/>
        <w:right w:val="none" w:sz="0" w:space="0" w:color="auto"/>
      </w:divBdr>
    </w:div>
    <w:div w:id="1463965551">
      <w:bodyDiv w:val="1"/>
      <w:marLeft w:val="0"/>
      <w:marRight w:val="0"/>
      <w:marTop w:val="0"/>
      <w:marBottom w:val="0"/>
      <w:divBdr>
        <w:top w:val="none" w:sz="0" w:space="0" w:color="auto"/>
        <w:left w:val="none" w:sz="0" w:space="0" w:color="auto"/>
        <w:bottom w:val="none" w:sz="0" w:space="0" w:color="auto"/>
        <w:right w:val="none" w:sz="0" w:space="0" w:color="auto"/>
      </w:divBdr>
    </w:div>
    <w:div w:id="1464495924">
      <w:bodyDiv w:val="1"/>
      <w:marLeft w:val="0"/>
      <w:marRight w:val="0"/>
      <w:marTop w:val="0"/>
      <w:marBottom w:val="0"/>
      <w:divBdr>
        <w:top w:val="none" w:sz="0" w:space="0" w:color="auto"/>
        <w:left w:val="none" w:sz="0" w:space="0" w:color="auto"/>
        <w:bottom w:val="none" w:sz="0" w:space="0" w:color="auto"/>
        <w:right w:val="none" w:sz="0" w:space="0" w:color="auto"/>
      </w:divBdr>
    </w:div>
    <w:div w:id="1467119858">
      <w:bodyDiv w:val="1"/>
      <w:marLeft w:val="0"/>
      <w:marRight w:val="0"/>
      <w:marTop w:val="0"/>
      <w:marBottom w:val="0"/>
      <w:divBdr>
        <w:top w:val="none" w:sz="0" w:space="0" w:color="auto"/>
        <w:left w:val="none" w:sz="0" w:space="0" w:color="auto"/>
        <w:bottom w:val="none" w:sz="0" w:space="0" w:color="auto"/>
        <w:right w:val="none" w:sz="0" w:space="0" w:color="auto"/>
      </w:divBdr>
    </w:div>
    <w:div w:id="1467888598">
      <w:bodyDiv w:val="1"/>
      <w:marLeft w:val="0"/>
      <w:marRight w:val="0"/>
      <w:marTop w:val="0"/>
      <w:marBottom w:val="0"/>
      <w:divBdr>
        <w:top w:val="none" w:sz="0" w:space="0" w:color="auto"/>
        <w:left w:val="none" w:sz="0" w:space="0" w:color="auto"/>
        <w:bottom w:val="none" w:sz="0" w:space="0" w:color="auto"/>
        <w:right w:val="none" w:sz="0" w:space="0" w:color="auto"/>
      </w:divBdr>
    </w:div>
    <w:div w:id="1468163553">
      <w:bodyDiv w:val="1"/>
      <w:marLeft w:val="0"/>
      <w:marRight w:val="0"/>
      <w:marTop w:val="0"/>
      <w:marBottom w:val="0"/>
      <w:divBdr>
        <w:top w:val="none" w:sz="0" w:space="0" w:color="auto"/>
        <w:left w:val="none" w:sz="0" w:space="0" w:color="auto"/>
        <w:bottom w:val="none" w:sz="0" w:space="0" w:color="auto"/>
        <w:right w:val="none" w:sz="0" w:space="0" w:color="auto"/>
      </w:divBdr>
    </w:div>
    <w:div w:id="1470896638">
      <w:bodyDiv w:val="1"/>
      <w:marLeft w:val="0"/>
      <w:marRight w:val="0"/>
      <w:marTop w:val="0"/>
      <w:marBottom w:val="0"/>
      <w:divBdr>
        <w:top w:val="none" w:sz="0" w:space="0" w:color="auto"/>
        <w:left w:val="none" w:sz="0" w:space="0" w:color="auto"/>
        <w:bottom w:val="none" w:sz="0" w:space="0" w:color="auto"/>
        <w:right w:val="none" w:sz="0" w:space="0" w:color="auto"/>
      </w:divBdr>
    </w:div>
    <w:div w:id="1473014222">
      <w:bodyDiv w:val="1"/>
      <w:marLeft w:val="0"/>
      <w:marRight w:val="0"/>
      <w:marTop w:val="0"/>
      <w:marBottom w:val="0"/>
      <w:divBdr>
        <w:top w:val="none" w:sz="0" w:space="0" w:color="auto"/>
        <w:left w:val="none" w:sz="0" w:space="0" w:color="auto"/>
        <w:bottom w:val="none" w:sz="0" w:space="0" w:color="auto"/>
        <w:right w:val="none" w:sz="0" w:space="0" w:color="auto"/>
      </w:divBdr>
    </w:div>
    <w:div w:id="1478187658">
      <w:bodyDiv w:val="1"/>
      <w:marLeft w:val="0"/>
      <w:marRight w:val="0"/>
      <w:marTop w:val="0"/>
      <w:marBottom w:val="0"/>
      <w:divBdr>
        <w:top w:val="none" w:sz="0" w:space="0" w:color="auto"/>
        <w:left w:val="none" w:sz="0" w:space="0" w:color="auto"/>
        <w:bottom w:val="none" w:sz="0" w:space="0" w:color="auto"/>
        <w:right w:val="none" w:sz="0" w:space="0" w:color="auto"/>
      </w:divBdr>
    </w:div>
    <w:div w:id="1478837333">
      <w:bodyDiv w:val="1"/>
      <w:marLeft w:val="0"/>
      <w:marRight w:val="0"/>
      <w:marTop w:val="0"/>
      <w:marBottom w:val="0"/>
      <w:divBdr>
        <w:top w:val="none" w:sz="0" w:space="0" w:color="auto"/>
        <w:left w:val="none" w:sz="0" w:space="0" w:color="auto"/>
        <w:bottom w:val="none" w:sz="0" w:space="0" w:color="auto"/>
        <w:right w:val="none" w:sz="0" w:space="0" w:color="auto"/>
      </w:divBdr>
    </w:div>
    <w:div w:id="1481270082">
      <w:bodyDiv w:val="1"/>
      <w:marLeft w:val="0"/>
      <w:marRight w:val="0"/>
      <w:marTop w:val="0"/>
      <w:marBottom w:val="0"/>
      <w:divBdr>
        <w:top w:val="none" w:sz="0" w:space="0" w:color="auto"/>
        <w:left w:val="none" w:sz="0" w:space="0" w:color="auto"/>
        <w:bottom w:val="none" w:sz="0" w:space="0" w:color="auto"/>
        <w:right w:val="none" w:sz="0" w:space="0" w:color="auto"/>
      </w:divBdr>
      <w:divsChild>
        <w:div w:id="1408456083">
          <w:marLeft w:val="0"/>
          <w:marRight w:val="0"/>
          <w:marTop w:val="0"/>
          <w:marBottom w:val="0"/>
          <w:divBdr>
            <w:top w:val="none" w:sz="0" w:space="0" w:color="auto"/>
            <w:left w:val="none" w:sz="0" w:space="0" w:color="auto"/>
            <w:bottom w:val="none" w:sz="0" w:space="0" w:color="auto"/>
            <w:right w:val="none" w:sz="0" w:space="0" w:color="auto"/>
          </w:divBdr>
          <w:divsChild>
            <w:div w:id="618493238">
              <w:marLeft w:val="0"/>
              <w:marRight w:val="0"/>
              <w:marTop w:val="0"/>
              <w:marBottom w:val="0"/>
              <w:divBdr>
                <w:top w:val="none" w:sz="0" w:space="0" w:color="auto"/>
                <w:left w:val="none" w:sz="0" w:space="0" w:color="auto"/>
                <w:bottom w:val="none" w:sz="0" w:space="0" w:color="auto"/>
                <w:right w:val="none" w:sz="0" w:space="0" w:color="auto"/>
              </w:divBdr>
              <w:divsChild>
                <w:div w:id="1784231417">
                  <w:marLeft w:val="0"/>
                  <w:marRight w:val="0"/>
                  <w:marTop w:val="150"/>
                  <w:marBottom w:val="0"/>
                  <w:divBdr>
                    <w:top w:val="single" w:sz="4" w:space="8" w:color="DEDEDE"/>
                    <w:left w:val="single" w:sz="4" w:space="8" w:color="DEDEDE"/>
                    <w:bottom w:val="single" w:sz="4" w:space="8" w:color="DEDEDE"/>
                    <w:right w:val="single" w:sz="4" w:space="8" w:color="DEDEDE"/>
                  </w:divBdr>
                  <w:divsChild>
                    <w:div w:id="1482230520">
                      <w:marLeft w:val="0"/>
                      <w:marRight w:val="0"/>
                      <w:marTop w:val="0"/>
                      <w:marBottom w:val="0"/>
                      <w:divBdr>
                        <w:top w:val="none" w:sz="0" w:space="0" w:color="auto"/>
                        <w:left w:val="none" w:sz="0" w:space="0" w:color="auto"/>
                        <w:bottom w:val="none" w:sz="0" w:space="0" w:color="auto"/>
                        <w:right w:val="none" w:sz="0" w:space="0" w:color="auto"/>
                      </w:divBdr>
                      <w:divsChild>
                        <w:div w:id="1648171344">
                          <w:blockQuote w:val="1"/>
                          <w:marLeft w:val="0"/>
                          <w:marRight w:val="0"/>
                          <w:marTop w:val="0"/>
                          <w:marBottom w:val="240"/>
                          <w:divBdr>
                            <w:top w:val="none" w:sz="0" w:space="0" w:color="auto"/>
                            <w:left w:val="single" w:sz="18" w:space="12" w:color="D0D7DE"/>
                            <w:bottom w:val="none" w:sz="0" w:space="0" w:color="auto"/>
                            <w:right w:val="none" w:sz="0" w:space="0" w:color="auto"/>
                          </w:divBdr>
                        </w:div>
                        <w:div w:id="1123114572">
                          <w:blockQuote w:val="1"/>
                          <w:marLeft w:val="0"/>
                          <w:marRight w:val="0"/>
                          <w:marTop w:val="0"/>
                          <w:marBottom w:val="240"/>
                          <w:divBdr>
                            <w:top w:val="none" w:sz="0" w:space="0" w:color="auto"/>
                            <w:left w:val="single" w:sz="18" w:space="12" w:color="D0D7DE"/>
                            <w:bottom w:val="none" w:sz="0" w:space="0" w:color="auto"/>
                            <w:right w:val="none" w:sz="0" w:space="0" w:color="auto"/>
                          </w:divBdr>
                        </w:div>
                        <w:div w:id="538712503">
                          <w:blockQuote w:val="1"/>
                          <w:marLeft w:val="0"/>
                          <w:marRight w:val="0"/>
                          <w:marTop w:val="0"/>
                          <w:marBottom w:val="240"/>
                          <w:divBdr>
                            <w:top w:val="none" w:sz="0" w:space="0" w:color="auto"/>
                            <w:left w:val="single" w:sz="18" w:space="12" w:color="D0D7DE"/>
                            <w:bottom w:val="none" w:sz="0" w:space="0" w:color="auto"/>
                            <w:right w:val="none" w:sz="0" w:space="0" w:color="auto"/>
                          </w:divBdr>
                        </w:div>
                        <w:div w:id="1566381326">
                          <w:blockQuote w:val="1"/>
                          <w:marLeft w:val="0"/>
                          <w:marRight w:val="0"/>
                          <w:marTop w:val="0"/>
                          <w:marBottom w:val="240"/>
                          <w:divBdr>
                            <w:top w:val="none" w:sz="0" w:space="0" w:color="auto"/>
                            <w:left w:val="single" w:sz="18" w:space="12" w:color="D0D7DE"/>
                            <w:bottom w:val="none" w:sz="0" w:space="0" w:color="auto"/>
                            <w:right w:val="none" w:sz="0" w:space="0" w:color="auto"/>
                          </w:divBdr>
                        </w:div>
                      </w:divsChild>
                    </w:div>
                  </w:divsChild>
                </w:div>
              </w:divsChild>
            </w:div>
          </w:divsChild>
        </w:div>
        <w:div w:id="933631898">
          <w:marLeft w:val="0"/>
          <w:marRight w:val="0"/>
          <w:marTop w:val="0"/>
          <w:marBottom w:val="0"/>
          <w:divBdr>
            <w:top w:val="none" w:sz="0" w:space="0" w:color="auto"/>
            <w:left w:val="none" w:sz="0" w:space="0" w:color="auto"/>
            <w:bottom w:val="none" w:sz="0" w:space="0" w:color="auto"/>
            <w:right w:val="none" w:sz="0" w:space="0" w:color="auto"/>
          </w:divBdr>
          <w:divsChild>
            <w:div w:id="1088503824">
              <w:marLeft w:val="0"/>
              <w:marRight w:val="0"/>
              <w:marTop w:val="0"/>
              <w:marBottom w:val="0"/>
              <w:divBdr>
                <w:top w:val="none" w:sz="0" w:space="0" w:color="auto"/>
                <w:left w:val="none" w:sz="0" w:space="0" w:color="auto"/>
                <w:bottom w:val="none" w:sz="0" w:space="0" w:color="auto"/>
                <w:right w:val="none" w:sz="0" w:space="0" w:color="auto"/>
              </w:divBdr>
              <w:divsChild>
                <w:div w:id="2046901647">
                  <w:marLeft w:val="0"/>
                  <w:marRight w:val="0"/>
                  <w:marTop w:val="150"/>
                  <w:marBottom w:val="0"/>
                  <w:divBdr>
                    <w:top w:val="single" w:sz="4" w:space="8" w:color="DEDEDE"/>
                    <w:left w:val="single" w:sz="4" w:space="8" w:color="DEDEDE"/>
                    <w:bottom w:val="single" w:sz="4" w:space="8" w:color="DEDEDE"/>
                    <w:right w:val="single" w:sz="4" w:space="8" w:color="DEDEDE"/>
                  </w:divBdr>
                  <w:divsChild>
                    <w:div w:id="1430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453311">
          <w:marLeft w:val="0"/>
          <w:marRight w:val="0"/>
          <w:marTop w:val="0"/>
          <w:marBottom w:val="0"/>
          <w:divBdr>
            <w:top w:val="none" w:sz="0" w:space="0" w:color="auto"/>
            <w:left w:val="none" w:sz="0" w:space="0" w:color="auto"/>
            <w:bottom w:val="none" w:sz="0" w:space="0" w:color="auto"/>
            <w:right w:val="none" w:sz="0" w:space="0" w:color="auto"/>
          </w:divBdr>
          <w:divsChild>
            <w:div w:id="871576174">
              <w:marLeft w:val="0"/>
              <w:marRight w:val="0"/>
              <w:marTop w:val="0"/>
              <w:marBottom w:val="0"/>
              <w:divBdr>
                <w:top w:val="none" w:sz="0" w:space="0" w:color="auto"/>
                <w:left w:val="none" w:sz="0" w:space="0" w:color="auto"/>
                <w:bottom w:val="none" w:sz="0" w:space="0" w:color="auto"/>
                <w:right w:val="none" w:sz="0" w:space="0" w:color="auto"/>
              </w:divBdr>
              <w:divsChild>
                <w:div w:id="1143542610">
                  <w:marLeft w:val="0"/>
                  <w:marRight w:val="0"/>
                  <w:marTop w:val="150"/>
                  <w:marBottom w:val="0"/>
                  <w:divBdr>
                    <w:top w:val="single" w:sz="4" w:space="8" w:color="DEDEDE"/>
                    <w:left w:val="single" w:sz="4" w:space="8" w:color="DEDEDE"/>
                    <w:bottom w:val="single" w:sz="4" w:space="8" w:color="DEDEDE"/>
                    <w:right w:val="single" w:sz="4" w:space="8" w:color="DEDEDE"/>
                  </w:divBdr>
                  <w:divsChild>
                    <w:div w:id="781614794">
                      <w:marLeft w:val="0"/>
                      <w:marRight w:val="0"/>
                      <w:marTop w:val="0"/>
                      <w:marBottom w:val="0"/>
                      <w:divBdr>
                        <w:top w:val="none" w:sz="0" w:space="0" w:color="auto"/>
                        <w:left w:val="none" w:sz="0" w:space="0" w:color="auto"/>
                        <w:bottom w:val="none" w:sz="0" w:space="0" w:color="auto"/>
                        <w:right w:val="none" w:sz="0" w:space="0" w:color="auto"/>
                      </w:divBdr>
                      <w:divsChild>
                        <w:div w:id="34237570">
                          <w:blockQuote w:val="1"/>
                          <w:marLeft w:val="0"/>
                          <w:marRight w:val="0"/>
                          <w:marTop w:val="0"/>
                          <w:marBottom w:val="240"/>
                          <w:divBdr>
                            <w:top w:val="none" w:sz="0" w:space="0" w:color="auto"/>
                            <w:left w:val="single" w:sz="18" w:space="12" w:color="D0D7DE"/>
                            <w:bottom w:val="none" w:sz="0" w:space="0" w:color="auto"/>
                            <w:right w:val="none" w:sz="0" w:space="0" w:color="auto"/>
                          </w:divBdr>
                        </w:div>
                        <w:div w:id="678118732">
                          <w:blockQuote w:val="1"/>
                          <w:marLeft w:val="0"/>
                          <w:marRight w:val="0"/>
                          <w:marTop w:val="0"/>
                          <w:marBottom w:val="240"/>
                          <w:divBdr>
                            <w:top w:val="none" w:sz="0" w:space="0" w:color="auto"/>
                            <w:left w:val="single" w:sz="18" w:space="12" w:color="D0D7DE"/>
                            <w:bottom w:val="none" w:sz="0" w:space="0" w:color="auto"/>
                            <w:right w:val="none" w:sz="0" w:space="0" w:color="auto"/>
                          </w:divBdr>
                        </w:div>
                        <w:div w:id="2029023584">
                          <w:blockQuote w:val="1"/>
                          <w:marLeft w:val="0"/>
                          <w:marRight w:val="0"/>
                          <w:marTop w:val="0"/>
                          <w:marBottom w:val="240"/>
                          <w:divBdr>
                            <w:top w:val="none" w:sz="0" w:space="0" w:color="auto"/>
                            <w:left w:val="single" w:sz="18" w:space="12" w:color="D0D7DE"/>
                            <w:bottom w:val="none" w:sz="0" w:space="0" w:color="auto"/>
                            <w:right w:val="none" w:sz="0" w:space="0" w:color="auto"/>
                          </w:divBdr>
                        </w:div>
                        <w:div w:id="1621841997">
                          <w:blockQuote w:val="1"/>
                          <w:marLeft w:val="0"/>
                          <w:marRight w:val="0"/>
                          <w:marTop w:val="0"/>
                          <w:marBottom w:val="240"/>
                          <w:divBdr>
                            <w:top w:val="none" w:sz="0" w:space="0" w:color="auto"/>
                            <w:left w:val="single" w:sz="18" w:space="12" w:color="D0D7DE"/>
                            <w:bottom w:val="none" w:sz="0" w:space="0" w:color="auto"/>
                            <w:right w:val="none" w:sz="0" w:space="0" w:color="auto"/>
                          </w:divBdr>
                        </w:div>
                        <w:div w:id="139154823">
                          <w:blockQuote w:val="1"/>
                          <w:marLeft w:val="0"/>
                          <w:marRight w:val="0"/>
                          <w:marTop w:val="0"/>
                          <w:marBottom w:val="240"/>
                          <w:divBdr>
                            <w:top w:val="none" w:sz="0" w:space="0" w:color="auto"/>
                            <w:left w:val="single" w:sz="18" w:space="12" w:color="D0D7DE"/>
                            <w:bottom w:val="none" w:sz="0" w:space="0" w:color="auto"/>
                            <w:right w:val="none" w:sz="0" w:space="0" w:color="auto"/>
                          </w:divBdr>
                        </w:div>
                      </w:divsChild>
                    </w:div>
                  </w:divsChild>
                </w:div>
              </w:divsChild>
            </w:div>
          </w:divsChild>
        </w:div>
      </w:divsChild>
    </w:div>
    <w:div w:id="1484589899">
      <w:bodyDiv w:val="1"/>
      <w:marLeft w:val="0"/>
      <w:marRight w:val="0"/>
      <w:marTop w:val="0"/>
      <w:marBottom w:val="0"/>
      <w:divBdr>
        <w:top w:val="none" w:sz="0" w:space="0" w:color="auto"/>
        <w:left w:val="none" w:sz="0" w:space="0" w:color="auto"/>
        <w:bottom w:val="none" w:sz="0" w:space="0" w:color="auto"/>
        <w:right w:val="none" w:sz="0" w:space="0" w:color="auto"/>
      </w:divBdr>
    </w:div>
    <w:div w:id="1488782154">
      <w:bodyDiv w:val="1"/>
      <w:marLeft w:val="0"/>
      <w:marRight w:val="0"/>
      <w:marTop w:val="0"/>
      <w:marBottom w:val="0"/>
      <w:divBdr>
        <w:top w:val="none" w:sz="0" w:space="0" w:color="auto"/>
        <w:left w:val="none" w:sz="0" w:space="0" w:color="auto"/>
        <w:bottom w:val="none" w:sz="0" w:space="0" w:color="auto"/>
        <w:right w:val="none" w:sz="0" w:space="0" w:color="auto"/>
      </w:divBdr>
    </w:div>
    <w:div w:id="1491360892">
      <w:bodyDiv w:val="1"/>
      <w:marLeft w:val="0"/>
      <w:marRight w:val="0"/>
      <w:marTop w:val="0"/>
      <w:marBottom w:val="0"/>
      <w:divBdr>
        <w:top w:val="none" w:sz="0" w:space="0" w:color="auto"/>
        <w:left w:val="none" w:sz="0" w:space="0" w:color="auto"/>
        <w:bottom w:val="none" w:sz="0" w:space="0" w:color="auto"/>
        <w:right w:val="none" w:sz="0" w:space="0" w:color="auto"/>
      </w:divBdr>
    </w:div>
    <w:div w:id="1492058525">
      <w:bodyDiv w:val="1"/>
      <w:marLeft w:val="0"/>
      <w:marRight w:val="0"/>
      <w:marTop w:val="0"/>
      <w:marBottom w:val="0"/>
      <w:divBdr>
        <w:top w:val="none" w:sz="0" w:space="0" w:color="auto"/>
        <w:left w:val="none" w:sz="0" w:space="0" w:color="auto"/>
        <w:bottom w:val="none" w:sz="0" w:space="0" w:color="auto"/>
        <w:right w:val="none" w:sz="0" w:space="0" w:color="auto"/>
      </w:divBdr>
    </w:div>
    <w:div w:id="1497260854">
      <w:bodyDiv w:val="1"/>
      <w:marLeft w:val="0"/>
      <w:marRight w:val="0"/>
      <w:marTop w:val="0"/>
      <w:marBottom w:val="0"/>
      <w:divBdr>
        <w:top w:val="none" w:sz="0" w:space="0" w:color="auto"/>
        <w:left w:val="none" w:sz="0" w:space="0" w:color="auto"/>
        <w:bottom w:val="none" w:sz="0" w:space="0" w:color="auto"/>
        <w:right w:val="none" w:sz="0" w:space="0" w:color="auto"/>
      </w:divBdr>
    </w:div>
    <w:div w:id="1498032820">
      <w:bodyDiv w:val="1"/>
      <w:marLeft w:val="0"/>
      <w:marRight w:val="0"/>
      <w:marTop w:val="0"/>
      <w:marBottom w:val="0"/>
      <w:divBdr>
        <w:top w:val="none" w:sz="0" w:space="0" w:color="auto"/>
        <w:left w:val="none" w:sz="0" w:space="0" w:color="auto"/>
        <w:bottom w:val="none" w:sz="0" w:space="0" w:color="auto"/>
        <w:right w:val="none" w:sz="0" w:space="0" w:color="auto"/>
      </w:divBdr>
    </w:div>
    <w:div w:id="1501240443">
      <w:bodyDiv w:val="1"/>
      <w:marLeft w:val="0"/>
      <w:marRight w:val="0"/>
      <w:marTop w:val="0"/>
      <w:marBottom w:val="0"/>
      <w:divBdr>
        <w:top w:val="none" w:sz="0" w:space="0" w:color="auto"/>
        <w:left w:val="none" w:sz="0" w:space="0" w:color="auto"/>
        <w:bottom w:val="none" w:sz="0" w:space="0" w:color="auto"/>
        <w:right w:val="none" w:sz="0" w:space="0" w:color="auto"/>
      </w:divBdr>
    </w:div>
    <w:div w:id="1503738392">
      <w:bodyDiv w:val="1"/>
      <w:marLeft w:val="0"/>
      <w:marRight w:val="0"/>
      <w:marTop w:val="0"/>
      <w:marBottom w:val="0"/>
      <w:divBdr>
        <w:top w:val="none" w:sz="0" w:space="0" w:color="auto"/>
        <w:left w:val="none" w:sz="0" w:space="0" w:color="auto"/>
        <w:bottom w:val="none" w:sz="0" w:space="0" w:color="auto"/>
        <w:right w:val="none" w:sz="0" w:space="0" w:color="auto"/>
      </w:divBdr>
    </w:div>
    <w:div w:id="1510102926">
      <w:bodyDiv w:val="1"/>
      <w:marLeft w:val="0"/>
      <w:marRight w:val="0"/>
      <w:marTop w:val="0"/>
      <w:marBottom w:val="0"/>
      <w:divBdr>
        <w:top w:val="none" w:sz="0" w:space="0" w:color="auto"/>
        <w:left w:val="none" w:sz="0" w:space="0" w:color="auto"/>
        <w:bottom w:val="none" w:sz="0" w:space="0" w:color="auto"/>
        <w:right w:val="none" w:sz="0" w:space="0" w:color="auto"/>
      </w:divBdr>
    </w:div>
    <w:div w:id="1510291643">
      <w:bodyDiv w:val="1"/>
      <w:marLeft w:val="0"/>
      <w:marRight w:val="0"/>
      <w:marTop w:val="0"/>
      <w:marBottom w:val="0"/>
      <w:divBdr>
        <w:top w:val="none" w:sz="0" w:space="0" w:color="auto"/>
        <w:left w:val="none" w:sz="0" w:space="0" w:color="auto"/>
        <w:bottom w:val="none" w:sz="0" w:space="0" w:color="auto"/>
        <w:right w:val="none" w:sz="0" w:space="0" w:color="auto"/>
      </w:divBdr>
    </w:div>
    <w:div w:id="1525170011">
      <w:bodyDiv w:val="1"/>
      <w:marLeft w:val="0"/>
      <w:marRight w:val="0"/>
      <w:marTop w:val="0"/>
      <w:marBottom w:val="0"/>
      <w:divBdr>
        <w:top w:val="none" w:sz="0" w:space="0" w:color="auto"/>
        <w:left w:val="none" w:sz="0" w:space="0" w:color="auto"/>
        <w:bottom w:val="none" w:sz="0" w:space="0" w:color="auto"/>
        <w:right w:val="none" w:sz="0" w:space="0" w:color="auto"/>
      </w:divBdr>
    </w:div>
    <w:div w:id="1525367794">
      <w:bodyDiv w:val="1"/>
      <w:marLeft w:val="0"/>
      <w:marRight w:val="0"/>
      <w:marTop w:val="0"/>
      <w:marBottom w:val="0"/>
      <w:divBdr>
        <w:top w:val="none" w:sz="0" w:space="0" w:color="auto"/>
        <w:left w:val="none" w:sz="0" w:space="0" w:color="auto"/>
        <w:bottom w:val="none" w:sz="0" w:space="0" w:color="auto"/>
        <w:right w:val="none" w:sz="0" w:space="0" w:color="auto"/>
      </w:divBdr>
    </w:div>
    <w:div w:id="1528058447">
      <w:bodyDiv w:val="1"/>
      <w:marLeft w:val="0"/>
      <w:marRight w:val="0"/>
      <w:marTop w:val="0"/>
      <w:marBottom w:val="0"/>
      <w:divBdr>
        <w:top w:val="none" w:sz="0" w:space="0" w:color="auto"/>
        <w:left w:val="none" w:sz="0" w:space="0" w:color="auto"/>
        <w:bottom w:val="none" w:sz="0" w:space="0" w:color="auto"/>
        <w:right w:val="none" w:sz="0" w:space="0" w:color="auto"/>
      </w:divBdr>
    </w:div>
    <w:div w:id="1529875118">
      <w:bodyDiv w:val="1"/>
      <w:marLeft w:val="0"/>
      <w:marRight w:val="0"/>
      <w:marTop w:val="0"/>
      <w:marBottom w:val="0"/>
      <w:divBdr>
        <w:top w:val="none" w:sz="0" w:space="0" w:color="auto"/>
        <w:left w:val="none" w:sz="0" w:space="0" w:color="auto"/>
        <w:bottom w:val="none" w:sz="0" w:space="0" w:color="auto"/>
        <w:right w:val="none" w:sz="0" w:space="0" w:color="auto"/>
      </w:divBdr>
    </w:div>
    <w:div w:id="1530726552">
      <w:bodyDiv w:val="1"/>
      <w:marLeft w:val="0"/>
      <w:marRight w:val="0"/>
      <w:marTop w:val="0"/>
      <w:marBottom w:val="0"/>
      <w:divBdr>
        <w:top w:val="none" w:sz="0" w:space="0" w:color="auto"/>
        <w:left w:val="none" w:sz="0" w:space="0" w:color="auto"/>
        <w:bottom w:val="none" w:sz="0" w:space="0" w:color="auto"/>
        <w:right w:val="none" w:sz="0" w:space="0" w:color="auto"/>
      </w:divBdr>
    </w:div>
    <w:div w:id="1536844083">
      <w:bodyDiv w:val="1"/>
      <w:marLeft w:val="0"/>
      <w:marRight w:val="0"/>
      <w:marTop w:val="0"/>
      <w:marBottom w:val="0"/>
      <w:divBdr>
        <w:top w:val="none" w:sz="0" w:space="0" w:color="auto"/>
        <w:left w:val="none" w:sz="0" w:space="0" w:color="auto"/>
        <w:bottom w:val="none" w:sz="0" w:space="0" w:color="auto"/>
        <w:right w:val="none" w:sz="0" w:space="0" w:color="auto"/>
      </w:divBdr>
    </w:div>
    <w:div w:id="1537350894">
      <w:bodyDiv w:val="1"/>
      <w:marLeft w:val="0"/>
      <w:marRight w:val="0"/>
      <w:marTop w:val="0"/>
      <w:marBottom w:val="0"/>
      <w:divBdr>
        <w:top w:val="none" w:sz="0" w:space="0" w:color="auto"/>
        <w:left w:val="none" w:sz="0" w:space="0" w:color="auto"/>
        <w:bottom w:val="none" w:sz="0" w:space="0" w:color="auto"/>
        <w:right w:val="none" w:sz="0" w:space="0" w:color="auto"/>
      </w:divBdr>
    </w:div>
    <w:div w:id="1537811328">
      <w:bodyDiv w:val="1"/>
      <w:marLeft w:val="0"/>
      <w:marRight w:val="0"/>
      <w:marTop w:val="0"/>
      <w:marBottom w:val="0"/>
      <w:divBdr>
        <w:top w:val="none" w:sz="0" w:space="0" w:color="auto"/>
        <w:left w:val="none" w:sz="0" w:space="0" w:color="auto"/>
        <w:bottom w:val="none" w:sz="0" w:space="0" w:color="auto"/>
        <w:right w:val="none" w:sz="0" w:space="0" w:color="auto"/>
      </w:divBdr>
    </w:div>
    <w:div w:id="1538816281">
      <w:bodyDiv w:val="1"/>
      <w:marLeft w:val="0"/>
      <w:marRight w:val="0"/>
      <w:marTop w:val="0"/>
      <w:marBottom w:val="0"/>
      <w:divBdr>
        <w:top w:val="none" w:sz="0" w:space="0" w:color="auto"/>
        <w:left w:val="none" w:sz="0" w:space="0" w:color="auto"/>
        <w:bottom w:val="none" w:sz="0" w:space="0" w:color="auto"/>
        <w:right w:val="none" w:sz="0" w:space="0" w:color="auto"/>
      </w:divBdr>
    </w:div>
    <w:div w:id="1540967234">
      <w:bodyDiv w:val="1"/>
      <w:marLeft w:val="0"/>
      <w:marRight w:val="0"/>
      <w:marTop w:val="0"/>
      <w:marBottom w:val="0"/>
      <w:divBdr>
        <w:top w:val="none" w:sz="0" w:space="0" w:color="auto"/>
        <w:left w:val="none" w:sz="0" w:space="0" w:color="auto"/>
        <w:bottom w:val="none" w:sz="0" w:space="0" w:color="auto"/>
        <w:right w:val="none" w:sz="0" w:space="0" w:color="auto"/>
      </w:divBdr>
    </w:div>
    <w:div w:id="1546479527">
      <w:bodyDiv w:val="1"/>
      <w:marLeft w:val="0"/>
      <w:marRight w:val="0"/>
      <w:marTop w:val="0"/>
      <w:marBottom w:val="0"/>
      <w:divBdr>
        <w:top w:val="none" w:sz="0" w:space="0" w:color="auto"/>
        <w:left w:val="none" w:sz="0" w:space="0" w:color="auto"/>
        <w:bottom w:val="none" w:sz="0" w:space="0" w:color="auto"/>
        <w:right w:val="none" w:sz="0" w:space="0" w:color="auto"/>
      </w:divBdr>
    </w:div>
    <w:div w:id="1548175524">
      <w:bodyDiv w:val="1"/>
      <w:marLeft w:val="0"/>
      <w:marRight w:val="0"/>
      <w:marTop w:val="0"/>
      <w:marBottom w:val="0"/>
      <w:divBdr>
        <w:top w:val="none" w:sz="0" w:space="0" w:color="auto"/>
        <w:left w:val="none" w:sz="0" w:space="0" w:color="auto"/>
        <w:bottom w:val="none" w:sz="0" w:space="0" w:color="auto"/>
        <w:right w:val="none" w:sz="0" w:space="0" w:color="auto"/>
      </w:divBdr>
    </w:div>
    <w:div w:id="1548681793">
      <w:bodyDiv w:val="1"/>
      <w:marLeft w:val="0"/>
      <w:marRight w:val="0"/>
      <w:marTop w:val="0"/>
      <w:marBottom w:val="0"/>
      <w:divBdr>
        <w:top w:val="none" w:sz="0" w:space="0" w:color="auto"/>
        <w:left w:val="none" w:sz="0" w:space="0" w:color="auto"/>
        <w:bottom w:val="none" w:sz="0" w:space="0" w:color="auto"/>
        <w:right w:val="none" w:sz="0" w:space="0" w:color="auto"/>
      </w:divBdr>
    </w:div>
    <w:div w:id="1549029896">
      <w:bodyDiv w:val="1"/>
      <w:marLeft w:val="0"/>
      <w:marRight w:val="0"/>
      <w:marTop w:val="0"/>
      <w:marBottom w:val="0"/>
      <w:divBdr>
        <w:top w:val="none" w:sz="0" w:space="0" w:color="auto"/>
        <w:left w:val="none" w:sz="0" w:space="0" w:color="auto"/>
        <w:bottom w:val="none" w:sz="0" w:space="0" w:color="auto"/>
        <w:right w:val="none" w:sz="0" w:space="0" w:color="auto"/>
      </w:divBdr>
    </w:div>
    <w:div w:id="1551070632">
      <w:bodyDiv w:val="1"/>
      <w:marLeft w:val="0"/>
      <w:marRight w:val="0"/>
      <w:marTop w:val="0"/>
      <w:marBottom w:val="0"/>
      <w:divBdr>
        <w:top w:val="none" w:sz="0" w:space="0" w:color="auto"/>
        <w:left w:val="none" w:sz="0" w:space="0" w:color="auto"/>
        <w:bottom w:val="none" w:sz="0" w:space="0" w:color="auto"/>
        <w:right w:val="none" w:sz="0" w:space="0" w:color="auto"/>
      </w:divBdr>
    </w:div>
    <w:div w:id="1552422871">
      <w:bodyDiv w:val="1"/>
      <w:marLeft w:val="0"/>
      <w:marRight w:val="0"/>
      <w:marTop w:val="0"/>
      <w:marBottom w:val="0"/>
      <w:divBdr>
        <w:top w:val="none" w:sz="0" w:space="0" w:color="auto"/>
        <w:left w:val="none" w:sz="0" w:space="0" w:color="auto"/>
        <w:bottom w:val="none" w:sz="0" w:space="0" w:color="auto"/>
        <w:right w:val="none" w:sz="0" w:space="0" w:color="auto"/>
      </w:divBdr>
    </w:div>
    <w:div w:id="1554660027">
      <w:bodyDiv w:val="1"/>
      <w:marLeft w:val="0"/>
      <w:marRight w:val="0"/>
      <w:marTop w:val="0"/>
      <w:marBottom w:val="0"/>
      <w:divBdr>
        <w:top w:val="none" w:sz="0" w:space="0" w:color="auto"/>
        <w:left w:val="none" w:sz="0" w:space="0" w:color="auto"/>
        <w:bottom w:val="none" w:sz="0" w:space="0" w:color="auto"/>
        <w:right w:val="none" w:sz="0" w:space="0" w:color="auto"/>
      </w:divBdr>
    </w:div>
    <w:div w:id="1558280676">
      <w:bodyDiv w:val="1"/>
      <w:marLeft w:val="0"/>
      <w:marRight w:val="0"/>
      <w:marTop w:val="0"/>
      <w:marBottom w:val="0"/>
      <w:divBdr>
        <w:top w:val="none" w:sz="0" w:space="0" w:color="auto"/>
        <w:left w:val="none" w:sz="0" w:space="0" w:color="auto"/>
        <w:bottom w:val="none" w:sz="0" w:space="0" w:color="auto"/>
        <w:right w:val="none" w:sz="0" w:space="0" w:color="auto"/>
      </w:divBdr>
    </w:div>
    <w:div w:id="1563712584">
      <w:bodyDiv w:val="1"/>
      <w:marLeft w:val="0"/>
      <w:marRight w:val="0"/>
      <w:marTop w:val="0"/>
      <w:marBottom w:val="0"/>
      <w:divBdr>
        <w:top w:val="none" w:sz="0" w:space="0" w:color="auto"/>
        <w:left w:val="none" w:sz="0" w:space="0" w:color="auto"/>
        <w:bottom w:val="none" w:sz="0" w:space="0" w:color="auto"/>
        <w:right w:val="none" w:sz="0" w:space="0" w:color="auto"/>
      </w:divBdr>
    </w:div>
    <w:div w:id="1570111804">
      <w:bodyDiv w:val="1"/>
      <w:marLeft w:val="0"/>
      <w:marRight w:val="0"/>
      <w:marTop w:val="0"/>
      <w:marBottom w:val="0"/>
      <w:divBdr>
        <w:top w:val="none" w:sz="0" w:space="0" w:color="auto"/>
        <w:left w:val="none" w:sz="0" w:space="0" w:color="auto"/>
        <w:bottom w:val="none" w:sz="0" w:space="0" w:color="auto"/>
        <w:right w:val="none" w:sz="0" w:space="0" w:color="auto"/>
      </w:divBdr>
    </w:div>
    <w:div w:id="1573469965">
      <w:bodyDiv w:val="1"/>
      <w:marLeft w:val="0"/>
      <w:marRight w:val="0"/>
      <w:marTop w:val="0"/>
      <w:marBottom w:val="0"/>
      <w:divBdr>
        <w:top w:val="none" w:sz="0" w:space="0" w:color="auto"/>
        <w:left w:val="none" w:sz="0" w:space="0" w:color="auto"/>
        <w:bottom w:val="none" w:sz="0" w:space="0" w:color="auto"/>
        <w:right w:val="none" w:sz="0" w:space="0" w:color="auto"/>
      </w:divBdr>
    </w:div>
    <w:div w:id="1577933557">
      <w:bodyDiv w:val="1"/>
      <w:marLeft w:val="0"/>
      <w:marRight w:val="0"/>
      <w:marTop w:val="0"/>
      <w:marBottom w:val="0"/>
      <w:divBdr>
        <w:top w:val="none" w:sz="0" w:space="0" w:color="auto"/>
        <w:left w:val="none" w:sz="0" w:space="0" w:color="auto"/>
        <w:bottom w:val="none" w:sz="0" w:space="0" w:color="auto"/>
        <w:right w:val="none" w:sz="0" w:space="0" w:color="auto"/>
      </w:divBdr>
    </w:div>
    <w:div w:id="1579093735">
      <w:bodyDiv w:val="1"/>
      <w:marLeft w:val="0"/>
      <w:marRight w:val="0"/>
      <w:marTop w:val="0"/>
      <w:marBottom w:val="0"/>
      <w:divBdr>
        <w:top w:val="none" w:sz="0" w:space="0" w:color="auto"/>
        <w:left w:val="none" w:sz="0" w:space="0" w:color="auto"/>
        <w:bottom w:val="none" w:sz="0" w:space="0" w:color="auto"/>
        <w:right w:val="none" w:sz="0" w:space="0" w:color="auto"/>
      </w:divBdr>
    </w:div>
    <w:div w:id="1580865100">
      <w:bodyDiv w:val="1"/>
      <w:marLeft w:val="0"/>
      <w:marRight w:val="0"/>
      <w:marTop w:val="0"/>
      <w:marBottom w:val="0"/>
      <w:divBdr>
        <w:top w:val="none" w:sz="0" w:space="0" w:color="auto"/>
        <w:left w:val="none" w:sz="0" w:space="0" w:color="auto"/>
        <w:bottom w:val="none" w:sz="0" w:space="0" w:color="auto"/>
        <w:right w:val="none" w:sz="0" w:space="0" w:color="auto"/>
      </w:divBdr>
    </w:div>
    <w:div w:id="1581866464">
      <w:bodyDiv w:val="1"/>
      <w:marLeft w:val="0"/>
      <w:marRight w:val="0"/>
      <w:marTop w:val="0"/>
      <w:marBottom w:val="0"/>
      <w:divBdr>
        <w:top w:val="none" w:sz="0" w:space="0" w:color="auto"/>
        <w:left w:val="none" w:sz="0" w:space="0" w:color="auto"/>
        <w:bottom w:val="none" w:sz="0" w:space="0" w:color="auto"/>
        <w:right w:val="none" w:sz="0" w:space="0" w:color="auto"/>
      </w:divBdr>
    </w:div>
    <w:div w:id="1584025755">
      <w:bodyDiv w:val="1"/>
      <w:marLeft w:val="0"/>
      <w:marRight w:val="0"/>
      <w:marTop w:val="0"/>
      <w:marBottom w:val="0"/>
      <w:divBdr>
        <w:top w:val="none" w:sz="0" w:space="0" w:color="auto"/>
        <w:left w:val="none" w:sz="0" w:space="0" w:color="auto"/>
        <w:bottom w:val="none" w:sz="0" w:space="0" w:color="auto"/>
        <w:right w:val="none" w:sz="0" w:space="0" w:color="auto"/>
      </w:divBdr>
    </w:div>
    <w:div w:id="1597440561">
      <w:bodyDiv w:val="1"/>
      <w:marLeft w:val="0"/>
      <w:marRight w:val="0"/>
      <w:marTop w:val="0"/>
      <w:marBottom w:val="0"/>
      <w:divBdr>
        <w:top w:val="none" w:sz="0" w:space="0" w:color="auto"/>
        <w:left w:val="none" w:sz="0" w:space="0" w:color="auto"/>
        <w:bottom w:val="none" w:sz="0" w:space="0" w:color="auto"/>
        <w:right w:val="none" w:sz="0" w:space="0" w:color="auto"/>
      </w:divBdr>
    </w:div>
    <w:div w:id="1598322572">
      <w:bodyDiv w:val="1"/>
      <w:marLeft w:val="0"/>
      <w:marRight w:val="0"/>
      <w:marTop w:val="0"/>
      <w:marBottom w:val="0"/>
      <w:divBdr>
        <w:top w:val="none" w:sz="0" w:space="0" w:color="auto"/>
        <w:left w:val="none" w:sz="0" w:space="0" w:color="auto"/>
        <w:bottom w:val="none" w:sz="0" w:space="0" w:color="auto"/>
        <w:right w:val="none" w:sz="0" w:space="0" w:color="auto"/>
      </w:divBdr>
    </w:div>
    <w:div w:id="1603806575">
      <w:bodyDiv w:val="1"/>
      <w:marLeft w:val="0"/>
      <w:marRight w:val="0"/>
      <w:marTop w:val="0"/>
      <w:marBottom w:val="0"/>
      <w:divBdr>
        <w:top w:val="none" w:sz="0" w:space="0" w:color="auto"/>
        <w:left w:val="none" w:sz="0" w:space="0" w:color="auto"/>
        <w:bottom w:val="none" w:sz="0" w:space="0" w:color="auto"/>
        <w:right w:val="none" w:sz="0" w:space="0" w:color="auto"/>
      </w:divBdr>
    </w:div>
    <w:div w:id="1604417268">
      <w:bodyDiv w:val="1"/>
      <w:marLeft w:val="0"/>
      <w:marRight w:val="0"/>
      <w:marTop w:val="0"/>
      <w:marBottom w:val="0"/>
      <w:divBdr>
        <w:top w:val="none" w:sz="0" w:space="0" w:color="auto"/>
        <w:left w:val="none" w:sz="0" w:space="0" w:color="auto"/>
        <w:bottom w:val="none" w:sz="0" w:space="0" w:color="auto"/>
        <w:right w:val="none" w:sz="0" w:space="0" w:color="auto"/>
      </w:divBdr>
    </w:div>
    <w:div w:id="1607808440">
      <w:bodyDiv w:val="1"/>
      <w:marLeft w:val="0"/>
      <w:marRight w:val="0"/>
      <w:marTop w:val="0"/>
      <w:marBottom w:val="0"/>
      <w:divBdr>
        <w:top w:val="none" w:sz="0" w:space="0" w:color="auto"/>
        <w:left w:val="none" w:sz="0" w:space="0" w:color="auto"/>
        <w:bottom w:val="none" w:sz="0" w:space="0" w:color="auto"/>
        <w:right w:val="none" w:sz="0" w:space="0" w:color="auto"/>
      </w:divBdr>
    </w:div>
    <w:div w:id="1610234295">
      <w:bodyDiv w:val="1"/>
      <w:marLeft w:val="0"/>
      <w:marRight w:val="0"/>
      <w:marTop w:val="0"/>
      <w:marBottom w:val="0"/>
      <w:divBdr>
        <w:top w:val="none" w:sz="0" w:space="0" w:color="auto"/>
        <w:left w:val="none" w:sz="0" w:space="0" w:color="auto"/>
        <w:bottom w:val="none" w:sz="0" w:space="0" w:color="auto"/>
        <w:right w:val="none" w:sz="0" w:space="0" w:color="auto"/>
      </w:divBdr>
    </w:div>
    <w:div w:id="1613392094">
      <w:bodyDiv w:val="1"/>
      <w:marLeft w:val="0"/>
      <w:marRight w:val="0"/>
      <w:marTop w:val="0"/>
      <w:marBottom w:val="0"/>
      <w:divBdr>
        <w:top w:val="none" w:sz="0" w:space="0" w:color="auto"/>
        <w:left w:val="none" w:sz="0" w:space="0" w:color="auto"/>
        <w:bottom w:val="none" w:sz="0" w:space="0" w:color="auto"/>
        <w:right w:val="none" w:sz="0" w:space="0" w:color="auto"/>
      </w:divBdr>
    </w:div>
    <w:div w:id="1616522133">
      <w:bodyDiv w:val="1"/>
      <w:marLeft w:val="0"/>
      <w:marRight w:val="0"/>
      <w:marTop w:val="0"/>
      <w:marBottom w:val="0"/>
      <w:divBdr>
        <w:top w:val="none" w:sz="0" w:space="0" w:color="auto"/>
        <w:left w:val="none" w:sz="0" w:space="0" w:color="auto"/>
        <w:bottom w:val="none" w:sz="0" w:space="0" w:color="auto"/>
        <w:right w:val="none" w:sz="0" w:space="0" w:color="auto"/>
      </w:divBdr>
    </w:div>
    <w:div w:id="1619531107">
      <w:bodyDiv w:val="1"/>
      <w:marLeft w:val="0"/>
      <w:marRight w:val="0"/>
      <w:marTop w:val="0"/>
      <w:marBottom w:val="0"/>
      <w:divBdr>
        <w:top w:val="none" w:sz="0" w:space="0" w:color="auto"/>
        <w:left w:val="none" w:sz="0" w:space="0" w:color="auto"/>
        <w:bottom w:val="none" w:sz="0" w:space="0" w:color="auto"/>
        <w:right w:val="none" w:sz="0" w:space="0" w:color="auto"/>
      </w:divBdr>
    </w:div>
    <w:div w:id="1620600021">
      <w:bodyDiv w:val="1"/>
      <w:marLeft w:val="0"/>
      <w:marRight w:val="0"/>
      <w:marTop w:val="0"/>
      <w:marBottom w:val="0"/>
      <w:divBdr>
        <w:top w:val="none" w:sz="0" w:space="0" w:color="auto"/>
        <w:left w:val="none" w:sz="0" w:space="0" w:color="auto"/>
        <w:bottom w:val="none" w:sz="0" w:space="0" w:color="auto"/>
        <w:right w:val="none" w:sz="0" w:space="0" w:color="auto"/>
      </w:divBdr>
    </w:div>
    <w:div w:id="1621885070">
      <w:bodyDiv w:val="1"/>
      <w:marLeft w:val="0"/>
      <w:marRight w:val="0"/>
      <w:marTop w:val="0"/>
      <w:marBottom w:val="0"/>
      <w:divBdr>
        <w:top w:val="none" w:sz="0" w:space="0" w:color="auto"/>
        <w:left w:val="none" w:sz="0" w:space="0" w:color="auto"/>
        <w:bottom w:val="none" w:sz="0" w:space="0" w:color="auto"/>
        <w:right w:val="none" w:sz="0" w:space="0" w:color="auto"/>
      </w:divBdr>
    </w:div>
    <w:div w:id="1624655871">
      <w:bodyDiv w:val="1"/>
      <w:marLeft w:val="0"/>
      <w:marRight w:val="0"/>
      <w:marTop w:val="0"/>
      <w:marBottom w:val="0"/>
      <w:divBdr>
        <w:top w:val="none" w:sz="0" w:space="0" w:color="auto"/>
        <w:left w:val="none" w:sz="0" w:space="0" w:color="auto"/>
        <w:bottom w:val="none" w:sz="0" w:space="0" w:color="auto"/>
        <w:right w:val="none" w:sz="0" w:space="0" w:color="auto"/>
      </w:divBdr>
    </w:div>
    <w:div w:id="1629584744">
      <w:bodyDiv w:val="1"/>
      <w:marLeft w:val="0"/>
      <w:marRight w:val="0"/>
      <w:marTop w:val="0"/>
      <w:marBottom w:val="0"/>
      <w:divBdr>
        <w:top w:val="none" w:sz="0" w:space="0" w:color="auto"/>
        <w:left w:val="none" w:sz="0" w:space="0" w:color="auto"/>
        <w:bottom w:val="none" w:sz="0" w:space="0" w:color="auto"/>
        <w:right w:val="none" w:sz="0" w:space="0" w:color="auto"/>
      </w:divBdr>
    </w:div>
    <w:div w:id="1636791226">
      <w:bodyDiv w:val="1"/>
      <w:marLeft w:val="0"/>
      <w:marRight w:val="0"/>
      <w:marTop w:val="0"/>
      <w:marBottom w:val="0"/>
      <w:divBdr>
        <w:top w:val="none" w:sz="0" w:space="0" w:color="auto"/>
        <w:left w:val="none" w:sz="0" w:space="0" w:color="auto"/>
        <w:bottom w:val="none" w:sz="0" w:space="0" w:color="auto"/>
        <w:right w:val="none" w:sz="0" w:space="0" w:color="auto"/>
      </w:divBdr>
    </w:div>
    <w:div w:id="1639338210">
      <w:bodyDiv w:val="1"/>
      <w:marLeft w:val="0"/>
      <w:marRight w:val="0"/>
      <w:marTop w:val="0"/>
      <w:marBottom w:val="0"/>
      <w:divBdr>
        <w:top w:val="none" w:sz="0" w:space="0" w:color="auto"/>
        <w:left w:val="none" w:sz="0" w:space="0" w:color="auto"/>
        <w:bottom w:val="none" w:sz="0" w:space="0" w:color="auto"/>
        <w:right w:val="none" w:sz="0" w:space="0" w:color="auto"/>
      </w:divBdr>
    </w:div>
    <w:div w:id="1641688154">
      <w:bodyDiv w:val="1"/>
      <w:marLeft w:val="0"/>
      <w:marRight w:val="0"/>
      <w:marTop w:val="0"/>
      <w:marBottom w:val="0"/>
      <w:divBdr>
        <w:top w:val="none" w:sz="0" w:space="0" w:color="auto"/>
        <w:left w:val="none" w:sz="0" w:space="0" w:color="auto"/>
        <w:bottom w:val="none" w:sz="0" w:space="0" w:color="auto"/>
        <w:right w:val="none" w:sz="0" w:space="0" w:color="auto"/>
      </w:divBdr>
    </w:div>
    <w:div w:id="1648393676">
      <w:bodyDiv w:val="1"/>
      <w:marLeft w:val="0"/>
      <w:marRight w:val="0"/>
      <w:marTop w:val="0"/>
      <w:marBottom w:val="0"/>
      <w:divBdr>
        <w:top w:val="none" w:sz="0" w:space="0" w:color="auto"/>
        <w:left w:val="none" w:sz="0" w:space="0" w:color="auto"/>
        <w:bottom w:val="none" w:sz="0" w:space="0" w:color="auto"/>
        <w:right w:val="none" w:sz="0" w:space="0" w:color="auto"/>
      </w:divBdr>
    </w:div>
    <w:div w:id="1650863569">
      <w:bodyDiv w:val="1"/>
      <w:marLeft w:val="0"/>
      <w:marRight w:val="0"/>
      <w:marTop w:val="0"/>
      <w:marBottom w:val="0"/>
      <w:divBdr>
        <w:top w:val="none" w:sz="0" w:space="0" w:color="auto"/>
        <w:left w:val="none" w:sz="0" w:space="0" w:color="auto"/>
        <w:bottom w:val="none" w:sz="0" w:space="0" w:color="auto"/>
        <w:right w:val="none" w:sz="0" w:space="0" w:color="auto"/>
      </w:divBdr>
    </w:div>
    <w:div w:id="1650939223">
      <w:bodyDiv w:val="1"/>
      <w:marLeft w:val="0"/>
      <w:marRight w:val="0"/>
      <w:marTop w:val="0"/>
      <w:marBottom w:val="0"/>
      <w:divBdr>
        <w:top w:val="none" w:sz="0" w:space="0" w:color="auto"/>
        <w:left w:val="none" w:sz="0" w:space="0" w:color="auto"/>
        <w:bottom w:val="none" w:sz="0" w:space="0" w:color="auto"/>
        <w:right w:val="none" w:sz="0" w:space="0" w:color="auto"/>
      </w:divBdr>
    </w:div>
    <w:div w:id="1652713618">
      <w:bodyDiv w:val="1"/>
      <w:marLeft w:val="0"/>
      <w:marRight w:val="0"/>
      <w:marTop w:val="0"/>
      <w:marBottom w:val="0"/>
      <w:divBdr>
        <w:top w:val="none" w:sz="0" w:space="0" w:color="auto"/>
        <w:left w:val="none" w:sz="0" w:space="0" w:color="auto"/>
        <w:bottom w:val="none" w:sz="0" w:space="0" w:color="auto"/>
        <w:right w:val="none" w:sz="0" w:space="0" w:color="auto"/>
      </w:divBdr>
    </w:div>
    <w:div w:id="1655640190">
      <w:bodyDiv w:val="1"/>
      <w:marLeft w:val="0"/>
      <w:marRight w:val="0"/>
      <w:marTop w:val="0"/>
      <w:marBottom w:val="0"/>
      <w:divBdr>
        <w:top w:val="none" w:sz="0" w:space="0" w:color="auto"/>
        <w:left w:val="none" w:sz="0" w:space="0" w:color="auto"/>
        <w:bottom w:val="none" w:sz="0" w:space="0" w:color="auto"/>
        <w:right w:val="none" w:sz="0" w:space="0" w:color="auto"/>
      </w:divBdr>
    </w:div>
    <w:div w:id="1655793703">
      <w:bodyDiv w:val="1"/>
      <w:marLeft w:val="0"/>
      <w:marRight w:val="0"/>
      <w:marTop w:val="0"/>
      <w:marBottom w:val="0"/>
      <w:divBdr>
        <w:top w:val="none" w:sz="0" w:space="0" w:color="auto"/>
        <w:left w:val="none" w:sz="0" w:space="0" w:color="auto"/>
        <w:bottom w:val="none" w:sz="0" w:space="0" w:color="auto"/>
        <w:right w:val="none" w:sz="0" w:space="0" w:color="auto"/>
      </w:divBdr>
    </w:div>
    <w:div w:id="1658917559">
      <w:bodyDiv w:val="1"/>
      <w:marLeft w:val="0"/>
      <w:marRight w:val="0"/>
      <w:marTop w:val="0"/>
      <w:marBottom w:val="0"/>
      <w:divBdr>
        <w:top w:val="none" w:sz="0" w:space="0" w:color="auto"/>
        <w:left w:val="none" w:sz="0" w:space="0" w:color="auto"/>
        <w:bottom w:val="none" w:sz="0" w:space="0" w:color="auto"/>
        <w:right w:val="none" w:sz="0" w:space="0" w:color="auto"/>
      </w:divBdr>
    </w:div>
    <w:div w:id="1661612631">
      <w:bodyDiv w:val="1"/>
      <w:marLeft w:val="0"/>
      <w:marRight w:val="0"/>
      <w:marTop w:val="0"/>
      <w:marBottom w:val="0"/>
      <w:divBdr>
        <w:top w:val="none" w:sz="0" w:space="0" w:color="auto"/>
        <w:left w:val="none" w:sz="0" w:space="0" w:color="auto"/>
        <w:bottom w:val="none" w:sz="0" w:space="0" w:color="auto"/>
        <w:right w:val="none" w:sz="0" w:space="0" w:color="auto"/>
      </w:divBdr>
    </w:div>
    <w:div w:id="1664895078">
      <w:bodyDiv w:val="1"/>
      <w:marLeft w:val="0"/>
      <w:marRight w:val="0"/>
      <w:marTop w:val="0"/>
      <w:marBottom w:val="0"/>
      <w:divBdr>
        <w:top w:val="none" w:sz="0" w:space="0" w:color="auto"/>
        <w:left w:val="none" w:sz="0" w:space="0" w:color="auto"/>
        <w:bottom w:val="none" w:sz="0" w:space="0" w:color="auto"/>
        <w:right w:val="none" w:sz="0" w:space="0" w:color="auto"/>
      </w:divBdr>
    </w:div>
    <w:div w:id="1672640174">
      <w:bodyDiv w:val="1"/>
      <w:marLeft w:val="0"/>
      <w:marRight w:val="0"/>
      <w:marTop w:val="0"/>
      <w:marBottom w:val="0"/>
      <w:divBdr>
        <w:top w:val="none" w:sz="0" w:space="0" w:color="auto"/>
        <w:left w:val="none" w:sz="0" w:space="0" w:color="auto"/>
        <w:bottom w:val="none" w:sz="0" w:space="0" w:color="auto"/>
        <w:right w:val="none" w:sz="0" w:space="0" w:color="auto"/>
      </w:divBdr>
    </w:div>
    <w:div w:id="1674458343">
      <w:bodyDiv w:val="1"/>
      <w:marLeft w:val="0"/>
      <w:marRight w:val="0"/>
      <w:marTop w:val="0"/>
      <w:marBottom w:val="0"/>
      <w:divBdr>
        <w:top w:val="none" w:sz="0" w:space="0" w:color="auto"/>
        <w:left w:val="none" w:sz="0" w:space="0" w:color="auto"/>
        <w:bottom w:val="none" w:sz="0" w:space="0" w:color="auto"/>
        <w:right w:val="none" w:sz="0" w:space="0" w:color="auto"/>
      </w:divBdr>
    </w:div>
    <w:div w:id="1677266209">
      <w:bodyDiv w:val="1"/>
      <w:marLeft w:val="0"/>
      <w:marRight w:val="0"/>
      <w:marTop w:val="0"/>
      <w:marBottom w:val="0"/>
      <w:divBdr>
        <w:top w:val="none" w:sz="0" w:space="0" w:color="auto"/>
        <w:left w:val="none" w:sz="0" w:space="0" w:color="auto"/>
        <w:bottom w:val="none" w:sz="0" w:space="0" w:color="auto"/>
        <w:right w:val="none" w:sz="0" w:space="0" w:color="auto"/>
      </w:divBdr>
    </w:div>
    <w:div w:id="1691296907">
      <w:bodyDiv w:val="1"/>
      <w:marLeft w:val="0"/>
      <w:marRight w:val="0"/>
      <w:marTop w:val="0"/>
      <w:marBottom w:val="0"/>
      <w:divBdr>
        <w:top w:val="none" w:sz="0" w:space="0" w:color="auto"/>
        <w:left w:val="none" w:sz="0" w:space="0" w:color="auto"/>
        <w:bottom w:val="none" w:sz="0" w:space="0" w:color="auto"/>
        <w:right w:val="none" w:sz="0" w:space="0" w:color="auto"/>
      </w:divBdr>
    </w:div>
    <w:div w:id="1693875795">
      <w:bodyDiv w:val="1"/>
      <w:marLeft w:val="0"/>
      <w:marRight w:val="0"/>
      <w:marTop w:val="0"/>
      <w:marBottom w:val="0"/>
      <w:divBdr>
        <w:top w:val="none" w:sz="0" w:space="0" w:color="auto"/>
        <w:left w:val="none" w:sz="0" w:space="0" w:color="auto"/>
        <w:bottom w:val="none" w:sz="0" w:space="0" w:color="auto"/>
        <w:right w:val="none" w:sz="0" w:space="0" w:color="auto"/>
      </w:divBdr>
    </w:div>
    <w:div w:id="1694377226">
      <w:bodyDiv w:val="1"/>
      <w:marLeft w:val="0"/>
      <w:marRight w:val="0"/>
      <w:marTop w:val="0"/>
      <w:marBottom w:val="0"/>
      <w:divBdr>
        <w:top w:val="none" w:sz="0" w:space="0" w:color="auto"/>
        <w:left w:val="none" w:sz="0" w:space="0" w:color="auto"/>
        <w:bottom w:val="none" w:sz="0" w:space="0" w:color="auto"/>
        <w:right w:val="none" w:sz="0" w:space="0" w:color="auto"/>
      </w:divBdr>
    </w:div>
    <w:div w:id="1696156006">
      <w:bodyDiv w:val="1"/>
      <w:marLeft w:val="0"/>
      <w:marRight w:val="0"/>
      <w:marTop w:val="0"/>
      <w:marBottom w:val="0"/>
      <w:divBdr>
        <w:top w:val="none" w:sz="0" w:space="0" w:color="auto"/>
        <w:left w:val="none" w:sz="0" w:space="0" w:color="auto"/>
        <w:bottom w:val="none" w:sz="0" w:space="0" w:color="auto"/>
        <w:right w:val="none" w:sz="0" w:space="0" w:color="auto"/>
      </w:divBdr>
    </w:div>
    <w:div w:id="1701466149">
      <w:bodyDiv w:val="1"/>
      <w:marLeft w:val="0"/>
      <w:marRight w:val="0"/>
      <w:marTop w:val="0"/>
      <w:marBottom w:val="0"/>
      <w:divBdr>
        <w:top w:val="none" w:sz="0" w:space="0" w:color="auto"/>
        <w:left w:val="none" w:sz="0" w:space="0" w:color="auto"/>
        <w:bottom w:val="none" w:sz="0" w:space="0" w:color="auto"/>
        <w:right w:val="none" w:sz="0" w:space="0" w:color="auto"/>
      </w:divBdr>
    </w:div>
    <w:div w:id="1708675957">
      <w:bodyDiv w:val="1"/>
      <w:marLeft w:val="0"/>
      <w:marRight w:val="0"/>
      <w:marTop w:val="0"/>
      <w:marBottom w:val="0"/>
      <w:divBdr>
        <w:top w:val="none" w:sz="0" w:space="0" w:color="auto"/>
        <w:left w:val="none" w:sz="0" w:space="0" w:color="auto"/>
        <w:bottom w:val="none" w:sz="0" w:space="0" w:color="auto"/>
        <w:right w:val="none" w:sz="0" w:space="0" w:color="auto"/>
      </w:divBdr>
    </w:div>
    <w:div w:id="1711950093">
      <w:bodyDiv w:val="1"/>
      <w:marLeft w:val="0"/>
      <w:marRight w:val="0"/>
      <w:marTop w:val="0"/>
      <w:marBottom w:val="0"/>
      <w:divBdr>
        <w:top w:val="none" w:sz="0" w:space="0" w:color="auto"/>
        <w:left w:val="none" w:sz="0" w:space="0" w:color="auto"/>
        <w:bottom w:val="none" w:sz="0" w:space="0" w:color="auto"/>
        <w:right w:val="none" w:sz="0" w:space="0" w:color="auto"/>
      </w:divBdr>
    </w:div>
    <w:div w:id="1720276854">
      <w:bodyDiv w:val="1"/>
      <w:marLeft w:val="0"/>
      <w:marRight w:val="0"/>
      <w:marTop w:val="0"/>
      <w:marBottom w:val="0"/>
      <w:divBdr>
        <w:top w:val="none" w:sz="0" w:space="0" w:color="auto"/>
        <w:left w:val="none" w:sz="0" w:space="0" w:color="auto"/>
        <w:bottom w:val="none" w:sz="0" w:space="0" w:color="auto"/>
        <w:right w:val="none" w:sz="0" w:space="0" w:color="auto"/>
      </w:divBdr>
    </w:div>
    <w:div w:id="1731346157">
      <w:bodyDiv w:val="1"/>
      <w:marLeft w:val="0"/>
      <w:marRight w:val="0"/>
      <w:marTop w:val="0"/>
      <w:marBottom w:val="0"/>
      <w:divBdr>
        <w:top w:val="none" w:sz="0" w:space="0" w:color="auto"/>
        <w:left w:val="none" w:sz="0" w:space="0" w:color="auto"/>
        <w:bottom w:val="none" w:sz="0" w:space="0" w:color="auto"/>
        <w:right w:val="none" w:sz="0" w:space="0" w:color="auto"/>
      </w:divBdr>
    </w:div>
    <w:div w:id="1734691290">
      <w:bodyDiv w:val="1"/>
      <w:marLeft w:val="0"/>
      <w:marRight w:val="0"/>
      <w:marTop w:val="0"/>
      <w:marBottom w:val="0"/>
      <w:divBdr>
        <w:top w:val="none" w:sz="0" w:space="0" w:color="auto"/>
        <w:left w:val="none" w:sz="0" w:space="0" w:color="auto"/>
        <w:bottom w:val="none" w:sz="0" w:space="0" w:color="auto"/>
        <w:right w:val="none" w:sz="0" w:space="0" w:color="auto"/>
      </w:divBdr>
    </w:div>
    <w:div w:id="1746338196">
      <w:bodyDiv w:val="1"/>
      <w:marLeft w:val="0"/>
      <w:marRight w:val="0"/>
      <w:marTop w:val="0"/>
      <w:marBottom w:val="0"/>
      <w:divBdr>
        <w:top w:val="none" w:sz="0" w:space="0" w:color="auto"/>
        <w:left w:val="none" w:sz="0" w:space="0" w:color="auto"/>
        <w:bottom w:val="none" w:sz="0" w:space="0" w:color="auto"/>
        <w:right w:val="none" w:sz="0" w:space="0" w:color="auto"/>
      </w:divBdr>
    </w:div>
    <w:div w:id="1748723441">
      <w:bodyDiv w:val="1"/>
      <w:marLeft w:val="0"/>
      <w:marRight w:val="0"/>
      <w:marTop w:val="0"/>
      <w:marBottom w:val="0"/>
      <w:divBdr>
        <w:top w:val="none" w:sz="0" w:space="0" w:color="auto"/>
        <w:left w:val="none" w:sz="0" w:space="0" w:color="auto"/>
        <w:bottom w:val="none" w:sz="0" w:space="0" w:color="auto"/>
        <w:right w:val="none" w:sz="0" w:space="0" w:color="auto"/>
      </w:divBdr>
    </w:div>
    <w:div w:id="1750928763">
      <w:bodyDiv w:val="1"/>
      <w:marLeft w:val="0"/>
      <w:marRight w:val="0"/>
      <w:marTop w:val="0"/>
      <w:marBottom w:val="0"/>
      <w:divBdr>
        <w:top w:val="none" w:sz="0" w:space="0" w:color="auto"/>
        <w:left w:val="none" w:sz="0" w:space="0" w:color="auto"/>
        <w:bottom w:val="none" w:sz="0" w:space="0" w:color="auto"/>
        <w:right w:val="none" w:sz="0" w:space="0" w:color="auto"/>
      </w:divBdr>
    </w:div>
    <w:div w:id="1758359157">
      <w:bodyDiv w:val="1"/>
      <w:marLeft w:val="0"/>
      <w:marRight w:val="0"/>
      <w:marTop w:val="0"/>
      <w:marBottom w:val="0"/>
      <w:divBdr>
        <w:top w:val="none" w:sz="0" w:space="0" w:color="auto"/>
        <w:left w:val="none" w:sz="0" w:space="0" w:color="auto"/>
        <w:bottom w:val="none" w:sz="0" w:space="0" w:color="auto"/>
        <w:right w:val="none" w:sz="0" w:space="0" w:color="auto"/>
      </w:divBdr>
    </w:div>
    <w:div w:id="1758868280">
      <w:bodyDiv w:val="1"/>
      <w:marLeft w:val="0"/>
      <w:marRight w:val="0"/>
      <w:marTop w:val="0"/>
      <w:marBottom w:val="0"/>
      <w:divBdr>
        <w:top w:val="none" w:sz="0" w:space="0" w:color="auto"/>
        <w:left w:val="none" w:sz="0" w:space="0" w:color="auto"/>
        <w:bottom w:val="none" w:sz="0" w:space="0" w:color="auto"/>
        <w:right w:val="none" w:sz="0" w:space="0" w:color="auto"/>
      </w:divBdr>
    </w:div>
    <w:div w:id="1767798731">
      <w:bodyDiv w:val="1"/>
      <w:marLeft w:val="0"/>
      <w:marRight w:val="0"/>
      <w:marTop w:val="0"/>
      <w:marBottom w:val="0"/>
      <w:divBdr>
        <w:top w:val="none" w:sz="0" w:space="0" w:color="auto"/>
        <w:left w:val="none" w:sz="0" w:space="0" w:color="auto"/>
        <w:bottom w:val="none" w:sz="0" w:space="0" w:color="auto"/>
        <w:right w:val="none" w:sz="0" w:space="0" w:color="auto"/>
      </w:divBdr>
    </w:div>
    <w:div w:id="1767843675">
      <w:bodyDiv w:val="1"/>
      <w:marLeft w:val="0"/>
      <w:marRight w:val="0"/>
      <w:marTop w:val="0"/>
      <w:marBottom w:val="0"/>
      <w:divBdr>
        <w:top w:val="none" w:sz="0" w:space="0" w:color="auto"/>
        <w:left w:val="none" w:sz="0" w:space="0" w:color="auto"/>
        <w:bottom w:val="none" w:sz="0" w:space="0" w:color="auto"/>
        <w:right w:val="none" w:sz="0" w:space="0" w:color="auto"/>
      </w:divBdr>
    </w:div>
    <w:div w:id="1772312427">
      <w:bodyDiv w:val="1"/>
      <w:marLeft w:val="0"/>
      <w:marRight w:val="0"/>
      <w:marTop w:val="0"/>
      <w:marBottom w:val="0"/>
      <w:divBdr>
        <w:top w:val="none" w:sz="0" w:space="0" w:color="auto"/>
        <w:left w:val="none" w:sz="0" w:space="0" w:color="auto"/>
        <w:bottom w:val="none" w:sz="0" w:space="0" w:color="auto"/>
        <w:right w:val="none" w:sz="0" w:space="0" w:color="auto"/>
      </w:divBdr>
    </w:div>
    <w:div w:id="1777745870">
      <w:bodyDiv w:val="1"/>
      <w:marLeft w:val="0"/>
      <w:marRight w:val="0"/>
      <w:marTop w:val="0"/>
      <w:marBottom w:val="0"/>
      <w:divBdr>
        <w:top w:val="none" w:sz="0" w:space="0" w:color="auto"/>
        <w:left w:val="none" w:sz="0" w:space="0" w:color="auto"/>
        <w:bottom w:val="none" w:sz="0" w:space="0" w:color="auto"/>
        <w:right w:val="none" w:sz="0" w:space="0" w:color="auto"/>
      </w:divBdr>
    </w:div>
    <w:div w:id="1777751530">
      <w:bodyDiv w:val="1"/>
      <w:marLeft w:val="0"/>
      <w:marRight w:val="0"/>
      <w:marTop w:val="0"/>
      <w:marBottom w:val="0"/>
      <w:divBdr>
        <w:top w:val="none" w:sz="0" w:space="0" w:color="auto"/>
        <w:left w:val="none" w:sz="0" w:space="0" w:color="auto"/>
        <w:bottom w:val="none" w:sz="0" w:space="0" w:color="auto"/>
        <w:right w:val="none" w:sz="0" w:space="0" w:color="auto"/>
      </w:divBdr>
    </w:div>
    <w:div w:id="1790124741">
      <w:bodyDiv w:val="1"/>
      <w:marLeft w:val="0"/>
      <w:marRight w:val="0"/>
      <w:marTop w:val="0"/>
      <w:marBottom w:val="0"/>
      <w:divBdr>
        <w:top w:val="none" w:sz="0" w:space="0" w:color="auto"/>
        <w:left w:val="none" w:sz="0" w:space="0" w:color="auto"/>
        <w:bottom w:val="none" w:sz="0" w:space="0" w:color="auto"/>
        <w:right w:val="none" w:sz="0" w:space="0" w:color="auto"/>
      </w:divBdr>
    </w:div>
    <w:div w:id="1794010233">
      <w:bodyDiv w:val="1"/>
      <w:marLeft w:val="0"/>
      <w:marRight w:val="0"/>
      <w:marTop w:val="0"/>
      <w:marBottom w:val="0"/>
      <w:divBdr>
        <w:top w:val="none" w:sz="0" w:space="0" w:color="auto"/>
        <w:left w:val="none" w:sz="0" w:space="0" w:color="auto"/>
        <w:bottom w:val="none" w:sz="0" w:space="0" w:color="auto"/>
        <w:right w:val="none" w:sz="0" w:space="0" w:color="auto"/>
      </w:divBdr>
    </w:div>
    <w:div w:id="1796560568">
      <w:bodyDiv w:val="1"/>
      <w:marLeft w:val="0"/>
      <w:marRight w:val="0"/>
      <w:marTop w:val="0"/>
      <w:marBottom w:val="0"/>
      <w:divBdr>
        <w:top w:val="none" w:sz="0" w:space="0" w:color="auto"/>
        <w:left w:val="none" w:sz="0" w:space="0" w:color="auto"/>
        <w:bottom w:val="none" w:sz="0" w:space="0" w:color="auto"/>
        <w:right w:val="none" w:sz="0" w:space="0" w:color="auto"/>
      </w:divBdr>
    </w:div>
    <w:div w:id="1797024397">
      <w:bodyDiv w:val="1"/>
      <w:marLeft w:val="0"/>
      <w:marRight w:val="0"/>
      <w:marTop w:val="0"/>
      <w:marBottom w:val="0"/>
      <w:divBdr>
        <w:top w:val="none" w:sz="0" w:space="0" w:color="auto"/>
        <w:left w:val="none" w:sz="0" w:space="0" w:color="auto"/>
        <w:bottom w:val="none" w:sz="0" w:space="0" w:color="auto"/>
        <w:right w:val="none" w:sz="0" w:space="0" w:color="auto"/>
      </w:divBdr>
    </w:div>
    <w:div w:id="1800799739">
      <w:bodyDiv w:val="1"/>
      <w:marLeft w:val="0"/>
      <w:marRight w:val="0"/>
      <w:marTop w:val="0"/>
      <w:marBottom w:val="0"/>
      <w:divBdr>
        <w:top w:val="none" w:sz="0" w:space="0" w:color="auto"/>
        <w:left w:val="none" w:sz="0" w:space="0" w:color="auto"/>
        <w:bottom w:val="none" w:sz="0" w:space="0" w:color="auto"/>
        <w:right w:val="none" w:sz="0" w:space="0" w:color="auto"/>
      </w:divBdr>
    </w:div>
    <w:div w:id="1802188713">
      <w:bodyDiv w:val="1"/>
      <w:marLeft w:val="0"/>
      <w:marRight w:val="0"/>
      <w:marTop w:val="0"/>
      <w:marBottom w:val="0"/>
      <w:divBdr>
        <w:top w:val="none" w:sz="0" w:space="0" w:color="auto"/>
        <w:left w:val="none" w:sz="0" w:space="0" w:color="auto"/>
        <w:bottom w:val="none" w:sz="0" w:space="0" w:color="auto"/>
        <w:right w:val="none" w:sz="0" w:space="0" w:color="auto"/>
      </w:divBdr>
    </w:div>
    <w:div w:id="1806849628">
      <w:bodyDiv w:val="1"/>
      <w:marLeft w:val="0"/>
      <w:marRight w:val="0"/>
      <w:marTop w:val="0"/>
      <w:marBottom w:val="0"/>
      <w:divBdr>
        <w:top w:val="none" w:sz="0" w:space="0" w:color="auto"/>
        <w:left w:val="none" w:sz="0" w:space="0" w:color="auto"/>
        <w:bottom w:val="none" w:sz="0" w:space="0" w:color="auto"/>
        <w:right w:val="none" w:sz="0" w:space="0" w:color="auto"/>
      </w:divBdr>
    </w:div>
    <w:div w:id="1813597160">
      <w:bodyDiv w:val="1"/>
      <w:marLeft w:val="0"/>
      <w:marRight w:val="0"/>
      <w:marTop w:val="0"/>
      <w:marBottom w:val="0"/>
      <w:divBdr>
        <w:top w:val="none" w:sz="0" w:space="0" w:color="auto"/>
        <w:left w:val="none" w:sz="0" w:space="0" w:color="auto"/>
        <w:bottom w:val="none" w:sz="0" w:space="0" w:color="auto"/>
        <w:right w:val="none" w:sz="0" w:space="0" w:color="auto"/>
      </w:divBdr>
    </w:div>
    <w:div w:id="1813863960">
      <w:bodyDiv w:val="1"/>
      <w:marLeft w:val="0"/>
      <w:marRight w:val="0"/>
      <w:marTop w:val="0"/>
      <w:marBottom w:val="0"/>
      <w:divBdr>
        <w:top w:val="none" w:sz="0" w:space="0" w:color="auto"/>
        <w:left w:val="none" w:sz="0" w:space="0" w:color="auto"/>
        <w:bottom w:val="none" w:sz="0" w:space="0" w:color="auto"/>
        <w:right w:val="none" w:sz="0" w:space="0" w:color="auto"/>
      </w:divBdr>
    </w:div>
    <w:div w:id="1820731127">
      <w:bodyDiv w:val="1"/>
      <w:marLeft w:val="0"/>
      <w:marRight w:val="0"/>
      <w:marTop w:val="0"/>
      <w:marBottom w:val="0"/>
      <w:divBdr>
        <w:top w:val="none" w:sz="0" w:space="0" w:color="auto"/>
        <w:left w:val="none" w:sz="0" w:space="0" w:color="auto"/>
        <w:bottom w:val="none" w:sz="0" w:space="0" w:color="auto"/>
        <w:right w:val="none" w:sz="0" w:space="0" w:color="auto"/>
      </w:divBdr>
    </w:div>
    <w:div w:id="1823809277">
      <w:bodyDiv w:val="1"/>
      <w:marLeft w:val="0"/>
      <w:marRight w:val="0"/>
      <w:marTop w:val="0"/>
      <w:marBottom w:val="0"/>
      <w:divBdr>
        <w:top w:val="none" w:sz="0" w:space="0" w:color="auto"/>
        <w:left w:val="none" w:sz="0" w:space="0" w:color="auto"/>
        <w:bottom w:val="none" w:sz="0" w:space="0" w:color="auto"/>
        <w:right w:val="none" w:sz="0" w:space="0" w:color="auto"/>
      </w:divBdr>
    </w:div>
    <w:div w:id="1827669835">
      <w:bodyDiv w:val="1"/>
      <w:marLeft w:val="0"/>
      <w:marRight w:val="0"/>
      <w:marTop w:val="0"/>
      <w:marBottom w:val="0"/>
      <w:divBdr>
        <w:top w:val="none" w:sz="0" w:space="0" w:color="auto"/>
        <w:left w:val="none" w:sz="0" w:space="0" w:color="auto"/>
        <w:bottom w:val="none" w:sz="0" w:space="0" w:color="auto"/>
        <w:right w:val="none" w:sz="0" w:space="0" w:color="auto"/>
      </w:divBdr>
    </w:div>
    <w:div w:id="1833254249">
      <w:bodyDiv w:val="1"/>
      <w:marLeft w:val="0"/>
      <w:marRight w:val="0"/>
      <w:marTop w:val="0"/>
      <w:marBottom w:val="0"/>
      <w:divBdr>
        <w:top w:val="none" w:sz="0" w:space="0" w:color="auto"/>
        <w:left w:val="none" w:sz="0" w:space="0" w:color="auto"/>
        <w:bottom w:val="none" w:sz="0" w:space="0" w:color="auto"/>
        <w:right w:val="none" w:sz="0" w:space="0" w:color="auto"/>
      </w:divBdr>
    </w:div>
    <w:div w:id="1836913800">
      <w:bodyDiv w:val="1"/>
      <w:marLeft w:val="0"/>
      <w:marRight w:val="0"/>
      <w:marTop w:val="0"/>
      <w:marBottom w:val="0"/>
      <w:divBdr>
        <w:top w:val="none" w:sz="0" w:space="0" w:color="auto"/>
        <w:left w:val="none" w:sz="0" w:space="0" w:color="auto"/>
        <w:bottom w:val="none" w:sz="0" w:space="0" w:color="auto"/>
        <w:right w:val="none" w:sz="0" w:space="0" w:color="auto"/>
      </w:divBdr>
    </w:div>
    <w:div w:id="1838887445">
      <w:bodyDiv w:val="1"/>
      <w:marLeft w:val="0"/>
      <w:marRight w:val="0"/>
      <w:marTop w:val="0"/>
      <w:marBottom w:val="0"/>
      <w:divBdr>
        <w:top w:val="none" w:sz="0" w:space="0" w:color="auto"/>
        <w:left w:val="none" w:sz="0" w:space="0" w:color="auto"/>
        <w:bottom w:val="none" w:sz="0" w:space="0" w:color="auto"/>
        <w:right w:val="none" w:sz="0" w:space="0" w:color="auto"/>
      </w:divBdr>
    </w:div>
    <w:div w:id="1840851750">
      <w:bodyDiv w:val="1"/>
      <w:marLeft w:val="0"/>
      <w:marRight w:val="0"/>
      <w:marTop w:val="0"/>
      <w:marBottom w:val="0"/>
      <w:divBdr>
        <w:top w:val="none" w:sz="0" w:space="0" w:color="auto"/>
        <w:left w:val="none" w:sz="0" w:space="0" w:color="auto"/>
        <w:bottom w:val="none" w:sz="0" w:space="0" w:color="auto"/>
        <w:right w:val="none" w:sz="0" w:space="0" w:color="auto"/>
      </w:divBdr>
    </w:div>
    <w:div w:id="1857035571">
      <w:bodyDiv w:val="1"/>
      <w:marLeft w:val="0"/>
      <w:marRight w:val="0"/>
      <w:marTop w:val="0"/>
      <w:marBottom w:val="0"/>
      <w:divBdr>
        <w:top w:val="none" w:sz="0" w:space="0" w:color="auto"/>
        <w:left w:val="none" w:sz="0" w:space="0" w:color="auto"/>
        <w:bottom w:val="none" w:sz="0" w:space="0" w:color="auto"/>
        <w:right w:val="none" w:sz="0" w:space="0" w:color="auto"/>
      </w:divBdr>
    </w:div>
    <w:div w:id="1859074262">
      <w:bodyDiv w:val="1"/>
      <w:marLeft w:val="0"/>
      <w:marRight w:val="0"/>
      <w:marTop w:val="0"/>
      <w:marBottom w:val="0"/>
      <w:divBdr>
        <w:top w:val="none" w:sz="0" w:space="0" w:color="auto"/>
        <w:left w:val="none" w:sz="0" w:space="0" w:color="auto"/>
        <w:bottom w:val="none" w:sz="0" w:space="0" w:color="auto"/>
        <w:right w:val="none" w:sz="0" w:space="0" w:color="auto"/>
      </w:divBdr>
    </w:div>
    <w:div w:id="1865246273">
      <w:bodyDiv w:val="1"/>
      <w:marLeft w:val="0"/>
      <w:marRight w:val="0"/>
      <w:marTop w:val="0"/>
      <w:marBottom w:val="0"/>
      <w:divBdr>
        <w:top w:val="none" w:sz="0" w:space="0" w:color="auto"/>
        <w:left w:val="none" w:sz="0" w:space="0" w:color="auto"/>
        <w:bottom w:val="none" w:sz="0" w:space="0" w:color="auto"/>
        <w:right w:val="none" w:sz="0" w:space="0" w:color="auto"/>
      </w:divBdr>
    </w:div>
    <w:div w:id="1867258182">
      <w:bodyDiv w:val="1"/>
      <w:marLeft w:val="0"/>
      <w:marRight w:val="0"/>
      <w:marTop w:val="0"/>
      <w:marBottom w:val="0"/>
      <w:divBdr>
        <w:top w:val="none" w:sz="0" w:space="0" w:color="auto"/>
        <w:left w:val="none" w:sz="0" w:space="0" w:color="auto"/>
        <w:bottom w:val="none" w:sz="0" w:space="0" w:color="auto"/>
        <w:right w:val="none" w:sz="0" w:space="0" w:color="auto"/>
      </w:divBdr>
    </w:div>
    <w:div w:id="1873570982">
      <w:bodyDiv w:val="1"/>
      <w:marLeft w:val="0"/>
      <w:marRight w:val="0"/>
      <w:marTop w:val="0"/>
      <w:marBottom w:val="0"/>
      <w:divBdr>
        <w:top w:val="none" w:sz="0" w:space="0" w:color="auto"/>
        <w:left w:val="none" w:sz="0" w:space="0" w:color="auto"/>
        <w:bottom w:val="none" w:sz="0" w:space="0" w:color="auto"/>
        <w:right w:val="none" w:sz="0" w:space="0" w:color="auto"/>
      </w:divBdr>
    </w:div>
    <w:div w:id="1874682456">
      <w:bodyDiv w:val="1"/>
      <w:marLeft w:val="0"/>
      <w:marRight w:val="0"/>
      <w:marTop w:val="0"/>
      <w:marBottom w:val="0"/>
      <w:divBdr>
        <w:top w:val="none" w:sz="0" w:space="0" w:color="auto"/>
        <w:left w:val="none" w:sz="0" w:space="0" w:color="auto"/>
        <w:bottom w:val="none" w:sz="0" w:space="0" w:color="auto"/>
        <w:right w:val="none" w:sz="0" w:space="0" w:color="auto"/>
      </w:divBdr>
    </w:div>
    <w:div w:id="1875849028">
      <w:bodyDiv w:val="1"/>
      <w:marLeft w:val="0"/>
      <w:marRight w:val="0"/>
      <w:marTop w:val="0"/>
      <w:marBottom w:val="0"/>
      <w:divBdr>
        <w:top w:val="none" w:sz="0" w:space="0" w:color="auto"/>
        <w:left w:val="none" w:sz="0" w:space="0" w:color="auto"/>
        <w:bottom w:val="none" w:sz="0" w:space="0" w:color="auto"/>
        <w:right w:val="none" w:sz="0" w:space="0" w:color="auto"/>
      </w:divBdr>
    </w:div>
    <w:div w:id="1878082906">
      <w:bodyDiv w:val="1"/>
      <w:marLeft w:val="0"/>
      <w:marRight w:val="0"/>
      <w:marTop w:val="0"/>
      <w:marBottom w:val="0"/>
      <w:divBdr>
        <w:top w:val="none" w:sz="0" w:space="0" w:color="auto"/>
        <w:left w:val="none" w:sz="0" w:space="0" w:color="auto"/>
        <w:bottom w:val="none" w:sz="0" w:space="0" w:color="auto"/>
        <w:right w:val="none" w:sz="0" w:space="0" w:color="auto"/>
      </w:divBdr>
    </w:div>
    <w:div w:id="1879049747">
      <w:bodyDiv w:val="1"/>
      <w:marLeft w:val="0"/>
      <w:marRight w:val="0"/>
      <w:marTop w:val="0"/>
      <w:marBottom w:val="0"/>
      <w:divBdr>
        <w:top w:val="none" w:sz="0" w:space="0" w:color="auto"/>
        <w:left w:val="none" w:sz="0" w:space="0" w:color="auto"/>
        <w:bottom w:val="none" w:sz="0" w:space="0" w:color="auto"/>
        <w:right w:val="none" w:sz="0" w:space="0" w:color="auto"/>
      </w:divBdr>
    </w:div>
    <w:div w:id="1885561052">
      <w:bodyDiv w:val="1"/>
      <w:marLeft w:val="0"/>
      <w:marRight w:val="0"/>
      <w:marTop w:val="0"/>
      <w:marBottom w:val="0"/>
      <w:divBdr>
        <w:top w:val="none" w:sz="0" w:space="0" w:color="auto"/>
        <w:left w:val="none" w:sz="0" w:space="0" w:color="auto"/>
        <w:bottom w:val="none" w:sz="0" w:space="0" w:color="auto"/>
        <w:right w:val="none" w:sz="0" w:space="0" w:color="auto"/>
      </w:divBdr>
    </w:div>
    <w:div w:id="1885672779">
      <w:bodyDiv w:val="1"/>
      <w:marLeft w:val="0"/>
      <w:marRight w:val="0"/>
      <w:marTop w:val="0"/>
      <w:marBottom w:val="0"/>
      <w:divBdr>
        <w:top w:val="none" w:sz="0" w:space="0" w:color="auto"/>
        <w:left w:val="none" w:sz="0" w:space="0" w:color="auto"/>
        <w:bottom w:val="none" w:sz="0" w:space="0" w:color="auto"/>
        <w:right w:val="none" w:sz="0" w:space="0" w:color="auto"/>
      </w:divBdr>
    </w:div>
    <w:div w:id="1889217143">
      <w:bodyDiv w:val="1"/>
      <w:marLeft w:val="0"/>
      <w:marRight w:val="0"/>
      <w:marTop w:val="0"/>
      <w:marBottom w:val="0"/>
      <w:divBdr>
        <w:top w:val="none" w:sz="0" w:space="0" w:color="auto"/>
        <w:left w:val="none" w:sz="0" w:space="0" w:color="auto"/>
        <w:bottom w:val="none" w:sz="0" w:space="0" w:color="auto"/>
        <w:right w:val="none" w:sz="0" w:space="0" w:color="auto"/>
      </w:divBdr>
    </w:div>
    <w:div w:id="1891456786">
      <w:bodyDiv w:val="1"/>
      <w:marLeft w:val="0"/>
      <w:marRight w:val="0"/>
      <w:marTop w:val="0"/>
      <w:marBottom w:val="0"/>
      <w:divBdr>
        <w:top w:val="none" w:sz="0" w:space="0" w:color="auto"/>
        <w:left w:val="none" w:sz="0" w:space="0" w:color="auto"/>
        <w:bottom w:val="none" w:sz="0" w:space="0" w:color="auto"/>
        <w:right w:val="none" w:sz="0" w:space="0" w:color="auto"/>
      </w:divBdr>
    </w:div>
    <w:div w:id="1894196984">
      <w:bodyDiv w:val="1"/>
      <w:marLeft w:val="0"/>
      <w:marRight w:val="0"/>
      <w:marTop w:val="0"/>
      <w:marBottom w:val="0"/>
      <w:divBdr>
        <w:top w:val="none" w:sz="0" w:space="0" w:color="auto"/>
        <w:left w:val="none" w:sz="0" w:space="0" w:color="auto"/>
        <w:bottom w:val="none" w:sz="0" w:space="0" w:color="auto"/>
        <w:right w:val="none" w:sz="0" w:space="0" w:color="auto"/>
      </w:divBdr>
    </w:div>
    <w:div w:id="1897473764">
      <w:bodyDiv w:val="1"/>
      <w:marLeft w:val="0"/>
      <w:marRight w:val="0"/>
      <w:marTop w:val="0"/>
      <w:marBottom w:val="0"/>
      <w:divBdr>
        <w:top w:val="none" w:sz="0" w:space="0" w:color="auto"/>
        <w:left w:val="none" w:sz="0" w:space="0" w:color="auto"/>
        <w:bottom w:val="none" w:sz="0" w:space="0" w:color="auto"/>
        <w:right w:val="none" w:sz="0" w:space="0" w:color="auto"/>
      </w:divBdr>
    </w:div>
    <w:div w:id="1899631643">
      <w:bodyDiv w:val="1"/>
      <w:marLeft w:val="0"/>
      <w:marRight w:val="0"/>
      <w:marTop w:val="0"/>
      <w:marBottom w:val="0"/>
      <w:divBdr>
        <w:top w:val="none" w:sz="0" w:space="0" w:color="auto"/>
        <w:left w:val="none" w:sz="0" w:space="0" w:color="auto"/>
        <w:bottom w:val="none" w:sz="0" w:space="0" w:color="auto"/>
        <w:right w:val="none" w:sz="0" w:space="0" w:color="auto"/>
      </w:divBdr>
    </w:div>
    <w:div w:id="1903131859">
      <w:bodyDiv w:val="1"/>
      <w:marLeft w:val="0"/>
      <w:marRight w:val="0"/>
      <w:marTop w:val="0"/>
      <w:marBottom w:val="0"/>
      <w:divBdr>
        <w:top w:val="none" w:sz="0" w:space="0" w:color="auto"/>
        <w:left w:val="none" w:sz="0" w:space="0" w:color="auto"/>
        <w:bottom w:val="none" w:sz="0" w:space="0" w:color="auto"/>
        <w:right w:val="none" w:sz="0" w:space="0" w:color="auto"/>
      </w:divBdr>
    </w:div>
    <w:div w:id="1907378096">
      <w:bodyDiv w:val="1"/>
      <w:marLeft w:val="0"/>
      <w:marRight w:val="0"/>
      <w:marTop w:val="0"/>
      <w:marBottom w:val="0"/>
      <w:divBdr>
        <w:top w:val="none" w:sz="0" w:space="0" w:color="auto"/>
        <w:left w:val="none" w:sz="0" w:space="0" w:color="auto"/>
        <w:bottom w:val="none" w:sz="0" w:space="0" w:color="auto"/>
        <w:right w:val="none" w:sz="0" w:space="0" w:color="auto"/>
      </w:divBdr>
    </w:div>
    <w:div w:id="1908875927">
      <w:bodyDiv w:val="1"/>
      <w:marLeft w:val="0"/>
      <w:marRight w:val="0"/>
      <w:marTop w:val="0"/>
      <w:marBottom w:val="0"/>
      <w:divBdr>
        <w:top w:val="none" w:sz="0" w:space="0" w:color="auto"/>
        <w:left w:val="none" w:sz="0" w:space="0" w:color="auto"/>
        <w:bottom w:val="none" w:sz="0" w:space="0" w:color="auto"/>
        <w:right w:val="none" w:sz="0" w:space="0" w:color="auto"/>
      </w:divBdr>
    </w:div>
    <w:div w:id="1910462725">
      <w:bodyDiv w:val="1"/>
      <w:marLeft w:val="0"/>
      <w:marRight w:val="0"/>
      <w:marTop w:val="0"/>
      <w:marBottom w:val="0"/>
      <w:divBdr>
        <w:top w:val="none" w:sz="0" w:space="0" w:color="auto"/>
        <w:left w:val="none" w:sz="0" w:space="0" w:color="auto"/>
        <w:bottom w:val="none" w:sz="0" w:space="0" w:color="auto"/>
        <w:right w:val="none" w:sz="0" w:space="0" w:color="auto"/>
      </w:divBdr>
    </w:div>
    <w:div w:id="1920288444">
      <w:bodyDiv w:val="1"/>
      <w:marLeft w:val="0"/>
      <w:marRight w:val="0"/>
      <w:marTop w:val="0"/>
      <w:marBottom w:val="0"/>
      <w:divBdr>
        <w:top w:val="none" w:sz="0" w:space="0" w:color="auto"/>
        <w:left w:val="none" w:sz="0" w:space="0" w:color="auto"/>
        <w:bottom w:val="none" w:sz="0" w:space="0" w:color="auto"/>
        <w:right w:val="none" w:sz="0" w:space="0" w:color="auto"/>
      </w:divBdr>
    </w:div>
    <w:div w:id="1922984664">
      <w:bodyDiv w:val="1"/>
      <w:marLeft w:val="0"/>
      <w:marRight w:val="0"/>
      <w:marTop w:val="0"/>
      <w:marBottom w:val="0"/>
      <w:divBdr>
        <w:top w:val="none" w:sz="0" w:space="0" w:color="auto"/>
        <w:left w:val="none" w:sz="0" w:space="0" w:color="auto"/>
        <w:bottom w:val="none" w:sz="0" w:space="0" w:color="auto"/>
        <w:right w:val="none" w:sz="0" w:space="0" w:color="auto"/>
      </w:divBdr>
    </w:div>
    <w:div w:id="1928995314">
      <w:bodyDiv w:val="1"/>
      <w:marLeft w:val="0"/>
      <w:marRight w:val="0"/>
      <w:marTop w:val="0"/>
      <w:marBottom w:val="0"/>
      <w:divBdr>
        <w:top w:val="none" w:sz="0" w:space="0" w:color="auto"/>
        <w:left w:val="none" w:sz="0" w:space="0" w:color="auto"/>
        <w:bottom w:val="none" w:sz="0" w:space="0" w:color="auto"/>
        <w:right w:val="none" w:sz="0" w:space="0" w:color="auto"/>
      </w:divBdr>
    </w:div>
    <w:div w:id="1930969316">
      <w:bodyDiv w:val="1"/>
      <w:marLeft w:val="0"/>
      <w:marRight w:val="0"/>
      <w:marTop w:val="0"/>
      <w:marBottom w:val="0"/>
      <w:divBdr>
        <w:top w:val="none" w:sz="0" w:space="0" w:color="auto"/>
        <w:left w:val="none" w:sz="0" w:space="0" w:color="auto"/>
        <w:bottom w:val="none" w:sz="0" w:space="0" w:color="auto"/>
        <w:right w:val="none" w:sz="0" w:space="0" w:color="auto"/>
      </w:divBdr>
    </w:div>
    <w:div w:id="1944072574">
      <w:bodyDiv w:val="1"/>
      <w:marLeft w:val="0"/>
      <w:marRight w:val="0"/>
      <w:marTop w:val="0"/>
      <w:marBottom w:val="0"/>
      <w:divBdr>
        <w:top w:val="none" w:sz="0" w:space="0" w:color="auto"/>
        <w:left w:val="none" w:sz="0" w:space="0" w:color="auto"/>
        <w:bottom w:val="none" w:sz="0" w:space="0" w:color="auto"/>
        <w:right w:val="none" w:sz="0" w:space="0" w:color="auto"/>
      </w:divBdr>
    </w:div>
    <w:div w:id="1944218654">
      <w:bodyDiv w:val="1"/>
      <w:marLeft w:val="0"/>
      <w:marRight w:val="0"/>
      <w:marTop w:val="0"/>
      <w:marBottom w:val="0"/>
      <w:divBdr>
        <w:top w:val="none" w:sz="0" w:space="0" w:color="auto"/>
        <w:left w:val="none" w:sz="0" w:space="0" w:color="auto"/>
        <w:bottom w:val="none" w:sz="0" w:space="0" w:color="auto"/>
        <w:right w:val="none" w:sz="0" w:space="0" w:color="auto"/>
      </w:divBdr>
    </w:div>
    <w:div w:id="1956518149">
      <w:bodyDiv w:val="1"/>
      <w:marLeft w:val="0"/>
      <w:marRight w:val="0"/>
      <w:marTop w:val="0"/>
      <w:marBottom w:val="0"/>
      <w:divBdr>
        <w:top w:val="none" w:sz="0" w:space="0" w:color="auto"/>
        <w:left w:val="none" w:sz="0" w:space="0" w:color="auto"/>
        <w:bottom w:val="none" w:sz="0" w:space="0" w:color="auto"/>
        <w:right w:val="none" w:sz="0" w:space="0" w:color="auto"/>
      </w:divBdr>
    </w:div>
    <w:div w:id="1966620936">
      <w:bodyDiv w:val="1"/>
      <w:marLeft w:val="0"/>
      <w:marRight w:val="0"/>
      <w:marTop w:val="0"/>
      <w:marBottom w:val="0"/>
      <w:divBdr>
        <w:top w:val="none" w:sz="0" w:space="0" w:color="auto"/>
        <w:left w:val="none" w:sz="0" w:space="0" w:color="auto"/>
        <w:bottom w:val="none" w:sz="0" w:space="0" w:color="auto"/>
        <w:right w:val="none" w:sz="0" w:space="0" w:color="auto"/>
      </w:divBdr>
    </w:div>
    <w:div w:id="1968584820">
      <w:bodyDiv w:val="1"/>
      <w:marLeft w:val="0"/>
      <w:marRight w:val="0"/>
      <w:marTop w:val="0"/>
      <w:marBottom w:val="0"/>
      <w:divBdr>
        <w:top w:val="none" w:sz="0" w:space="0" w:color="auto"/>
        <w:left w:val="none" w:sz="0" w:space="0" w:color="auto"/>
        <w:bottom w:val="none" w:sz="0" w:space="0" w:color="auto"/>
        <w:right w:val="none" w:sz="0" w:space="0" w:color="auto"/>
      </w:divBdr>
    </w:div>
    <w:div w:id="1973244779">
      <w:bodyDiv w:val="1"/>
      <w:marLeft w:val="0"/>
      <w:marRight w:val="0"/>
      <w:marTop w:val="0"/>
      <w:marBottom w:val="0"/>
      <w:divBdr>
        <w:top w:val="none" w:sz="0" w:space="0" w:color="auto"/>
        <w:left w:val="none" w:sz="0" w:space="0" w:color="auto"/>
        <w:bottom w:val="none" w:sz="0" w:space="0" w:color="auto"/>
        <w:right w:val="none" w:sz="0" w:space="0" w:color="auto"/>
      </w:divBdr>
    </w:div>
    <w:div w:id="1974287394">
      <w:bodyDiv w:val="1"/>
      <w:marLeft w:val="0"/>
      <w:marRight w:val="0"/>
      <w:marTop w:val="0"/>
      <w:marBottom w:val="0"/>
      <w:divBdr>
        <w:top w:val="none" w:sz="0" w:space="0" w:color="auto"/>
        <w:left w:val="none" w:sz="0" w:space="0" w:color="auto"/>
        <w:bottom w:val="none" w:sz="0" w:space="0" w:color="auto"/>
        <w:right w:val="none" w:sz="0" w:space="0" w:color="auto"/>
      </w:divBdr>
    </w:div>
    <w:div w:id="1976715658">
      <w:bodyDiv w:val="1"/>
      <w:marLeft w:val="0"/>
      <w:marRight w:val="0"/>
      <w:marTop w:val="0"/>
      <w:marBottom w:val="0"/>
      <w:divBdr>
        <w:top w:val="none" w:sz="0" w:space="0" w:color="auto"/>
        <w:left w:val="none" w:sz="0" w:space="0" w:color="auto"/>
        <w:bottom w:val="none" w:sz="0" w:space="0" w:color="auto"/>
        <w:right w:val="none" w:sz="0" w:space="0" w:color="auto"/>
      </w:divBdr>
    </w:div>
    <w:div w:id="1982886425">
      <w:bodyDiv w:val="1"/>
      <w:marLeft w:val="0"/>
      <w:marRight w:val="0"/>
      <w:marTop w:val="0"/>
      <w:marBottom w:val="0"/>
      <w:divBdr>
        <w:top w:val="none" w:sz="0" w:space="0" w:color="auto"/>
        <w:left w:val="none" w:sz="0" w:space="0" w:color="auto"/>
        <w:bottom w:val="none" w:sz="0" w:space="0" w:color="auto"/>
        <w:right w:val="none" w:sz="0" w:space="0" w:color="auto"/>
      </w:divBdr>
    </w:div>
    <w:div w:id="1983461793">
      <w:bodyDiv w:val="1"/>
      <w:marLeft w:val="0"/>
      <w:marRight w:val="0"/>
      <w:marTop w:val="0"/>
      <w:marBottom w:val="0"/>
      <w:divBdr>
        <w:top w:val="none" w:sz="0" w:space="0" w:color="auto"/>
        <w:left w:val="none" w:sz="0" w:space="0" w:color="auto"/>
        <w:bottom w:val="none" w:sz="0" w:space="0" w:color="auto"/>
        <w:right w:val="none" w:sz="0" w:space="0" w:color="auto"/>
      </w:divBdr>
    </w:div>
    <w:div w:id="1986660942">
      <w:bodyDiv w:val="1"/>
      <w:marLeft w:val="0"/>
      <w:marRight w:val="0"/>
      <w:marTop w:val="0"/>
      <w:marBottom w:val="0"/>
      <w:divBdr>
        <w:top w:val="none" w:sz="0" w:space="0" w:color="auto"/>
        <w:left w:val="none" w:sz="0" w:space="0" w:color="auto"/>
        <w:bottom w:val="none" w:sz="0" w:space="0" w:color="auto"/>
        <w:right w:val="none" w:sz="0" w:space="0" w:color="auto"/>
      </w:divBdr>
    </w:div>
    <w:div w:id="1988585109">
      <w:bodyDiv w:val="1"/>
      <w:marLeft w:val="0"/>
      <w:marRight w:val="0"/>
      <w:marTop w:val="0"/>
      <w:marBottom w:val="0"/>
      <w:divBdr>
        <w:top w:val="none" w:sz="0" w:space="0" w:color="auto"/>
        <w:left w:val="none" w:sz="0" w:space="0" w:color="auto"/>
        <w:bottom w:val="none" w:sz="0" w:space="0" w:color="auto"/>
        <w:right w:val="none" w:sz="0" w:space="0" w:color="auto"/>
      </w:divBdr>
    </w:div>
    <w:div w:id="1993485876">
      <w:bodyDiv w:val="1"/>
      <w:marLeft w:val="0"/>
      <w:marRight w:val="0"/>
      <w:marTop w:val="0"/>
      <w:marBottom w:val="0"/>
      <w:divBdr>
        <w:top w:val="none" w:sz="0" w:space="0" w:color="auto"/>
        <w:left w:val="none" w:sz="0" w:space="0" w:color="auto"/>
        <w:bottom w:val="none" w:sz="0" w:space="0" w:color="auto"/>
        <w:right w:val="none" w:sz="0" w:space="0" w:color="auto"/>
      </w:divBdr>
    </w:div>
    <w:div w:id="1994067754">
      <w:bodyDiv w:val="1"/>
      <w:marLeft w:val="0"/>
      <w:marRight w:val="0"/>
      <w:marTop w:val="0"/>
      <w:marBottom w:val="0"/>
      <w:divBdr>
        <w:top w:val="none" w:sz="0" w:space="0" w:color="auto"/>
        <w:left w:val="none" w:sz="0" w:space="0" w:color="auto"/>
        <w:bottom w:val="none" w:sz="0" w:space="0" w:color="auto"/>
        <w:right w:val="none" w:sz="0" w:space="0" w:color="auto"/>
      </w:divBdr>
    </w:div>
    <w:div w:id="2003390420">
      <w:bodyDiv w:val="1"/>
      <w:marLeft w:val="0"/>
      <w:marRight w:val="0"/>
      <w:marTop w:val="0"/>
      <w:marBottom w:val="0"/>
      <w:divBdr>
        <w:top w:val="none" w:sz="0" w:space="0" w:color="auto"/>
        <w:left w:val="none" w:sz="0" w:space="0" w:color="auto"/>
        <w:bottom w:val="none" w:sz="0" w:space="0" w:color="auto"/>
        <w:right w:val="none" w:sz="0" w:space="0" w:color="auto"/>
      </w:divBdr>
    </w:div>
    <w:div w:id="2004505674">
      <w:bodyDiv w:val="1"/>
      <w:marLeft w:val="0"/>
      <w:marRight w:val="0"/>
      <w:marTop w:val="0"/>
      <w:marBottom w:val="0"/>
      <w:divBdr>
        <w:top w:val="none" w:sz="0" w:space="0" w:color="auto"/>
        <w:left w:val="none" w:sz="0" w:space="0" w:color="auto"/>
        <w:bottom w:val="none" w:sz="0" w:space="0" w:color="auto"/>
        <w:right w:val="none" w:sz="0" w:space="0" w:color="auto"/>
      </w:divBdr>
    </w:div>
    <w:div w:id="2005550454">
      <w:bodyDiv w:val="1"/>
      <w:marLeft w:val="0"/>
      <w:marRight w:val="0"/>
      <w:marTop w:val="0"/>
      <w:marBottom w:val="0"/>
      <w:divBdr>
        <w:top w:val="none" w:sz="0" w:space="0" w:color="auto"/>
        <w:left w:val="none" w:sz="0" w:space="0" w:color="auto"/>
        <w:bottom w:val="none" w:sz="0" w:space="0" w:color="auto"/>
        <w:right w:val="none" w:sz="0" w:space="0" w:color="auto"/>
      </w:divBdr>
    </w:div>
    <w:div w:id="2009795559">
      <w:bodyDiv w:val="1"/>
      <w:marLeft w:val="0"/>
      <w:marRight w:val="0"/>
      <w:marTop w:val="0"/>
      <w:marBottom w:val="0"/>
      <w:divBdr>
        <w:top w:val="none" w:sz="0" w:space="0" w:color="auto"/>
        <w:left w:val="none" w:sz="0" w:space="0" w:color="auto"/>
        <w:bottom w:val="none" w:sz="0" w:space="0" w:color="auto"/>
        <w:right w:val="none" w:sz="0" w:space="0" w:color="auto"/>
      </w:divBdr>
    </w:div>
    <w:div w:id="2010523554">
      <w:bodyDiv w:val="1"/>
      <w:marLeft w:val="0"/>
      <w:marRight w:val="0"/>
      <w:marTop w:val="0"/>
      <w:marBottom w:val="0"/>
      <w:divBdr>
        <w:top w:val="none" w:sz="0" w:space="0" w:color="auto"/>
        <w:left w:val="none" w:sz="0" w:space="0" w:color="auto"/>
        <w:bottom w:val="none" w:sz="0" w:space="0" w:color="auto"/>
        <w:right w:val="none" w:sz="0" w:space="0" w:color="auto"/>
      </w:divBdr>
    </w:div>
    <w:div w:id="2013145845">
      <w:bodyDiv w:val="1"/>
      <w:marLeft w:val="0"/>
      <w:marRight w:val="0"/>
      <w:marTop w:val="0"/>
      <w:marBottom w:val="0"/>
      <w:divBdr>
        <w:top w:val="none" w:sz="0" w:space="0" w:color="auto"/>
        <w:left w:val="none" w:sz="0" w:space="0" w:color="auto"/>
        <w:bottom w:val="none" w:sz="0" w:space="0" w:color="auto"/>
        <w:right w:val="none" w:sz="0" w:space="0" w:color="auto"/>
      </w:divBdr>
    </w:div>
    <w:div w:id="2028405269">
      <w:bodyDiv w:val="1"/>
      <w:marLeft w:val="0"/>
      <w:marRight w:val="0"/>
      <w:marTop w:val="0"/>
      <w:marBottom w:val="0"/>
      <w:divBdr>
        <w:top w:val="none" w:sz="0" w:space="0" w:color="auto"/>
        <w:left w:val="none" w:sz="0" w:space="0" w:color="auto"/>
        <w:bottom w:val="none" w:sz="0" w:space="0" w:color="auto"/>
        <w:right w:val="none" w:sz="0" w:space="0" w:color="auto"/>
      </w:divBdr>
    </w:div>
    <w:div w:id="2032144470">
      <w:bodyDiv w:val="1"/>
      <w:marLeft w:val="0"/>
      <w:marRight w:val="0"/>
      <w:marTop w:val="0"/>
      <w:marBottom w:val="0"/>
      <w:divBdr>
        <w:top w:val="none" w:sz="0" w:space="0" w:color="auto"/>
        <w:left w:val="none" w:sz="0" w:space="0" w:color="auto"/>
        <w:bottom w:val="none" w:sz="0" w:space="0" w:color="auto"/>
        <w:right w:val="none" w:sz="0" w:space="0" w:color="auto"/>
      </w:divBdr>
    </w:div>
    <w:div w:id="2033605290">
      <w:bodyDiv w:val="1"/>
      <w:marLeft w:val="0"/>
      <w:marRight w:val="0"/>
      <w:marTop w:val="0"/>
      <w:marBottom w:val="0"/>
      <w:divBdr>
        <w:top w:val="none" w:sz="0" w:space="0" w:color="auto"/>
        <w:left w:val="none" w:sz="0" w:space="0" w:color="auto"/>
        <w:bottom w:val="none" w:sz="0" w:space="0" w:color="auto"/>
        <w:right w:val="none" w:sz="0" w:space="0" w:color="auto"/>
      </w:divBdr>
    </w:div>
    <w:div w:id="2046782352">
      <w:bodyDiv w:val="1"/>
      <w:marLeft w:val="0"/>
      <w:marRight w:val="0"/>
      <w:marTop w:val="0"/>
      <w:marBottom w:val="0"/>
      <w:divBdr>
        <w:top w:val="none" w:sz="0" w:space="0" w:color="auto"/>
        <w:left w:val="none" w:sz="0" w:space="0" w:color="auto"/>
        <w:bottom w:val="none" w:sz="0" w:space="0" w:color="auto"/>
        <w:right w:val="none" w:sz="0" w:space="0" w:color="auto"/>
      </w:divBdr>
    </w:div>
    <w:div w:id="2050639464">
      <w:bodyDiv w:val="1"/>
      <w:marLeft w:val="0"/>
      <w:marRight w:val="0"/>
      <w:marTop w:val="0"/>
      <w:marBottom w:val="0"/>
      <w:divBdr>
        <w:top w:val="none" w:sz="0" w:space="0" w:color="auto"/>
        <w:left w:val="none" w:sz="0" w:space="0" w:color="auto"/>
        <w:bottom w:val="none" w:sz="0" w:space="0" w:color="auto"/>
        <w:right w:val="none" w:sz="0" w:space="0" w:color="auto"/>
      </w:divBdr>
    </w:div>
    <w:div w:id="2052605792">
      <w:bodyDiv w:val="1"/>
      <w:marLeft w:val="0"/>
      <w:marRight w:val="0"/>
      <w:marTop w:val="0"/>
      <w:marBottom w:val="0"/>
      <w:divBdr>
        <w:top w:val="none" w:sz="0" w:space="0" w:color="auto"/>
        <w:left w:val="none" w:sz="0" w:space="0" w:color="auto"/>
        <w:bottom w:val="none" w:sz="0" w:space="0" w:color="auto"/>
        <w:right w:val="none" w:sz="0" w:space="0" w:color="auto"/>
      </w:divBdr>
    </w:div>
    <w:div w:id="2055420600">
      <w:bodyDiv w:val="1"/>
      <w:marLeft w:val="0"/>
      <w:marRight w:val="0"/>
      <w:marTop w:val="0"/>
      <w:marBottom w:val="0"/>
      <w:divBdr>
        <w:top w:val="none" w:sz="0" w:space="0" w:color="auto"/>
        <w:left w:val="none" w:sz="0" w:space="0" w:color="auto"/>
        <w:bottom w:val="none" w:sz="0" w:space="0" w:color="auto"/>
        <w:right w:val="none" w:sz="0" w:space="0" w:color="auto"/>
      </w:divBdr>
    </w:div>
    <w:div w:id="2056000201">
      <w:bodyDiv w:val="1"/>
      <w:marLeft w:val="0"/>
      <w:marRight w:val="0"/>
      <w:marTop w:val="0"/>
      <w:marBottom w:val="0"/>
      <w:divBdr>
        <w:top w:val="none" w:sz="0" w:space="0" w:color="auto"/>
        <w:left w:val="none" w:sz="0" w:space="0" w:color="auto"/>
        <w:bottom w:val="none" w:sz="0" w:space="0" w:color="auto"/>
        <w:right w:val="none" w:sz="0" w:space="0" w:color="auto"/>
      </w:divBdr>
    </w:div>
    <w:div w:id="2057776631">
      <w:bodyDiv w:val="1"/>
      <w:marLeft w:val="0"/>
      <w:marRight w:val="0"/>
      <w:marTop w:val="0"/>
      <w:marBottom w:val="0"/>
      <w:divBdr>
        <w:top w:val="none" w:sz="0" w:space="0" w:color="auto"/>
        <w:left w:val="none" w:sz="0" w:space="0" w:color="auto"/>
        <w:bottom w:val="none" w:sz="0" w:space="0" w:color="auto"/>
        <w:right w:val="none" w:sz="0" w:space="0" w:color="auto"/>
      </w:divBdr>
    </w:div>
    <w:div w:id="2060590341">
      <w:bodyDiv w:val="1"/>
      <w:marLeft w:val="0"/>
      <w:marRight w:val="0"/>
      <w:marTop w:val="0"/>
      <w:marBottom w:val="0"/>
      <w:divBdr>
        <w:top w:val="none" w:sz="0" w:space="0" w:color="auto"/>
        <w:left w:val="none" w:sz="0" w:space="0" w:color="auto"/>
        <w:bottom w:val="none" w:sz="0" w:space="0" w:color="auto"/>
        <w:right w:val="none" w:sz="0" w:space="0" w:color="auto"/>
      </w:divBdr>
    </w:div>
    <w:div w:id="2062903241">
      <w:bodyDiv w:val="1"/>
      <w:marLeft w:val="0"/>
      <w:marRight w:val="0"/>
      <w:marTop w:val="0"/>
      <w:marBottom w:val="0"/>
      <w:divBdr>
        <w:top w:val="none" w:sz="0" w:space="0" w:color="auto"/>
        <w:left w:val="none" w:sz="0" w:space="0" w:color="auto"/>
        <w:bottom w:val="none" w:sz="0" w:space="0" w:color="auto"/>
        <w:right w:val="none" w:sz="0" w:space="0" w:color="auto"/>
      </w:divBdr>
    </w:div>
    <w:div w:id="2068601536">
      <w:bodyDiv w:val="1"/>
      <w:marLeft w:val="0"/>
      <w:marRight w:val="0"/>
      <w:marTop w:val="0"/>
      <w:marBottom w:val="0"/>
      <w:divBdr>
        <w:top w:val="none" w:sz="0" w:space="0" w:color="auto"/>
        <w:left w:val="none" w:sz="0" w:space="0" w:color="auto"/>
        <w:bottom w:val="none" w:sz="0" w:space="0" w:color="auto"/>
        <w:right w:val="none" w:sz="0" w:space="0" w:color="auto"/>
      </w:divBdr>
    </w:div>
    <w:div w:id="2071414302">
      <w:bodyDiv w:val="1"/>
      <w:marLeft w:val="0"/>
      <w:marRight w:val="0"/>
      <w:marTop w:val="0"/>
      <w:marBottom w:val="0"/>
      <w:divBdr>
        <w:top w:val="none" w:sz="0" w:space="0" w:color="auto"/>
        <w:left w:val="none" w:sz="0" w:space="0" w:color="auto"/>
        <w:bottom w:val="none" w:sz="0" w:space="0" w:color="auto"/>
        <w:right w:val="none" w:sz="0" w:space="0" w:color="auto"/>
      </w:divBdr>
    </w:div>
    <w:div w:id="2072579715">
      <w:bodyDiv w:val="1"/>
      <w:marLeft w:val="0"/>
      <w:marRight w:val="0"/>
      <w:marTop w:val="0"/>
      <w:marBottom w:val="0"/>
      <w:divBdr>
        <w:top w:val="none" w:sz="0" w:space="0" w:color="auto"/>
        <w:left w:val="none" w:sz="0" w:space="0" w:color="auto"/>
        <w:bottom w:val="none" w:sz="0" w:space="0" w:color="auto"/>
        <w:right w:val="none" w:sz="0" w:space="0" w:color="auto"/>
      </w:divBdr>
    </w:div>
    <w:div w:id="2075740591">
      <w:bodyDiv w:val="1"/>
      <w:marLeft w:val="0"/>
      <w:marRight w:val="0"/>
      <w:marTop w:val="0"/>
      <w:marBottom w:val="0"/>
      <w:divBdr>
        <w:top w:val="none" w:sz="0" w:space="0" w:color="auto"/>
        <w:left w:val="none" w:sz="0" w:space="0" w:color="auto"/>
        <w:bottom w:val="none" w:sz="0" w:space="0" w:color="auto"/>
        <w:right w:val="none" w:sz="0" w:space="0" w:color="auto"/>
      </w:divBdr>
    </w:div>
    <w:div w:id="2082556532">
      <w:bodyDiv w:val="1"/>
      <w:marLeft w:val="0"/>
      <w:marRight w:val="0"/>
      <w:marTop w:val="0"/>
      <w:marBottom w:val="0"/>
      <w:divBdr>
        <w:top w:val="none" w:sz="0" w:space="0" w:color="auto"/>
        <w:left w:val="none" w:sz="0" w:space="0" w:color="auto"/>
        <w:bottom w:val="none" w:sz="0" w:space="0" w:color="auto"/>
        <w:right w:val="none" w:sz="0" w:space="0" w:color="auto"/>
      </w:divBdr>
    </w:div>
    <w:div w:id="2088727075">
      <w:bodyDiv w:val="1"/>
      <w:marLeft w:val="0"/>
      <w:marRight w:val="0"/>
      <w:marTop w:val="0"/>
      <w:marBottom w:val="0"/>
      <w:divBdr>
        <w:top w:val="none" w:sz="0" w:space="0" w:color="auto"/>
        <w:left w:val="none" w:sz="0" w:space="0" w:color="auto"/>
        <w:bottom w:val="none" w:sz="0" w:space="0" w:color="auto"/>
        <w:right w:val="none" w:sz="0" w:space="0" w:color="auto"/>
      </w:divBdr>
    </w:div>
    <w:div w:id="2089960740">
      <w:bodyDiv w:val="1"/>
      <w:marLeft w:val="0"/>
      <w:marRight w:val="0"/>
      <w:marTop w:val="0"/>
      <w:marBottom w:val="0"/>
      <w:divBdr>
        <w:top w:val="none" w:sz="0" w:space="0" w:color="auto"/>
        <w:left w:val="none" w:sz="0" w:space="0" w:color="auto"/>
        <w:bottom w:val="none" w:sz="0" w:space="0" w:color="auto"/>
        <w:right w:val="none" w:sz="0" w:space="0" w:color="auto"/>
      </w:divBdr>
    </w:div>
    <w:div w:id="2091194554">
      <w:bodyDiv w:val="1"/>
      <w:marLeft w:val="0"/>
      <w:marRight w:val="0"/>
      <w:marTop w:val="0"/>
      <w:marBottom w:val="0"/>
      <w:divBdr>
        <w:top w:val="none" w:sz="0" w:space="0" w:color="auto"/>
        <w:left w:val="none" w:sz="0" w:space="0" w:color="auto"/>
        <w:bottom w:val="none" w:sz="0" w:space="0" w:color="auto"/>
        <w:right w:val="none" w:sz="0" w:space="0" w:color="auto"/>
      </w:divBdr>
    </w:div>
    <w:div w:id="2091809936">
      <w:bodyDiv w:val="1"/>
      <w:marLeft w:val="0"/>
      <w:marRight w:val="0"/>
      <w:marTop w:val="0"/>
      <w:marBottom w:val="0"/>
      <w:divBdr>
        <w:top w:val="none" w:sz="0" w:space="0" w:color="auto"/>
        <w:left w:val="none" w:sz="0" w:space="0" w:color="auto"/>
        <w:bottom w:val="none" w:sz="0" w:space="0" w:color="auto"/>
        <w:right w:val="none" w:sz="0" w:space="0" w:color="auto"/>
      </w:divBdr>
    </w:div>
    <w:div w:id="2092043908">
      <w:bodyDiv w:val="1"/>
      <w:marLeft w:val="0"/>
      <w:marRight w:val="0"/>
      <w:marTop w:val="0"/>
      <w:marBottom w:val="0"/>
      <w:divBdr>
        <w:top w:val="none" w:sz="0" w:space="0" w:color="auto"/>
        <w:left w:val="none" w:sz="0" w:space="0" w:color="auto"/>
        <w:bottom w:val="none" w:sz="0" w:space="0" w:color="auto"/>
        <w:right w:val="none" w:sz="0" w:space="0" w:color="auto"/>
      </w:divBdr>
    </w:div>
    <w:div w:id="2101754831">
      <w:bodyDiv w:val="1"/>
      <w:marLeft w:val="0"/>
      <w:marRight w:val="0"/>
      <w:marTop w:val="0"/>
      <w:marBottom w:val="0"/>
      <w:divBdr>
        <w:top w:val="none" w:sz="0" w:space="0" w:color="auto"/>
        <w:left w:val="none" w:sz="0" w:space="0" w:color="auto"/>
        <w:bottom w:val="none" w:sz="0" w:space="0" w:color="auto"/>
        <w:right w:val="none" w:sz="0" w:space="0" w:color="auto"/>
      </w:divBdr>
    </w:div>
    <w:div w:id="2103331630">
      <w:bodyDiv w:val="1"/>
      <w:marLeft w:val="0"/>
      <w:marRight w:val="0"/>
      <w:marTop w:val="0"/>
      <w:marBottom w:val="0"/>
      <w:divBdr>
        <w:top w:val="none" w:sz="0" w:space="0" w:color="auto"/>
        <w:left w:val="none" w:sz="0" w:space="0" w:color="auto"/>
        <w:bottom w:val="none" w:sz="0" w:space="0" w:color="auto"/>
        <w:right w:val="none" w:sz="0" w:space="0" w:color="auto"/>
      </w:divBdr>
    </w:div>
    <w:div w:id="2109345269">
      <w:bodyDiv w:val="1"/>
      <w:marLeft w:val="0"/>
      <w:marRight w:val="0"/>
      <w:marTop w:val="0"/>
      <w:marBottom w:val="0"/>
      <w:divBdr>
        <w:top w:val="none" w:sz="0" w:space="0" w:color="auto"/>
        <w:left w:val="none" w:sz="0" w:space="0" w:color="auto"/>
        <w:bottom w:val="none" w:sz="0" w:space="0" w:color="auto"/>
        <w:right w:val="none" w:sz="0" w:space="0" w:color="auto"/>
      </w:divBdr>
    </w:div>
    <w:div w:id="2111848716">
      <w:bodyDiv w:val="1"/>
      <w:marLeft w:val="0"/>
      <w:marRight w:val="0"/>
      <w:marTop w:val="0"/>
      <w:marBottom w:val="0"/>
      <w:divBdr>
        <w:top w:val="none" w:sz="0" w:space="0" w:color="auto"/>
        <w:left w:val="none" w:sz="0" w:space="0" w:color="auto"/>
        <w:bottom w:val="none" w:sz="0" w:space="0" w:color="auto"/>
        <w:right w:val="none" w:sz="0" w:space="0" w:color="auto"/>
      </w:divBdr>
    </w:div>
    <w:div w:id="2113932397">
      <w:bodyDiv w:val="1"/>
      <w:marLeft w:val="0"/>
      <w:marRight w:val="0"/>
      <w:marTop w:val="0"/>
      <w:marBottom w:val="0"/>
      <w:divBdr>
        <w:top w:val="none" w:sz="0" w:space="0" w:color="auto"/>
        <w:left w:val="none" w:sz="0" w:space="0" w:color="auto"/>
        <w:bottom w:val="none" w:sz="0" w:space="0" w:color="auto"/>
        <w:right w:val="none" w:sz="0" w:space="0" w:color="auto"/>
      </w:divBdr>
    </w:div>
    <w:div w:id="2119063753">
      <w:bodyDiv w:val="1"/>
      <w:marLeft w:val="0"/>
      <w:marRight w:val="0"/>
      <w:marTop w:val="0"/>
      <w:marBottom w:val="0"/>
      <w:divBdr>
        <w:top w:val="none" w:sz="0" w:space="0" w:color="auto"/>
        <w:left w:val="none" w:sz="0" w:space="0" w:color="auto"/>
        <w:bottom w:val="none" w:sz="0" w:space="0" w:color="auto"/>
        <w:right w:val="none" w:sz="0" w:space="0" w:color="auto"/>
      </w:divBdr>
    </w:div>
    <w:div w:id="2122872955">
      <w:bodyDiv w:val="1"/>
      <w:marLeft w:val="0"/>
      <w:marRight w:val="0"/>
      <w:marTop w:val="0"/>
      <w:marBottom w:val="0"/>
      <w:divBdr>
        <w:top w:val="none" w:sz="0" w:space="0" w:color="auto"/>
        <w:left w:val="none" w:sz="0" w:space="0" w:color="auto"/>
        <w:bottom w:val="none" w:sz="0" w:space="0" w:color="auto"/>
        <w:right w:val="none" w:sz="0" w:space="0" w:color="auto"/>
      </w:divBdr>
    </w:div>
    <w:div w:id="2124028712">
      <w:bodyDiv w:val="1"/>
      <w:marLeft w:val="0"/>
      <w:marRight w:val="0"/>
      <w:marTop w:val="0"/>
      <w:marBottom w:val="0"/>
      <w:divBdr>
        <w:top w:val="none" w:sz="0" w:space="0" w:color="auto"/>
        <w:left w:val="none" w:sz="0" w:space="0" w:color="auto"/>
        <w:bottom w:val="none" w:sz="0" w:space="0" w:color="auto"/>
        <w:right w:val="none" w:sz="0" w:space="0" w:color="auto"/>
      </w:divBdr>
    </w:div>
    <w:div w:id="2125923030">
      <w:bodyDiv w:val="1"/>
      <w:marLeft w:val="0"/>
      <w:marRight w:val="0"/>
      <w:marTop w:val="0"/>
      <w:marBottom w:val="0"/>
      <w:divBdr>
        <w:top w:val="none" w:sz="0" w:space="0" w:color="auto"/>
        <w:left w:val="none" w:sz="0" w:space="0" w:color="auto"/>
        <w:bottom w:val="none" w:sz="0" w:space="0" w:color="auto"/>
        <w:right w:val="none" w:sz="0" w:space="0" w:color="auto"/>
      </w:divBdr>
    </w:div>
    <w:div w:id="2127504123">
      <w:bodyDiv w:val="1"/>
      <w:marLeft w:val="0"/>
      <w:marRight w:val="0"/>
      <w:marTop w:val="0"/>
      <w:marBottom w:val="0"/>
      <w:divBdr>
        <w:top w:val="none" w:sz="0" w:space="0" w:color="auto"/>
        <w:left w:val="none" w:sz="0" w:space="0" w:color="auto"/>
        <w:bottom w:val="none" w:sz="0" w:space="0" w:color="auto"/>
        <w:right w:val="none" w:sz="0" w:space="0" w:color="auto"/>
      </w:divBdr>
    </w:div>
    <w:div w:id="2129271008">
      <w:bodyDiv w:val="1"/>
      <w:marLeft w:val="0"/>
      <w:marRight w:val="0"/>
      <w:marTop w:val="0"/>
      <w:marBottom w:val="0"/>
      <w:divBdr>
        <w:top w:val="none" w:sz="0" w:space="0" w:color="auto"/>
        <w:left w:val="none" w:sz="0" w:space="0" w:color="auto"/>
        <w:bottom w:val="none" w:sz="0" w:space="0" w:color="auto"/>
        <w:right w:val="none" w:sz="0" w:space="0" w:color="auto"/>
      </w:divBdr>
    </w:div>
    <w:div w:id="2132434754">
      <w:bodyDiv w:val="1"/>
      <w:marLeft w:val="0"/>
      <w:marRight w:val="0"/>
      <w:marTop w:val="0"/>
      <w:marBottom w:val="0"/>
      <w:divBdr>
        <w:top w:val="none" w:sz="0" w:space="0" w:color="auto"/>
        <w:left w:val="none" w:sz="0" w:space="0" w:color="auto"/>
        <w:bottom w:val="none" w:sz="0" w:space="0" w:color="auto"/>
        <w:right w:val="none" w:sz="0" w:space="0" w:color="auto"/>
      </w:divBdr>
    </w:div>
    <w:div w:id="2132892457">
      <w:bodyDiv w:val="1"/>
      <w:marLeft w:val="0"/>
      <w:marRight w:val="0"/>
      <w:marTop w:val="0"/>
      <w:marBottom w:val="0"/>
      <w:divBdr>
        <w:top w:val="none" w:sz="0" w:space="0" w:color="auto"/>
        <w:left w:val="none" w:sz="0" w:space="0" w:color="auto"/>
        <w:bottom w:val="none" w:sz="0" w:space="0" w:color="auto"/>
        <w:right w:val="none" w:sz="0" w:space="0" w:color="auto"/>
      </w:divBdr>
    </w:div>
    <w:div w:id="2133282293">
      <w:bodyDiv w:val="1"/>
      <w:marLeft w:val="0"/>
      <w:marRight w:val="0"/>
      <w:marTop w:val="0"/>
      <w:marBottom w:val="0"/>
      <w:divBdr>
        <w:top w:val="none" w:sz="0" w:space="0" w:color="auto"/>
        <w:left w:val="none" w:sz="0" w:space="0" w:color="auto"/>
        <w:bottom w:val="none" w:sz="0" w:space="0" w:color="auto"/>
        <w:right w:val="none" w:sz="0" w:space="0" w:color="auto"/>
      </w:divBdr>
    </w:div>
    <w:div w:id="2134595744">
      <w:bodyDiv w:val="1"/>
      <w:marLeft w:val="0"/>
      <w:marRight w:val="0"/>
      <w:marTop w:val="0"/>
      <w:marBottom w:val="0"/>
      <w:divBdr>
        <w:top w:val="none" w:sz="0" w:space="0" w:color="auto"/>
        <w:left w:val="none" w:sz="0" w:space="0" w:color="auto"/>
        <w:bottom w:val="none" w:sz="0" w:space="0" w:color="auto"/>
        <w:right w:val="none" w:sz="0" w:space="0" w:color="auto"/>
      </w:divBdr>
    </w:div>
    <w:div w:id="2136753269">
      <w:bodyDiv w:val="1"/>
      <w:marLeft w:val="0"/>
      <w:marRight w:val="0"/>
      <w:marTop w:val="0"/>
      <w:marBottom w:val="0"/>
      <w:divBdr>
        <w:top w:val="none" w:sz="0" w:space="0" w:color="auto"/>
        <w:left w:val="none" w:sz="0" w:space="0" w:color="auto"/>
        <w:bottom w:val="none" w:sz="0" w:space="0" w:color="auto"/>
        <w:right w:val="none" w:sz="0" w:space="0" w:color="auto"/>
      </w:divBdr>
    </w:div>
    <w:div w:id="214029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4.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Кг.у. до</c:v>
                </c:pt>
              </c:strCache>
            </c:strRef>
          </c:tx>
          <c:cat>
            <c:strRef>
              <c:f>Лист1!$A$2:$A$6</c:f>
              <c:strCache>
                <c:ptCount val="5"/>
                <c:pt idx="0">
                  <c:v>Котельная №1</c:v>
                </c:pt>
                <c:pt idx="1">
                  <c:v> Котельная №2</c:v>
                </c:pt>
                <c:pt idx="2">
                  <c:v> Котельная №3</c:v>
                </c:pt>
                <c:pt idx="3">
                  <c:v> Котельная №4</c:v>
                </c:pt>
                <c:pt idx="4">
                  <c:v>Котельная №5</c:v>
                </c:pt>
              </c:strCache>
            </c:strRef>
          </c:cat>
          <c:val>
            <c:numRef>
              <c:f>Лист1!$B$2:$B$6</c:f>
              <c:numCache>
                <c:formatCode>General</c:formatCode>
                <c:ptCount val="5"/>
                <c:pt idx="0">
                  <c:v>0.6800000000000006</c:v>
                </c:pt>
                <c:pt idx="1">
                  <c:v>0.65000000000000058</c:v>
                </c:pt>
                <c:pt idx="2">
                  <c:v>0.71000000000000041</c:v>
                </c:pt>
                <c:pt idx="3">
                  <c:v>0.62000000000000044</c:v>
                </c:pt>
                <c:pt idx="4">
                  <c:v>0.58000000000000018</c:v>
                </c:pt>
              </c:numCache>
            </c:numRef>
          </c:val>
          <c:extLst xmlns:c16r2="http://schemas.microsoft.com/office/drawing/2015/06/chart">
            <c:ext xmlns:c16="http://schemas.microsoft.com/office/drawing/2014/chart" uri="{C3380CC4-5D6E-409C-BE32-E72D297353CC}">
              <c16:uniqueId val="{00000000-5BFD-4E97-B99F-C388E09E0D0B}"/>
            </c:ext>
          </c:extLst>
        </c:ser>
        <c:ser>
          <c:idx val="1"/>
          <c:order val="1"/>
          <c:tx>
            <c:strRef>
              <c:f>Лист1!$C$1</c:f>
              <c:strCache>
                <c:ptCount val="1"/>
                <c:pt idx="0">
                  <c:v>Кг.у. после</c:v>
                </c:pt>
              </c:strCache>
            </c:strRef>
          </c:tx>
          <c:cat>
            <c:strRef>
              <c:f>Лист1!$A$2:$A$6</c:f>
              <c:strCache>
                <c:ptCount val="5"/>
                <c:pt idx="0">
                  <c:v>Котельная №1</c:v>
                </c:pt>
                <c:pt idx="1">
                  <c:v> Котельная №2</c:v>
                </c:pt>
                <c:pt idx="2">
                  <c:v> Котельная №3</c:v>
                </c:pt>
                <c:pt idx="3">
                  <c:v> Котельная №4</c:v>
                </c:pt>
                <c:pt idx="4">
                  <c:v>Котельная №5</c:v>
                </c:pt>
              </c:strCache>
            </c:strRef>
          </c:cat>
          <c:val>
            <c:numRef>
              <c:f>Лист1!$C$2:$C$6</c:f>
              <c:numCache>
                <c:formatCode>General</c:formatCode>
                <c:ptCount val="5"/>
                <c:pt idx="0">
                  <c:v>0.86000000000000043</c:v>
                </c:pt>
                <c:pt idx="1">
                  <c:v>0.8200000000000004</c:v>
                </c:pt>
                <c:pt idx="2">
                  <c:v>0.85000000000000042</c:v>
                </c:pt>
                <c:pt idx="3">
                  <c:v>0.84000000000000041</c:v>
                </c:pt>
                <c:pt idx="4">
                  <c:v>0.87000000000000044</c:v>
                </c:pt>
              </c:numCache>
            </c:numRef>
          </c:val>
          <c:extLst xmlns:c16r2="http://schemas.microsoft.com/office/drawing/2015/06/chart">
            <c:ext xmlns:c16="http://schemas.microsoft.com/office/drawing/2014/chart" uri="{C3380CC4-5D6E-409C-BE32-E72D297353CC}">
              <c16:uniqueId val="{00000001-5BFD-4E97-B99F-C388E09E0D0B}"/>
            </c:ext>
          </c:extLst>
        </c:ser>
        <c:axId val="101374592"/>
        <c:axId val="101380480"/>
      </c:barChart>
      <c:catAx>
        <c:axId val="101374592"/>
        <c:scaling>
          <c:orientation val="minMax"/>
        </c:scaling>
        <c:axPos val="b"/>
        <c:numFmt formatCode="General" sourceLinked="1"/>
        <c:tickLblPos val="nextTo"/>
        <c:crossAx val="101380480"/>
        <c:crosses val="autoZero"/>
        <c:auto val="1"/>
        <c:lblAlgn val="ctr"/>
        <c:lblOffset val="100"/>
      </c:catAx>
      <c:valAx>
        <c:axId val="101380480"/>
        <c:scaling>
          <c:orientation val="minMax"/>
        </c:scaling>
        <c:axPos val="l"/>
        <c:majorGridlines/>
        <c:numFmt formatCode="General" sourceLinked="1"/>
        <c:tickLblPos val="nextTo"/>
        <c:crossAx val="10137459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6C4E63A-A71E-4670-B17A-38D34FAD8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958</TotalTime>
  <Pages>1</Pages>
  <Words>28761</Words>
  <Characters>163942</Characters>
  <Application>Microsoft Office Word</Application>
  <DocSecurity>0</DocSecurity>
  <Lines>1366</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"АЦЭЭ"</dc:creator>
  <cp:lastModifiedBy>райля</cp:lastModifiedBy>
  <cp:revision>40</cp:revision>
  <cp:lastPrinted>2020-12-02T03:19:00Z</cp:lastPrinted>
  <dcterms:created xsi:type="dcterms:W3CDTF">2026-06-23T01:00:00Z</dcterms:created>
  <dcterms:modified xsi:type="dcterms:W3CDTF">2026-07-17T09:55:00Z</dcterms:modified>
</cp:coreProperties>
</file>