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                     ПРОЕКТ</w:t>
      </w:r>
    </w:p>
    <w:p w:rsidR="00812946" w:rsidRPr="0042455B" w:rsidRDefault="00812946" w:rsidP="00812946">
      <w:pPr>
        <w:tabs>
          <w:tab w:val="left" w:pos="-54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12946" w:rsidRPr="0042455B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2455B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42455B" w:rsidRPr="0042455B">
        <w:rPr>
          <w:rFonts w:ascii="Times New Roman" w:hAnsi="Times New Roman" w:cs="Times New Roman"/>
          <w:sz w:val="24"/>
          <w:szCs w:val="24"/>
        </w:rPr>
        <w:t>Соколовский</w:t>
      </w:r>
      <w:r w:rsidRPr="0042455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</w:p>
    <w:p w:rsidR="00812946" w:rsidRPr="0042455B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12946" w:rsidRPr="0042455B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2455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5414A8" w:rsidRPr="0042455B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414A8" w:rsidRPr="0042455B" w:rsidRDefault="005414A8" w:rsidP="005414A8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42455B">
        <w:rPr>
          <w:rFonts w:ascii="Times New Roman" w:hAnsi="Times New Roman" w:cs="Times New Roman"/>
          <w:bCs/>
          <w:sz w:val="24"/>
          <w:szCs w:val="24"/>
        </w:rPr>
        <w:t xml:space="preserve">Об утверждении Порядка </w:t>
      </w:r>
      <w:r w:rsidRPr="0042455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принятия решений о разработке муниципальных программ администрации </w:t>
      </w:r>
      <w:r w:rsidR="00812946" w:rsidRPr="0042455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2455B" w:rsidRPr="0042455B">
        <w:rPr>
          <w:rFonts w:ascii="Times New Roman" w:hAnsi="Times New Roman" w:cs="Times New Roman"/>
          <w:sz w:val="24"/>
          <w:szCs w:val="24"/>
        </w:rPr>
        <w:t>Соколовский</w:t>
      </w:r>
      <w:r w:rsidR="00812946" w:rsidRPr="0042455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</w:t>
      </w:r>
      <w:r w:rsidRPr="0042455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 их формирования и реализации</w:t>
      </w:r>
    </w:p>
    <w:bookmarkEnd w:id="0"/>
    <w:p w:rsidR="005414A8" w:rsidRPr="0042455B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14A8" w:rsidRPr="0042455B" w:rsidRDefault="005414A8" w:rsidP="00812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455B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Pr="0042455B">
        <w:rPr>
          <w:rFonts w:ascii="Times New Roman" w:hAnsi="Times New Roman" w:cs="Times New Roman"/>
          <w:sz w:val="24"/>
          <w:szCs w:val="24"/>
        </w:rPr>
        <w:t xml:space="preserve"> с Бюджетным кодексом Российской Федерации, Федеральным законом от 06.10.2003 №131-ФЗ «Об общих принципах организации местного самоуправления», </w:t>
      </w:r>
      <w:r w:rsidR="001C4EE1" w:rsidRPr="0042455B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12946" w:rsidRPr="0042455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2455B" w:rsidRPr="0042455B">
        <w:rPr>
          <w:rFonts w:ascii="Times New Roman" w:hAnsi="Times New Roman" w:cs="Times New Roman"/>
          <w:sz w:val="24"/>
          <w:szCs w:val="24"/>
        </w:rPr>
        <w:t>Соколовский</w:t>
      </w:r>
      <w:r w:rsidR="00812946" w:rsidRPr="0042455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</w:t>
      </w:r>
      <w:r w:rsidRPr="0042455B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  <w:r w:rsidR="001C4EE1" w:rsidRPr="0042455B">
        <w:rPr>
          <w:rFonts w:ascii="Times New Roman" w:hAnsi="Times New Roman" w:cs="Times New Roman"/>
          <w:sz w:val="24"/>
          <w:szCs w:val="24"/>
        </w:rPr>
        <w:t>ПОСТАНОВЛЯЕТ:</w:t>
      </w:r>
      <w:r w:rsidRPr="004245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14A8" w:rsidRPr="0042455B" w:rsidRDefault="005414A8" w:rsidP="00812946">
      <w:pPr>
        <w:pStyle w:val="a4"/>
        <w:shd w:val="clear" w:color="auto" w:fill="FFFFFF"/>
        <w:spacing w:line="360" w:lineRule="atLeast"/>
        <w:ind w:left="0" w:right="-284"/>
        <w:textAlignment w:val="baseline"/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</w:pPr>
      <w:r w:rsidRPr="0042455B">
        <w:rPr>
          <w:sz w:val="24"/>
          <w:szCs w:val="24"/>
        </w:rPr>
        <w:t xml:space="preserve"> 1. Утвердить прилагаемый </w:t>
      </w:r>
      <w:r w:rsidRPr="0042455B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 xml:space="preserve">Порядок принятия решений о разработке    муниципальных программ </w:t>
      </w:r>
      <w:r w:rsidR="00812946" w:rsidRPr="0042455B">
        <w:rPr>
          <w:sz w:val="24"/>
          <w:szCs w:val="24"/>
        </w:rPr>
        <w:t xml:space="preserve">сельского поселения </w:t>
      </w:r>
      <w:r w:rsidR="0042455B" w:rsidRPr="0042455B">
        <w:rPr>
          <w:sz w:val="24"/>
          <w:szCs w:val="24"/>
        </w:rPr>
        <w:t>Соколовский</w:t>
      </w:r>
      <w:r w:rsidR="00812946" w:rsidRPr="0042455B">
        <w:rPr>
          <w:sz w:val="24"/>
          <w:szCs w:val="24"/>
        </w:rPr>
        <w:t xml:space="preserve"> сельсовет муниципального района Давлекановский район</w:t>
      </w:r>
      <w:r w:rsidRPr="0042455B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42455B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Республики  Башкортостан</w:t>
      </w:r>
      <w:proofErr w:type="gramEnd"/>
      <w:r w:rsidRPr="0042455B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 xml:space="preserve">, их </w:t>
      </w:r>
      <w:r w:rsidR="000B6CEC" w:rsidRPr="0042455B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2455B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формирования и реализации</w:t>
      </w:r>
      <w:r w:rsidR="000B6CEC" w:rsidRPr="0042455B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 xml:space="preserve"> на территории</w:t>
      </w:r>
      <w:r w:rsidRPr="0042455B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812946" w:rsidRPr="0042455B">
        <w:rPr>
          <w:sz w:val="24"/>
          <w:szCs w:val="24"/>
        </w:rPr>
        <w:t xml:space="preserve">сельского поселения </w:t>
      </w:r>
      <w:r w:rsidR="0042455B" w:rsidRPr="0042455B">
        <w:rPr>
          <w:sz w:val="24"/>
          <w:szCs w:val="24"/>
        </w:rPr>
        <w:t xml:space="preserve">Соколовский </w:t>
      </w:r>
      <w:r w:rsidR="00812946" w:rsidRPr="0042455B">
        <w:rPr>
          <w:sz w:val="24"/>
          <w:szCs w:val="24"/>
        </w:rPr>
        <w:t xml:space="preserve">сельсовет муниципального района Давлекановский район </w:t>
      </w:r>
      <w:r w:rsidRPr="0042455B">
        <w:rPr>
          <w:sz w:val="24"/>
          <w:szCs w:val="24"/>
        </w:rPr>
        <w:t>Республики Башкортостан.</w:t>
      </w:r>
    </w:p>
    <w:p w:rsidR="001C4EE1" w:rsidRPr="0042455B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2455B">
        <w:rPr>
          <w:rFonts w:ascii="Times New Roman" w:hAnsi="Times New Roman" w:cs="Times New Roman"/>
          <w:sz w:val="24"/>
          <w:szCs w:val="24"/>
          <w:lang w:eastAsia="ar-SA"/>
        </w:rPr>
        <w:t>2.</w:t>
      </w:r>
      <w:r w:rsidR="00812946" w:rsidRPr="0042455B">
        <w:rPr>
          <w:rFonts w:ascii="Times New Roman" w:hAnsi="Times New Roman" w:cs="Times New Roman"/>
          <w:noProof/>
          <w:sz w:val="24"/>
          <w:szCs w:val="24"/>
        </w:rPr>
        <w:t xml:space="preserve"> 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0B6CEC" w:rsidRPr="0042455B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2455B">
        <w:rPr>
          <w:rFonts w:ascii="Times New Roman" w:hAnsi="Times New Roman" w:cs="Times New Roman"/>
          <w:bCs/>
          <w:sz w:val="24"/>
          <w:szCs w:val="24"/>
          <w:lang w:eastAsia="ar-SA"/>
        </w:rPr>
        <w:t>3. </w:t>
      </w:r>
      <w:r w:rsidRPr="0042455B">
        <w:rPr>
          <w:rFonts w:ascii="Times New Roman" w:hAnsi="Times New Roman" w:cs="Times New Roman"/>
          <w:sz w:val="24"/>
          <w:szCs w:val="24"/>
          <w:lang w:eastAsia="ar-SA"/>
        </w:rPr>
        <w:t xml:space="preserve">Контроль за выполнением настоящего </w:t>
      </w:r>
      <w:r w:rsidR="001C4EE1" w:rsidRPr="0042455B">
        <w:rPr>
          <w:rFonts w:ascii="Times New Roman" w:hAnsi="Times New Roman" w:cs="Times New Roman"/>
          <w:sz w:val="24"/>
          <w:szCs w:val="24"/>
          <w:lang w:eastAsia="ar-SA"/>
        </w:rPr>
        <w:t>постановления</w:t>
      </w:r>
      <w:r w:rsidRPr="0042455B">
        <w:rPr>
          <w:rFonts w:ascii="Times New Roman" w:hAnsi="Times New Roman" w:cs="Times New Roman"/>
          <w:sz w:val="24"/>
          <w:szCs w:val="24"/>
          <w:lang w:eastAsia="ar-SA"/>
        </w:rPr>
        <w:t xml:space="preserve"> оставляю за собой.</w:t>
      </w:r>
    </w:p>
    <w:p w:rsidR="005414A8" w:rsidRPr="0042455B" w:rsidRDefault="005414A8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 w:val="24"/>
          <w:szCs w:val="24"/>
        </w:rPr>
      </w:pPr>
    </w:p>
    <w:p w:rsidR="00812946" w:rsidRPr="0042455B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 w:val="24"/>
          <w:szCs w:val="24"/>
        </w:rPr>
      </w:pPr>
    </w:p>
    <w:p w:rsidR="00812946" w:rsidRPr="0042455B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 w:val="24"/>
          <w:szCs w:val="24"/>
        </w:rPr>
      </w:pPr>
    </w:p>
    <w:p w:rsidR="000B6CEC" w:rsidRPr="0042455B" w:rsidRDefault="000B6CEC" w:rsidP="000B6CEC">
      <w:pPr>
        <w:pStyle w:val="a5"/>
        <w:rPr>
          <w:rFonts w:ascii="Times New Roman" w:hAnsi="Times New Roman" w:cs="Times New Roman"/>
          <w:sz w:val="24"/>
          <w:szCs w:val="24"/>
        </w:rPr>
      </w:pPr>
      <w:r w:rsidRPr="0042455B"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5414A8" w:rsidRPr="0042455B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14A8" w:rsidRPr="0042455B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C4EE1" w:rsidRPr="0042455B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8"/>
      <w:bookmarkEnd w:id="1"/>
    </w:p>
    <w:p w:rsidR="001C4EE1" w:rsidRPr="0042455B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1C4EE1" w:rsidRPr="0042455B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1C4EE1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42455B" w:rsidRDefault="0042455B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42455B" w:rsidRDefault="0042455B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42455B" w:rsidRDefault="0042455B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42455B" w:rsidRDefault="0042455B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42455B" w:rsidRDefault="0042455B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42455B" w:rsidRDefault="0042455B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42455B" w:rsidRDefault="0042455B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42455B" w:rsidRPr="0042455B" w:rsidRDefault="0042455B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1C4EE1" w:rsidRPr="0042455B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1C4EE1" w:rsidRPr="0042455B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1C4EE1" w:rsidRPr="0042455B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812946" w:rsidRPr="0042455B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42455B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812946" w:rsidRPr="0042455B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42455B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сельского поселения </w:t>
      </w:r>
      <w:proofErr w:type="gramStart"/>
      <w:r w:rsidR="0042455B" w:rsidRPr="0042455B">
        <w:rPr>
          <w:rFonts w:ascii="Times New Roman" w:hAnsi="Times New Roman" w:cs="Times New Roman"/>
          <w:sz w:val="24"/>
          <w:szCs w:val="24"/>
        </w:rPr>
        <w:t>Соколовский</w:t>
      </w:r>
      <w:r w:rsidRPr="0042455B">
        <w:rPr>
          <w:rFonts w:ascii="Times New Roman" w:hAnsi="Times New Roman" w:cs="Times New Roman"/>
          <w:sz w:val="24"/>
          <w:szCs w:val="24"/>
        </w:rPr>
        <w:t xml:space="preserve">  сельсовет</w:t>
      </w:r>
      <w:proofErr w:type="gramEnd"/>
      <w:r w:rsidRPr="0042455B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</w:p>
    <w:p w:rsidR="00812946" w:rsidRPr="0042455B" w:rsidRDefault="00812946" w:rsidP="00812946">
      <w:pPr>
        <w:autoSpaceDE w:val="0"/>
        <w:autoSpaceDN w:val="0"/>
        <w:adjustRightInd w:val="0"/>
        <w:spacing w:after="0"/>
        <w:ind w:left="5387"/>
        <w:rPr>
          <w:rFonts w:ascii="Times New Roman" w:hAnsi="Times New Roman" w:cs="Times New Roman"/>
          <w:sz w:val="24"/>
          <w:szCs w:val="24"/>
        </w:rPr>
      </w:pPr>
      <w:r w:rsidRPr="0042455B">
        <w:rPr>
          <w:rFonts w:ascii="Times New Roman" w:hAnsi="Times New Roman" w:cs="Times New Roman"/>
          <w:sz w:val="24"/>
          <w:szCs w:val="24"/>
        </w:rPr>
        <w:t>от «___» ___________ 2022 г. N ___</w:t>
      </w:r>
    </w:p>
    <w:p w:rsidR="005414A8" w:rsidRPr="0042455B" w:rsidRDefault="005414A8" w:rsidP="00BC2B41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BC2B41" w:rsidRPr="0042455B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5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Порядок</w:t>
      </w:r>
    </w:p>
    <w:p w:rsidR="00BC2B41" w:rsidRPr="0042455B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5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принятия решений о разработке муниципальных программ</w:t>
      </w:r>
    </w:p>
    <w:p w:rsidR="00BC2B41" w:rsidRPr="0042455B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5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администрации </w:t>
      </w:r>
      <w:r w:rsidR="00812946" w:rsidRPr="0042455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2455B" w:rsidRPr="0042455B">
        <w:rPr>
          <w:rFonts w:ascii="Times New Roman" w:hAnsi="Times New Roman" w:cs="Times New Roman"/>
          <w:sz w:val="24"/>
          <w:szCs w:val="24"/>
        </w:rPr>
        <w:t xml:space="preserve">Соколовский </w:t>
      </w:r>
      <w:r w:rsidR="00812946" w:rsidRPr="0042455B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</w:t>
      </w:r>
      <w:proofErr w:type="gramStart"/>
      <w:r w:rsidRPr="0042455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Республики  Башкортостан</w:t>
      </w:r>
      <w:proofErr w:type="gramEnd"/>
      <w:r w:rsidRPr="0042455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 их формирования и реализации</w:t>
      </w:r>
    </w:p>
    <w:p w:rsidR="00BC2B41" w:rsidRPr="0042455B" w:rsidRDefault="00BC2B41" w:rsidP="00812946">
      <w:pPr>
        <w:shd w:val="clear" w:color="auto" w:fill="FFFFFF"/>
        <w:spacing w:after="240" w:line="240" w:lineRule="auto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2B41" w:rsidRPr="0042455B" w:rsidRDefault="00BC2B41" w:rsidP="00812946">
      <w:pPr>
        <w:numPr>
          <w:ilvl w:val="0"/>
          <w:numId w:val="1"/>
        </w:numPr>
        <w:shd w:val="clear" w:color="auto" w:fill="FFFFFF"/>
        <w:tabs>
          <w:tab w:val="clear" w:pos="3479"/>
        </w:tabs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55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6662E7" w:rsidRPr="0042455B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1.1. Настоящий Порядок определяет основные правила принятия решений о разработке муниципальных программ в </w:t>
      </w:r>
      <w:r w:rsidR="00812946" w:rsidRPr="0042455B">
        <w:t xml:space="preserve">сельском поселении </w:t>
      </w:r>
      <w:r w:rsidR="0042455B" w:rsidRPr="0042455B">
        <w:t>Соколовский</w:t>
      </w:r>
      <w:r w:rsidR="00812946" w:rsidRPr="0042455B">
        <w:t xml:space="preserve"> сельсовет муниципального района Давлекановский район</w:t>
      </w:r>
      <w:r w:rsidRPr="0042455B">
        <w:t xml:space="preserve"> </w:t>
      </w:r>
      <w:r w:rsidR="00422831" w:rsidRPr="0042455B">
        <w:t>Республики Башкортостан</w:t>
      </w:r>
      <w:r w:rsidRPr="0042455B">
        <w:t xml:space="preserve"> (далее - программа), их оценки, формирования, утверждения, реализации и проведения ежегодной оценки эффективности их реализации.</w:t>
      </w:r>
    </w:p>
    <w:p w:rsidR="00422831" w:rsidRPr="0042455B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1.2. Настоящий Порядок разработан в соответствии с Бюджетным кодексом Российской Федерации, Федеральным законом от 06.10.2003 №131-ФЗ «Об общих принципах организации местного самоуправления»</w:t>
      </w:r>
      <w:r w:rsidR="00422831" w:rsidRPr="0042455B">
        <w:t>.</w:t>
      </w:r>
    </w:p>
    <w:p w:rsidR="006662E7" w:rsidRPr="0042455B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1.3. Для целей настоящего Порядка используются следующие основные понятия:</w:t>
      </w:r>
    </w:p>
    <w:p w:rsidR="006662E7" w:rsidRPr="0042455B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1) программа - представляет собой увязанный по срокам и важнейшим ресурсам комплекс научно-исследовательских, производственных, социально-экономических, организационно-хозяйственных и других мероприятий на территории </w:t>
      </w:r>
      <w:r w:rsidR="00812946" w:rsidRPr="0042455B">
        <w:t xml:space="preserve">сельского поселения </w:t>
      </w:r>
      <w:r w:rsidR="0042455B" w:rsidRPr="0042455B">
        <w:t>Соколовский</w:t>
      </w:r>
      <w:r w:rsidR="00812946" w:rsidRPr="0042455B">
        <w:t xml:space="preserve"> сельсовет муниципального района Давлекановский район</w:t>
      </w:r>
      <w:r w:rsidRPr="0042455B">
        <w:t xml:space="preserve"> </w:t>
      </w:r>
      <w:r w:rsidR="00422831" w:rsidRPr="0042455B">
        <w:t xml:space="preserve">Республики Башкортостан </w:t>
      </w:r>
      <w:r w:rsidRPr="0042455B">
        <w:t xml:space="preserve">(далее – </w:t>
      </w:r>
      <w:r w:rsidR="008A2D09" w:rsidRPr="0042455B">
        <w:t>сельское поселение</w:t>
      </w:r>
      <w:r w:rsidRPr="0042455B">
        <w:t xml:space="preserve">), обеспечивающих эффективное решение системных проблем в области экономического, экологического, социального, культурного развития </w:t>
      </w:r>
      <w:r w:rsidR="008A2D09" w:rsidRPr="0042455B">
        <w:t>сельского поселения</w:t>
      </w:r>
      <w:r w:rsidRPr="0042455B">
        <w:t>, и должна быть направлена на достижение стратегических целей и показателей развития вида деятельности или решения проблемы, требующей комплексного подхода;</w:t>
      </w:r>
    </w:p>
    <w:p w:rsidR="006662E7" w:rsidRPr="0042455B" w:rsidRDefault="006662E7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2455B">
        <w:rPr>
          <w:rFonts w:ascii="Times New Roman" w:hAnsi="Times New Roman" w:cs="Times New Roman"/>
          <w:sz w:val="24"/>
          <w:szCs w:val="24"/>
        </w:rPr>
        <w:t>2) подпрограмма - составная часть программы, представляющая собой комплекс мероприятий, направленных на решение отдельных задач программы, объединенных по одному признаку</w:t>
      </w:r>
      <w:r w:rsidR="00422831" w:rsidRPr="0042455B">
        <w:rPr>
          <w:rFonts w:ascii="Times New Roman" w:hAnsi="Times New Roman" w:cs="Times New Roman"/>
          <w:sz w:val="24"/>
          <w:szCs w:val="24"/>
        </w:rPr>
        <w:t xml:space="preserve">, </w:t>
      </w:r>
      <w:r w:rsidR="00422831" w:rsidRPr="0042455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 муниципальной программы на подпрограммы осуществляется исходя из масштабности и сложности, решаемых в рамках муниципальной программы задач</w:t>
      </w:r>
      <w:r w:rsidRPr="0042455B">
        <w:rPr>
          <w:rFonts w:ascii="Times New Roman" w:hAnsi="Times New Roman" w:cs="Times New Roman"/>
          <w:sz w:val="24"/>
          <w:szCs w:val="24"/>
        </w:rPr>
        <w:t>;</w:t>
      </w:r>
    </w:p>
    <w:p w:rsidR="006662E7" w:rsidRPr="0042455B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3) заказчик программы - администрация </w:t>
      </w:r>
      <w:r w:rsidR="00812946" w:rsidRPr="0042455B">
        <w:t xml:space="preserve">сельского поселения </w:t>
      </w:r>
      <w:r w:rsidR="0042455B" w:rsidRPr="0042455B">
        <w:t>Соколовский</w:t>
      </w:r>
      <w:r w:rsidR="00812946" w:rsidRPr="0042455B">
        <w:t xml:space="preserve"> сельсовет муниципального района Давлекановский район </w:t>
      </w:r>
      <w:r w:rsidRPr="0042455B">
        <w:t xml:space="preserve">(далее – администрация </w:t>
      </w:r>
      <w:r w:rsidR="00812946" w:rsidRPr="0042455B">
        <w:t>сельского поселения</w:t>
      </w:r>
      <w:r w:rsidRPr="0042455B">
        <w:t>);</w:t>
      </w:r>
    </w:p>
    <w:p w:rsidR="006662E7" w:rsidRPr="0042455B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4) заказчик - координатор программы – уполномоченный специалист администрации </w:t>
      </w:r>
      <w:r w:rsidR="00812946" w:rsidRPr="0042455B">
        <w:t>сельского поселения</w:t>
      </w:r>
      <w:r w:rsidRPr="0042455B">
        <w:t>, обеспечивающий управление и координирующий деятельность прочих заказчиков и ответственных исполнителей программных мероприятий;</w:t>
      </w:r>
    </w:p>
    <w:p w:rsidR="006662E7" w:rsidRPr="0042455B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5) разработчик программы – уполномоченный специалист администрации </w:t>
      </w:r>
      <w:r w:rsidR="00812946" w:rsidRPr="0042455B">
        <w:t>сельского поселения</w:t>
      </w:r>
      <w:r w:rsidRPr="0042455B">
        <w:t>, отвечающий за подготовку и согласование проекта программы;</w:t>
      </w:r>
    </w:p>
    <w:p w:rsidR="006662E7" w:rsidRPr="0042455B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6) целевой индикатор - количественный показатель эффективности реализации программы, отражающий степень достижения целей и задач программы.</w:t>
      </w:r>
    </w:p>
    <w:p w:rsidR="006662E7" w:rsidRPr="0042455B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1.4. Программа утверждается постановлением администрации </w:t>
      </w:r>
      <w:r w:rsidR="00812946" w:rsidRPr="0042455B">
        <w:t>сельского поселения</w:t>
      </w:r>
      <w:r w:rsidRPr="0042455B">
        <w:t>.</w:t>
      </w:r>
    </w:p>
    <w:p w:rsidR="006662E7" w:rsidRPr="0042455B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1.5. Объем бюджетных ассигнований на реализацию программ утверждается решением Совета </w:t>
      </w:r>
      <w:r w:rsidR="00812946" w:rsidRPr="0042455B">
        <w:t>сельского поселения</w:t>
      </w:r>
      <w:r w:rsidR="0042455B" w:rsidRPr="0042455B">
        <w:t xml:space="preserve"> Соколовский</w:t>
      </w:r>
      <w:r w:rsidR="00812946" w:rsidRPr="0042455B">
        <w:t xml:space="preserve"> сельсовет муниципального района Давлекановский район Республики Башкортостан </w:t>
      </w:r>
      <w:r w:rsidRPr="0042455B">
        <w:t xml:space="preserve">о бюджете </w:t>
      </w:r>
      <w:r w:rsidR="008A2D09" w:rsidRPr="0042455B">
        <w:t xml:space="preserve">сельского поселения </w:t>
      </w:r>
      <w:r w:rsidRPr="0042455B">
        <w:t xml:space="preserve">на очередной финансовый год и плановый период в составе ведомственной структуры расходов бюджета </w:t>
      </w:r>
      <w:r w:rsidR="008A2D09" w:rsidRPr="0042455B">
        <w:t>сельского поселения</w:t>
      </w:r>
      <w:r w:rsidRPr="0042455B">
        <w:t xml:space="preserve"> по соответствующей каждой программе целевой статье расходов местного бюджета в соответствии с постановлением администрации </w:t>
      </w:r>
      <w:r w:rsidR="00812946" w:rsidRPr="0042455B">
        <w:t>сельского поселения</w:t>
      </w:r>
      <w:r w:rsidRPr="0042455B">
        <w:t>, утвердившим программу.</w:t>
      </w:r>
    </w:p>
    <w:p w:rsidR="006662E7" w:rsidRPr="0042455B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lastRenderedPageBreak/>
        <w:t xml:space="preserve">Программы, предлагаемые к финансированию, подлежат утверждению администрацией </w:t>
      </w:r>
      <w:r w:rsidR="00812946" w:rsidRPr="0042455B">
        <w:t>сельского поселения</w:t>
      </w:r>
      <w:r w:rsidRPr="0042455B">
        <w:t xml:space="preserve"> не позднее одного месяца до дня внесения проекта решения о бюджете </w:t>
      </w:r>
      <w:r w:rsidR="008A2D09" w:rsidRPr="0042455B">
        <w:t xml:space="preserve">сельского поселения </w:t>
      </w:r>
      <w:r w:rsidRPr="0042455B">
        <w:t xml:space="preserve">на очередной финансовый год и плановый период в Совет </w:t>
      </w:r>
      <w:r w:rsidR="00812946" w:rsidRPr="0042455B">
        <w:t xml:space="preserve">сельского поселения </w:t>
      </w:r>
      <w:r w:rsidR="0042455B" w:rsidRPr="0042455B">
        <w:t>Соколовский</w:t>
      </w:r>
      <w:r w:rsidR="00812946" w:rsidRPr="0042455B">
        <w:t xml:space="preserve"> сельсовет муниципального района Давлекановский район Республики Башкортостан</w:t>
      </w:r>
      <w:r w:rsidRPr="0042455B">
        <w:t>.</w:t>
      </w:r>
    </w:p>
    <w:p w:rsidR="006662E7" w:rsidRPr="0042455B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1.6. Программа может включать в себя несколько подпрограмм, направленных на решение конкретных задач в рамках программы. Деление программы на подпрограммы осуществляется исходя из масштабности и сложности решаемых проблем, а также необходимости рациональной организации их решения.</w:t>
      </w:r>
    </w:p>
    <w:p w:rsidR="006662E7" w:rsidRPr="0042455B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1.7. Программа разрабатывается на период от трех и более лет.</w:t>
      </w:r>
    </w:p>
    <w:p w:rsidR="006662E7" w:rsidRPr="0042455B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1.8. По каждой программе ежегодно проводится оценка эффективности ее реализации согласно приложению 1 к настоящему Порядку.</w:t>
      </w:r>
    </w:p>
    <w:p w:rsidR="006662E7" w:rsidRPr="0042455B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1.9. По результатам указанной оценки администрацией </w:t>
      </w:r>
      <w:r w:rsidR="00812946" w:rsidRPr="0042455B">
        <w:t xml:space="preserve">сельского поселения </w:t>
      </w:r>
      <w:r w:rsidRPr="0042455B">
        <w:t xml:space="preserve">не позднее, чем за один месяц до внесения проекта решения о бюджете на очередной финансовый год и плановый период в Совет </w:t>
      </w:r>
      <w:r w:rsidR="00812946" w:rsidRPr="0042455B">
        <w:t xml:space="preserve">сельского поселения </w:t>
      </w:r>
      <w:r w:rsidR="0042455B" w:rsidRPr="0042455B">
        <w:t>Соколовский</w:t>
      </w:r>
      <w:r w:rsidR="00812946" w:rsidRPr="0042455B">
        <w:t xml:space="preserve"> сельсовет муниципального района Давлекановский район Республики Башкортостан </w:t>
      </w:r>
      <w:r w:rsidRPr="0042455B">
        <w:t>может быть принято решение о сокращении, начиная с очередного финансового года, бюджетных ассигнований на реализацию программы, приостановлении или о досрочном прекращении ее реализации.</w:t>
      </w:r>
    </w:p>
    <w:p w:rsidR="006662E7" w:rsidRPr="0042455B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6662E7" w:rsidRPr="0042455B" w:rsidRDefault="006662E7" w:rsidP="00812946">
      <w:pPr>
        <w:shd w:val="clear" w:color="auto" w:fill="FFFFFF"/>
        <w:spacing w:after="0" w:line="240" w:lineRule="auto"/>
        <w:ind w:left="-284" w:right="-284" w:firstLine="56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firstLine="568"/>
        <w:jc w:val="center"/>
      </w:pPr>
      <w:r w:rsidRPr="0042455B">
        <w:t>2. Основания и этапы разработки программ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2.1. Инициаторами постановки проблем для решения программными методами путем реализации программ могут выступать</w:t>
      </w:r>
      <w:r w:rsidR="008A2D09" w:rsidRPr="0042455B">
        <w:t xml:space="preserve"> Глава сельского поселения</w:t>
      </w:r>
      <w:r w:rsidR="0042455B" w:rsidRPr="0042455B">
        <w:t xml:space="preserve"> Соколовский</w:t>
      </w:r>
      <w:r w:rsidR="008A2D09" w:rsidRPr="0042455B">
        <w:t xml:space="preserve"> сельсовет муниципального района Давлекановский район Республики Башкортостан</w:t>
      </w:r>
      <w:r w:rsidRPr="0042455B">
        <w:t xml:space="preserve"> </w:t>
      </w:r>
      <w:r w:rsidR="008A2D09" w:rsidRPr="0042455B">
        <w:t>(далее - г</w:t>
      </w:r>
      <w:r w:rsidRPr="0042455B">
        <w:t xml:space="preserve">лава </w:t>
      </w:r>
      <w:r w:rsidR="00812946" w:rsidRPr="0042455B">
        <w:t>сельского поселения</w:t>
      </w:r>
      <w:r w:rsidR="008A2D09" w:rsidRPr="0042455B">
        <w:t>)</w:t>
      </w:r>
      <w:r w:rsidRPr="0042455B">
        <w:t xml:space="preserve">, специалисты администрации </w:t>
      </w:r>
      <w:r w:rsidR="00812946" w:rsidRPr="0042455B">
        <w:t>сельского поселения</w:t>
      </w:r>
      <w:r w:rsidRPr="0042455B">
        <w:t>, органы местного самоуправления, заинтересованные юридические и физические лица.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2.2. Отбор проблем для программной разработки и решения определяется следующими факторами: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- значимость проблемы для </w:t>
      </w:r>
      <w:r w:rsidR="008A2D09" w:rsidRPr="0042455B">
        <w:t xml:space="preserve">сельского поселения </w:t>
      </w:r>
      <w:r w:rsidRPr="0042455B">
        <w:t xml:space="preserve">и ее соответствие установленным приоритетам социально-экономического развития </w:t>
      </w:r>
      <w:r w:rsidR="008A2D09" w:rsidRPr="0042455B">
        <w:t>сельского поселения</w:t>
      </w:r>
      <w:r w:rsidRPr="0042455B">
        <w:t>;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-  невозможность комплексно решить проблему в кратчайшие сроки;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- принципиальная новизна и высокая эффективность мероприятий программы;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- возможность привлечения для финансирования программы средств федерального, областного и местного бюджетов, а также внебюджетных источников.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2.3. Специалист администрации </w:t>
      </w:r>
      <w:r w:rsidR="00812946" w:rsidRPr="0042455B">
        <w:t>сельского поселения</w:t>
      </w:r>
      <w:r w:rsidRPr="0042455B">
        <w:t>, к полномочиям которого отнесены вопросы, подлежащие регулированию предлагаемой для разработки программой, готовит проект программы.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2.4. Проект муниципальной программы, проект изменений в муниципальную программу проходит процесс согласования с главой </w:t>
      </w:r>
      <w:r w:rsidR="00812946" w:rsidRPr="0042455B">
        <w:t>сельского поселения</w:t>
      </w:r>
      <w:r w:rsidRPr="0042455B">
        <w:t>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2.5. При разработке муниципальной программы заказчиком (заказчиком-координатором) обеспечивается проведение антикоррупционной экспертизы проекта муниципальной программы.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2.6. Заказчиком (заказчиком-координатором) программы является уполномоченный специалист администрации </w:t>
      </w:r>
      <w:r w:rsidR="00812946" w:rsidRPr="0042455B">
        <w:t>сельского поселения</w:t>
      </w:r>
      <w:r w:rsidRPr="0042455B">
        <w:t>, курирующий соответствующее направление.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Заказчик (заказчик-координатор) программы: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1) осуществляет в пределах своей компетенции координацию действий разработчиков программы;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2) готовит проект постановления администрации </w:t>
      </w:r>
      <w:r w:rsidR="00812946" w:rsidRPr="0042455B">
        <w:t xml:space="preserve">сельского поселения </w:t>
      </w:r>
      <w:r w:rsidRPr="0042455B">
        <w:t>об утверждении программы;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lastRenderedPageBreak/>
        <w:t xml:space="preserve">3) подготавливает ежегодно отчет о ходе реализации программы и проведении ежегодной оценки эффективности ее реализации в </w:t>
      </w:r>
      <w:r w:rsidR="00812946" w:rsidRPr="0042455B">
        <w:t xml:space="preserve">сельском поселении </w:t>
      </w:r>
      <w:r w:rsidR="0042455B" w:rsidRPr="0042455B">
        <w:t>Соколовский</w:t>
      </w:r>
      <w:r w:rsidR="00812946" w:rsidRPr="0042455B">
        <w:t xml:space="preserve"> сельсовет муниципального района Давлекановский район Республики Башкортостан</w:t>
      </w:r>
      <w:r w:rsidRPr="0042455B">
        <w:t>;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4) в соответствии с требованиями законодательства обеспечивает отбор исполнителей работ и услуг по программным мероприятиям;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5) несет ответственность за своевременную и качественную подготовку и реализацию программы, осуществляет управление ее исполнителями, обеспечивает эффективное использование средств, выделяемых на ее реализацию;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6) организует размещение в электронном виде информации о ходе и результатах реализации программы, финансировании программных мероприятий, привлечении внебюджетных ресурсов, проведении конкурсов на участие в реализации программы и порядке участия в ней инвесторов.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Заказчик - координатор несет ответственность за реализацию программы в целом.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2.7. В процессе реализации муниципальной </w:t>
      </w:r>
      <w:proofErr w:type="gramStart"/>
      <w:r w:rsidRPr="0042455B">
        <w:t>программы  заказчик</w:t>
      </w:r>
      <w:proofErr w:type="gramEnd"/>
      <w:r w:rsidRPr="0042455B">
        <w:t xml:space="preserve"> (заказчик – координатор) вправе принять решение о подготовке изменений в муниципальную программу.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2.8. После утверждения программы, изменений в муниципальную программу заказчик в течение 5 рабочих дней размещает на официальном сайте администрации </w:t>
      </w:r>
      <w:r w:rsidR="00812946" w:rsidRPr="0042455B">
        <w:t>сельского поселения</w:t>
      </w:r>
      <w:r w:rsidRPr="0042455B">
        <w:t xml:space="preserve"> актуальную версию </w:t>
      </w:r>
      <w:proofErr w:type="gramStart"/>
      <w:r w:rsidRPr="0042455B">
        <w:t>муниципальной  программы</w:t>
      </w:r>
      <w:proofErr w:type="gramEnd"/>
      <w:r w:rsidRPr="0042455B">
        <w:t xml:space="preserve"> с учетом внесенных изменений в утвержденную программу.</w:t>
      </w:r>
    </w:p>
    <w:p w:rsidR="00BC2B41" w:rsidRPr="0042455B" w:rsidRDefault="00BC2B4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center"/>
      </w:pPr>
      <w:r w:rsidRPr="0042455B">
        <w:t xml:space="preserve">3. </w:t>
      </w:r>
      <w:proofErr w:type="gramStart"/>
      <w:r w:rsidRPr="0042455B">
        <w:t>Формирование  и</w:t>
      </w:r>
      <w:proofErr w:type="gramEnd"/>
      <w:r w:rsidRPr="0042455B">
        <w:t xml:space="preserve"> содержание программы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3.1. Формирование программы осуществляется исходя из приоритетов социально-экономического развития </w:t>
      </w:r>
      <w:r w:rsidR="008A2D09" w:rsidRPr="0042455B">
        <w:t>сельского поселения</w:t>
      </w:r>
      <w:r w:rsidRPr="0042455B">
        <w:t>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3.2. Программа состоит из следующих разделов: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1) Паспорт программы.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2) Общая характеристика сферы реализации муниципальной программы, сущность </w:t>
      </w:r>
      <w:proofErr w:type="gramStart"/>
      <w:r w:rsidRPr="0042455B">
        <w:t>решаемых  программой</w:t>
      </w:r>
      <w:proofErr w:type="gramEnd"/>
      <w:r w:rsidRPr="0042455B">
        <w:t xml:space="preserve"> проблем.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Раздел должен содержать развернутую постановку проблем, анализ причин их возникновения, обоснование их связи с приоритетами социально-экономического развития </w:t>
      </w:r>
      <w:r w:rsidR="008A2D09" w:rsidRPr="0042455B">
        <w:t>сельского поселения</w:t>
      </w:r>
      <w:r w:rsidRPr="0042455B">
        <w:t>, обоснование необходимости решения проблем программно-целевым методом и анализ различных вариантов этого решения, а также описание основных рисков, связанных с программно-целевым методом решения проблемы.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3) Цели и </w:t>
      </w:r>
      <w:proofErr w:type="gramStart"/>
      <w:r w:rsidRPr="0042455B">
        <w:t>задачи  программы</w:t>
      </w:r>
      <w:proofErr w:type="gramEnd"/>
      <w:r w:rsidRPr="0042455B">
        <w:t>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Раздел должен содержать развернутые формулировки целей и </w:t>
      </w:r>
      <w:proofErr w:type="gramStart"/>
      <w:r w:rsidRPr="0042455B">
        <w:t>задач  программы</w:t>
      </w:r>
      <w:proofErr w:type="gramEnd"/>
      <w:r w:rsidRPr="0042455B">
        <w:t xml:space="preserve">. Требования, предъявляемые к </w:t>
      </w:r>
      <w:proofErr w:type="gramStart"/>
      <w:r w:rsidRPr="0042455B">
        <w:t>целям  программы</w:t>
      </w:r>
      <w:proofErr w:type="gramEnd"/>
      <w:r w:rsidRPr="0042455B">
        <w:t>:</w:t>
      </w:r>
    </w:p>
    <w:p w:rsidR="00422831" w:rsidRPr="0042455B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- </w:t>
      </w:r>
      <w:r w:rsidR="00422831" w:rsidRPr="0042455B">
        <w:t xml:space="preserve">специфичность (цели должны соответствовать компетенции </w:t>
      </w:r>
      <w:proofErr w:type="gramStart"/>
      <w:r w:rsidR="00422831" w:rsidRPr="0042455B">
        <w:t>исполнителей  программы</w:t>
      </w:r>
      <w:proofErr w:type="gramEnd"/>
      <w:r w:rsidR="00422831" w:rsidRPr="0042455B">
        <w:t>);</w:t>
      </w:r>
    </w:p>
    <w:p w:rsidR="00422831" w:rsidRPr="0042455B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- </w:t>
      </w:r>
      <w:r w:rsidR="00422831" w:rsidRPr="0042455B">
        <w:t>конкретность (не допускаются нечеткие формулировки, допускающие неоднозначное толкование);</w:t>
      </w:r>
    </w:p>
    <w:p w:rsidR="00422831" w:rsidRPr="0042455B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- </w:t>
      </w:r>
      <w:r w:rsidR="00422831" w:rsidRPr="0042455B">
        <w:t>достижимость (цель должна быть достижима за период реализации муниципальной программы);</w:t>
      </w:r>
    </w:p>
    <w:p w:rsidR="00422831" w:rsidRPr="0042455B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- </w:t>
      </w:r>
      <w:r w:rsidR="00422831" w:rsidRPr="0042455B">
        <w:t>измеримость (должна существовать возможность проверки достижения целей);</w:t>
      </w:r>
    </w:p>
    <w:p w:rsidR="00422831" w:rsidRPr="0042455B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- </w:t>
      </w:r>
      <w:r w:rsidR="00422831" w:rsidRPr="0042455B">
        <w:t xml:space="preserve">привязка к временному графику (должен быть установлен срок достижения цели, этапы </w:t>
      </w:r>
      <w:proofErr w:type="gramStart"/>
      <w:r w:rsidR="00422831" w:rsidRPr="0042455B">
        <w:t>реализации  программы</w:t>
      </w:r>
      <w:proofErr w:type="gramEnd"/>
      <w:r w:rsidR="00422831" w:rsidRPr="0042455B">
        <w:t xml:space="preserve"> с определением соответствующих целей).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Раздел должен содержать обоснование необходимости решения поставленных задач для достижения с</w:t>
      </w:r>
      <w:r w:rsidR="000179E9" w:rsidRPr="0042455B">
        <w:t xml:space="preserve">формулированных целей программы. </w:t>
      </w:r>
      <w:r w:rsidRPr="0042455B">
        <w:t>Задачи программы определяют конечный результат реализации совокупности взаимосвязанных мероприятий. Сформулированные задачи должны быть необходимы и достаточны для достижения соответствующей цели.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4) Сроки </w:t>
      </w:r>
      <w:proofErr w:type="gramStart"/>
      <w:r w:rsidRPr="0042455B">
        <w:t>реализации  программы</w:t>
      </w:r>
      <w:proofErr w:type="gramEnd"/>
      <w:r w:rsidRPr="0042455B">
        <w:t>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5) Технико-экономическое </w:t>
      </w:r>
      <w:proofErr w:type="gramStart"/>
      <w:r w:rsidRPr="0042455B">
        <w:t>обоснование  программы</w:t>
      </w:r>
      <w:proofErr w:type="gramEnd"/>
      <w:r w:rsidRPr="0042455B">
        <w:t>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Раздел должен содержать обоснование финансового обеспечения  программы, необходимого для решения задач  программы, обоснование возможности привлечения (помимо средств местного бюджета) внебюджетных средств и средств иных бюджетов для решения задач  программы и описание механизмов привлечения этих средств, а также оценку социально-</w:t>
      </w:r>
      <w:r w:rsidRPr="0042455B">
        <w:lastRenderedPageBreak/>
        <w:t xml:space="preserve">экономической эффективности  программы с описанием социальных, экономических и экологических последствий, которые могут возникнуть при реализации программы, общую оценку вклада программы в социально-экономическое развитие </w:t>
      </w:r>
      <w:r w:rsidR="008A2D09" w:rsidRPr="0042455B">
        <w:t>сельского поселения.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6) Сведения о распределении объемов финансирования программы по годам.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7) Прогноз ожидаемых результатов реализации программы.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Раздел должен содержать сведения о количественном и качественном улучшении основных параметров в соответствующей сфере по сравнению с начальным периодом реализации программы.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8) Перечень мероприятий с указанием сроков их реализации, исполнителей, объемов финансирования по годам.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Программные мероприятия должны предусматривать комплекс мер по предотвращению негативных последствий, которые могут возникнуть при их реализации. Для достижения целей программы, внесения изменений в нормативные правовые акты программа может содержать приложение с планом подготовки и принятия необходимых правовых актов.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9) Систему целевых индикаторов с методикой оценки эффективности программы</w:t>
      </w:r>
      <w:r w:rsidR="00F463DA" w:rsidRPr="0042455B">
        <w:t>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Раздел должен содержать количественные показатели, отражающие степень достижения целей и задач программы по этапам и годам. Методика оценки эффективности программы разрабатывается заказчиком - координатором с учетом специфики программы.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3.3. Глава </w:t>
      </w:r>
      <w:r w:rsidR="008A2D09" w:rsidRPr="0042455B">
        <w:t xml:space="preserve">сельского поселения </w:t>
      </w:r>
      <w:r w:rsidRPr="0042455B">
        <w:t>совместно с уполномоченным специалистом администрации при согласовании оценивает представленный проект программы с учетом следующих критериев: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1) приоритетный характер проблемы, предлагаемой для программного решения;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2) обоснованность, комплексность и экологическая безопасность программных мероприятий, сроки их реализации;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3) привлечение внебюджетных средств, средств иных бюджетов для решения задач программы;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4) социально-экономическая эффективность программы в целом, ожидаемые конечные результаты реализации программы и ее влияние на социально-экономическое развитие </w:t>
      </w:r>
      <w:r w:rsidR="008A2D09" w:rsidRPr="0042455B">
        <w:t>сельского поселения.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В ходе согласования проекта программы устанавливается соответствие проектов программ предъявляемым к ним требованиям, предусмотренным настоящим Порядком, в случае необходимости формируются рекомендации по доработке проектов программ.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3.5. Программы утверждаются постановлением администрации </w:t>
      </w:r>
      <w:r w:rsidR="008A2D09" w:rsidRPr="0042455B">
        <w:t xml:space="preserve">сельского поселения </w:t>
      </w:r>
      <w:r w:rsidRPr="0042455B">
        <w:t xml:space="preserve">не позднее одного месяца до дня внесения проекта решения о бюджете на очередной финансовый год в Совет </w:t>
      </w:r>
      <w:r w:rsidR="008A2D09" w:rsidRPr="0042455B">
        <w:t>сельского поселения</w:t>
      </w:r>
      <w:r w:rsidR="0042455B" w:rsidRPr="0042455B">
        <w:t xml:space="preserve"> Соколовский</w:t>
      </w:r>
      <w:r w:rsidR="008A2D09" w:rsidRPr="0042455B">
        <w:t xml:space="preserve"> сельсовет муниципального района Давлекановский район Республики Башкортостан</w:t>
      </w:r>
      <w:r w:rsidRPr="0042455B">
        <w:t>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 xml:space="preserve">3.6. Программы реализуются за счет средств местного бюджета. В установленном порядке для решения задач программы могут привлекаться внебюджетные источники, средства </w:t>
      </w:r>
      <w:proofErr w:type="gramStart"/>
      <w:r w:rsidR="000179E9" w:rsidRPr="0042455B">
        <w:t>республиканского  и</w:t>
      </w:r>
      <w:proofErr w:type="gramEnd"/>
      <w:r w:rsidR="000179E9" w:rsidRPr="0042455B">
        <w:t xml:space="preserve"> районного</w:t>
      </w:r>
      <w:r w:rsidRPr="0042455B">
        <w:t xml:space="preserve"> бюджетов.</w:t>
      </w:r>
    </w:p>
    <w:p w:rsidR="00422831" w:rsidRPr="0042455B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42455B">
        <w:t>3.7. Финансирование программ осуществляется в соответствии с бюджетным законодательством.</w:t>
      </w:r>
    </w:p>
    <w:p w:rsidR="00422831" w:rsidRPr="0042455B" w:rsidRDefault="0042283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48A" w:rsidRPr="0042455B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Принятие муниципальной программы.</w:t>
      </w:r>
    </w:p>
    <w:p w:rsidR="003C448A" w:rsidRPr="0042455B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Согласованный проект муниципальной программы с пояснительной запиской, экономическим обоснованием представляется разработчиком программы на рассмотрение в </w:t>
      </w:r>
      <w:proofErr w:type="gramStart"/>
      <w:r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администрацию </w:t>
      </w:r>
      <w:r w:rsidR="008A2D09"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</w:t>
      </w:r>
      <w:proofErr w:type="gramEnd"/>
      <w:r w:rsidR="008A2D09"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поселения.</w:t>
      </w:r>
    </w:p>
    <w:p w:rsidR="003C448A" w:rsidRPr="0042455B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Муниципальная программа утверждается постановлением </w:t>
      </w:r>
      <w:proofErr w:type="gramStart"/>
      <w:r w:rsidR="008A2D09"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</w:t>
      </w:r>
      <w:r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2D09"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</w:t>
      </w:r>
      <w:proofErr w:type="gramEnd"/>
      <w:r w:rsidR="008A2D09"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поселения, не позднее одного месяца до дня внесения проекта решения о соответствующем бюджете в Совете </w:t>
      </w:r>
      <w:r w:rsidR="008A2D09" w:rsidRPr="0042455B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2455B" w:rsidRPr="0042455B">
        <w:rPr>
          <w:sz w:val="24"/>
          <w:szCs w:val="24"/>
        </w:rPr>
        <w:t xml:space="preserve"> </w:t>
      </w:r>
      <w:r w:rsidR="0042455B" w:rsidRPr="0042455B">
        <w:rPr>
          <w:rFonts w:ascii="Times New Roman" w:hAnsi="Times New Roman" w:cs="Times New Roman"/>
          <w:sz w:val="24"/>
          <w:szCs w:val="24"/>
        </w:rPr>
        <w:t>Соколовский</w:t>
      </w:r>
      <w:r w:rsidR="008A2D09" w:rsidRPr="0042455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  подлежит обязательному опубликованию в средствах массовой информации.</w:t>
      </w:r>
    </w:p>
    <w:p w:rsidR="003C448A" w:rsidRPr="0042455B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Объем бюджетных ассигнований на реализацию муниципальной программы утверждается решением Совета </w:t>
      </w:r>
      <w:r w:rsidR="008A2D09" w:rsidRPr="0042455B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2455B" w:rsidRPr="0042455B">
        <w:rPr>
          <w:sz w:val="24"/>
          <w:szCs w:val="24"/>
        </w:rPr>
        <w:t xml:space="preserve"> </w:t>
      </w:r>
      <w:r w:rsidR="0042455B" w:rsidRPr="0042455B">
        <w:rPr>
          <w:rFonts w:ascii="Times New Roman" w:hAnsi="Times New Roman" w:cs="Times New Roman"/>
          <w:sz w:val="24"/>
          <w:szCs w:val="24"/>
        </w:rPr>
        <w:t>Соколовский</w:t>
      </w:r>
      <w:r w:rsidR="008A2D09" w:rsidRPr="0042455B">
        <w:rPr>
          <w:rFonts w:ascii="Times New Roman" w:hAnsi="Times New Roman" w:cs="Times New Roman"/>
          <w:sz w:val="24"/>
          <w:szCs w:val="24"/>
        </w:rPr>
        <w:t xml:space="preserve"> сельсовет муниципального </w:t>
      </w:r>
      <w:r w:rsidR="008A2D09" w:rsidRPr="0042455B">
        <w:rPr>
          <w:rFonts w:ascii="Times New Roman" w:hAnsi="Times New Roman" w:cs="Times New Roman"/>
          <w:sz w:val="24"/>
          <w:szCs w:val="24"/>
        </w:rPr>
        <w:lastRenderedPageBreak/>
        <w:t>района Давлекановский район Республики Башкортостан</w:t>
      </w:r>
      <w:r w:rsidR="008A2D09"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бюджете на очередной финансовый год в составе ведомственной структуры расходов бюджета по соответствующей каждой программе целевой статье расходов бюджета поселения в соответствии с постановлением </w:t>
      </w:r>
      <w:r w:rsidR="008A2D09"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главы сельского </w:t>
      </w:r>
      <w:r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утвердившим муниципальную программу.</w:t>
      </w:r>
    </w:p>
    <w:p w:rsidR="003C448A" w:rsidRPr="0042455B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Внесение изменений в действующую муниципальную программу осуществляется в порядке, предусмотренном для её утверждения.</w:t>
      </w:r>
    </w:p>
    <w:p w:rsidR="003C448A" w:rsidRPr="0042455B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42455B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Реализация муниципальных программ.</w:t>
      </w:r>
    </w:p>
    <w:p w:rsidR="003C448A" w:rsidRPr="0042455B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5.1. Муниципальная программа реализуется администраций поселения, муниципальными учреждениями поселения, юридическими и (или) физическими лицами, определенными в муниципальной программе, как исполнители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5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Объем бюджетных ассигнований на реализацию муниципальной программы утверждается решением Совета </w:t>
      </w:r>
      <w:r w:rsidR="008A2D09" w:rsidRPr="0042455B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2455B" w:rsidRPr="0042455B">
        <w:t xml:space="preserve"> </w:t>
      </w:r>
      <w:r w:rsidR="0042455B" w:rsidRPr="0042455B">
        <w:rPr>
          <w:rFonts w:ascii="Times New Roman" w:hAnsi="Times New Roman" w:cs="Times New Roman"/>
          <w:sz w:val="24"/>
          <w:szCs w:val="24"/>
        </w:rPr>
        <w:t>Соколовский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При необходимости специалист администрации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ответственный за реализацию муниципальной программы, вносит предложение (с обоснованиями) о продлении срока реализации муниципальной программы, который истекает в текущем году. Срок реализации муниципальной программы может продлеваться не более чем на один год.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 В случае необходимости продления срока реализации муниципальной программы более чем на один год, разрабатывается новая муниципальная программа, подготовка и утверждение которой осуществляется в порядке, установленном для разработки и реализации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Обоснование продления срока реализации муниципальной программы или подготовки новой муниципальной программы должно включать в себя данные о результатах ее реализации за отчетный период, подтверждение актуальности нерешенных проблем. Разработка новой муниципальной программы должна осуществляться на основе новых подходов к решению проблем.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 и отчет исполнения муниципальных программ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Контроль за реализацией и конечными результатами программы осуществляет специалист администрации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ответственный за реализацию муниципальной программы — куратор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Исполнители муниципальной программы, несут ответственность за целевое и эффективное использование выделенных им бюджетных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 Исполнители муниципальной программы в целях обеспечения процесса мониторинга и анализа выполнения муниципальной программы направляют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отчеты о ходе её реализации и использовании финансовых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ежеквартальный — до 15 числа месяца, следующего за отчетным кварталом;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ежегодный — до 1 февраля года, следующего за отчетным.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Отчет о ходе реализации программ и использовании финансовых средств за отчетный год должен содержать: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информацию о ходе и полноте выполнения всех запланированных программных мероприятий;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данные о целевом использовании бюджетных средств и объемах привлеченных средств иных бюджетов и внебюджетных источников;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результатах реализации муниципальной программы за отчетный период;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внедрении и эффективности инновационных проектов;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оценку эффективности результатов реализации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Оценка эффективности и результативности реализации муниципальных программ  проводится по итогам её реализации за отчётный финансовый год и в целом после завершения реализации муниципальной программы.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Критериями оценки эффективности и результативности реализации муниципальной программы являются: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степень достижения заявленных результатов реализации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процент отклонения достигнутых показателей результативности от плановых;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динамика расходов на реализацию мероприятий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динамика показателей эффективности и результативности реализации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Исполнители муниципальной программы готовят отчёт, в котором отражаются качественные и количественные результаты выполнения муниципальной программы, приводится анализ достигнутых результатов, их соответствия плановым показателям, результаты соотношения достигнутых показателей к потраченным ресурсам.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6.7. По результатам оценки указанного отчета, администрацией поселения не позднее чем за один месяц до дня внесения проекта решения о бюджете поселения в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42455B" w:rsidRPr="0042455B">
        <w:t xml:space="preserve"> </w:t>
      </w:r>
      <w:r w:rsidR="0042455B" w:rsidRPr="0042455B">
        <w:rPr>
          <w:rFonts w:ascii="Times New Roman" w:hAnsi="Times New Roman" w:cs="Times New Roman"/>
          <w:sz w:val="24"/>
          <w:szCs w:val="24"/>
        </w:rPr>
        <w:t>Соколовский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может быть принято решение о сокращении, начиная с очередного финансового года, бюджетных ассигнований на реализацию программы или о досрочном прекращении её реализации.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принятия данного решения и при наличии заключенных во исполнение программы муниципальных контрактов в бюджете поселения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6.8. Ежегодно до 1 мая глава поселения представляет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 Совет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42455B" w:rsidRPr="0042455B">
        <w:t xml:space="preserve"> </w:t>
      </w:r>
      <w:r w:rsidR="0042455B" w:rsidRPr="0042455B">
        <w:rPr>
          <w:rFonts w:ascii="Times New Roman" w:hAnsi="Times New Roman" w:cs="Times New Roman"/>
          <w:sz w:val="24"/>
          <w:szCs w:val="24"/>
        </w:rPr>
        <w:t>Соколовский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о выполнении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6.9. Отчет об использовании предусмотренных на реализацию муниципальных программ денежных средств предоставляется и рассматривается одновременно с проектом решения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42455B" w:rsidRPr="0042455B">
        <w:t xml:space="preserve"> </w:t>
      </w:r>
      <w:r w:rsidR="0042455B" w:rsidRPr="0042455B">
        <w:rPr>
          <w:rFonts w:ascii="Times New Roman" w:hAnsi="Times New Roman" w:cs="Times New Roman"/>
          <w:sz w:val="24"/>
          <w:szCs w:val="24"/>
        </w:rPr>
        <w:t>Соколовский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годового отчета об исполнении бюджета поселения за прошедший финансовый год.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6.10. Контроль за целевым использованием средств бюджета поселения, направленных на реализацию муниципальных программ, осуществляется в соответствии с действующим законодательством.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Реестр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В целях учета муниципальных программ централизованная бухгалтерия администрации поселения формирует реестр муниципальных программ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В реестре муниципальных программ отражаются сведения об основных характеристиках и ходе выполнения утвержденных муниципальных программ, о программах, финансирование которых прекращено или приостановлено.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Основанием для включения муниципальной программы в реестр является её утверждение в установленном порядке.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7.4. Исполнитель муниципальной программы предоставляет утверждённую муниципальную программу для включения в реестр в течении 3 дней после её утверждения.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Муниципальная программа подлежит исключению из реестра в случае окончания срока реализации либо досрочного прекращения действия муниципальной программы на основании постановления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сельского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F463DA" w:rsidRPr="00812946" w:rsidRDefault="00F463DA" w:rsidP="00F463DA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63DA" w:rsidRPr="00812946" w:rsidRDefault="00F463DA" w:rsidP="00F463D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Паспорт муниципальной программы</w:t>
      </w:r>
    </w:p>
    <w:p w:rsidR="00F463DA" w:rsidRPr="00812946" w:rsidRDefault="00F463DA" w:rsidP="00F463D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97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9"/>
        <w:gridCol w:w="4110"/>
      </w:tblGrid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разработки муниципальной программы (наименование, номер и дата соответствующего нормативного акта)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ind w:right="3506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разработчики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задачи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</w:t>
            </w:r>
            <w:proofErr w:type="spellEnd"/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Объёмы и источники финансирования муниципальной программы 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Перечень программных мероприятий муниципальной программы</w:t>
      </w:r>
    </w:p>
    <w:tbl>
      <w:tblPr>
        <w:tblW w:w="10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0"/>
        <w:gridCol w:w="2176"/>
        <w:gridCol w:w="2157"/>
        <w:gridCol w:w="742"/>
        <w:gridCol w:w="742"/>
        <w:gridCol w:w="742"/>
        <w:gridCol w:w="742"/>
        <w:gridCol w:w="742"/>
        <w:gridCol w:w="1534"/>
      </w:tblGrid>
      <w:tr w:rsidR="00227D44" w:rsidRPr="009067A4" w:rsidTr="00227D4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227D44" w:rsidRPr="009067A4" w:rsidTr="00227D4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7D44" w:rsidRPr="009067A4" w:rsidTr="00227D4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27D44" w:rsidRPr="009067A4" w:rsidTr="00227D44">
        <w:trPr>
          <w:trHeight w:val="5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227D44" w:rsidRDefault="00227D4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7B4371">
      <w:pPr>
        <w:shd w:val="clear" w:color="auto" w:fill="FFFFFF"/>
        <w:spacing w:after="0" w:line="120" w:lineRule="atLeast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D65447" w:rsidRPr="00812946" w:rsidRDefault="00D65447" w:rsidP="007B4371">
      <w:pPr>
        <w:shd w:val="clear" w:color="auto" w:fill="FFFFFF"/>
        <w:spacing w:after="0" w:line="120" w:lineRule="atLeast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Информация о финансировании мероприятий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 программы за __________________20__ года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отчетный период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Наименование программы и срок ее реализации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Наименование подпрограмм 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Заказчик программы______________________________________________________</w:t>
      </w:r>
    </w:p>
    <w:p w:rsidR="007B4371" w:rsidRPr="00812946" w:rsidRDefault="007B4371" w:rsidP="00227D44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</w:t>
      </w:r>
    </w:p>
    <w:tbl>
      <w:tblPr>
        <w:tblW w:w="99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1559"/>
        <w:gridCol w:w="1276"/>
        <w:gridCol w:w="1559"/>
        <w:gridCol w:w="1843"/>
        <w:gridCol w:w="1417"/>
        <w:gridCol w:w="1701"/>
      </w:tblGrid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мероприятий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Источник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-я</w:t>
            </w:r>
          </w:p>
        </w:tc>
        <w:tc>
          <w:tcPr>
            <w:tcW w:w="4819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 (тыс. руб.)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мероприятия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программой по плану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профинансировано за отчетный период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Отклонения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 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                  (Ф.И.О.)                                               (подпись)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Исполнитель муниципальной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                           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      (Ф.И.О.)                                               (подпись)</w:t>
      </w:r>
    </w:p>
    <w:p w:rsidR="008A2D09" w:rsidRDefault="008A2D0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целевых показателях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7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1587"/>
        <w:gridCol w:w="1418"/>
        <w:gridCol w:w="1417"/>
        <w:gridCol w:w="1701"/>
        <w:gridCol w:w="1276"/>
        <w:gridCol w:w="1559"/>
      </w:tblGrid>
      <w:tr w:rsidR="00D65447" w:rsidRPr="00812946" w:rsidTr="008A2D09">
        <w:tc>
          <w:tcPr>
            <w:tcW w:w="84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8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 показатель по программе</w:t>
            </w:r>
          </w:p>
        </w:tc>
        <w:tc>
          <w:tcPr>
            <w:tcW w:w="170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по программе на отчетный год</w:t>
            </w:r>
          </w:p>
        </w:tc>
        <w:tc>
          <w:tcPr>
            <w:tcW w:w="28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  <w:tr w:rsidR="00D65447" w:rsidRPr="00812946" w:rsidTr="008A2D09">
        <w:tc>
          <w:tcPr>
            <w:tcW w:w="84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начала реализации программы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</w:tr>
      <w:tr w:rsidR="00D65447" w:rsidRPr="00812946" w:rsidTr="008A2D09"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             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Исполнитель муниципальной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    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 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5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Оценка эффективности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целевой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6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1134"/>
        <w:gridCol w:w="1559"/>
        <w:gridCol w:w="1559"/>
        <w:gridCol w:w="1559"/>
        <w:gridCol w:w="2127"/>
      </w:tblGrid>
      <w:tr w:rsidR="00D65447" w:rsidRPr="00812946" w:rsidTr="008A2D09">
        <w:tc>
          <w:tcPr>
            <w:tcW w:w="17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D65447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Единица </w:t>
            </w:r>
            <w:proofErr w:type="spellStart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изм</w:t>
            </w:r>
            <w:proofErr w:type="spellEnd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04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Значение целевого показателя</w:t>
            </w:r>
          </w:p>
        </w:tc>
      </w:tr>
      <w:tr w:rsidR="00D65447" w:rsidRPr="00812946" w:rsidTr="008A2D09">
        <w:tc>
          <w:tcPr>
            <w:tcW w:w="17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Утверждено целевой программой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Достигнуто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ind w:right="124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Отклонение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% отклонения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1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 т.д.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Оценку осуществил: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 должностное лицо администрации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                                                (Ф.И.О.)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Pr="00812946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412113" w:rsidRPr="00812946" w:rsidRDefault="00412113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6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Реестр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муниципальных программ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0349" w:type="dxa"/>
        <w:tblInd w:w="-2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559"/>
        <w:gridCol w:w="1418"/>
        <w:gridCol w:w="1417"/>
        <w:gridCol w:w="709"/>
        <w:gridCol w:w="850"/>
        <w:gridCol w:w="851"/>
        <w:gridCol w:w="850"/>
        <w:gridCol w:w="993"/>
        <w:gridCol w:w="992"/>
      </w:tblGrid>
      <w:tr w:rsidR="00D65447" w:rsidRPr="00812946" w:rsidTr="008A2D09">
        <w:tc>
          <w:tcPr>
            <w:tcW w:w="7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программы</w:t>
            </w:r>
          </w:p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дата и номер документа ее утвердившего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программы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 программы</w:t>
            </w:r>
          </w:p>
        </w:tc>
        <w:tc>
          <w:tcPr>
            <w:tcW w:w="5245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Общий объем финансирования программы в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по годам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/бюджет</w:t>
            </w:r>
          </w:p>
        </w:tc>
        <w:tc>
          <w:tcPr>
            <w:tcW w:w="170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Район/ бюджет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tabs>
                <w:tab w:val="left" w:pos="1665"/>
              </w:tabs>
              <w:spacing w:after="0" w:line="120" w:lineRule="atLeast"/>
              <w:ind w:right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ind w:firstLine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ind w:right="1275"/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sectPr w:rsidR="007B4371" w:rsidRPr="00812946" w:rsidSect="001C4EE1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4153D"/>
    <w:multiLevelType w:val="multilevel"/>
    <w:tmpl w:val="0792D7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D600DA"/>
    <w:multiLevelType w:val="multilevel"/>
    <w:tmpl w:val="AD8A28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716201"/>
    <w:multiLevelType w:val="multilevel"/>
    <w:tmpl w:val="FC8E9B86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entative="1">
      <w:start w:val="1"/>
      <w:numFmt w:val="decimal"/>
      <w:lvlText w:val="%2."/>
      <w:lvlJc w:val="left"/>
      <w:pPr>
        <w:tabs>
          <w:tab w:val="num" w:pos="4199"/>
        </w:tabs>
        <w:ind w:left="4199" w:hanging="360"/>
      </w:pPr>
    </w:lvl>
    <w:lvl w:ilvl="2" w:tentative="1">
      <w:start w:val="1"/>
      <w:numFmt w:val="decimal"/>
      <w:lvlText w:val="%3."/>
      <w:lvlJc w:val="left"/>
      <w:pPr>
        <w:tabs>
          <w:tab w:val="num" w:pos="4919"/>
        </w:tabs>
        <w:ind w:left="4919" w:hanging="360"/>
      </w:pPr>
    </w:lvl>
    <w:lvl w:ilvl="3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</w:lvl>
    <w:lvl w:ilvl="4" w:tentative="1">
      <w:start w:val="1"/>
      <w:numFmt w:val="decimal"/>
      <w:lvlText w:val="%5."/>
      <w:lvlJc w:val="left"/>
      <w:pPr>
        <w:tabs>
          <w:tab w:val="num" w:pos="6359"/>
        </w:tabs>
        <w:ind w:left="6359" w:hanging="360"/>
      </w:pPr>
    </w:lvl>
    <w:lvl w:ilvl="5" w:tentative="1">
      <w:start w:val="1"/>
      <w:numFmt w:val="decimal"/>
      <w:lvlText w:val="%6."/>
      <w:lvlJc w:val="left"/>
      <w:pPr>
        <w:tabs>
          <w:tab w:val="num" w:pos="7079"/>
        </w:tabs>
        <w:ind w:left="7079" w:hanging="360"/>
      </w:pPr>
    </w:lvl>
    <w:lvl w:ilvl="6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</w:lvl>
    <w:lvl w:ilvl="7" w:tentative="1">
      <w:start w:val="1"/>
      <w:numFmt w:val="decimal"/>
      <w:lvlText w:val="%8."/>
      <w:lvlJc w:val="left"/>
      <w:pPr>
        <w:tabs>
          <w:tab w:val="num" w:pos="8519"/>
        </w:tabs>
        <w:ind w:left="8519" w:hanging="360"/>
      </w:pPr>
    </w:lvl>
    <w:lvl w:ilvl="8" w:tentative="1">
      <w:start w:val="1"/>
      <w:numFmt w:val="decimal"/>
      <w:lvlText w:val="%9."/>
      <w:lvlJc w:val="left"/>
      <w:pPr>
        <w:tabs>
          <w:tab w:val="num" w:pos="9239"/>
        </w:tabs>
        <w:ind w:left="9239" w:hanging="360"/>
      </w:pPr>
    </w:lvl>
  </w:abstractNum>
  <w:abstractNum w:abstractNumId="3" w15:restartNumberingAfterBreak="0">
    <w:nsid w:val="4F4010DA"/>
    <w:multiLevelType w:val="hybridMultilevel"/>
    <w:tmpl w:val="F190D974"/>
    <w:lvl w:ilvl="0" w:tplc="234C9DEC">
      <w:start w:val="1"/>
      <w:numFmt w:val="decimal"/>
      <w:lvlText w:val="%1."/>
      <w:lvlJc w:val="left"/>
      <w:pPr>
        <w:ind w:left="1126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" w15:restartNumberingAfterBreak="0">
    <w:nsid w:val="59C651C0"/>
    <w:multiLevelType w:val="hybridMultilevel"/>
    <w:tmpl w:val="0F8A8B5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66476FEE"/>
    <w:multiLevelType w:val="hybridMultilevel"/>
    <w:tmpl w:val="934414CA"/>
    <w:lvl w:ilvl="0" w:tplc="B87CE8C6">
      <w:start w:val="1"/>
      <w:numFmt w:val="decimal"/>
      <w:lvlText w:val="%1."/>
      <w:lvlJc w:val="left"/>
      <w:pPr>
        <w:ind w:left="84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61" w:hanging="360"/>
      </w:pPr>
    </w:lvl>
    <w:lvl w:ilvl="2" w:tplc="0419001B" w:tentative="1">
      <w:start w:val="1"/>
      <w:numFmt w:val="lowerRoman"/>
      <w:lvlText w:val="%3."/>
      <w:lvlJc w:val="right"/>
      <w:pPr>
        <w:ind w:left="2281" w:hanging="180"/>
      </w:pPr>
    </w:lvl>
    <w:lvl w:ilvl="3" w:tplc="0419000F" w:tentative="1">
      <w:start w:val="1"/>
      <w:numFmt w:val="decimal"/>
      <w:lvlText w:val="%4."/>
      <w:lvlJc w:val="left"/>
      <w:pPr>
        <w:ind w:left="3001" w:hanging="360"/>
      </w:pPr>
    </w:lvl>
    <w:lvl w:ilvl="4" w:tplc="04190019" w:tentative="1">
      <w:start w:val="1"/>
      <w:numFmt w:val="lowerLetter"/>
      <w:lvlText w:val="%5."/>
      <w:lvlJc w:val="left"/>
      <w:pPr>
        <w:ind w:left="3721" w:hanging="360"/>
      </w:pPr>
    </w:lvl>
    <w:lvl w:ilvl="5" w:tplc="0419001B" w:tentative="1">
      <w:start w:val="1"/>
      <w:numFmt w:val="lowerRoman"/>
      <w:lvlText w:val="%6."/>
      <w:lvlJc w:val="right"/>
      <w:pPr>
        <w:ind w:left="4441" w:hanging="180"/>
      </w:pPr>
    </w:lvl>
    <w:lvl w:ilvl="6" w:tplc="0419000F" w:tentative="1">
      <w:start w:val="1"/>
      <w:numFmt w:val="decimal"/>
      <w:lvlText w:val="%7."/>
      <w:lvlJc w:val="left"/>
      <w:pPr>
        <w:ind w:left="5161" w:hanging="360"/>
      </w:pPr>
    </w:lvl>
    <w:lvl w:ilvl="7" w:tplc="04190019" w:tentative="1">
      <w:start w:val="1"/>
      <w:numFmt w:val="lowerLetter"/>
      <w:lvlText w:val="%8."/>
      <w:lvlJc w:val="left"/>
      <w:pPr>
        <w:ind w:left="5881" w:hanging="360"/>
      </w:pPr>
    </w:lvl>
    <w:lvl w:ilvl="8" w:tplc="0419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6" w15:restartNumberingAfterBreak="0">
    <w:nsid w:val="69FD6D26"/>
    <w:multiLevelType w:val="multilevel"/>
    <w:tmpl w:val="46CED7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E6108A"/>
    <w:multiLevelType w:val="multilevel"/>
    <w:tmpl w:val="7A66FC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43A"/>
    <w:rsid w:val="000179E9"/>
    <w:rsid w:val="000B6CEC"/>
    <w:rsid w:val="00190105"/>
    <w:rsid w:val="001C4EE1"/>
    <w:rsid w:val="00227D44"/>
    <w:rsid w:val="003C448A"/>
    <w:rsid w:val="003F0DA4"/>
    <w:rsid w:val="00412113"/>
    <w:rsid w:val="00422831"/>
    <w:rsid w:val="0042455B"/>
    <w:rsid w:val="005414A8"/>
    <w:rsid w:val="006662E7"/>
    <w:rsid w:val="0070799B"/>
    <w:rsid w:val="00794FAF"/>
    <w:rsid w:val="007B4371"/>
    <w:rsid w:val="00812946"/>
    <w:rsid w:val="008A2D09"/>
    <w:rsid w:val="00BC2B41"/>
    <w:rsid w:val="00C50FC9"/>
    <w:rsid w:val="00D65447"/>
    <w:rsid w:val="00DE7603"/>
    <w:rsid w:val="00E2043A"/>
    <w:rsid w:val="00F463DA"/>
    <w:rsid w:val="00FF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87F88"/>
  <w15:docId w15:val="{1B86B0BD-AD3C-4CAB-9542-8B45B2E54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2AF41-CB72-4CBF-AA9F-3B6528041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3961</Words>
  <Characters>22579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Кагарманова Регина Анатольевна</cp:lastModifiedBy>
  <cp:revision>2</cp:revision>
  <cp:lastPrinted>2022-04-07T07:23:00Z</cp:lastPrinted>
  <dcterms:created xsi:type="dcterms:W3CDTF">2022-04-07T07:44:00Z</dcterms:created>
  <dcterms:modified xsi:type="dcterms:W3CDTF">2022-04-07T07:44:00Z</dcterms:modified>
</cp:coreProperties>
</file>