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1D" w:rsidRDefault="0054091D" w:rsidP="0054091D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A733DB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4091D" w:rsidRPr="00624794" w:rsidRDefault="0054091D" w:rsidP="005409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091D" w:rsidRPr="00624794" w:rsidRDefault="00A733DB" w:rsidP="00540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CF064B">
        <w:rPr>
          <w:rFonts w:ascii="Times New Roman" w:hAnsi="Times New Roman"/>
          <w:sz w:val="28"/>
          <w:szCs w:val="28"/>
        </w:rPr>
        <w:t>.01.2021</w:t>
      </w:r>
      <w:r w:rsidR="0054091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="0054091D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05Б</w:t>
      </w:r>
    </w:p>
    <w:p w:rsidR="0054091D" w:rsidRDefault="0054091D" w:rsidP="005409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091D" w:rsidRPr="005B4D14" w:rsidRDefault="0054091D" w:rsidP="0054091D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CF064B">
        <w:rPr>
          <w:sz w:val="28"/>
          <w:szCs w:val="28"/>
        </w:rPr>
        <w:t xml:space="preserve">Административные регламенты оказания муниципальных услуг администрации сельского поселения </w:t>
      </w:r>
      <w:r w:rsidR="00A733DB">
        <w:rPr>
          <w:sz w:val="28"/>
          <w:szCs w:val="28"/>
        </w:rPr>
        <w:t>Сергиопольский</w:t>
      </w:r>
      <w:r w:rsidR="00A733DB">
        <w:rPr>
          <w:sz w:val="28"/>
          <w:szCs w:val="28"/>
        </w:rPr>
        <w:t xml:space="preserve"> </w:t>
      </w:r>
      <w:r w:rsidR="00CF064B">
        <w:rPr>
          <w:sz w:val="28"/>
          <w:szCs w:val="28"/>
        </w:rPr>
        <w:t xml:space="preserve"> сельсовет муниципального района Давлекановский район</w:t>
      </w:r>
      <w:r w:rsidRPr="00AC7662">
        <w:rPr>
          <w:sz w:val="28"/>
          <w:szCs w:val="28"/>
        </w:rPr>
        <w:t>»</w:t>
      </w:r>
    </w:p>
    <w:p w:rsidR="0054091D" w:rsidRPr="00624794" w:rsidRDefault="0054091D" w:rsidP="005409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091D" w:rsidRDefault="0054091D" w:rsidP="005409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54091D" w:rsidRDefault="0054091D" w:rsidP="0054091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091D" w:rsidRDefault="0054091D" w:rsidP="0054091D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54091D" w:rsidRPr="002E77B9" w:rsidRDefault="0054091D" w:rsidP="0054091D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4091D" w:rsidRPr="0084477F" w:rsidRDefault="0054091D" w:rsidP="00F11E52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4477F">
        <w:rPr>
          <w:rFonts w:ascii="Times New Roman" w:hAnsi="Times New Roman" w:cs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</w:t>
      </w:r>
      <w:r w:rsidRPr="0084477F">
        <w:rPr>
          <w:rFonts w:ascii="Times New Roman" w:hAnsi="Times New Roman" w:cs="Times New Roman"/>
          <w:bCs/>
          <w:sz w:val="28"/>
          <w:szCs w:val="28"/>
        </w:rPr>
        <w:t>«</w:t>
      </w:r>
      <w:r w:rsidRPr="0084477F">
        <w:rPr>
          <w:rFonts w:ascii="Times New Roman" w:hAnsi="Times New Roman" w:cs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Pr="0084477F">
        <w:rPr>
          <w:rFonts w:ascii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A733DB">
        <w:rPr>
          <w:rFonts w:ascii="Times New Roman" w:hAnsi="Times New Roman"/>
          <w:sz w:val="28"/>
          <w:szCs w:val="28"/>
        </w:rPr>
        <w:t>Сергиопольский</w:t>
      </w:r>
      <w:r w:rsidR="00A733DB" w:rsidRPr="008447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477F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от </w:t>
      </w:r>
      <w:r w:rsidR="00A733DB">
        <w:rPr>
          <w:rFonts w:ascii="Times New Roman" w:hAnsi="Times New Roman" w:cs="Times New Roman"/>
          <w:bCs/>
          <w:sz w:val="28"/>
          <w:szCs w:val="28"/>
        </w:rPr>
        <w:t>28</w:t>
      </w:r>
      <w:r w:rsidR="00A733DB" w:rsidRPr="00A733DB">
        <w:rPr>
          <w:rFonts w:ascii="Times New Roman" w:hAnsi="Times New Roman" w:cs="Times New Roman"/>
          <w:sz w:val="28"/>
          <w:szCs w:val="28"/>
        </w:rPr>
        <w:t xml:space="preserve"> </w:t>
      </w:r>
      <w:r w:rsidR="00A733DB">
        <w:rPr>
          <w:rFonts w:ascii="Times New Roman" w:hAnsi="Times New Roman" w:cs="Times New Roman"/>
          <w:sz w:val="28"/>
          <w:szCs w:val="28"/>
        </w:rPr>
        <w:t>декабря</w:t>
      </w:r>
      <w:r w:rsidR="00A733DB">
        <w:rPr>
          <w:rFonts w:ascii="Times New Roman" w:hAnsi="Times New Roman" w:cs="Times New Roman"/>
          <w:bCs/>
          <w:sz w:val="28"/>
          <w:szCs w:val="28"/>
        </w:rPr>
        <w:t xml:space="preserve"> 2018 года</w:t>
      </w:r>
      <w:r w:rsidRPr="0084477F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A733DB">
        <w:rPr>
          <w:rFonts w:ascii="Times New Roman" w:hAnsi="Times New Roman" w:cs="Times New Roman"/>
          <w:bCs/>
          <w:sz w:val="28"/>
          <w:szCs w:val="28"/>
        </w:rPr>
        <w:t xml:space="preserve"> 94/15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Административный регламент) </w:t>
      </w:r>
      <w:r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следующие изменения:</w:t>
      </w:r>
      <w:proofErr w:type="gramEnd"/>
    </w:p>
    <w:p w:rsidR="0054091D" w:rsidRPr="0054091D" w:rsidRDefault="0054091D" w:rsidP="00F11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1.1.Абзац 2 п. 1.1.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54091D">
        <w:rPr>
          <w:rFonts w:ascii="Times New Roman" w:eastAsia="Times New Roman" w:hAnsi="Times New Roman" w:cs="Times New Roman"/>
          <w:sz w:val="28"/>
          <w:szCs w:val="28"/>
        </w:rPr>
        <w:t>следующей редакции:</w:t>
      </w:r>
    </w:p>
    <w:p w:rsidR="0054091D" w:rsidRPr="0054091D" w:rsidRDefault="0054091D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91D">
        <w:rPr>
          <w:rFonts w:ascii="Times New Roman" w:hAnsi="Times New Roman" w:cs="Times New Roman"/>
          <w:sz w:val="28"/>
          <w:szCs w:val="28"/>
        </w:rPr>
        <w:t>Предоставление муниципальной услуги заключается в предоставлении водных объектов или их частей, находящихся в муниципальной собственности, в пользование для: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сброса сточных вод;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строительства и реконструкции гидротехнических сооружений;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строительства и реконструкции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разведки и добычи полезных ископаемых;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проведения дноуглубительных, взрывных, буровых и других работ, связанных с изменением дна и берегов поверхностных водных объектов, за исключением случаев, предусмотренных </w:t>
      </w:r>
      <w:hyperlink r:id="rId5" w:history="1">
        <w:r w:rsidRPr="0054091D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частью 2 статьи 47</w:t>
        </w:r>
      </w:hyperlink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Водного кодекса РФ</w:t>
      </w: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4091D" w:rsidRP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забора (изъятия) водных ресурсов из водных объектов для гидромелиорации земель;</w:t>
      </w:r>
    </w:p>
    <w:p w:rsidR="0054091D" w:rsidRDefault="0054091D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забора (изъятия) водных ресурсов из водных объектов и сброса сточных вод для осуществления </w:t>
      </w:r>
      <w:proofErr w:type="spellStart"/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>аквакультуры</w:t>
      </w:r>
      <w:proofErr w:type="spellEnd"/>
      <w:r w:rsidRPr="005409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(рыбоводства).</w:t>
      </w:r>
    </w:p>
    <w:p w:rsidR="00FE23AB" w:rsidRDefault="00FE23A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1.2.Пункт 2.17 Административного регламента дополнить абзацем 6 следующего содержания.</w:t>
      </w:r>
    </w:p>
    <w:p w:rsidR="00FE23AB" w:rsidRDefault="00FE23A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сведений о заявителе в </w:t>
      </w:r>
      <w:hyperlink r:id="rId6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реестре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недобросовестных водопользователей и участников аукциона на право заключения договора водопользования.</w:t>
      </w:r>
    </w:p>
    <w:p w:rsidR="00FE23AB" w:rsidRDefault="00F11E52" w:rsidP="00F11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1.3.Пункт 3.3.1 Административного регламента дополнить </w:t>
      </w:r>
      <w:proofErr w:type="gramStart"/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gramEnd"/>
      <w:r w:rsid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3.3.1.1 следующего содержания.</w:t>
      </w:r>
    </w:p>
    <w:p w:rsidR="00FE23AB" w:rsidRDefault="00FE23A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Должностное лицо, ответственное за проверку документов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FE23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водопользования.</w:t>
      </w:r>
    </w:p>
    <w:p w:rsidR="002E6686" w:rsidRDefault="002E6686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1.4.Абзац 5 п. 2.6 Административного регламента изложить в следующей редакции.</w:t>
      </w:r>
    </w:p>
    <w:p w:rsidR="002E6686" w:rsidRDefault="002E6686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686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водного объекта или его части в пользование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водного объекта или его части в пользование в соответствии с требованиями пункта 2.8. Административного регламента. </w:t>
      </w:r>
      <w:r>
        <w:rPr>
          <w:rFonts w:ascii="Times New Roman" w:hAnsi="Times New Roman" w:cs="Times New Roman"/>
          <w:sz w:val="28"/>
          <w:szCs w:val="28"/>
        </w:rPr>
        <w:t>Указанное уведомление направляется в день поступления заявления в электронной форме в администрацию поселения.</w:t>
      </w:r>
    </w:p>
    <w:p w:rsidR="002E6686" w:rsidRDefault="002E6686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Абзац 2 в п. 2.15 Административного регламента исключить.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2.Внести следующие изменения в Административный регламент оказания муниципальной услуги «Предоставление муниципального имущества в аренду, безвозмездное пользование, доверительное управление», утвержденный постановлением администрации сельского поселения </w:t>
      </w:r>
      <w:r w:rsidR="00A733DB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 w:cs="Times New Roman"/>
          <w:sz w:val="28"/>
          <w:szCs w:val="28"/>
        </w:rPr>
        <w:t>28 декабря 2018 года № 94/17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регламент).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2.1.Пункт 2.8 Административного регламента дополнить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2.8.10 следующего содержания.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являющиеся основанием для передачи имущества в пользование без проведения торгов в соответствии со ст. 17.1 Федерального закона от 26.07.2006 № 135-ФЗ «О защите конкуренции».</w:t>
      </w:r>
    </w:p>
    <w:p w:rsidR="00157221" w:rsidRDefault="00157221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5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поселения», утвержденный постановлением администрации сельского поселения </w:t>
      </w:r>
      <w:r w:rsidR="00A733DB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>28 декабря 2018 года № 94/13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D31E60" w:rsidRDefault="00D31E6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3.1.</w:t>
      </w:r>
      <w:r w:rsidR="00563A44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п. 2.6 Административного регламента изложить в следующей редакции.</w:t>
      </w:r>
    </w:p>
    <w:p w:rsidR="00D31E60" w:rsidRDefault="00D31E6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686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водного объекта или его части в пользование в форме электронного документа с использованием </w:t>
      </w:r>
      <w:r w:rsidRPr="002E6686">
        <w:rPr>
          <w:rFonts w:ascii="Times New Roman" w:hAnsi="Times New Roman" w:cs="Times New Roman"/>
          <w:sz w:val="28"/>
          <w:szCs w:val="28"/>
        </w:rPr>
        <w:lastRenderedPageBreak/>
        <w:t xml:space="preserve">РПГУ считается день направления заявителю электронного сообщения о приеме заявления о предоставлении водного объекта или его части в пользование в соответствии с требованиями пункта 2.8. Административного регламента. </w:t>
      </w:r>
      <w:r>
        <w:rPr>
          <w:rFonts w:ascii="Times New Roman" w:hAnsi="Times New Roman" w:cs="Times New Roman"/>
          <w:sz w:val="28"/>
          <w:szCs w:val="28"/>
        </w:rPr>
        <w:t>Указанное уведомление направляется в день поступления заявления в электронной форме в администрацию поселения.</w:t>
      </w:r>
    </w:p>
    <w:p w:rsidR="00D31E60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Абзац 2 </w:t>
      </w:r>
      <w:r w:rsidR="00D31E60">
        <w:rPr>
          <w:rFonts w:ascii="Times New Roman" w:hAnsi="Times New Roman" w:cs="Times New Roman"/>
          <w:sz w:val="28"/>
          <w:szCs w:val="28"/>
        </w:rPr>
        <w:t>п. 2.15 Административного регламента исключить.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3.3.В пункте 1.2 Административного регламента п. 5 исключить.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3.4.В пункте 2.3 Административного регламента абзац 6 исключить.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3.5.Пункт 2.8.1 Административного регламента дополнить пунктом 2.8.1.1. следующего содержания.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3A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Заключение независимого оценщика об определении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цены выкупаемого имущества.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3.6.Пункт 2.9 Административного регламента дополнить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6 следующего содержания.</w:t>
      </w:r>
    </w:p>
    <w:p w:rsidR="00563A44" w:rsidRDefault="00563A4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3A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Заключение независимого оценщика об определении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цены выкупаемого имущества.</w:t>
      </w:r>
    </w:p>
    <w:p w:rsidR="00722548" w:rsidRDefault="000E11B4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3.7.</w:t>
      </w:r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2.17 Административного регламента</w:t>
      </w:r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</w:t>
      </w:r>
      <w:proofErr w:type="spellStart"/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>п.п</w:t>
      </w:r>
      <w:proofErr w:type="spellEnd"/>
      <w:r w:rsidR="00722548">
        <w:rPr>
          <w:rFonts w:ascii="Times New Roman" w:eastAsiaTheme="minorHAnsi" w:hAnsi="Times New Roman" w:cs="Times New Roman"/>
          <w:sz w:val="28"/>
          <w:szCs w:val="28"/>
          <w:lang w:eastAsia="en-US"/>
        </w:rPr>
        <w:t>. 7 следующего содержания.</w:t>
      </w:r>
    </w:p>
    <w:p w:rsidR="00722548" w:rsidRDefault="00722548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представлены документы, предусмотренные настоящим регламентом или представлены недостоверные сведения и документы.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Pr="00A2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«Выдача разрешения на использование земель или земельных участков, находящихся в муниципальной собственности сельского поселения без предоставления земельных участков», утвержденный постановлением администрации сельского поселения </w:t>
      </w:r>
      <w:r w:rsidR="00A733DB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>28 декабря 2018 года № 94/2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4.1.Пункт 1.2 Административного регламента дополнить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5 следующего содержания.</w:t>
      </w:r>
    </w:p>
    <w:p w:rsidR="00A22352" w:rsidRDefault="00F11E52" w:rsidP="00F11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="00A22352" w:rsidRPr="00A223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="00A22352" w:rsidRPr="00A22352">
        <w:rPr>
          <w:rFonts w:ascii="Times New Roman" w:eastAsiaTheme="minorHAnsi" w:hAnsi="Times New Roman" w:cs="Times New Roman"/>
          <w:sz w:val="28"/>
          <w:szCs w:val="28"/>
          <w:lang w:eastAsia="en-US"/>
        </w:rPr>
        <w:t>аквакультуры</w:t>
      </w:r>
      <w:proofErr w:type="spellEnd"/>
      <w:r w:rsidR="00A22352" w:rsidRPr="00A223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(товарного рыбоводства), на срок действия договора пользования рыбоводным участком.</w:t>
      </w:r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Pr="00A223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«Заключение соглашений о перераспределении земель и (или) земельных участков, находящихся в муниципальной собственности сельского поселения и земельных участков, находящихся в частной собственности», утвержденный постановлением администрации сельского поселения </w:t>
      </w:r>
      <w:r w:rsidR="00A733DB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>28 декабря  2018 года № 94/3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регламент).</w:t>
      </w:r>
      <w:proofErr w:type="gramEnd"/>
    </w:p>
    <w:p w:rsidR="00A22352" w:rsidRDefault="00A2235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5.1.Абзац 1 п. 2.8.7 Административного регламента исключить.</w:t>
      </w:r>
    </w:p>
    <w:p w:rsidR="00A22352" w:rsidRDefault="00FC199E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5.2.Пункт 2.8</w:t>
      </w:r>
      <w:r w:rsidR="00A2235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дополнить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2.8.6.1 следующего содержания.</w:t>
      </w:r>
    </w:p>
    <w:p w:rsidR="00FC199E" w:rsidRDefault="00FC199E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согласие лиц, указанных в пункте 4 статьи 11.2 Земельного Кодекса </w:t>
      </w:r>
      <w:r w:rsidRPr="00FC199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если земельные участки, которые предлагается перераспределить, о</w:t>
      </w:r>
      <w:r w:rsidR="00F929D4">
        <w:rPr>
          <w:rFonts w:ascii="Times New Roman" w:hAnsi="Times New Roman" w:cs="Times New Roman"/>
          <w:sz w:val="28"/>
          <w:szCs w:val="28"/>
        </w:rPr>
        <w:t>бременены правами указанных лиц.</w:t>
      </w:r>
    </w:p>
    <w:p w:rsidR="00FC199E" w:rsidRPr="00FC199E" w:rsidRDefault="00FC199E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5.3.Абзац 1 пункта 2.6 Административного регламента изложить в </w:t>
      </w:r>
      <w:r w:rsidRPr="00FC199E">
        <w:rPr>
          <w:rFonts w:ascii="Times New Roman" w:hAnsi="Times New Roman" w:cs="Times New Roman"/>
          <w:sz w:val="28"/>
          <w:szCs w:val="28"/>
        </w:rPr>
        <w:t>следующей редакции.</w:t>
      </w:r>
    </w:p>
    <w:p w:rsidR="00FC199E" w:rsidRDefault="00FC199E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на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Pr="00FC199E">
        <w:rPr>
          <w:rFonts w:ascii="Times New Roman" w:hAnsi="Times New Roman" w:cs="Times New Roman"/>
          <w:sz w:val="28"/>
          <w:szCs w:val="28"/>
        </w:rPr>
        <w:t xml:space="preserve"> электронной почты Администрации (Уполномоченного органа) или РПГУ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C199E">
        <w:rPr>
          <w:rFonts w:ascii="Times New Roman" w:hAnsi="Times New Roman" w:cs="Times New Roman"/>
          <w:sz w:val="28"/>
          <w:szCs w:val="28"/>
        </w:rPr>
        <w:t xml:space="preserve">не должен превышать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C199E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заявления о перераспределении земельных участков.</w:t>
      </w:r>
    </w:p>
    <w:p w:rsidR="00FC199E" w:rsidRPr="00FC199E" w:rsidRDefault="00FC199E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5.4.Абзац 6 п. 3.2 Административного регламента изложить в </w:t>
      </w:r>
      <w:r w:rsidRPr="00FC199E">
        <w:rPr>
          <w:rFonts w:ascii="Times New Roman" w:hAnsi="Times New Roman" w:cs="Times New Roman"/>
          <w:sz w:val="28"/>
          <w:szCs w:val="28"/>
        </w:rPr>
        <w:t>следующей редакции.</w:t>
      </w:r>
    </w:p>
    <w:p w:rsidR="00FC199E" w:rsidRDefault="00FC199E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По основаниям, указанным в пунктах 2.14 и 2.15 Административного регламента, в приеме и регистрации заявления и прилагаемых документов отказывается. При личном обращении заявитель </w:t>
      </w:r>
      <w:r>
        <w:rPr>
          <w:rFonts w:ascii="Times New Roman" w:hAnsi="Times New Roman" w:cs="Times New Roman"/>
          <w:sz w:val="28"/>
          <w:szCs w:val="28"/>
        </w:rPr>
        <w:t>информируется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об этом незамедлительно</w:t>
      </w:r>
      <w:r>
        <w:rPr>
          <w:rFonts w:ascii="Times New Roman" w:hAnsi="Times New Roman" w:cs="Times New Roman"/>
          <w:sz w:val="28"/>
          <w:szCs w:val="28"/>
        </w:rPr>
        <w:t xml:space="preserve"> при обращении</w:t>
      </w:r>
      <w:r w:rsidRPr="00FC199E">
        <w:rPr>
          <w:rFonts w:ascii="Times New Roman" w:hAnsi="Times New Roman" w:cs="Times New Roman"/>
          <w:sz w:val="28"/>
          <w:szCs w:val="28"/>
        </w:rPr>
        <w:t>. При поступлении документов и заявления в электронной форме, уведомление об отказе в приеме документов формируется в 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 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решения. При обращении с </w:t>
      </w:r>
      <w:r w:rsidR="00F929D4"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уведомление об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в приеме документов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об отказе в приеме документов посредством почтового отправления.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5.5.Абзац 1 п. 3.4.1 </w:t>
      </w:r>
      <w:r w:rsidR="00F929D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7666">
        <w:rPr>
          <w:rFonts w:ascii="Times New Roman" w:hAnsi="Times New Roman" w:cs="Times New Roman"/>
          <w:sz w:val="28"/>
          <w:szCs w:val="28"/>
        </w:rPr>
        <w:t xml:space="preserve">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 </w:t>
      </w:r>
      <w:r w:rsidRPr="00FC199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обращении за муниципальной услугой </w:t>
      </w:r>
      <w:r w:rsidRPr="00FC199E">
        <w:rPr>
          <w:rFonts w:ascii="Times New Roman" w:hAnsi="Times New Roman" w:cs="Times New Roman"/>
          <w:sz w:val="28"/>
          <w:szCs w:val="28"/>
        </w:rPr>
        <w:t xml:space="preserve">в электронной форме,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Pr="00FC199E">
        <w:rPr>
          <w:rFonts w:ascii="Times New Roman" w:hAnsi="Times New Roman" w:cs="Times New Roman"/>
          <w:sz w:val="28"/>
          <w:szCs w:val="28"/>
        </w:rPr>
        <w:t xml:space="preserve"> формируется в 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 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, а также через РПГУ</w:t>
      </w:r>
      <w:r w:rsidRPr="00FC199E">
        <w:rPr>
          <w:rFonts w:ascii="Times New Roman" w:hAnsi="Times New Roman" w:cs="Times New Roman"/>
          <w:sz w:val="28"/>
          <w:szCs w:val="28"/>
        </w:rPr>
        <w:t xml:space="preserve">. При обращении с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уведомление об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в приеме документов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об отказе в приеме документов посредством почтового отправления.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5.6.Пункт 3.5 </w:t>
      </w:r>
      <w:r w:rsidR="00F929D4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абзацем 15 следующего содержания.</w:t>
      </w:r>
    </w:p>
    <w:p w:rsidR="002A7666" w:rsidRDefault="002A7666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99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обращении за муниципальной услугой </w:t>
      </w:r>
      <w:r w:rsidRPr="00FC199E">
        <w:rPr>
          <w:rFonts w:ascii="Times New Roman" w:hAnsi="Times New Roman" w:cs="Times New Roman"/>
          <w:sz w:val="28"/>
          <w:szCs w:val="28"/>
        </w:rPr>
        <w:t xml:space="preserve">в электронной форме, </w:t>
      </w:r>
      <w:r>
        <w:rPr>
          <w:rFonts w:ascii="Times New Roman" w:hAnsi="Times New Roman" w:cs="Times New Roman"/>
          <w:sz w:val="28"/>
          <w:szCs w:val="28"/>
        </w:rPr>
        <w:t>результат оказания муниципальной услуги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, а также через РПГУ</w:t>
      </w:r>
      <w:r w:rsidRPr="00FC199E">
        <w:rPr>
          <w:rFonts w:ascii="Times New Roman" w:hAnsi="Times New Roman" w:cs="Times New Roman"/>
          <w:sz w:val="28"/>
          <w:szCs w:val="28"/>
        </w:rPr>
        <w:t xml:space="preserve">. При обращении с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</w:t>
      </w:r>
      <w:r>
        <w:rPr>
          <w:rFonts w:ascii="Times New Roman" w:hAnsi="Times New Roman" w:cs="Times New Roman"/>
          <w:sz w:val="28"/>
          <w:szCs w:val="28"/>
        </w:rPr>
        <w:t>результат 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посредством почтового отправления.</w:t>
      </w:r>
    </w:p>
    <w:p w:rsid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452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«Заключение соглашения об установлении сервитута в отношении земельных участков, находящихся в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 сельского поселения», утвержденный постановлением администрации сельского поселения </w:t>
      </w:r>
      <w:r w:rsidR="00A733DB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>28 декабря 2018 года № 94/4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регламент).</w:t>
      </w:r>
    </w:p>
    <w:p w:rsid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6.1.Пункт 2.5 Административного регламента изложить в следующей редакции.</w:t>
      </w:r>
    </w:p>
    <w:p w:rsidR="0045231B" w:rsidRP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1B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45231B" w:rsidRP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>1) направление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уведомления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возможности заключения соглашения об установлении сервитута в предложенных заявителем границах;</w:t>
      </w:r>
    </w:p>
    <w:p w:rsidR="0045231B" w:rsidRPr="0045231B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>2) направление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предложения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45231B" w:rsidRPr="00F11E52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>3) направление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подписанного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проекта соглашения об установлении сервитута в случае, если заявление 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оказании услуги </w:t>
      </w:r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предусматривает установление сервитута в отношении всего земельного участка, или в случае, предусмотренном </w:t>
      </w:r>
      <w:hyperlink r:id="rId7" w:history="1">
        <w:r w:rsidRPr="0045231B"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пунктом 4 статьи 39.25</w:t>
        </w:r>
      </w:hyperlink>
      <w:r w:rsidRPr="004523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13E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Земельного </w:t>
      </w:r>
      <w:r w:rsidR="00013EC3"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кодекса РФ</w:t>
      </w: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45231B" w:rsidRPr="00F11E52" w:rsidRDefault="0045231B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принятие решения об отказе в установлении сервитута и </w:t>
      </w:r>
      <w:r w:rsidR="00013EC3"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направление этого решения</w:t>
      </w: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заявителю с указанием оснований такого отказа.</w:t>
      </w:r>
    </w:p>
    <w:p w:rsidR="00342FE2" w:rsidRPr="00F11E52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6.2.Абзац 1 п. 3.4.1 </w:t>
      </w:r>
      <w:r w:rsidR="00F929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Административного регламента </w:t>
      </w:r>
      <w:r w:rsidRPr="00F11E52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редакции.</w:t>
      </w:r>
    </w:p>
    <w:p w:rsidR="00342FE2" w:rsidRPr="00342FE2" w:rsidRDefault="00342FE2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1E52">
        <w:rPr>
          <w:rFonts w:ascii="Times New Roman" w:hAnsi="Times New Roman" w:cs="Times New Roman"/>
          <w:sz w:val="28"/>
          <w:szCs w:val="28"/>
        </w:rPr>
        <w:t>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 При обращении за муниципальной услугой в электронной форме, отказ формируется в письменной форме и направляется заявителю в электронной форме в день принятия решения, а также через РПГУ. При обращении с заявлением посредством почтового отправления уведомление об отказе в приеме документов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</w:t>
      </w:r>
      <w:r w:rsidRPr="00342FE2">
        <w:rPr>
          <w:rFonts w:ascii="Times New Roman" w:hAnsi="Times New Roman" w:cs="Times New Roman"/>
          <w:sz w:val="28"/>
          <w:szCs w:val="28"/>
        </w:rPr>
        <w:t>принятия решения об отказе в приеме документов посредством почтового отправления.</w:t>
      </w:r>
    </w:p>
    <w:p w:rsidR="00342FE2" w:rsidRPr="00342FE2" w:rsidRDefault="00342FE2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E2">
        <w:rPr>
          <w:rFonts w:ascii="Times New Roman" w:hAnsi="Times New Roman" w:cs="Times New Roman"/>
          <w:sz w:val="28"/>
          <w:szCs w:val="28"/>
        </w:rPr>
        <w:t>6.3.Абзац 1 п. 3.5 Административного регламента изложить в следующей редакции.</w:t>
      </w:r>
    </w:p>
    <w:p w:rsidR="00342FE2" w:rsidRDefault="00342FE2" w:rsidP="00F11E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2FE2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зарегистрированный документ о предоставлении результата муниципальной услуги. </w:t>
      </w:r>
      <w:r w:rsidRPr="00FC199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обращении за муниципальной услугой </w:t>
      </w:r>
      <w:r w:rsidRPr="00FC199E">
        <w:rPr>
          <w:rFonts w:ascii="Times New Roman" w:hAnsi="Times New Roman" w:cs="Times New Roman"/>
          <w:sz w:val="28"/>
          <w:szCs w:val="28"/>
        </w:rPr>
        <w:t xml:space="preserve">в электронной форме, </w:t>
      </w:r>
      <w:r>
        <w:rPr>
          <w:rFonts w:ascii="Times New Roman" w:hAnsi="Times New Roman" w:cs="Times New Roman"/>
          <w:sz w:val="28"/>
          <w:szCs w:val="28"/>
        </w:rPr>
        <w:t>результат оказания муниципальной услуги</w:t>
      </w:r>
      <w:r w:rsidRPr="00FC1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заявителю в электронной форме в день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, а также через РПГУ</w:t>
      </w:r>
      <w:r w:rsidRPr="00FC199E">
        <w:rPr>
          <w:rFonts w:ascii="Times New Roman" w:hAnsi="Times New Roman" w:cs="Times New Roman"/>
          <w:sz w:val="28"/>
          <w:szCs w:val="28"/>
        </w:rPr>
        <w:t xml:space="preserve">. При обращении с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Pr="00FC199E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 </w:t>
      </w:r>
      <w:r>
        <w:rPr>
          <w:rFonts w:ascii="Times New Roman" w:hAnsi="Times New Roman" w:cs="Times New Roman"/>
          <w:sz w:val="28"/>
          <w:szCs w:val="28"/>
        </w:rPr>
        <w:t>результат направляется</w:t>
      </w:r>
      <w:r w:rsidRPr="00FC199E">
        <w:rPr>
          <w:rFonts w:ascii="Times New Roman" w:hAnsi="Times New Roman" w:cs="Times New Roman"/>
          <w:sz w:val="28"/>
          <w:szCs w:val="28"/>
        </w:rPr>
        <w:t xml:space="preserve"> ему не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Pr="00FC199E">
        <w:rPr>
          <w:rFonts w:ascii="Times New Roman" w:hAnsi="Times New Roman" w:cs="Times New Roman"/>
          <w:sz w:val="28"/>
          <w:szCs w:val="28"/>
        </w:rPr>
        <w:t xml:space="preserve"> следующего дня за днем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99E">
        <w:rPr>
          <w:rFonts w:ascii="Times New Roman" w:hAnsi="Times New Roman" w:cs="Times New Roman"/>
          <w:sz w:val="28"/>
          <w:szCs w:val="28"/>
        </w:rPr>
        <w:t>посредством почтового отправления.</w:t>
      </w:r>
    </w:p>
    <w:p w:rsidR="00342FE2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452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«Предоставление в постоянное (бессрочное) пользование земельных участков, находящихся в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 сельского поселения», утвержденный постановлением администрации сельского поселения </w:t>
      </w:r>
      <w:r w:rsidR="00A733DB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 xml:space="preserve">28 </w:t>
      </w:r>
      <w:r w:rsidR="00A733DB">
        <w:rPr>
          <w:rFonts w:ascii="Times New Roman" w:hAnsi="Times New Roman"/>
          <w:sz w:val="28"/>
          <w:szCs w:val="28"/>
        </w:rPr>
        <w:t>дека</w:t>
      </w:r>
      <w:r w:rsidR="00A733DB">
        <w:rPr>
          <w:rFonts w:ascii="Times New Roman" w:hAnsi="Times New Roman"/>
          <w:sz w:val="28"/>
          <w:szCs w:val="28"/>
        </w:rPr>
        <w:t>бря 2018 года № 94/9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регламент).</w:t>
      </w:r>
    </w:p>
    <w:p w:rsidR="00342FE2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0963BA">
        <w:rPr>
          <w:rFonts w:ascii="Times New Roman" w:hAnsi="Times New Roman" w:cs="Times New Roman"/>
          <w:sz w:val="28"/>
          <w:szCs w:val="28"/>
        </w:rPr>
        <w:t>Пункт 1.2 Административного регламента изложить в следующей редакции.</w:t>
      </w:r>
    </w:p>
    <w:p w:rsidR="000963BA" w:rsidRP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3BA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342FE2" w:rsidRPr="000963BA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63BA">
        <w:rPr>
          <w:rFonts w:ascii="Times New Roman" w:eastAsiaTheme="minorHAnsi" w:hAnsi="Times New Roman" w:cs="Times New Roman"/>
          <w:sz w:val="28"/>
          <w:szCs w:val="28"/>
          <w:lang w:eastAsia="en-US"/>
        </w:rPr>
        <w:t>1) органам государственной власти и органам местного самоуправления;</w:t>
      </w:r>
    </w:p>
    <w:p w:rsidR="00342FE2" w:rsidRPr="000963BA" w:rsidRDefault="00342FE2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63BA">
        <w:rPr>
          <w:rFonts w:ascii="Times New Roman" w:eastAsiaTheme="minorHAnsi" w:hAnsi="Times New Roman" w:cs="Times New Roman"/>
          <w:sz w:val="28"/>
          <w:szCs w:val="28"/>
          <w:lang w:eastAsia="en-US"/>
        </w:rPr>
        <w:t>2) государственным и муниципальным учреждениям (бюджетным, казенным, автономным);</w:t>
      </w:r>
    </w:p>
    <w:p w:rsidR="00342FE2" w:rsidRP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 казенным предприятиям.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452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«Предоставление в безвозмездное пользование земельных участков, находящихся в муниципальной собственности сельского поселения без проведения торгов», утвержденный постановлением администрации сельского поселения </w:t>
      </w:r>
      <w:r w:rsidR="00A733DB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>28 декабря  2018 года № 94/10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регламент).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Пункт 1.2 Административного регламента изложить в следующей редакции: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Земельные участки в безвозмездное пользование предоставляются следующим заявителям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лицам, указанным в </w:t>
      </w:r>
      <w:hyperlink r:id="rId8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пункте 2 статьи 39.9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Земельного кодекса РФ на срок до одного года;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виде служебных наделов работникам организаций в случаях, указанных в </w:t>
      </w:r>
      <w:hyperlink r:id="rId9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пункте 2 статьи 24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Земельного кодекса РФ, на срок трудового договора, заключенного между работником и организацией;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лицам, с которыми в соответствии с Федеральным </w:t>
      </w:r>
      <w:hyperlink r:id="rId10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(в случае если муниципальное образование </w:t>
      </w:r>
      <w:r w:rsidR="00A733DB">
        <w:rPr>
          <w:rFonts w:ascii="Times New Roman" w:hAnsi="Times New Roman"/>
          <w:sz w:val="28"/>
          <w:szCs w:val="28"/>
        </w:rPr>
        <w:t>Сергиопольский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сельсовет) определено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срок не более чем шесть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индивидуального жилищного строительства или ведения личного подсобного хозяйства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(в </w:t>
      </w:r>
      <w:proofErr w:type="gramStart"/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случае</w:t>
      </w:r>
      <w:proofErr w:type="gramEnd"/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муниципальное образование </w:t>
      </w:r>
      <w:r w:rsidR="00A733DB">
        <w:rPr>
          <w:rFonts w:ascii="Times New Roman" w:hAnsi="Times New Roman"/>
          <w:sz w:val="28"/>
          <w:szCs w:val="28"/>
        </w:rPr>
        <w:t>Сергиопольский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сельсовет) определено законом 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гражданам, которые работают по основному месту работы в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сельском поселении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специальностям, установленным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срок не более чем шесть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гражданам и юридическим лицам для сельскохозяйственного,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охотхозяйственного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</w:t>
      </w:r>
      <w:hyperlink r:id="rId11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порядке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садоводческим или огородническим некоммерческим товариществам на срок не более чем пять лет;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2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законами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лицам, с которыми в соответствии с Федеральным </w:t>
      </w:r>
      <w:hyperlink r:id="rId13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29 декабря 2012 года N 275-ФЗ "О государственном оборонном заказе", Федеральным </w:t>
      </w:r>
      <w:hyperlink r:id="rId14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некоммерческим организациям, предусмотренным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созданным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Башкортостан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целях строительства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указанных жилых помещений на период осуществления данного строительства;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лицу в случае и в порядке, которые предусмотрены Федеральным </w:t>
      </w:r>
      <w:hyperlink r:id="rId15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24 июля 2008 года N 161-ФЗ "О содействии развитию жилищного строительства";</w:t>
      </w:r>
    </w:p>
    <w:p w:rsidR="000963BA" w:rsidRDefault="000963BA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акционерному обществу "Почта России" в соответствии с Федеральным </w:t>
      </w:r>
      <w:hyperlink r:id="rId16" w:history="1">
        <w:r>
          <w:rPr>
            <w:rFonts w:ascii="Times New Roman" w:eastAsiaTheme="minorHAnsi" w:hAnsi="Times New Roman" w:cs="Times New Roman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</w:t>
      </w:r>
      <w:r w:rsidR="00847DF3">
        <w:rPr>
          <w:rFonts w:ascii="Times New Roman" w:eastAsiaTheme="minorHAnsi" w:hAnsi="Times New Roman" w:cs="Times New Roman"/>
          <w:sz w:val="28"/>
          <w:szCs w:val="28"/>
          <w:lang w:eastAsia="en-US"/>
        </w:rPr>
        <w:t>ьные акты Российской Федерации";</w:t>
      </w:r>
    </w:p>
    <w:p w:rsidR="00847DF3" w:rsidRDefault="00847DF3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публично-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компании «Единый заказчик в сфере строительства» для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выполнения инженерных изысканий, архитектурно-строительного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проектирования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строительства, реконструкции,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капитального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ремонта, сноса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капитального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строительства,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включенных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программу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указанной компании на текущий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 и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плановый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ФЗ «О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компании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«Единый заказчик в сфере строительства» и о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внесении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изменений в отдельные </w:t>
      </w:r>
      <w:r w:rsidR="009C21E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законодательные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акты РФ».</w:t>
      </w:r>
    </w:p>
    <w:p w:rsidR="005C4C27" w:rsidRDefault="005C4C27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452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регламент оказания муниципальной услуги «Предоставление земельных участков, находящихся в муниципальной собственности сельского поселения _ сельсовет муниципального района Давлекановский район гражданам для индивидуального жилищного строительства», утвержденный постановлением администрации сельского поселения </w:t>
      </w:r>
      <w:r w:rsidR="00A733DB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733DB">
        <w:rPr>
          <w:rFonts w:ascii="Times New Roman" w:hAnsi="Times New Roman"/>
          <w:sz w:val="28"/>
          <w:szCs w:val="28"/>
        </w:rPr>
        <w:t>28 декабря 2018 года № 94/11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регламент).</w:t>
      </w:r>
    </w:p>
    <w:p w:rsidR="005C4C27" w:rsidRDefault="004C44C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9.1.Абзац 4 п. 2.6 Административного регламента изложить в следующей</w:t>
      </w:r>
      <w:r>
        <w:rPr>
          <w:rFonts w:ascii="Times New Roman" w:hAnsi="Times New Roman" w:cs="Times New Roman"/>
          <w:sz w:val="28"/>
          <w:szCs w:val="28"/>
        </w:rPr>
        <w:tab/>
        <w:t xml:space="preserve"> редакции.</w:t>
      </w:r>
    </w:p>
    <w:p w:rsidR="004C44C0" w:rsidRDefault="004C44C0" w:rsidP="00F11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4C0">
        <w:rPr>
          <w:rFonts w:ascii="Times New Roman" w:hAnsi="Times New Roman" w:cs="Times New Roman"/>
          <w:sz w:val="28"/>
          <w:szCs w:val="28"/>
        </w:rPr>
        <w:t xml:space="preserve">направление Заявителю трех экземпляров подписанного проекта договора купли-продажи или проекта договора аренды земельного участка – в течение десяти дней со дня завершения приема заявлений иных граждан, крестьянских (фермерских) хозяйств о намерении участвовать в аукционе. </w:t>
      </w:r>
      <w:r>
        <w:rPr>
          <w:rFonts w:ascii="Times New Roman" w:hAnsi="Times New Roman" w:cs="Times New Roman"/>
          <w:sz w:val="28"/>
          <w:szCs w:val="28"/>
        </w:rPr>
        <w:t>Поступление заявлений о предоставлении земельного участка от иных лиц является основанием для проведения аукциона.</w:t>
      </w:r>
    </w:p>
    <w:p w:rsidR="0054091D" w:rsidRPr="0054091D" w:rsidRDefault="0054091D" w:rsidP="00F11E5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91D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54091D" w:rsidRPr="0054091D" w:rsidRDefault="0054091D" w:rsidP="00F11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91D">
        <w:rPr>
          <w:rFonts w:ascii="Times New Roman" w:hAnsi="Times New Roman" w:cs="Times New Roman"/>
          <w:sz w:val="28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54091D" w:rsidRPr="0084477F" w:rsidRDefault="0054091D" w:rsidP="00540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91D" w:rsidRDefault="0054091D" w:rsidP="00540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A733DB" w:rsidRPr="00A733DB">
        <w:rPr>
          <w:rFonts w:ascii="Times New Roman" w:hAnsi="Times New Roman" w:cs="Times New Roman"/>
          <w:sz w:val="28"/>
          <w:szCs w:val="28"/>
        </w:rPr>
        <w:t xml:space="preserve"> </w:t>
      </w:r>
      <w:r w:rsidR="00A733DB">
        <w:rPr>
          <w:rFonts w:ascii="Times New Roman" w:hAnsi="Times New Roman" w:cs="Times New Roman"/>
          <w:sz w:val="28"/>
          <w:szCs w:val="28"/>
        </w:rPr>
        <w:tab/>
      </w:r>
      <w:r w:rsidR="00A733DB">
        <w:rPr>
          <w:rFonts w:ascii="Times New Roman" w:hAnsi="Times New Roman" w:cs="Times New Roman"/>
          <w:sz w:val="28"/>
          <w:szCs w:val="28"/>
        </w:rPr>
        <w:tab/>
      </w:r>
      <w:r w:rsidR="00A733DB">
        <w:rPr>
          <w:rFonts w:ascii="Times New Roman" w:hAnsi="Times New Roman" w:cs="Times New Roman"/>
          <w:sz w:val="28"/>
          <w:szCs w:val="28"/>
        </w:rPr>
        <w:tab/>
      </w:r>
      <w:r w:rsidR="00A733DB">
        <w:rPr>
          <w:rFonts w:ascii="Times New Roman" w:hAnsi="Times New Roman" w:cs="Times New Roman"/>
          <w:sz w:val="28"/>
          <w:szCs w:val="28"/>
        </w:rPr>
        <w:tab/>
      </w:r>
      <w:r w:rsidR="00A733DB">
        <w:rPr>
          <w:rFonts w:ascii="Times New Roman" w:hAnsi="Times New Roman" w:cs="Times New Roman"/>
          <w:sz w:val="28"/>
          <w:szCs w:val="28"/>
        </w:rPr>
        <w:tab/>
      </w:r>
      <w:r w:rsidR="00A733DB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733DB">
        <w:rPr>
          <w:rFonts w:ascii="Times New Roman" w:hAnsi="Times New Roman" w:cs="Times New Roman"/>
          <w:sz w:val="28"/>
          <w:szCs w:val="28"/>
        </w:rPr>
        <w:t>А.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 w:rsidR="00A733DB">
        <w:rPr>
          <w:rFonts w:ascii="Times New Roman" w:hAnsi="Times New Roman" w:cs="Times New Roman"/>
          <w:sz w:val="28"/>
          <w:szCs w:val="28"/>
        </w:rPr>
        <w:t>З.</w:t>
      </w:r>
      <w:r w:rsidR="00A733DB">
        <w:rPr>
          <w:rFonts w:ascii="Times New Roman" w:hAnsi="Times New Roman" w:cs="Times New Roman"/>
          <w:sz w:val="28"/>
          <w:szCs w:val="28"/>
        </w:rPr>
        <w:t xml:space="preserve"> </w:t>
      </w:r>
      <w:r w:rsidR="00A733DB">
        <w:rPr>
          <w:rFonts w:ascii="Times New Roman" w:hAnsi="Times New Roman" w:cs="Times New Roman"/>
          <w:sz w:val="28"/>
          <w:szCs w:val="28"/>
        </w:rPr>
        <w:t>Абдуллин</w:t>
      </w:r>
      <w:bookmarkStart w:id="0" w:name="_GoBack"/>
      <w:bookmarkEnd w:id="0"/>
    </w:p>
    <w:sectPr w:rsidR="00540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0E0"/>
    <w:rsid w:val="00013EC3"/>
    <w:rsid w:val="000963BA"/>
    <w:rsid w:val="000C73F9"/>
    <w:rsid w:val="000E11B4"/>
    <w:rsid w:val="00157221"/>
    <w:rsid w:val="002A7666"/>
    <w:rsid w:val="002E6686"/>
    <w:rsid w:val="00342FE2"/>
    <w:rsid w:val="004328D4"/>
    <w:rsid w:val="0045231B"/>
    <w:rsid w:val="004C44C0"/>
    <w:rsid w:val="005230B1"/>
    <w:rsid w:val="0054091D"/>
    <w:rsid w:val="00563A44"/>
    <w:rsid w:val="005C4C27"/>
    <w:rsid w:val="00722548"/>
    <w:rsid w:val="007270E0"/>
    <w:rsid w:val="00847DF3"/>
    <w:rsid w:val="009C1805"/>
    <w:rsid w:val="009C21EF"/>
    <w:rsid w:val="00A22352"/>
    <w:rsid w:val="00A733DB"/>
    <w:rsid w:val="00CF064B"/>
    <w:rsid w:val="00D31E60"/>
    <w:rsid w:val="00F11E52"/>
    <w:rsid w:val="00F929D4"/>
    <w:rsid w:val="00FC199E"/>
    <w:rsid w:val="00FE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54091D"/>
    <w:rPr>
      <w:vanish w:val="0"/>
      <w:webHidden w:val="0"/>
      <w:specVanish w:val="0"/>
    </w:rPr>
  </w:style>
  <w:style w:type="paragraph" w:customStyle="1" w:styleId="ConsNonformat">
    <w:name w:val="ConsNonformat"/>
    <w:uiPriority w:val="99"/>
    <w:rsid w:val="005409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54091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Знак"/>
    <w:basedOn w:val="a"/>
    <w:rsid w:val="0054091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F1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1E52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54091D"/>
    <w:rPr>
      <w:vanish w:val="0"/>
      <w:webHidden w:val="0"/>
      <w:specVanish w:val="0"/>
    </w:rPr>
  </w:style>
  <w:style w:type="paragraph" w:customStyle="1" w:styleId="ConsNonformat">
    <w:name w:val="ConsNonformat"/>
    <w:uiPriority w:val="99"/>
    <w:rsid w:val="005409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3">
    <w:name w:val="Style13"/>
    <w:basedOn w:val="a"/>
    <w:rsid w:val="0054091D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Знак"/>
    <w:basedOn w:val="a"/>
    <w:rsid w:val="0054091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F1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1E5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A4A7BCEFD1E2499FE2474EB6B8BAE3CA0133FE16D8466AE40B9641BEE5014E0D2CCB3F704933F7B3E26B345F1C98B4C36273C24E4FC2L" TargetMode="External"/><Relationship Id="rId13" Type="http://schemas.openxmlformats.org/officeDocument/2006/relationships/hyperlink" Target="consultantplus://offline/ref=0CA4A7BCEFD1E2499FE2474EB6B8BAE3CA0134F41FD8466AE40B9641BEE5014E1F2C9337744F26A2E3B83C395F41C8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0F26EE847ABDC438AE7857713BA7127EF14B3E01E35B9646AB34EF239DDFDDBAFB9FB8E6AD9D719F7BAA6EB9BDD6E22B15EF0D43Z3w8K" TargetMode="External"/><Relationship Id="rId12" Type="http://schemas.openxmlformats.org/officeDocument/2006/relationships/hyperlink" Target="consultantplus://offline/ref=0CA4A7BCEFD1E2499FE2474EB6B8BAE3CA0030FE13D8466AE40B9641BEE5014E0D2CCB33704233F7B3E26B345F1C98B4C36273C24E4FC2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CA4A7BCEFD1E2499FE2474EB6B8BAE3CA0138FD12D0466AE40B9641BEE5014E1F2C9337744F26A2E3B83C395F41C8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3971147A851D9553B72DD8917AB7F7C1CFF9A046BC025420D5C40708A439799AB72BD8F6909DBC48A805E6A77C0660E56E15D7AC3A027E" TargetMode="External"/><Relationship Id="rId11" Type="http://schemas.openxmlformats.org/officeDocument/2006/relationships/hyperlink" Target="consultantplus://offline/ref=0CA4A7BCEFD1E2499FE2474EB6B8BAE3C80C31FA14DC466AE40B9641BEE5014E0D2CCB3B764A38A2E2AD6A68194C8BB7C76270C352F19EE845CFL" TargetMode="External"/><Relationship Id="rId5" Type="http://schemas.openxmlformats.org/officeDocument/2006/relationships/hyperlink" Target="consultantplus://offline/ref=415D865C1354AB2BD9BA09E0AD5C7ED784F0B02F306CEF0E107EAD8FA61D0C5EFD31117DEA5C7A8F05B1E02311045D8A4EB39BC85EW9x0E" TargetMode="External"/><Relationship Id="rId15" Type="http://schemas.openxmlformats.org/officeDocument/2006/relationships/hyperlink" Target="consultantplus://offline/ref=0CA4A7BCEFD1E2499FE2474EB6B8BAE3CA0030FE13D8466AE40B9641BEE5014E1F2C9337744F26A2E3B83C395F41C8L" TargetMode="External"/><Relationship Id="rId10" Type="http://schemas.openxmlformats.org/officeDocument/2006/relationships/hyperlink" Target="consultantplus://offline/ref=0CA4A7BCEFD1E2499FE2474EB6B8BAE3CA0133F815D1466AE40B9641BEE5014E1F2C9337744F26A2E3B83C395F41C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A4A7BCEFD1E2499FE2474EB6B8BAE3CA0133FE16D8466AE40B9641BEE5014E0D2CCB3E764B33F7B3E26B345F1C98B4C36273C24E4FC2L" TargetMode="External"/><Relationship Id="rId14" Type="http://schemas.openxmlformats.org/officeDocument/2006/relationships/hyperlink" Target="consultantplus://offline/ref=0CA4A7BCEFD1E2499FE2474EB6B8BAE3CA0133F815D1466AE40B9641BEE5014E1F2C9337744F26A2E3B83C395F41C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3241</Words>
  <Characters>18477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Сергиопольский сельсовет</cp:lastModifiedBy>
  <cp:revision>3</cp:revision>
  <cp:lastPrinted>2021-11-25T11:31:00Z</cp:lastPrinted>
  <dcterms:created xsi:type="dcterms:W3CDTF">2021-12-01T05:32:00Z</dcterms:created>
  <dcterms:modified xsi:type="dcterms:W3CDTF">2021-12-01T05:39:00Z</dcterms:modified>
</cp:coreProperties>
</file>