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EA8" w:rsidRDefault="00303EA8" w:rsidP="00303EA8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tbl>
      <w:tblPr>
        <w:tblW w:w="0" w:type="auto"/>
        <w:tblInd w:w="108" w:type="dxa"/>
        <w:tblBorders>
          <w:bottom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70"/>
        <w:gridCol w:w="2197"/>
        <w:gridCol w:w="3703"/>
      </w:tblGrid>
      <w:tr w:rsidR="00303EA8" w:rsidRPr="00303EA8" w:rsidTr="000A799F">
        <w:tc>
          <w:tcPr>
            <w:tcW w:w="367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Башҡортостан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Республикаһы</w:t>
            </w:r>
            <w:proofErr w:type="spellEnd"/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районы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районының</w:t>
            </w:r>
            <w:proofErr w:type="spellEnd"/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Соколовка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аүыл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Советы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биләмәһе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хакими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val="tt-RU" w:eastAsia="ru-RU"/>
              </w:rPr>
              <w:t>ә</w:t>
            </w: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</w:t>
            </w:r>
          </w:p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453401,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Дәүләкән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районы,</w:t>
            </w:r>
          </w:p>
          <w:p w:rsidR="00303EA8" w:rsidRPr="00303EA8" w:rsidRDefault="00303EA8" w:rsidP="00303EA8">
            <w:pPr>
              <w:spacing w:after="0" w:line="240" w:lineRule="auto"/>
              <w:ind w:right="-9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Соколовка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ауыл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Мәктәп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урам</w:t>
            </w:r>
            <w:proofErr w:type="spellEnd"/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14.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219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184150</wp:posOffset>
                  </wp:positionH>
                  <wp:positionV relativeFrom="paragraph">
                    <wp:posOffset>-57785</wp:posOffset>
                  </wp:positionV>
                  <wp:extent cx="1081405" cy="1342390"/>
                  <wp:effectExtent l="0" t="0" r="4445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2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703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</w:tcPr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Администрация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сельского поселения 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Соколовский сельсовет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муниципального района Давлекановский район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Республики Башкортостан</w:t>
            </w:r>
          </w:p>
          <w:p w:rsidR="00303EA8" w:rsidRPr="00303EA8" w:rsidRDefault="00303EA8" w:rsidP="00303EA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453401, Давлекановский район,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03EA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Соколовка, ул. Школьная, 14.</w:t>
            </w:r>
          </w:p>
          <w:p w:rsidR="00303EA8" w:rsidRPr="00303EA8" w:rsidRDefault="00303EA8" w:rsidP="00303E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303EA8" w:rsidRPr="00303EA8" w:rsidRDefault="00303EA8" w:rsidP="00303EA8">
      <w:pPr>
        <w:spacing w:after="0" w:line="199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3EA8" w:rsidRPr="00303EA8" w:rsidRDefault="00303EA8" w:rsidP="00303EA8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03EA8">
        <w:rPr>
          <w:rFonts w:ascii="Times New Roman" w:eastAsia="Times New Roman" w:hAnsi="Times New Roman" w:cs="Times New Roman"/>
          <w:b/>
          <w:sz w:val="28"/>
          <w:szCs w:val="28"/>
          <w:lang w:val="ba-RU" w:eastAsia="ru-RU"/>
        </w:rPr>
        <w:t>Ҡ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АРАР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№35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</w:t>
      </w:r>
      <w:r w:rsidRPr="00303EA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303EA8" w:rsidRPr="00303EA8" w:rsidRDefault="00303EA8" w:rsidP="00303EA8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июнь</w:t>
      </w:r>
      <w:bookmarkStart w:id="0" w:name="_GoBack"/>
      <w:bookmarkEnd w:id="0"/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2023 й.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</w:t>
      </w:r>
      <w:r w:rsidR="008A13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Pr="00303EA8">
        <w:rPr>
          <w:rFonts w:ascii="Times New Roman" w:eastAsia="Times New Roman" w:hAnsi="Times New Roman" w:cs="Times New Roman"/>
          <w:sz w:val="28"/>
          <w:szCs w:val="28"/>
          <w:lang w:eastAsia="ru-RU"/>
        </w:rPr>
        <w:t>» июня 2023 г.</w:t>
      </w:r>
    </w:p>
    <w:p w:rsidR="00303EA8" w:rsidRDefault="00303EA8" w:rsidP="00303EA8">
      <w:pPr>
        <w:pStyle w:val="1"/>
        <w:spacing w:before="0" w:after="0"/>
        <w:jc w:val="left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03EA8" w:rsidRDefault="00303EA8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303EA8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Об утверждении Плана мероприятий по противодействию коррупции в   </w:t>
      </w: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сельск</w:t>
      </w:r>
      <w:proofErr w:type="spellEnd"/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ом поселении</w:t>
      </w:r>
      <w:r w:rsidR="0042133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Соколовский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сельсовет муниципального района Давлекановский район Республики Башкортостан на 2022-2025 годы</w:t>
      </w:r>
    </w:p>
    <w:p w:rsidR="00201AB7" w:rsidRDefault="00201AB7" w:rsidP="00201A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Руководствуясь частью 4 статьи 5 Федерального закона от 25.12.2008 №273-ФЗ «О противодействии коррупции», пунктом 33 части 1 статьи 15 Федерального закона от 06.10.2003 №131-ФЗ  «Об общих принципах организации местного самоуправления в Российской Федерации», Указом Президента Российской Федерации от 16.08.2021 № 478 «О Национальном плане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ab/>
        <w:t xml:space="preserve"> на 2021-2024  годы», статьей 4 Закона Республики Башкортостан от 13.07.2009 №145-з «О противодействии коррупции в Республике Башкортостан», распоряжением Главы Республики Башкортостан от 29.12.2021 №РГ-492 «Об утверждении Плана мероприятий по противодействию коррупции в Республике Башкортостан на 2022-2025 годы», </w:t>
      </w:r>
    </w:p>
    <w:p w:rsidR="00201AB7" w:rsidRDefault="00201AB7" w:rsidP="00201AB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201AB7" w:rsidRPr="00201AB7" w:rsidRDefault="00201AB7" w:rsidP="00201AB7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</w:pP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 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Утвердить прилагаемый План мероприятий по 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противодействию  коррупции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 в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сельском поселении </w:t>
      </w:r>
      <w:r w:rsidR="00421338"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>Соколовский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  <w:t xml:space="preserve"> сельсовет </w:t>
      </w:r>
      <w:r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 xml:space="preserve">муниципальном районе </w:t>
      </w:r>
      <w:r w:rsidRPr="00201AB7">
        <w:rPr>
          <w:rFonts w:ascii="Times New Roman" w:hAnsi="Times New Roman" w:cs="Times New Roman"/>
          <w:b w:val="0"/>
          <w:bCs w:val="0"/>
          <w:color w:val="auto"/>
          <w:sz w:val="28"/>
          <w:szCs w:val="28"/>
          <w:lang w:eastAsia="en-US"/>
        </w:rPr>
        <w:t>Давлекановский район Республики Башкортостан на 2022 - 2025 годы (далее -  План).</w:t>
      </w:r>
    </w:p>
    <w:p w:rsidR="00201AB7" w:rsidRP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 xml:space="preserve">2. Управляющему делами ежеквартально представлять в отдел кадровой работы и правового обеспечения Администрации муниципального района </w:t>
      </w:r>
      <w:r w:rsidRPr="00201AB7">
        <w:rPr>
          <w:rFonts w:ascii="Times New Roman" w:hAnsi="Times New Roman" w:cs="Times New Roman"/>
          <w:bCs/>
          <w:sz w:val="28"/>
          <w:szCs w:val="28"/>
        </w:rPr>
        <w:t>Давлекановский</w:t>
      </w:r>
      <w:r w:rsidRPr="00201AB7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информацию о результатах выполнения мероприятий Плана к 1 числу месяца, следующего за отчетным кварталом, по итогам года – к 20 декабря текущего года.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01AB7">
        <w:rPr>
          <w:rFonts w:ascii="Times New Roman" w:hAnsi="Times New Roman" w:cs="Times New Roman"/>
          <w:sz w:val="28"/>
          <w:szCs w:val="28"/>
        </w:rPr>
        <w:t>3.  Контроль за исполнением настоящего</w:t>
      </w:r>
      <w:r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 </w:t>
      </w: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01AB7" w:rsidRDefault="00201AB7" w:rsidP="00201AB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303EA8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="00303EA8">
        <w:rPr>
          <w:rFonts w:ascii="Times New Roman" w:hAnsi="Times New Roman" w:cs="Times New Roman"/>
          <w:sz w:val="28"/>
          <w:szCs w:val="28"/>
        </w:rPr>
        <w:t>А.К.Шарафутдинов</w:t>
      </w:r>
      <w:proofErr w:type="spellEnd"/>
    </w:p>
    <w:p w:rsidR="00201AB7" w:rsidRDefault="00303EA8" w:rsidP="00201AB7">
      <w:pPr>
        <w:rPr>
          <w:rFonts w:ascii="Times New Roman" w:hAnsi="Times New Roman" w:cs="Times New Roman"/>
          <w:sz w:val="28"/>
          <w:szCs w:val="28"/>
        </w:rPr>
        <w:sectPr w:rsidR="00201AB7">
          <w:pgSz w:w="11900" w:h="16800"/>
          <w:pgMar w:top="851" w:right="800" w:bottom="1134" w:left="1100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bookmarkStart w:id="1" w:name="sub_1000"/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lastRenderedPageBreak/>
        <w:t>Приложение  к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постановлению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администрации сельского поселения</w:t>
      </w:r>
    </w:p>
    <w:p w:rsidR="00201AB7" w:rsidRDefault="00421338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Соколовский</w:t>
      </w:r>
      <w:r w:rsidR="00201AB7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сельсовет муниципального района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Давлекановский район Республики Башкортостан </w:t>
      </w:r>
    </w:p>
    <w:p w:rsidR="00201AB7" w:rsidRDefault="00201AB7" w:rsidP="00201AB7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</w:pP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№ </w:t>
      </w:r>
      <w:r w:rsidR="00421338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35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от «</w:t>
      </w:r>
      <w:r w:rsidR="00421338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13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» </w:t>
      </w:r>
      <w:r w:rsidR="00421338"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>июня</w:t>
      </w:r>
      <w:r>
        <w:rPr>
          <w:rFonts w:ascii="Times New Roman" w:hAnsi="Times New Roman" w:cs="Times New Roman"/>
          <w:b w:val="0"/>
          <w:bCs w:val="0"/>
          <w:color w:val="auto"/>
          <w:sz w:val="20"/>
          <w:szCs w:val="20"/>
        </w:rPr>
        <w:t xml:space="preserve"> 2023 г.</w:t>
      </w:r>
    </w:p>
    <w:p w:rsidR="00201AB7" w:rsidRDefault="00201AB7" w:rsidP="00201AB7">
      <w:pPr>
        <w:pStyle w:val="1"/>
        <w:spacing w:before="0" w:after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План мероприятий по противодействию коррупции </w:t>
      </w:r>
    </w:p>
    <w:p w:rsidR="00685CD0" w:rsidRDefault="00201AB7" w:rsidP="00201AB7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в сельском поселении </w:t>
      </w:r>
      <w:r w:rsidR="00421338">
        <w:rPr>
          <w:rFonts w:ascii="Times New Roman" w:hAnsi="Times New Roman" w:cs="Times New Roman"/>
          <w:color w:val="auto"/>
        </w:rPr>
        <w:t>Соколовский</w:t>
      </w:r>
      <w:r>
        <w:rPr>
          <w:rFonts w:ascii="Times New Roman" w:hAnsi="Times New Roman" w:cs="Times New Roman"/>
          <w:color w:val="auto"/>
        </w:rPr>
        <w:t xml:space="preserve"> сельсовет муниципального района </w:t>
      </w:r>
    </w:p>
    <w:p w:rsidR="00201AB7" w:rsidRPr="00685CD0" w:rsidRDefault="00201AB7" w:rsidP="00685CD0">
      <w:pPr>
        <w:pStyle w:val="1"/>
        <w:spacing w:before="0" w:after="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Давлекановский  район Республики Башкортостан  на 2022-2025 год</w:t>
      </w:r>
    </w:p>
    <w:tbl>
      <w:tblPr>
        <w:tblW w:w="1105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379"/>
        <w:gridCol w:w="2268"/>
        <w:gridCol w:w="1701"/>
      </w:tblGrid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1"/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</w:t>
            </w:r>
          </w:p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 п/п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Содержание мероприятий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Исполнители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E66639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Срок исполнения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bookmarkStart w:id="2" w:name="sub_1001"/>
            <w:bookmarkEnd w:id="2"/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разработку и принятие нормативных правовых актов в сфере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антикоррупционной экспертизы нормативных правовых актов и проектов нормативных правовых актов  сельского поселения, устранение выявленных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Обеспечить проведение независимой антикоррупционной экспертизы и общественного обсуждения проектов нормативных правовых актов и действующих нормативных правовых актов, в том числе путем размещения на официальных сайтах  органов местного самоуправления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Организовать проведение мониторинга практики </w:t>
            </w:r>
            <w:proofErr w:type="spellStart"/>
            <w:r>
              <w:rPr>
                <w:rFonts w:ascii="Times New Roman" w:hAnsi="Times New Roman" w:cs="Times New Roman"/>
              </w:rPr>
              <w:t>правоприменения</w:t>
            </w:r>
            <w:proofErr w:type="spellEnd"/>
            <w:r>
              <w:rPr>
                <w:rFonts w:ascii="Times New Roman" w:hAnsi="Times New Roman" w:cs="Times New Roman"/>
              </w:rPr>
              <w:t xml:space="preserve"> нормативных правовых актов органов местного самоуправления, в том числе с целью выявления и устранения </w:t>
            </w:r>
            <w:proofErr w:type="spellStart"/>
            <w:r>
              <w:rPr>
                <w:rFonts w:ascii="Times New Roman" w:hAnsi="Times New Roman" w:cs="Times New Roman"/>
              </w:rPr>
              <w:t>коррупциогенных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факторов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хода реализации мероприятий по противодействию коррупции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мониторинга деятельности комиссии по соблюдению требований к служебному поведению  и урегулированию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деятельности должностных лиц по профилактике коррупционных и иных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формированию у муниципальных служащих отрицательного отношения к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Продолжить работу по предупреждению коррупции в подведомственных организациях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соблюдения запретов, ограничений и требований,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работы, обязанности уведомлять об </w:t>
            </w:r>
            <w:r>
              <w:rPr>
                <w:rFonts w:ascii="Times New Roman" w:hAnsi="Times New Roman" w:cs="Times New Roman"/>
              </w:rPr>
              <w:lastRenderedPageBreak/>
              <w:t>обращениях в целях склонения к совершению коррупционных правонарушений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ind w:firstLine="720"/>
              <w:jc w:val="both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Провести анализ поступивших сведений о доходах, расходах, об имуществе и обязательствах имущественного характера, лиц, замещающих муниципальные должности, должности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ежегодно до 1 июля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использование специального программного обеспечения «Справки БК» всеми лицами, претендующими на замещение должностей или замещающими должности, осуществление полномочий по которым влечет за собой обязанность представлять сведения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детей, при заполнении справок о доходах, расходах, об имуществе и обязательствах имущественного характера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Обеспечить участие муниципальных служащих, в том числе, впервые поступивших на муниципальную службу, и замещающих должности,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Реализовать с участием институтов гражданского общества комплекс организационных, разъяснительных и иных мер по соблюдению муниципальными служащими ограничений, запретов и по исполнению обязанностей, установленных в целях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применение предусмотренных законодательством мер юридической ответственности в каждом случае несоблюдения запретов, ограничений и требований, установленных в целях противодействия коррупции. Освещать информацию о фактах нарушений и принятых мерах ответственности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</w:t>
            </w:r>
            <w:r w:rsidR="00421338">
              <w:rPr>
                <w:rFonts w:ascii="Times New Roman" w:hAnsi="Times New Roman" w:cs="Times New Roman"/>
              </w:rPr>
              <w:t xml:space="preserve">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проверки кандидатов на должности в органах местного самоуправления и руководителей подведомственных им учреждений о наличии  судимости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27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направление копий актов прокурорского реагирования о нарушениях антикоррупционного законодательства и ответов на них в Управление Главы РБ по противодействию коррупции Аппарата межведомственного Совета общественной безопасности РБ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проведение антикоррупционной работы среди кандидатов на вакантные должности  муниципальной службы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rPr>
          <w:trHeight w:val="4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Провести анализ сведений (в части, касающейся профилактики коррупционных правонарушений), представленных кандидатами </w:t>
            </w:r>
            <w:r>
              <w:rPr>
                <w:rFonts w:ascii="Times New Roman" w:hAnsi="Times New Roman" w:cs="Times New Roman"/>
              </w:rPr>
              <w:lastRenderedPageBreak/>
              <w:t>на должности в органах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spacing w:after="0"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постоянно</w:t>
            </w:r>
          </w:p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систематическое проведение оценки коррупционных рисков, возникающих при реализации полномочий, и внесение уточнений в перечень должностей муниципальной службы, замещение которых связано с коррупционными рисками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Принять меры, направленные на повышение эффективности контроля за соблюдением лицами, замещающими должности муниципальной службы, требований законодательства РФ о противодействии коррупции, касающихся предотвращения и урегулирования конфликта интересов, в том числе за привлечением таких лиц к ответственности в случае их несоблюдения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государственных органов РБ,  органов местного самоуправления и  их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на постоянной основе мониторинг коррупционных проявлений посредством анализа жалоб и обращений граждан и организаций, а также публикаций в СМИ и социальных сетях, своевременное их рассмотрение и принятие мер по указанным фактам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201AB7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AB7" w:rsidRDefault="00201AB7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Проводить анализ исполнения гражданами, замещавшими должности муниципальной службы, включенные в перечни, установленные нормативными правовыми актами обязанностей, предусмотренных статьей 12 Федерального закона «О противодействии коррупции». При выявлении нарушений информировать органы прокуратуры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AB7" w:rsidRDefault="00201AB7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Проводить актуализацию сведений, содержащихся в анкетах, представляемых при назначении на указанные должности и поступления на такую службу, об их родственниках и свойственниках в целях выявления возможного конфликта интересов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мере необходимости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своевременность направления в  Аппарат Правительства Республики Башкортостан  и полноту сведений о применении к лицам, замещающим муниципальные должности, должности муниципальной службы, должности руководителей муниципальных учреждений, взыскания в виде увольнения (освобождения от должности) в связи с утратой доверия за совершение коррупционного правонарушения для включения в реестр лиц, уволенных в связи с утратой доверия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rPr>
          <w:trHeight w:val="141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Привлекать членов общественных советов к осуществлению контроля за выполнением мероприятий, предусмотренных планами по противодействию коррупции органов местного самоуправления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110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Антикоррупционное образование и просвещение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Осуществлять повышение   квалификации муниципальных служащих, в должностные обязанности которых входит участие в противодействии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обучение муниципальных служащих, впервые поступивших на муниципальную службу по образовательным программам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4213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1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обучения  муниципальных служащих, лиц, замещающих муниципальные должности, по вопросам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Администрация и Совет СП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133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- IV кварталы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с  лицами, замещающими муниципальные должности,  должности муниципальной службы, обучающие мероприятия по заполнению сведений о доходах, об имуществе и обязательствах имущественного характера, в том числе с использованием специального программного обеспечения «Справки БК»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 квартал 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Организовать наполнения подразделов, посвященных вопросам противодействия коррупции, официального сайта органов местного самоуправления в соответствии с требованиями Указа Президента Республики Башкортостан от 29.04.2014 № УП-108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и Совет СП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Организовать проведение на официальных сайтах в информационно -телекоммуникационной сети Интернет онлайн - опросов посетителей сайта об их мнении об уровне коррупции в данном органе, а также подведомственных ему организациях, и эффективности принимаемых антикоррупционных мер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сельсовет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 до 30 апреля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Обеспечить опубликование на официальных сайтах органов местного самоуправления материалов, которые раскрывают содержание принимаемых мер по противодействию коррупции.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ежеквартально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Оказать информационную поддержку программ, проектов, акций и других инициатив в сфере противодействия коррупции, реализуемых институтами гражданского общества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и Совет СП </w:t>
            </w:r>
            <w:r w:rsidR="00A815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A815C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мероприятий, посвященных Международному дню борьбы с коррупцией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СП </w:t>
            </w:r>
            <w:r w:rsidR="002054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20546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pStyle w:val="a8"/>
              <w:spacing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декабрь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Размещать в занимаемых зданиях и помещениях плакаты социальной рекламы, направленные на профилактику коррупционных проявлений,  информацию об адресах, телефонах и электронных адресах, по которым граждане могут сообщить о фактах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2054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2054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Проведение мониторинга участия лиц, замещающих </w:t>
            </w:r>
            <w:r>
              <w:rPr>
                <w:rFonts w:ascii="Times New Roman" w:hAnsi="Times New Roman" w:cs="Times New Roman"/>
              </w:rPr>
              <w:lastRenderedPageBreak/>
              <w:t>муниципальные должности, должности муниципальной службы, сельского поселения в управлении коммерческими и некоммерческими организациями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Администрация СП </w:t>
            </w:r>
            <w:r w:rsidR="002054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Соколовский</w:t>
            </w:r>
            <w:r w:rsidR="002054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Раз в </w:t>
            </w:r>
            <w:r>
              <w:rPr>
                <w:rFonts w:ascii="Times New Roman" w:hAnsi="Times New Roman" w:cs="Times New Roman"/>
              </w:rPr>
              <w:lastRenderedPageBreak/>
              <w:t>полугодие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E66639">
            <w:pPr>
              <w:pStyle w:val="a7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Обеспечение участия лиц, впервые поступивших на муниципальную службу и замещающих должности, связанные с соблюдением анти</w:t>
            </w:r>
            <w:r w:rsidR="00205465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оррупционных стандартов, в мероприятиях по профессиональному развитию в области противодействия коррупции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2054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2054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 позднее одного года со дня поступления на службу</w:t>
            </w:r>
          </w:p>
        </w:tc>
      </w:tr>
      <w:tr w:rsidR="00685CD0" w:rsidTr="00685CD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5CD0" w:rsidRDefault="00685CD0" w:rsidP="00685CD0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Обеспечение участия </w:t>
            </w:r>
            <w:proofErr w:type="gramStart"/>
            <w:r>
              <w:rPr>
                <w:rFonts w:ascii="Times New Roman" w:hAnsi="Times New Roman" w:cs="Times New Roman"/>
              </w:rPr>
              <w:t>муниципальных  служащих</w:t>
            </w:r>
            <w:proofErr w:type="gramEnd"/>
            <w:r>
              <w:rPr>
                <w:rFonts w:ascii="Times New Roman" w:hAnsi="Times New Roman" w:cs="Times New Roman"/>
              </w:rPr>
              <w:t xml:space="preserve">, работников,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коррупции, в том числе их обучение по дополнительным программам в области противодействия коррупции.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Администрация СП </w:t>
            </w:r>
            <w:r w:rsidR="0020546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Соколовский</w:t>
            </w:r>
            <w:r w:rsidR="0020546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сельсовет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5CD0" w:rsidRDefault="00685CD0" w:rsidP="00685CD0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необходимости</w:t>
            </w:r>
          </w:p>
        </w:tc>
      </w:tr>
    </w:tbl>
    <w:p w:rsidR="00C03FEE" w:rsidRDefault="00C03FEE" w:rsidP="006B4E54">
      <w:pPr>
        <w:rPr>
          <w:rFonts w:ascii="Times New Roman" w:hAnsi="Times New Roman"/>
          <w:sz w:val="28"/>
          <w:szCs w:val="28"/>
        </w:rPr>
      </w:pPr>
    </w:p>
    <w:sectPr w:rsidR="00C03FEE" w:rsidSect="00201AB7">
      <w:pgSz w:w="11900" w:h="16800"/>
      <w:pgMar w:top="851" w:right="800" w:bottom="1134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4469D"/>
    <w:multiLevelType w:val="hybridMultilevel"/>
    <w:tmpl w:val="957E72C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220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 w15:restartNumberingAfterBreak="0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BD2"/>
    <w:rsid w:val="001A38AF"/>
    <w:rsid w:val="00201AB7"/>
    <w:rsid w:val="00205465"/>
    <w:rsid w:val="00303EA8"/>
    <w:rsid w:val="00346152"/>
    <w:rsid w:val="00421338"/>
    <w:rsid w:val="0042176B"/>
    <w:rsid w:val="004C25DD"/>
    <w:rsid w:val="00685CD0"/>
    <w:rsid w:val="006B4E54"/>
    <w:rsid w:val="007E1472"/>
    <w:rsid w:val="008A1029"/>
    <w:rsid w:val="008A13C5"/>
    <w:rsid w:val="0090429C"/>
    <w:rsid w:val="00994F7B"/>
    <w:rsid w:val="00A815C8"/>
    <w:rsid w:val="00AD0D07"/>
    <w:rsid w:val="00C03FEE"/>
    <w:rsid w:val="00C070A1"/>
    <w:rsid w:val="00C6490D"/>
    <w:rsid w:val="00D5521E"/>
    <w:rsid w:val="00D6064B"/>
    <w:rsid w:val="00DB1927"/>
    <w:rsid w:val="00E211BE"/>
    <w:rsid w:val="00E84BD2"/>
    <w:rsid w:val="00F42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BAD0D"/>
  <w15:docId w15:val="{7DE2D39D-435A-4659-B84B-BFC151C2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42176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1A38AF"/>
  </w:style>
  <w:style w:type="paragraph" w:customStyle="1" w:styleId="a3">
    <w:name w:val="Знак"/>
    <w:basedOn w:val="a"/>
    <w:rsid w:val="00F42C7B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 w:cs="Times New Roman"/>
      <w:b/>
      <w:i/>
      <w:sz w:val="28"/>
      <w:szCs w:val="20"/>
      <w:lang w:val="en-GB"/>
    </w:rPr>
  </w:style>
  <w:style w:type="paragraph" w:styleId="a4">
    <w:name w:val="Balloon Text"/>
    <w:basedOn w:val="a"/>
    <w:link w:val="a5"/>
    <w:uiPriority w:val="99"/>
    <w:semiHidden/>
    <w:unhideWhenUsed/>
    <w:rsid w:val="00346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46152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qFormat/>
    <w:rsid w:val="00C070A1"/>
    <w:pPr>
      <w:widowControl w:val="0"/>
      <w:spacing w:after="0" w:line="240" w:lineRule="auto"/>
      <w:ind w:left="720"/>
      <w:contextualSpacing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2">
    <w:name w:val="Основной текст (2)"/>
    <w:basedOn w:val="a0"/>
    <w:rsid w:val="00C070A1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uiPriority w:val="99"/>
    <w:rsid w:val="0042176B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a7">
    <w:name w:val="Нормальный (таблица)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01AB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201AB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46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2044</Words>
  <Characters>11651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79196071142</dc:creator>
  <cp:lastModifiedBy>Кагарманова Регина Анатольевна</cp:lastModifiedBy>
  <cp:revision>3</cp:revision>
  <cp:lastPrinted>2023-07-05T05:24:00Z</cp:lastPrinted>
  <dcterms:created xsi:type="dcterms:W3CDTF">2023-07-05T05:23:00Z</dcterms:created>
  <dcterms:modified xsi:type="dcterms:W3CDTF">2023-07-05T05:24:00Z</dcterms:modified>
</cp:coreProperties>
</file>