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7C" w:rsidRPr="002E494B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33"/>
      <w:bookmarkEnd w:id="0"/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 сельского поселения </w:t>
      </w:r>
      <w:r w:rsidR="004E646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D65D7C" w:rsidRPr="002E494B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Давлекановский район Республики Башкортостан</w:t>
      </w:r>
    </w:p>
    <w:p w:rsidR="00CA0667" w:rsidRPr="002E494B" w:rsidRDefault="00D65D7C" w:rsidP="00CA0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65D7C" w:rsidRPr="002E494B" w:rsidRDefault="00D65D7C" w:rsidP="00CA0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65D7C" w:rsidRPr="002E494B" w:rsidRDefault="00CA0667" w:rsidP="00CA0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D65D7C" w:rsidRPr="002E494B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ПОСТАНОВЛЕНИЕ</w:t>
      </w:r>
    </w:p>
    <w:p w:rsidR="00D65D7C" w:rsidRPr="002E494B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2E49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     </w:t>
      </w:r>
      <w:bookmarkStart w:id="1" w:name="P32"/>
      <w:bookmarkEnd w:id="1"/>
    </w:p>
    <w:p w:rsidR="00D65D7C" w:rsidRPr="002E494B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D7C" w:rsidRPr="002E494B" w:rsidRDefault="00D65D7C" w:rsidP="00B65222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Об утверждении Порядка составления и ведения кассового плана исполнения бюджета сельском поселении </w:t>
      </w:r>
      <w:r w:rsidR="004E646C" w:rsidRPr="002E494B">
        <w:rPr>
          <w:rFonts w:ascii="Times New Roman" w:hAnsi="Times New Roman" w:cs="Times New Roman"/>
          <w:b w:val="0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D65D7C" w:rsidRPr="002E494B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65D7C" w:rsidRPr="002E494B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со статьей </w:t>
      </w:r>
      <w:r w:rsidRPr="002E494B">
        <w:rPr>
          <w:rFonts w:ascii="Times New Roman" w:hAnsi="Times New Roman" w:cs="Times New Roman"/>
          <w:sz w:val="24"/>
          <w:szCs w:val="24"/>
        </w:rPr>
        <w:t xml:space="preserve">217.1 </w:t>
      </w: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Бюджетного кодекса Российской Федерации, </w:t>
      </w:r>
      <w:hyperlink r:id="rId4" w:history="1">
        <w:r w:rsidRPr="002E494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Республики Башкортостан «О бюджетном процессе                     в Республике Башкортостан», </w:t>
      </w:r>
      <w:proofErr w:type="gramStart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ю:</w:t>
      </w:r>
    </w:p>
    <w:p w:rsidR="00D65D7C" w:rsidRPr="002E494B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E494B">
        <w:rPr>
          <w:rFonts w:ascii="Times New Roman" w:hAnsi="Times New Roman" w:cs="Times New Roman"/>
          <w:b w:val="0"/>
          <w:bCs/>
          <w:sz w:val="24"/>
          <w:szCs w:val="24"/>
        </w:rPr>
        <w:t>1. Утвердить прилагаемый Порядок</w:t>
      </w: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составления и ведения кассового плана исполнения бюджета сельском </w:t>
      </w:r>
      <w:proofErr w:type="gramStart"/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поселении</w:t>
      </w:r>
      <w:proofErr w:type="gramEnd"/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4E646C"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 w:rsidRPr="002E494B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D65D7C" w:rsidRPr="002E494B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Признать утратившим силу постановление от </w:t>
      </w:r>
      <w:r w:rsidR="004E646C"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04 июля 2014</w:t>
      </w: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4E646C"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24</w:t>
      </w: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65D7C" w:rsidRPr="002E494B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Настоящее постановление подлежит обнародованию в установленном </w:t>
      </w:r>
      <w:proofErr w:type="gramStart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порядке</w:t>
      </w:r>
      <w:proofErr w:type="gramEnd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65D7C" w:rsidRPr="002E494B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E49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65D7C" w:rsidRPr="002E494B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D7C" w:rsidRPr="002E494B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D7C" w:rsidRPr="002E494B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D7C" w:rsidRPr="002E494B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</w:p>
    <w:p w:rsidR="00D65D7C" w:rsidRPr="002E494B" w:rsidRDefault="004E646C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D65D7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D65D7C" w:rsidRPr="002E494B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D65D7C" w:rsidRPr="002E494B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D65D7C" w:rsidRPr="002E494B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5D7C" w:rsidRPr="002E494B">
          <w:pgSz w:w="11906" w:h="16838"/>
          <w:pgMar w:top="851" w:right="849" w:bottom="992" w:left="1560" w:header="720" w:footer="720" w:gutter="0"/>
          <w:cols w:space="720"/>
        </w:sect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                                                     </w:t>
      </w:r>
      <w:r w:rsidR="004E646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Карпов</w:t>
      </w:r>
    </w:p>
    <w:p w:rsidR="00D65D7C" w:rsidRPr="002E494B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2E494B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65D7C" w:rsidRPr="002E494B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E646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="00B65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4E646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</w:t>
      </w:r>
      <w:r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E646C" w:rsidRPr="002E494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65D7C" w:rsidRPr="002E494B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2E494B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</w:p>
    <w:p w:rsidR="00D65D7C" w:rsidRPr="002E494B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составления и ведения кассового плана исполнения бюджета сельском </w:t>
      </w:r>
      <w:proofErr w:type="gramStart"/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поселении</w:t>
      </w:r>
      <w:proofErr w:type="gramEnd"/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4E646C"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Рассветовский </w:t>
      </w:r>
      <w:r w:rsidRPr="002E49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сельсовет муниципального района Давлекановский район Республики Башкортостан в текущем финансовом году</w:t>
      </w:r>
    </w:p>
    <w:p w:rsidR="00D65D7C" w:rsidRPr="002E494B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Настоящий Порядок составления и ведения кассового плана исполнения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 (далее - Порядок) разработан в соответствии со </w:t>
      </w:r>
      <w:hyperlink r:id="rId5" w:history="1">
        <w:r w:rsidRPr="002E494B">
          <w:rPr>
            <w:rFonts w:ascii="Times New Roman" w:hAnsi="Times New Roman" w:cs="Times New Roman"/>
            <w:sz w:val="24"/>
            <w:szCs w:val="24"/>
          </w:rPr>
          <w:t>статьей 217.1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определяет правила составления и ведения кассового плана исполнения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D65D7C" w:rsidRPr="002E494B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2. Кассовый план исполнения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(далее - кассовый план) на очередной финансовый год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составляется по форме согласно приложению № 5 к настоящему Порядку и утверждается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 Главой сельского поселения (лицом, исполняющим его обязанности).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3. Составление и ведение кассового плана осуществляется на основании: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бюджета, формируемых в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hyperlink w:anchor="P52" w:history="1">
        <w:r w:rsidRPr="002E494B">
          <w:rPr>
            <w:rFonts w:ascii="Times New Roman" w:hAnsi="Times New Roman" w:cs="Times New Roman"/>
            <w:sz w:val="24"/>
            <w:szCs w:val="24"/>
          </w:rPr>
          <w:t>главой II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бюджета, формируемых в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hyperlink w:anchor="P79" w:history="1">
        <w:r w:rsidRPr="002E494B">
          <w:rPr>
            <w:rFonts w:ascii="Times New Roman" w:hAnsi="Times New Roman" w:cs="Times New Roman"/>
            <w:sz w:val="24"/>
            <w:szCs w:val="24"/>
          </w:rPr>
          <w:t>главой III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hyperlink w:anchor="P102" w:history="1">
        <w:r w:rsidRPr="002E494B">
          <w:rPr>
            <w:rFonts w:ascii="Times New Roman" w:hAnsi="Times New Roman" w:cs="Times New Roman"/>
            <w:sz w:val="24"/>
            <w:szCs w:val="24"/>
          </w:rPr>
          <w:t>главой IV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иных необходимых показателей.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4. Уточнение и представление показателей для кассового плана осуществляется </w:t>
      </w:r>
      <w:r w:rsidRPr="002E494B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hyperlink w:anchor="P52" w:history="1">
        <w:r w:rsidRPr="002E494B">
          <w:rPr>
            <w:rFonts w:ascii="Times New Roman" w:hAnsi="Times New Roman" w:cs="Times New Roman"/>
            <w:sz w:val="24"/>
            <w:szCs w:val="24"/>
          </w:rPr>
          <w:t>главами II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 w:history="1">
        <w:r w:rsidRPr="002E494B">
          <w:rPr>
            <w:rFonts w:ascii="Times New Roman" w:hAnsi="Times New Roman" w:cs="Times New Roman"/>
            <w:sz w:val="24"/>
            <w:szCs w:val="24"/>
          </w:rPr>
          <w:t>IV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52"/>
      <w:bookmarkEnd w:id="2"/>
      <w:r w:rsidRPr="002E494B">
        <w:rPr>
          <w:rFonts w:ascii="Times New Roman" w:hAnsi="Times New Roman" w:cs="Times New Roman"/>
          <w:sz w:val="24"/>
          <w:szCs w:val="24"/>
        </w:rPr>
        <w:t>II. ПОРЯДОК СОСТАВЛЕНИЯ, УТОЧНЕНИЯ И ПРЕДСТАВЛЕНИЯ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 СЕЛЬСКОГО ПОСЕЛЕНИЯ 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РАССВЕТОВСКИЙ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Показатели для кассового плана по кассовым поступлениям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 формируются на основании </w:t>
      </w:r>
      <w:hyperlink w:anchor="P153" w:history="1">
        <w:r w:rsidRPr="002E494B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доходов в бюджет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(приложение № 1 к настоящему Порядку), полученных от главных администраторов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Башкортостан,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в части безвозмездных поступлений из федерального бюджета, отражаемых по главе 706.</w:t>
      </w:r>
    </w:p>
    <w:p w:rsidR="00D65D7C" w:rsidRPr="002E494B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lastRenderedPageBreak/>
        <w:t xml:space="preserve">6. В целях составления кассового плана не позднее пятого рабочего дня со дня принятия Решения о бюджете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плановый период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формируется и представляется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помесячное распределение поступлений соответствующих доходов в бюджет на текущий финансовый год: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главными администраторами доходов бюджета по налоговым и неналоговым доходам, по безвозмездным поступлениям по главе 706.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7. В целях ведения кассового плана главные администраторы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формируют уточненные </w:t>
      </w:r>
      <w:hyperlink w:anchor="P153" w:history="1">
        <w:r w:rsidRPr="002E494B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администрируемых ими поступлений соответствующих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(приложение № 1 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При уточнении сведений о помесячном распределении поступлений доходов </w:t>
      </w:r>
      <w:r w:rsidRPr="002E494B">
        <w:rPr>
          <w:rFonts w:ascii="Times New Roman" w:hAnsi="Times New Roman" w:cs="Times New Roman"/>
          <w:sz w:val="24"/>
          <w:szCs w:val="24"/>
        </w:rPr>
        <w:br/>
        <w:t xml:space="preserve">в бюджет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доходов в бюджет за отчетный период и уточняются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текущим месяцем.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Уточненные </w:t>
      </w:r>
      <w:hyperlink w:anchor="P153" w:history="1">
        <w:r w:rsidRPr="002E494B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соответствующих доходов в бюджет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представляются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главными администраторами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по налоговым и неналоговым доходам  в электронном виде - ежемесячно, не позднее четвертого рабочего дня текущего месяца, по безвозмездным поступлениям в электронном виде с применением усиленной квалифицированной электронной подписи (далее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применением электронной подписи) - ежемесячно, не позднее пятого рабочего дня текущего месяца.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 соответствующими главными администраторами доходов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8. На основе сведений главных администраторов доходов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формирует в электронном виде, согласованные Главой сельского поселения, сведения о помесячном распределении поступлений налоговых и неналоговых доходов в бюджет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</w:t>
      </w:r>
      <w:hyperlink w:anchor="P1412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2E494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№ 8 к настоящему Порядку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направляет  в сельское поселение: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>;</w:t>
      </w:r>
    </w:p>
    <w:p w:rsidR="00D65D7C" w:rsidRPr="002E494B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>в целях ведения кассового плана в период с февраля по декабрь текущего финансового года - ежемесячно не позднее пятого рабочего дня текущего месяца.</w:t>
      </w:r>
      <w:proofErr w:type="gramEnd"/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2E494B">
        <w:rPr>
          <w:rFonts w:ascii="Times New Roman" w:hAnsi="Times New Roman" w:cs="Times New Roman"/>
          <w:sz w:val="24"/>
          <w:szCs w:val="24"/>
        </w:rPr>
        <w:t>III. ПОРЯДОК СОСТАВЛЕНИЯ, УТОЧНЕНИЯ И ПРЕДСТАВЛЕНИЯ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lastRenderedPageBreak/>
        <w:t xml:space="preserve">ПОКАЗАТЕЛЕЙ ДЛЯ КАССОВОГО ПЛАНА ПО КАССОВЫМ ВЫПЛАТАМ ПО РАСХОДАМ БЮДЖЕТА СЕЛЬСКОГО ПОСЕЛЕНИЯ </w:t>
      </w:r>
      <w:r w:rsidR="004E646C" w:rsidRPr="002E494B">
        <w:rPr>
          <w:rFonts w:ascii="Times New Roman" w:hAnsi="Times New Roman" w:cs="Times New Roman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прогнозов кассовых выплат по расходам бюджета на текущий финансовый год с помесячной детализацией (</w:t>
      </w:r>
      <w:hyperlink w:anchor="P263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10. В целях составления кассового плана: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главные распорядители средств бюджета (далее - главные распорядители), по главе 706 формируют прогноз кассовых выплат по расходам бюджета на текущий финансовый год с помесячной детализацией (</w:t>
      </w:r>
      <w:hyperlink w:anchor="P263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Pr="002E494B">
        <w:rPr>
          <w:rFonts w:ascii="Times New Roman" w:hAnsi="Times New Roman" w:cs="Times New Roman"/>
          <w:sz w:val="24"/>
          <w:szCs w:val="24"/>
        </w:rPr>
        <w:t>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Прогнозы кассовых выплат по расходам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на текущий финансовый год с помесячной детализацией представляются в электронном виде с применением электронной подписи не позднее пятого рабочего дня со дня принятия Решения  о бюджете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период, одновременно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с показателями бюджетной росписи главных распорядителей средств бюджета и лимитов бюджетных обязательств, доводимыми до соответствующих подведомственных распорядителей (получателей) средств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11. В целях ведения кассового плана главные распорядители по главе 706 формируют уточненный прогноз кассовых выплат по расходам бюджета на текущий финансовый год с помесячной детализацией (приложение №2 к настоящему Порядку) и представляют в  электронном виде с применением электронной подписи.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Уточнение прогнозов кассовых выплат по расходам бюджета на текущий финансовый год осуществляется: 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в связи с внесением изменений в показатели сводной бюджетной росписи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>о мере внесения изменений в показатели сводной бюджетной росписи бюджета;</w:t>
      </w:r>
    </w:p>
    <w:p w:rsidR="00D65D7C" w:rsidRPr="002E494B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на основании информации о кассовом исполнении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расходам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При уточнении прогнозов кассовых выплат по расходам бюджета на текущий финансовый год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указываются фактические кассовые выплаты по расходам бюджета за отчетный период и вносятся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соответствующие изменения в показатели периода, следующего за отчетным месяцем.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12. Сельское поселение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формирует свод указанных сведений и направляет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главным распорядителям по форме согласно </w:t>
      </w:r>
      <w:hyperlink w:anchor="P1760" w:history="1">
        <w:r w:rsidRPr="002E494B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Pr="002E494B">
        <w:rPr>
          <w:rFonts w:ascii="Times New Roman" w:hAnsi="Times New Roman" w:cs="Times New Roman"/>
          <w:sz w:val="24"/>
          <w:szCs w:val="24"/>
        </w:rPr>
        <w:t>2 к настоящему Порядку.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В случае отклонения кассовых выплат по расходам бюджета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распорядитель  представляет в Сельское поселение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102"/>
      <w:bookmarkEnd w:id="4"/>
      <w:r w:rsidRPr="002E494B">
        <w:rPr>
          <w:rFonts w:ascii="Times New Roman" w:hAnsi="Times New Roman" w:cs="Times New Roman"/>
          <w:sz w:val="24"/>
          <w:szCs w:val="24"/>
        </w:rPr>
        <w:t>IV. ПОРЯДОК СОСТАВЛЕНИЯ, УТОЧНЕНИЯ И ПРЕДСТАВЛЕНИЯ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 СЕЛЬСКОГО ПОСЕДЕНИЯ </w:t>
      </w:r>
      <w:r w:rsidR="004E646C" w:rsidRPr="002E494B">
        <w:rPr>
          <w:rFonts w:ascii="Times New Roman" w:hAnsi="Times New Roman" w:cs="Times New Roman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формируются на основании: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Башкортостан;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прогноза кассовых поступлений и кассовых выплат по источникам 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с помесячной детализацией (</w:t>
      </w:r>
      <w:hyperlink w:anchor="P371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Главные администраторы источников финансирования дефицита бюджета не позднее пятого рабочего дня со дня принятия Решения о бюджете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 представляют  прогноз кассовых поступлений и кассовых выплат по источникам финансирования дефицита бюджета на текущий финансовый год с помесячной детализацией.</w:t>
      </w:r>
      <w:proofErr w:type="gramEnd"/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На основе прогнозов главных администраторов источников финансирования дефицита бюджета 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формирует в электронном виде 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текущий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финансовый год с помесячной детализацией (</w:t>
      </w:r>
      <w:hyperlink w:anchor="P371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По закрепленным кодам классификации источников финансирования дефицита бюджета сельского поселения ---- сельсовет муниципального района Давлекановский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бюджета  на текущий финансовый год с помесячной детализацией (</w:t>
      </w:r>
      <w:hyperlink w:anchor="P371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16. В целях ведения кассового плана главными администраторами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и кассовые выплаты по источникам финансирования дефицита бюджета за отчетный период и уточняются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 отчетным месяцем.</w:t>
      </w:r>
    </w:p>
    <w:p w:rsidR="00D65D7C" w:rsidRPr="002E494B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Уточненный прогноз кассовых поступлений и кассовых выплат по источникам </w:t>
      </w:r>
      <w:r w:rsidRPr="002E494B">
        <w:rPr>
          <w:rFonts w:ascii="Times New Roman" w:hAnsi="Times New Roman" w:cs="Times New Roman"/>
          <w:sz w:val="24"/>
          <w:szCs w:val="24"/>
        </w:rPr>
        <w:lastRenderedPageBreak/>
        <w:t xml:space="preserve">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в период с февраля по декабрь текущего финансового года ежемесячно не позднее четвертого рабочего дня текущего месяца.</w:t>
      </w:r>
      <w:proofErr w:type="gramEnd"/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На основе уточненных прогнозов главных администраторов источников 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формируется в электронном виде в период с февраля по декабрь текущего финансового года ежемесячно не позднее пятого рабочего дня текущего месяца, согласованный Главой сельского поселения, 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год с помесячной детализацией (</w:t>
      </w:r>
      <w:hyperlink w:anchor="P371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В случае отклонения кассовых выплат и кассовых поступлений по источникам финансирования дефицита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4E646C"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Pr="002E494B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V. ПОРЯДОК СВОДА, СОСТАВЛЕНИЯ И ВЕДЕНИЯ КАССОВОГО ПЛАНА ИСПОЛНЕНИЯ БЮДЖЕТА</w:t>
      </w:r>
    </w:p>
    <w:p w:rsidR="00D65D7C" w:rsidRPr="002E494B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17. В целях составления и ведения кассового плана на текущий финансовый год с помесячной детализацией Поселение вносит остаток на едином счете бюджета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начало финансового года в </w:t>
      </w:r>
      <w:hyperlink w:anchor="P683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приложении № 5</w:t>
        </w:r>
      </w:hyperlink>
      <w:r w:rsidRPr="002E494B">
        <w:rPr>
          <w:rFonts w:ascii="Times New Roman" w:hAnsi="Times New Roman" w:cs="Times New Roman"/>
          <w:sz w:val="24"/>
          <w:szCs w:val="24"/>
        </w:rPr>
        <w:br/>
        <w:t>к настоящему Порядку.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18. Кассовый план на текущий финансовый год с помесячной детализацией Поселением (</w:t>
      </w:r>
      <w:hyperlink w:anchor="P683" w:history="1">
        <w:r w:rsidRPr="002E494B">
          <w:rPr>
            <w:rFonts w:ascii="Times New Roman" w:hAnsi="Times New Roman" w:cs="Times New Roman"/>
            <w:sz w:val="24"/>
            <w:szCs w:val="24"/>
          </w:rPr>
          <w:t>приложение № 5</w:t>
        </w:r>
      </w:hyperlink>
      <w:r w:rsidRPr="002E494B">
        <w:rPr>
          <w:rFonts w:ascii="Times New Roman" w:hAnsi="Times New Roman" w:cs="Times New Roman"/>
          <w:sz w:val="24"/>
          <w:szCs w:val="24"/>
        </w:rPr>
        <w:t xml:space="preserve"> к настоящему Порядку) </w:t>
      </w:r>
      <w:r w:rsidRPr="002E494B">
        <w:rPr>
          <w:rFonts w:ascii="Times New Roman" w:hAnsi="Times New Roman" w:cs="Times New Roman"/>
          <w:sz w:val="24"/>
          <w:szCs w:val="24"/>
        </w:rPr>
        <w:br/>
        <w:t xml:space="preserve">не позднее пятнадцатого рабочего дня со дня принятия Решение о бюджете сельского поселения </w:t>
      </w:r>
      <w:r w:rsidR="004E646C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2E494B">
        <w:rPr>
          <w:rFonts w:ascii="Times New Roman" w:hAnsi="Times New Roman" w:cs="Times New Roman"/>
          <w:sz w:val="24"/>
          <w:szCs w:val="24"/>
        </w:rPr>
        <w:t xml:space="preserve"> </w:t>
      </w:r>
      <w:r w:rsidR="007F4722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Башкортостан, подлежат согласованию.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2E494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94B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2E494B">
        <w:rPr>
          <w:rFonts w:ascii="Times New Roman" w:hAnsi="Times New Roman" w:cs="Times New Roman"/>
          <w:sz w:val="24"/>
          <w:szCs w:val="24"/>
        </w:rPr>
        <w:t xml:space="preserve">Поселение в период с февраля по декабрь текущего финансового года ежемесячно не позднее десятого рабочего дня текущего месяца вносит уточнения </w:t>
      </w:r>
      <w:r w:rsidRPr="002E494B">
        <w:rPr>
          <w:rFonts w:ascii="Times New Roman" w:hAnsi="Times New Roman" w:cs="Times New Roman"/>
          <w:sz w:val="24"/>
          <w:szCs w:val="24"/>
        </w:rPr>
        <w:br/>
        <w:t xml:space="preserve">в кассовый план на текущий финансовый год с помесячной детализацией на основании уточненных прогнозов, полученных от главных распорядителей, главных администраторов доходов бюджета сельского поселения </w:t>
      </w:r>
      <w:bookmarkStart w:id="5" w:name="_GoBack"/>
      <w:bookmarkEnd w:id="5"/>
      <w:r w:rsidR="007F4722" w:rsidRPr="002E494B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2E4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соответствии с требованиями настоящего Порядка.</w:t>
      </w:r>
      <w:proofErr w:type="gramEnd"/>
    </w:p>
    <w:p w:rsidR="0077097D" w:rsidRPr="002E494B" w:rsidRDefault="0077097D">
      <w:pPr>
        <w:rPr>
          <w:sz w:val="24"/>
          <w:szCs w:val="24"/>
        </w:rPr>
      </w:pPr>
    </w:p>
    <w:sectPr w:rsidR="0077097D" w:rsidRPr="002E494B" w:rsidSect="00C7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167745"/>
    <w:rsid w:val="000014A6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70BE2"/>
    <w:rsid w:val="00295B93"/>
    <w:rsid w:val="002960A5"/>
    <w:rsid w:val="002A0C39"/>
    <w:rsid w:val="002E494B"/>
    <w:rsid w:val="002F545B"/>
    <w:rsid w:val="003015C3"/>
    <w:rsid w:val="00316A18"/>
    <w:rsid w:val="00320C60"/>
    <w:rsid w:val="0032550F"/>
    <w:rsid w:val="003261F4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4E646C"/>
    <w:rsid w:val="005437FB"/>
    <w:rsid w:val="005525D9"/>
    <w:rsid w:val="00565C1A"/>
    <w:rsid w:val="00587FBA"/>
    <w:rsid w:val="005A69C2"/>
    <w:rsid w:val="005B2F3E"/>
    <w:rsid w:val="005B6B9F"/>
    <w:rsid w:val="005C1E39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7F4722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D0F78"/>
    <w:rsid w:val="00AD20D8"/>
    <w:rsid w:val="00AD6BE2"/>
    <w:rsid w:val="00AE5CFD"/>
    <w:rsid w:val="00B26644"/>
    <w:rsid w:val="00B420FB"/>
    <w:rsid w:val="00B65222"/>
    <w:rsid w:val="00B70FCF"/>
    <w:rsid w:val="00B83B5B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45545"/>
    <w:rsid w:val="00C50582"/>
    <w:rsid w:val="00C52BC3"/>
    <w:rsid w:val="00C53BB6"/>
    <w:rsid w:val="00C56594"/>
    <w:rsid w:val="00C6492C"/>
    <w:rsid w:val="00C7622E"/>
    <w:rsid w:val="00C76A54"/>
    <w:rsid w:val="00C77F79"/>
    <w:rsid w:val="00CA0667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4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8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hyperlink" Target="consultantplus://offline/ref=9D9ABB2B200301220DF60A335F0A1A704607694BD9EC69FEAA764BAF0607B93E11B33F2D65529546459882EA3997B5F402A5FD6111D0BC764E859F88OA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</cp:revision>
  <cp:lastPrinted>2019-09-12T12:44:00Z</cp:lastPrinted>
  <dcterms:created xsi:type="dcterms:W3CDTF">2019-09-05T07:09:00Z</dcterms:created>
  <dcterms:modified xsi:type="dcterms:W3CDTF">2020-01-05T07:08:00Z</dcterms:modified>
</cp:coreProperties>
</file>