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BEF84" w14:textId="77777777" w:rsidR="00AE0094" w:rsidRDefault="00B55C6B">
      <w:pPr>
        <w:pStyle w:val="a3"/>
        <w:spacing w:line="240" w:lineRule="exact"/>
        <w:ind w:firstLine="0"/>
        <w:jc w:val="center"/>
        <w:rPr>
          <w:b/>
        </w:rPr>
      </w:pPr>
      <w:r>
        <w:rPr>
          <w:b/>
        </w:rPr>
        <w:t>Жительница Давлекановского района предстанет перед судом за заведомо ложный донос об избиении ее полицейскими</w:t>
      </w:r>
    </w:p>
    <w:p w14:paraId="54005D7D" w14:textId="77777777" w:rsidR="00AE0094" w:rsidRDefault="00AE0094">
      <w:pPr>
        <w:pStyle w:val="a3"/>
        <w:spacing w:line="240" w:lineRule="exact"/>
        <w:ind w:firstLine="0"/>
      </w:pPr>
    </w:p>
    <w:p w14:paraId="2D0F7524" w14:textId="77777777" w:rsidR="00AE0094" w:rsidRDefault="00B55C6B">
      <w:pPr>
        <w:pStyle w:val="a3"/>
      </w:pPr>
      <w:r>
        <w:t>Прокуратура Давлекановского района утвердила обвинительное заключение по уголовному делу в отношении 37-летней местной жительницы, которая обвиняется в заведомо ложном доносе.</w:t>
      </w:r>
    </w:p>
    <w:p w14:paraId="450DB773" w14:textId="77777777" w:rsidR="00AE0094" w:rsidRDefault="00B55C6B">
      <w:pPr>
        <w:pStyle w:val="a3"/>
      </w:pPr>
      <w:r>
        <w:t>По версии следствия, в июне 2025 года женщина по собственной неосторожности при падении получила ушибы и ссадины мягких тканей обоих коленных суставов. На почве личных неприязненных отношений к двум старшим оперуполномоченным отдела уголовного розыска она обратилась в больницу и сообщила, что телесные повреждения ей нанесли сотрудники полиции и написала заявление о совершении в отношении нее тяжкого преступления.</w:t>
      </w:r>
    </w:p>
    <w:p w14:paraId="3A439AA8" w14:textId="77777777" w:rsidR="00AE0094" w:rsidRDefault="00B55C6B">
      <w:pPr>
        <w:pStyle w:val="a3"/>
      </w:pPr>
      <w:r>
        <w:t>В ходе проверки данного сообщения доводы обвиняемой не подтвердились.</w:t>
      </w:r>
    </w:p>
    <w:p w14:paraId="4E90FDBD" w14:textId="77777777" w:rsidR="00AE0094" w:rsidRDefault="00B55C6B">
      <w:pPr>
        <w:pStyle w:val="a3"/>
      </w:pPr>
      <w:r>
        <w:t>Женщина признала вину в совершении преступления, предусмотренного ч. 2 ст. 306 УК РФ.</w:t>
      </w:r>
    </w:p>
    <w:p w14:paraId="2B632C47" w14:textId="77777777" w:rsidR="00AE0094" w:rsidRDefault="00B55C6B">
      <w:pPr>
        <w:pStyle w:val="a3"/>
      </w:pPr>
      <w:r>
        <w:t>Уголовное дело направлено в Давлекановский районный суд для рассмотрения по существу.</w:t>
      </w:r>
    </w:p>
    <w:p w14:paraId="16A679DC" w14:textId="77777777" w:rsidR="00AE0094" w:rsidRDefault="00AE0094">
      <w:pPr>
        <w:pStyle w:val="a3"/>
      </w:pPr>
    </w:p>
    <w:p w14:paraId="0B9DAD24" w14:textId="77777777" w:rsidR="00AE0094" w:rsidRDefault="00AE0094">
      <w:pPr>
        <w:pStyle w:val="a3"/>
      </w:pPr>
    </w:p>
    <w:p w14:paraId="3B07E4BE" w14:textId="77777777" w:rsidR="00AE0094" w:rsidRDefault="00B55C6B">
      <w:pPr>
        <w:pStyle w:val="a3"/>
        <w:jc w:val="center"/>
        <w:rPr>
          <w:b/>
        </w:rPr>
      </w:pPr>
      <w:r>
        <w:rPr>
          <w:b/>
        </w:rPr>
        <w:t>Житель г. Давлеканово предстанет перед судом за применение насилия в отношении сотрудника полиции и его оскорбление</w:t>
      </w:r>
    </w:p>
    <w:p w14:paraId="38DF1C60" w14:textId="77777777" w:rsidR="00AE0094" w:rsidRDefault="00AE0094">
      <w:pPr>
        <w:pStyle w:val="a3"/>
      </w:pPr>
    </w:p>
    <w:p w14:paraId="62505010" w14:textId="77777777" w:rsidR="00AE0094" w:rsidRDefault="00B55C6B">
      <w:pPr>
        <w:pStyle w:val="a3"/>
      </w:pPr>
      <w:r>
        <w:t>Прокуратура Давлекановского района утвердила обвинительное заключение по уголовному делу в отношении местного жителя, обвиняемого в совершении преступления, предусмотренного ч. 1 ст. 318 УК РФ (применение насилия в отношении представителя власти, ч. 1 ст. 319 УК РФ (оскорбление представителя власти).</w:t>
      </w:r>
    </w:p>
    <w:p w14:paraId="3E1C50B3" w14:textId="77777777" w:rsidR="00AE0094" w:rsidRDefault="00B55C6B">
      <w:pPr>
        <w:pStyle w:val="a3"/>
      </w:pPr>
      <w:r>
        <w:t>По версии следствия, в августе 2025 года в ходе конфликта между мужчиной, находящимся в состоянии алкогольного опьянения, и его родителями, последние обратились в полицию.</w:t>
      </w:r>
    </w:p>
    <w:p w14:paraId="5F50C987" w14:textId="77777777" w:rsidR="00AE0094" w:rsidRDefault="00B55C6B">
      <w:pPr>
        <w:pStyle w:val="a3"/>
      </w:pPr>
      <w:r>
        <w:t>Не желая выполнять законных требований стражей правопорядка, прибывших в квартиру, обвиняемый ударил несколько раз одного из них ногой, после чего был доставлен в отдел полиции, где при составлении административного материала оскорблял полицейского.</w:t>
      </w:r>
    </w:p>
    <w:p w14:paraId="39502C77" w14:textId="77777777" w:rsidR="00AE0094" w:rsidRDefault="00B55C6B">
      <w:pPr>
        <w:pStyle w:val="a3"/>
      </w:pPr>
      <w:r>
        <w:t>Мужчина признал вину в совершении преступлений.</w:t>
      </w:r>
    </w:p>
    <w:p w14:paraId="53C6A4B3" w14:textId="77777777" w:rsidR="00AE0094" w:rsidRDefault="00B55C6B">
      <w:pPr>
        <w:pStyle w:val="a3"/>
      </w:pPr>
      <w:r>
        <w:t>Уголовное дело направлено в Давлекановский районный суд для рассмотрения по существу.</w:t>
      </w:r>
    </w:p>
    <w:sectPr w:rsidR="00AE00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567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44F9E" w14:textId="77777777" w:rsidR="00B55C6B" w:rsidRDefault="00B55C6B">
      <w:r>
        <w:separator/>
      </w:r>
    </w:p>
  </w:endnote>
  <w:endnote w:type="continuationSeparator" w:id="0">
    <w:p w14:paraId="5555DE55" w14:textId="77777777" w:rsidR="00B55C6B" w:rsidRDefault="00B55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2AC1D" w14:textId="77777777" w:rsidR="00AE0094" w:rsidRDefault="00AE0094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86991" w14:textId="77777777" w:rsidR="00AE0094" w:rsidRDefault="00AE0094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AE0094" w14:paraId="51705AAC" w14:textId="77777777">
      <w:trPr>
        <w:trHeight w:val="57"/>
      </w:trPr>
      <w:tc>
        <w:tcPr>
          <w:tcW w:w="364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14:paraId="04858907" w14:textId="77777777" w:rsidR="00AE0094" w:rsidRDefault="00B55C6B">
          <w:pPr>
            <w:spacing w:after="60"/>
            <w:jc w:val="center"/>
            <w:rPr>
              <w:sz w:val="16"/>
            </w:rPr>
          </w:pPr>
          <w:bookmarkStart w:id="0" w:name="SIGNERORG1"/>
          <w:r>
            <w:rPr>
              <w:sz w:val="16"/>
            </w:rPr>
            <w:t>организация</w:t>
          </w:r>
          <w:bookmarkEnd w:id="0"/>
        </w:p>
        <w:p w14:paraId="11E67703" w14:textId="77777777" w:rsidR="00AE0094" w:rsidRDefault="00B55C6B">
          <w:pPr>
            <w:spacing w:after="60"/>
            <w:rPr>
              <w:sz w:val="16"/>
            </w:rPr>
          </w:pPr>
          <w:r>
            <w:rPr>
              <w:sz w:val="16"/>
            </w:rPr>
            <w:t xml:space="preserve">№ </w:t>
          </w:r>
          <w:bookmarkStart w:id="1" w:name="REGNUMSTAMP"/>
          <w:proofErr w:type="spellStart"/>
          <w:proofErr w:type="gramStart"/>
          <w:r>
            <w:rPr>
              <w:color w:val="BFBFBF"/>
              <w:sz w:val="16"/>
            </w:rPr>
            <w:t>рег.номер</w:t>
          </w:r>
          <w:bookmarkEnd w:id="1"/>
          <w:proofErr w:type="spellEnd"/>
          <w:proofErr w:type="gramEnd"/>
        </w:p>
      </w:tc>
    </w:tr>
  </w:tbl>
  <w:p w14:paraId="5E53553E" w14:textId="77777777" w:rsidR="00AE0094" w:rsidRDefault="00AE009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9FF4D" w14:textId="77777777" w:rsidR="00B55C6B" w:rsidRDefault="00B55C6B">
      <w:r>
        <w:separator/>
      </w:r>
    </w:p>
  </w:footnote>
  <w:footnote w:type="continuationSeparator" w:id="0">
    <w:p w14:paraId="5C32B407" w14:textId="77777777" w:rsidR="00B55C6B" w:rsidRDefault="00B55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18383" w14:textId="77777777" w:rsidR="00AE0094" w:rsidRDefault="00AE0094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E31C2" w14:textId="77777777" w:rsidR="00AE0094" w:rsidRDefault="00B55C6B">
    <w:pPr>
      <w:pStyle w:val="a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507AD53" w14:textId="77777777" w:rsidR="00AE0094" w:rsidRDefault="00AE0094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4872E" w14:textId="77777777" w:rsidR="00AE0094" w:rsidRDefault="00AE0094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094"/>
    <w:rsid w:val="00696966"/>
    <w:rsid w:val="00AE0094"/>
    <w:rsid w:val="00B5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AB8D9"/>
  <w15:docId w15:val="{C3E95D25-CE92-4B05-B30C-84C0BE870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jc w:val="left"/>
    </w:p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3">
    <w:name w:val="А)КрСтр"/>
    <w:basedOn w:val="a"/>
    <w:link w:val="a4"/>
    <w:pPr>
      <w:ind w:firstLine="709"/>
      <w:jc w:val="both"/>
    </w:pPr>
  </w:style>
  <w:style w:type="character" w:customStyle="1" w:styleId="a4">
    <w:name w:val="А)КрСтр"/>
    <w:basedOn w:val="1"/>
    <w:link w:val="a3"/>
  </w:style>
  <w:style w:type="paragraph" w:styleId="a5">
    <w:name w:val="Balloon Text"/>
    <w:basedOn w:val="a"/>
    <w:link w:val="a6"/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7">
    <w:name w:val="Б)ШапТочн"/>
    <w:basedOn w:val="a"/>
    <w:link w:val="a8"/>
    <w:pPr>
      <w:spacing w:line="240" w:lineRule="exact"/>
      <w:ind w:left="4820"/>
      <w:jc w:val="both"/>
    </w:pPr>
  </w:style>
  <w:style w:type="character" w:customStyle="1" w:styleId="a8">
    <w:name w:val="Б)ШапТочн"/>
    <w:basedOn w:val="1"/>
    <w:link w:val="a7"/>
  </w:style>
  <w:style w:type="paragraph" w:customStyle="1" w:styleId="a9">
    <w:name w:val="Г)ПодпТочн"/>
    <w:basedOn w:val="a"/>
    <w:link w:val="aa"/>
    <w:pPr>
      <w:spacing w:line="240" w:lineRule="exact"/>
      <w:jc w:val="both"/>
    </w:pPr>
  </w:style>
  <w:style w:type="character" w:customStyle="1" w:styleId="aa">
    <w:name w:val="Г)ПодпТочн"/>
    <w:basedOn w:val="1"/>
    <w:link w:val="a9"/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b"/>
    <w:rPr>
      <w:color w:val="0000FF"/>
      <w:u w:val="single"/>
    </w:rPr>
  </w:style>
  <w:style w:type="character" w:styleId="ab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jc w:val="left"/>
    </w:pPr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jc w:val="both"/>
    </w:pPr>
  </w:style>
  <w:style w:type="character" w:customStyle="1" w:styleId="ad">
    <w:name w:val="Нижний колонтитул Знак"/>
    <w:basedOn w:val="1"/>
    <w:link w:val="ac"/>
  </w:style>
  <w:style w:type="paragraph" w:customStyle="1" w:styleId="ae">
    <w:name w:val="В)ЦентТочн"/>
    <w:basedOn w:val="a"/>
    <w:link w:val="af"/>
    <w:pPr>
      <w:spacing w:line="240" w:lineRule="exact"/>
      <w:jc w:val="center"/>
    </w:pPr>
  </w:style>
  <w:style w:type="character" w:customStyle="1" w:styleId="af">
    <w:name w:val="В)ЦентТочн"/>
    <w:basedOn w:val="1"/>
    <w:link w:val="ae"/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  <w:jc w:val="both"/>
    </w:pPr>
  </w:style>
  <w:style w:type="character" w:customStyle="1" w:styleId="af1">
    <w:name w:val="Верхний колонтитул Знак"/>
    <w:basedOn w:val="1"/>
    <w:link w:val="af0"/>
  </w:style>
  <w:style w:type="paragraph" w:customStyle="1" w:styleId="15">
    <w:name w:val="Основной шрифт абзаца1"/>
    <w:link w:val="af2"/>
  </w:style>
  <w:style w:type="paragraph" w:styleId="af2">
    <w:name w:val="Subtitle"/>
    <w:next w:val="a"/>
    <w:link w:val="af3"/>
    <w:uiPriority w:val="11"/>
    <w:qFormat/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Заголовок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2025-12-12T08:56:00Z</dcterms:created>
  <dcterms:modified xsi:type="dcterms:W3CDTF">2025-12-12T08:56:00Z</dcterms:modified>
</cp:coreProperties>
</file>