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169D92F1" w:rsidR="00667B6F" w:rsidRDefault="00DE6771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инициативе прокуратуры Давлекановского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</w:t>
      </w:r>
    </w:p>
    <w:p w14:paraId="02000000" w14:textId="77777777" w:rsidR="00667B6F" w:rsidRDefault="00667B6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3000000" w14:textId="77777777" w:rsidR="00667B6F" w:rsidRDefault="00DE677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Давлекановского района РБ пров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ела проверку </w:t>
      </w:r>
      <w:proofErr w:type="gramStart"/>
      <w:r>
        <w:rPr>
          <w:rFonts w:ascii="Times New Roman" w:hAnsi="Times New Roman"/>
          <w:sz w:val="28"/>
        </w:rPr>
        <w:t>законности  использования</w:t>
      </w:r>
      <w:proofErr w:type="gramEnd"/>
      <w:r>
        <w:rPr>
          <w:rFonts w:ascii="Times New Roman" w:hAnsi="Times New Roman"/>
          <w:sz w:val="28"/>
        </w:rPr>
        <w:t xml:space="preserve"> бюджетных средств. </w:t>
      </w:r>
    </w:p>
    <w:p w14:paraId="04000000" w14:textId="77777777" w:rsidR="00667B6F" w:rsidRDefault="00DE677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Министерством жилищного хозяйства РБ </w:t>
      </w:r>
      <w:proofErr w:type="spellStart"/>
      <w:r>
        <w:rPr>
          <w:rFonts w:ascii="Times New Roman" w:hAnsi="Times New Roman"/>
          <w:sz w:val="28"/>
        </w:rPr>
        <w:t>Давлекановскому</w:t>
      </w:r>
      <w:proofErr w:type="spellEnd"/>
      <w:r>
        <w:rPr>
          <w:rFonts w:ascii="Times New Roman" w:hAnsi="Times New Roman"/>
          <w:sz w:val="28"/>
        </w:rPr>
        <w:t xml:space="preserve"> МУП «Тепловые сети» из республиканского бюджета предоставлена субсидия на финансиров</w:t>
      </w:r>
      <w:r>
        <w:rPr>
          <w:rFonts w:ascii="Times New Roman" w:hAnsi="Times New Roman"/>
          <w:sz w:val="28"/>
        </w:rPr>
        <w:t>ание мероприятий по подготовке к осенне-зимнему периоду в размере более 7,6 млн. руб.</w:t>
      </w:r>
    </w:p>
    <w:p w14:paraId="05000000" w14:textId="77777777" w:rsidR="00667B6F" w:rsidRDefault="00DE677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средств планировалось отремонтировать теплотрассы и оплатить труд рабочих, участвующих в ремонте.</w:t>
      </w:r>
    </w:p>
    <w:p w14:paraId="06000000" w14:textId="77777777" w:rsidR="00667B6F" w:rsidRDefault="00DE6771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Между тем фактически, часть субсидии в размере более </w:t>
      </w:r>
      <w:r>
        <w:rPr>
          <w:rFonts w:ascii="Times New Roman" w:hAnsi="Times New Roman"/>
          <w:sz w:val="28"/>
        </w:rPr>
        <w:t>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14:paraId="07000000" w14:textId="77777777" w:rsidR="00667B6F" w:rsidRDefault="00DE6771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факту нецелевого использования бюджетных средств прокуратурой района в отношении руководителя ор</w:t>
      </w:r>
      <w:r>
        <w:rPr>
          <w:rFonts w:ascii="Times New Roman" w:hAnsi="Times New Roman"/>
          <w:sz w:val="28"/>
        </w:rPr>
        <w:t xml:space="preserve">ганизации возбуждено административное дело по ст. 15.14 КоАП РФ, по результатам рассмотрения которого должностное лицо оштрафовано на 20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>.</w:t>
      </w:r>
    </w:p>
    <w:p w14:paraId="08000000" w14:textId="77777777" w:rsidR="00667B6F" w:rsidRDefault="00DE6771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устранения нарушений в администрацию городского поселения г. Давлеканово внесено представление, которое ра</w:t>
      </w:r>
      <w:r>
        <w:rPr>
          <w:rFonts w:ascii="Times New Roman" w:hAnsi="Times New Roman"/>
          <w:sz w:val="28"/>
        </w:rPr>
        <w:t>ссмотрено и удовлетворено.</w:t>
      </w:r>
    </w:p>
    <w:p w14:paraId="09000000" w14:textId="77777777" w:rsidR="00667B6F" w:rsidRDefault="00667B6F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A000000" w14:textId="77777777" w:rsidR="00667B6F" w:rsidRDefault="00667B6F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B000000" w14:textId="77777777" w:rsidR="00667B6F" w:rsidRDefault="00667B6F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sectPr w:rsidR="00667B6F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B6F"/>
    <w:rsid w:val="00667B6F"/>
    <w:rsid w:val="00DE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EFF527-3894-4088-91F9-FDE999AB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LoDiX</cp:lastModifiedBy>
  <cp:revision>3</cp:revision>
  <dcterms:created xsi:type="dcterms:W3CDTF">2026-03-30T05:19:00Z</dcterms:created>
  <dcterms:modified xsi:type="dcterms:W3CDTF">2026-03-30T11:12:00Z</dcterms:modified>
</cp:coreProperties>
</file>