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335" w:rsidRPr="00067F94" w:rsidRDefault="00B65335" w:rsidP="00067F94">
      <w:pPr>
        <w:shd w:val="clear" w:color="auto" w:fill="FFFFFF"/>
        <w:spacing w:after="0" w:line="312" w:lineRule="atLeast"/>
        <w:jc w:val="center"/>
        <w:outlineLvl w:val="1"/>
        <w:rPr>
          <w:rFonts w:ascii="Arial" w:hAnsi="Arial" w:cs="Arial"/>
          <w:b/>
          <w:bCs/>
          <w:i/>
          <w:color w:val="000000"/>
          <w:kern w:val="36"/>
          <w:sz w:val="28"/>
          <w:szCs w:val="28"/>
          <w:u w:val="single"/>
        </w:rPr>
      </w:pPr>
      <w:r w:rsidRPr="00067F94">
        <w:rPr>
          <w:rFonts w:ascii="Arial" w:hAnsi="Arial" w:cs="Arial"/>
          <w:b/>
          <w:bCs/>
          <w:i/>
          <w:color w:val="000000"/>
          <w:kern w:val="36"/>
          <w:sz w:val="28"/>
          <w:szCs w:val="28"/>
          <w:u w:val="single"/>
        </w:rPr>
        <w:t>Социальная реклама в области энергосбережения и повышения энергетической эффективности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br/>
        <w:t>Уважаемые жители сельского поселения!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  </w:t>
      </w:r>
      <w:r w:rsidRPr="00067F94">
        <w:rPr>
          <w:rFonts w:ascii="Georgia" w:hAnsi="Georgia"/>
          <w:color w:val="333333"/>
          <w:sz w:val="28"/>
          <w:szCs w:val="28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>
        <w:rPr>
          <w:rFonts w:ascii="Georgia" w:hAnsi="Georgia"/>
          <w:color w:val="333333"/>
          <w:sz w:val="28"/>
          <w:szCs w:val="28"/>
        </w:rPr>
        <w:t xml:space="preserve">сельского поселения </w:t>
      </w:r>
      <w:r w:rsidRPr="00067F94">
        <w:rPr>
          <w:rFonts w:ascii="Georgia" w:hAnsi="Georgia"/>
          <w:color w:val="333333"/>
          <w:sz w:val="28"/>
          <w:szCs w:val="28"/>
        </w:rPr>
        <w:t xml:space="preserve"> </w:t>
      </w:r>
      <w:r>
        <w:rPr>
          <w:rFonts w:ascii="Georgia" w:hAnsi="Georgia"/>
          <w:color w:val="333333"/>
          <w:sz w:val="28"/>
          <w:szCs w:val="28"/>
        </w:rPr>
        <w:t xml:space="preserve">Алгинский </w:t>
      </w:r>
      <w:r w:rsidRPr="00067F94">
        <w:rPr>
          <w:rFonts w:ascii="Georgia" w:hAnsi="Georgia"/>
          <w:color w:val="333333"/>
          <w:sz w:val="28"/>
          <w:szCs w:val="28"/>
        </w:rPr>
        <w:t xml:space="preserve"> сельсовет </w:t>
      </w:r>
      <w:r>
        <w:rPr>
          <w:rFonts w:ascii="Georgia" w:hAnsi="Georgia"/>
          <w:color w:val="333333"/>
          <w:sz w:val="28"/>
          <w:szCs w:val="28"/>
        </w:rPr>
        <w:t xml:space="preserve">муниципального района </w:t>
      </w:r>
      <w:bookmarkStart w:id="0" w:name="_GoBack"/>
      <w:r>
        <w:rPr>
          <w:rFonts w:ascii="Georgia" w:hAnsi="Georgia"/>
          <w:color w:val="333333"/>
          <w:sz w:val="28"/>
          <w:szCs w:val="28"/>
        </w:rPr>
        <w:t>Давлекановский</w:t>
      </w:r>
      <w:bookmarkEnd w:id="0"/>
      <w:r w:rsidRPr="00067F94">
        <w:rPr>
          <w:rFonts w:ascii="Georgia" w:hAnsi="Georgia"/>
          <w:color w:val="333333"/>
          <w:sz w:val="28"/>
          <w:szCs w:val="28"/>
        </w:rPr>
        <w:t xml:space="preserve"> район Р</w:t>
      </w:r>
      <w:r>
        <w:rPr>
          <w:rFonts w:ascii="Georgia" w:hAnsi="Georgia"/>
          <w:color w:val="333333"/>
          <w:sz w:val="28"/>
          <w:szCs w:val="28"/>
        </w:rPr>
        <w:t xml:space="preserve">еспублики </w:t>
      </w:r>
      <w:r w:rsidRPr="00067F94">
        <w:rPr>
          <w:rFonts w:ascii="Georgia" w:hAnsi="Georgia"/>
          <w:color w:val="333333"/>
          <w:sz w:val="28"/>
          <w:szCs w:val="28"/>
        </w:rPr>
        <w:t>Б</w:t>
      </w:r>
      <w:r>
        <w:rPr>
          <w:rFonts w:ascii="Georgia" w:hAnsi="Georgia"/>
          <w:color w:val="333333"/>
          <w:sz w:val="28"/>
          <w:szCs w:val="28"/>
        </w:rPr>
        <w:t>ашкортостан</w:t>
      </w:r>
      <w:r w:rsidRPr="00067F94">
        <w:rPr>
          <w:rFonts w:ascii="Georgia" w:hAnsi="Georgia"/>
          <w:color w:val="333333"/>
          <w:sz w:val="28"/>
          <w:szCs w:val="28"/>
        </w:rPr>
        <w:t>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  </w:t>
      </w:r>
      <w:r w:rsidRPr="00067F94">
        <w:rPr>
          <w:rFonts w:ascii="Georgia" w:hAnsi="Georgia"/>
          <w:color w:val="333333"/>
          <w:sz w:val="28"/>
          <w:szCs w:val="28"/>
        </w:rPr>
        <w:t>Привычка экономить энергию и ресурсы –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удовлетворения не только от экономической выгоды, но и от создания того, что этим вы помогаете модернизировать экономику нашей страны.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Рационально используйте электричество!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   </w:t>
      </w:r>
      <w:r w:rsidRPr="00067F94">
        <w:rPr>
          <w:rFonts w:ascii="Georgia" w:hAnsi="Georgia"/>
          <w:color w:val="333333"/>
          <w:sz w:val="28"/>
          <w:szCs w:val="28"/>
        </w:rPr>
        <w:t>Устанавливайте современные энергосберегающие элект</w:t>
      </w:r>
      <w:r>
        <w:rPr>
          <w:rFonts w:ascii="Georgia" w:hAnsi="Georgia"/>
          <w:color w:val="333333"/>
          <w:sz w:val="28"/>
          <w:szCs w:val="28"/>
        </w:rPr>
        <w:t xml:space="preserve">ротехнические устройства, много </w:t>
      </w:r>
      <w:r w:rsidRPr="00067F94">
        <w:rPr>
          <w:rFonts w:ascii="Georgia" w:hAnsi="Georgia"/>
          <w:color w:val="333333"/>
          <w:sz w:val="28"/>
          <w:szCs w:val="28"/>
        </w:rPr>
        <w:t>тарифные электросчетчики, позволяющие экономить на разнице тарифов.</w:t>
      </w:r>
      <w:r>
        <w:rPr>
          <w:rFonts w:ascii="Georgia" w:hAnsi="Georgia"/>
          <w:color w:val="333333"/>
          <w:sz w:val="28"/>
          <w:szCs w:val="28"/>
        </w:rPr>
        <w:t xml:space="preserve"> </w:t>
      </w:r>
      <w:r w:rsidRPr="00067F94">
        <w:rPr>
          <w:rFonts w:ascii="Georgia" w:hAnsi="Georgia"/>
          <w:color w:val="333333"/>
          <w:sz w:val="28"/>
          <w:szCs w:val="28"/>
        </w:rPr>
        <w:t>Максимально используйте возможности естественного освещения, выключайте освещение, когда в нем нет необходимости, отключайте от сети зарядные устройства, замените лампы на энергосберегающие.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Начни с себя, вот главное решение!</w:t>
      </w:r>
    </w:p>
    <w:p w:rsidR="00B65335" w:rsidRDefault="00B65335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Энергосбережение-</w:t>
      </w:r>
      <w:r>
        <w:rPr>
          <w:rFonts w:ascii="Georgia" w:hAnsi="Georgia"/>
          <w:b/>
          <w:i/>
          <w:color w:val="333333"/>
          <w:sz w:val="28"/>
          <w:szCs w:val="28"/>
          <w:u w:val="single"/>
        </w:rPr>
        <w:t xml:space="preserve"> в</w:t>
      </w: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клад каждого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- Результат общий!</w:t>
      </w:r>
    </w:p>
    <w:p w:rsidR="00B65335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</w:p>
    <w:p w:rsidR="00B65335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</w:p>
    <w:p w:rsidR="00B65335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|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СОЦИАЛЬНАЯ РЕКЛАМА ПО ЭНЕРГОСБЕРЕЖЕНИЮ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</w:t>
      </w:r>
      <w:r w:rsidRPr="00067F94">
        <w:rPr>
          <w:rFonts w:ascii="Georgia" w:hAnsi="Georgia"/>
          <w:color w:val="333333"/>
          <w:sz w:val="28"/>
          <w:szCs w:val="28"/>
        </w:rPr>
        <w:t>Сейчас человек уже не может обойтись без электрического света, тепла батарей в квартире, продукции, создающей наш привычный комфорт. Человек привыкает к новым благам цивилизации, на которые необходимо всё большее и большее количество энергии.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 </w:t>
      </w:r>
      <w:r w:rsidRPr="00067F94">
        <w:rPr>
          <w:rFonts w:ascii="Georgia" w:hAnsi="Georgia"/>
          <w:color w:val="333333"/>
          <w:sz w:val="28"/>
          <w:szCs w:val="28"/>
        </w:rPr>
        <w:t>Ограничить рост потребления энергии очень сложно, ведь от него напрямую зависит здоровье и благосостояние каждого человека. Готовы ли мы для этого хуже питаться или одеваться, поменять свой образ жизни?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  </w:t>
      </w:r>
      <w:r w:rsidRPr="00067F94">
        <w:rPr>
          <w:rFonts w:ascii="Georgia" w:hAnsi="Georgia"/>
          <w:color w:val="333333"/>
          <w:sz w:val="28"/>
          <w:szCs w:val="28"/>
        </w:rPr>
        <w:t>Нет, необходимо решить другую задачу: как современному человеку не ухудшая уровень комфорта (посвящая значительную часть своей жизни досугу, образованию, творчеству, развитию, здоровью и т.д.) оптимизировать свое потребление энергии, экономя при этом полезные ископаемые и природные ресурсы?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 </w:t>
      </w:r>
      <w:r w:rsidRPr="00067F94">
        <w:rPr>
          <w:rFonts w:ascii="Georgia" w:hAnsi="Georgia"/>
          <w:color w:val="333333"/>
          <w:sz w:val="28"/>
          <w:szCs w:val="28"/>
        </w:rPr>
        <w:t>Относительная доступность электроэнергии, тепла, горячей воды создают представление у многих людей о том, что эти блага появляются сами собой и они никогда не исчерпают себя. Зачем их экономить, если каждый ими обеспечен в достаточном количестве за доступную цену? Сколько истрачу, за столько и заплачу, истрачу больше, ну и что, – заплачу больше. Но такое мировоззрение очень быстро приведет к негативным последствиям, ведь основные ресурсы, используемые при выработке энергии, являются невозобновляемыми. Отсутствие разумного подхода к использованию энергии очень быстро приведет к тому, что она станет менее доступной и более дорогой.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 </w:t>
      </w:r>
      <w:r w:rsidRPr="00067F94">
        <w:rPr>
          <w:rFonts w:ascii="Georgia" w:hAnsi="Georgia"/>
          <w:color w:val="333333"/>
          <w:sz w:val="28"/>
          <w:szCs w:val="28"/>
        </w:rPr>
        <w:t>Нужно использовать энергию рационально, необходимо научиться её беречь. Кроме существенной экономии денег при оплате энергии, потребляя энергию эффективно, Вы вносите очень важный вклад в решение глобальных проблем экологии.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>
        <w:rPr>
          <w:rFonts w:ascii="Georgia" w:hAnsi="Georgia"/>
          <w:color w:val="333333"/>
          <w:sz w:val="28"/>
          <w:szCs w:val="28"/>
        </w:rPr>
        <w:t xml:space="preserve">       </w:t>
      </w: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Потреблять энергию эффективно очень просто. Достаточно следовать этим советам…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О том, как лучше сберечь электроэнергию надо думать уже при покупке любого электротехнического устройства.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Осуществляйте покупку товаров электротехнического назначения в зарекомендовавших себя специализированных магазинах.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Перед покупкой узнайте подробнее об энергосберегающих свойствах товаров у консультантов торговых сетей, на сайтах производителей. Специалисты помогут вам подобрать наиболее современное и энергоэффективное оборудование.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Приобретая бытовую технику, обращайте внимание на класс ее энергоэффективности. Получить данную информацию можно, найдя на приборе этикетку энергоэффективности или проконсультировавшись со специалистом торговой сети. Наиболее энергоэффективным является класс- А++, А+, А; далее по убыванию –B, C, D, E, F, G.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При обустройстве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От того, как мы обустроили свой дом, тоже зависит эффективность используемой нами энергии. При правильном обустройстве мы бережём энергию и при этом не экономим на комфорте. Мы не часто делаем ремонт, расставляем мебель или развешиваем светильники, поэтому очень важно сделать это правильно сразу.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Для улучшения естественного освещения в помещении выполняйте отделку стен и потолка светлыми тонами. Особенно это важно в помещениях, куда солнечного света попадает мало. В такой комнате будет светлее, потому что светлые стены отражают 70 — 80% света, а тёмные только 10 — 15%. В таких помещениях окна обычно выходят на север или попаданию естественного света мешают рядом стоящие здания, деревья и т.п.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 xml:space="preserve">*** Современные квартиры эффективно оборудовать комбинированным освещением. Всё искусственное освещение в наших квартирах можно разделить на общее и местное. Общее освещение предназначено для равномерного освещения комнаты, обычно в наших домах эту роль выполняет люстра. Она висит по центру комнаты и является мощным светильником, задача которого осветить каждый уголок, но ей не всегда это удаётся. Получается, что в центре комнаты свет слишком ярок, а в дальних углах комнаты недостаточен. Для этого и делается местное освещение. В наших квартирах это бра, настольные лампы и торшеры. Их то и надо расставить и развесить так, чтобы те места, где люстра освещает недостаточно, были ими освещены дополнительно. Мощность люстры можно считать достаточной, если на </w:t>
      </w:r>
      <w:smartTag w:uri="urn:schemas-microsoft-com:office:smarttags" w:element="metricconverter">
        <w:smartTagPr>
          <w:attr w:name="ProductID" w:val="1 м2"/>
        </w:smartTagPr>
        <w:r w:rsidRPr="00067F94">
          <w:rPr>
            <w:rFonts w:ascii="Georgia" w:hAnsi="Georgia"/>
            <w:color w:val="333333"/>
            <w:sz w:val="28"/>
            <w:szCs w:val="28"/>
          </w:rPr>
          <w:t>1 м2</w:t>
        </w:r>
      </w:smartTag>
      <w:r w:rsidRPr="00067F94">
        <w:rPr>
          <w:rFonts w:ascii="Georgia" w:hAnsi="Georgia"/>
          <w:color w:val="333333"/>
          <w:sz w:val="28"/>
          <w:szCs w:val="28"/>
        </w:rPr>
        <w:t xml:space="preserve"> площади приходится 15 — 25 Вт мощности ламп накаливания (мощность люминесцентных, в том числе и энергосберегающих ламп, будет в 5 раз меньше). Для местного освещения подходят лампы в 1,5 — 2 раза менее мощные, чем в подвесных светильниках. Совокупность общего и местного освещения и называется комбинированным. Что это нам даёт? Комната освещена равномерно. Нам уже не требуется слишком мощная люстра. Можно освещать только тот участок комнаты, который нам нужен, а там где не нужен – выключить. В квартире станет уютнее и комфортнее. В результате устройства комбинированного освещения на комнату 18 — </w:t>
      </w:r>
      <w:smartTag w:uri="urn:schemas-microsoft-com:office:smarttags" w:element="metricconverter">
        <w:smartTagPr>
          <w:attr w:name="ProductID" w:val="20 м2"/>
        </w:smartTagPr>
        <w:r w:rsidRPr="00067F94">
          <w:rPr>
            <w:rFonts w:ascii="Georgia" w:hAnsi="Georgia"/>
            <w:color w:val="333333"/>
            <w:sz w:val="28"/>
            <w:szCs w:val="28"/>
          </w:rPr>
          <w:t>20 м2</w:t>
        </w:r>
      </w:smartTag>
      <w:r w:rsidRPr="00067F94">
        <w:rPr>
          <w:rFonts w:ascii="Georgia" w:hAnsi="Georgia"/>
          <w:color w:val="333333"/>
          <w:sz w:val="28"/>
          <w:szCs w:val="28"/>
        </w:rPr>
        <w:t xml:space="preserve"> экономится до 200 кВт • ч в год.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Удобно и выгодно оборудование Вашего дома светорегуляторами. Они позволяют плавно регулировать освещённость в помещении. Светорегулятор, как видно из названия (ещё его называют диммер), может плавно регулировать уровень освещения в комнате. Если в комнате слишком яркое освещение – его можно убавить, при этом ещё и сберегается электроэнергия. Светорегуляторы бывают ручные и автоматические.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Рекомендуется также использовать различные системы автоматического управления освещением. Эти системы способны самостоятельно включать и отключать освещение или даже менять его интенсивность в зависимости от заданного сценария с помощью датчиков, реагирующих на свет, звук или движение.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***** По возможности, отдавайте предпочтение люминесцентному освещению. Существуют сейчас и компактные люминесцентные лампы (их ещё называют энергосберегающими). Они экономичны так же, как и известные нам трубчатые люминесцентные лампы, но не требуют специальных светильников, т.к. практически всегда подходят для установки в обычный патрон для обычной лампы накаливания. Между тем люминесцентное освещение экономичнее освещения ламп накаливания примерно в 5 раз.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При переделке электропроводки в доме попросите специалистов собрать схему электропроводки так, чтобы общее освещение в комнате можно было включать не все сразу, а по отдельности, с помощью нескольких выключателей, т.е. группами. Тогда свет можно будет включать лишь в той части комнаты, где он нужен в это время и отключён в этой же комнате там, где в это же время в нём нет необходимости. Либо на вашей люстре можно будет включить не сразу все лампочки, а столько, сколько вам нужно сейчас для комфортного освещения.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 xml:space="preserve">*** Нет необходимости в излишнем освещении тех помещений, где вы находитесь нечасто и не выполняете никакой работы, требующего яркого света: это коридоры, туалеты, ванные комнаты, подсобные помещения. Достаточно использовать лампы накаливании мощностью 20-30 Вт на </w:t>
      </w:r>
      <w:smartTag w:uri="urn:schemas-microsoft-com:office:smarttags" w:element="metricconverter">
        <w:smartTagPr>
          <w:attr w:name="ProductID" w:val="1 м2"/>
        </w:smartTagPr>
        <w:r w:rsidRPr="00067F94">
          <w:rPr>
            <w:rFonts w:ascii="Georgia" w:hAnsi="Georgia"/>
            <w:color w:val="333333"/>
            <w:sz w:val="28"/>
            <w:szCs w:val="28"/>
          </w:rPr>
          <w:t>1 м2</w:t>
        </w:r>
      </w:smartTag>
      <w:r w:rsidRPr="00067F94">
        <w:rPr>
          <w:rFonts w:ascii="Georgia" w:hAnsi="Georgia"/>
          <w:color w:val="333333"/>
          <w:sz w:val="28"/>
          <w:szCs w:val="28"/>
        </w:rPr>
        <w:t xml:space="preserve"> (мощность энергосберегающих ламп будет в 5 раз меньше).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При использовании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Об этих советах нужно помнить каждый день. Они не сложны и не требуют много времени для их выполнения, но если не забывать им следовать, то можно значительно сократить потребление электроэнергии в Вашем доме и уменьшить затраты на ее оплату.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***** Самый простой и эффективный способ экономии электроэнергии – не забывать всегда выключать за собой свет там, где он не нужен: уходя из дома, не оставлять бесполезно работающими электроприборы и освещение, не допускать длительного освещения пустых помещений.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А уезжая на долгое время (например, в отпуск) рекомендуем обесточить (вытащить вилки из розеток) все электроприборы. Эта мера не только гарантирует вам, что какой-нибудь прибор будет бесполезно расходовать электроэнергию, допустим, в режиме «standby», но и обеспечит пожарную безопасность в доме в ваше отсутствие.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 Содержите в чистоте лампы и плафоны. Грязь и пыль, скапливающаяся на них, может снизить эффективность осветительного прибора на 10–30%. Особенно часто загрязняются светильники и лампы на кухнях с газовыми плитами.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 Ваши окна должны быть чистыми. Грязные окна «крадут» естественный свет, попадающий к вам в дом. И тогда приходится включать искусственное освещение и тратить при этом электрическую энергию. Грязные или запыленные окна могут снижать естественную освещенность в помещении до 30%.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Старайтесь обеспечивать более низкий уровень общего освещения, когда вы используете местное освещение. То есть когда ваше рабочее место интенсивно освещается другим светильником, допустим, настольной лампой или торшером.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 Не мешайте проникновению естественного света в помещение: не закрывайте без необходимости шторы днём, не заставляйте подоконник большими растениями, следите за чистотой окон и т.п.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***** Посмотрите, где в вашем доме можно заменить простую лампу накаливания на компактную люминесцентную лампу (КЛЛ). Помните, лампу нужно подобрать так, чтобы она подходила к светильнику: имела тот же цоколь, что и лампа накаливания, вмещалась в светильник по своему размеру. Наиболее эффективна замена ламп накаливания на энергосберегающие компактные люминесцентные лампы в тех местах, где свет горит постоянно, а включается/выключается редко. Замена ламп накаливания на современные энергосберегающие лампы в среднем может снизить потребление электроэнергии в квартире в 2 раза. Затраты обычно окупаются менее чем за год.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Внимание!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</w:t>
      </w:r>
      <w:r w:rsidRPr="00067F94">
        <w:rPr>
          <w:rFonts w:ascii="Georgia" w:hAnsi="Georgia"/>
          <w:color w:val="333333"/>
          <w:sz w:val="28"/>
          <w:szCs w:val="28"/>
        </w:rPr>
        <w:t>Нельзя выбрасывать отработавшие люминесцентные лампы (в том числе и энергосберегающие) в мусоропровод и уличные контейнеры. Старайтесь не разбивать люминесцентные лампы. В люминесцентных лампах содержится небольшое количество паров ртути, которые вредны для человека, только если лампу разбить.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Бытовая техника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Аудиовидеотехника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 Уходя из дома надолго (или ложась спать на ночь), выключайте не только свет, но и электроприборы, находящиеся в режиме «standby» (режим ожидания): телевизор, музыкальный центр, DVD-проигрыватель. Эта мера повысит также пожарную безопасность Вашего дома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 Старайтесь не ставить бытовую технику близко к приборам, выделяющим тепло (например, батарея отопления), не рекомендуется также устанавливать их в ниши, придвигать слишком близко к стене и накрывать чем-либо при работе. Эти приборы не любят тёплые места в доме, потому что они сами выделяют тепло. Излишек тепла всегда вреден для любого прибора.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 Ставьте телевизор в равномерно освещенном месте, это позволяет устанавливать регулировки яркости и контраста на более низкий уровень. Это относится также и к мониторам компьютера. Эта мера позволяет сберечь до 5% электроэнергии.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Компьютерная техника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Все выпускаемые на сегодняшний день компьютеры поддерживают режим энергосбережения. При правильной настройке этого режима можно достичь до 50% экономии электроэнергии. При этом сначала монитор автоматически переходит в режим ожидания, если в течении нескольких минут на нём не производилась работа. Этот режим намного экономичнее полного рабочего режима работы. А ещё через некоторое время, если работа так и не возобновлялась, в режим ожидания переходит и компьютер. Это ещё более экономный режим.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Мобильные устройства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 Не оставляйте зарядное устройство для мобильного телефона, фотоаппарата, плеера, ноутбука и т.п. включенным в розетку, когда там нет заряжаемого аппарата. Зарядное устройство при этом всё равно потребляет электрическую энергию, но использует его не на зарядку, а на нагрев. Когда зарядное устройство подключено к розетке постоянно до 95% энергии используется впустую.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color w:val="333333"/>
          <w:sz w:val="28"/>
          <w:szCs w:val="28"/>
          <w:u w:val="single"/>
        </w:rPr>
        <w:t>Пылесос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 Для эффективной работы пылесоса имеет большое значение своевременная замена или очистка пылесборника. Не забывайте также менять или чистить фильтры очистки выбрасываемого воздуха. Забитые пылью пылесборник и фильтры затрудняют работу пылесоса, уменьшают тягу воздуха и увеличивают энергопотребление пылесоса</w:t>
      </w:r>
    </w:p>
    <w:p w:rsidR="00B65335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</w:p>
    <w:p w:rsidR="00B65335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Электроплита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При выборе посуды для приготовления пищи, которая не соответствует размерам конфорки электроплиты, теряется 5-10% энергии. Для экономии электроэнергии при использовании электроплит применяйте посуду с неискривленным дном, которое равно или чуть больше диаметра конфорки.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При приготовлении пищи закрывайте кастрюлю крышкой. Быстрое испарение воды удлиняет время готовки на 20–30%, и, соответственно, на столько же увеличивается расход электроэнергии на приготовление.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После закипания пищи переключайтесь на низкотемпературный режим готовки. Ведь если вода уже закипела, то она выше 100ºС не нагреется, а будет испаряться. Блюдо быстрее не приготовится, а электроэнергии на его приготовление будет затрачено больше.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Электрочайник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 Важно своевременно удалять из электрочайника накипь. Накипь образуется в результате многократного нагревания и кипячения воды и обладает малой теплопроводностью, поэтому вода в посуде с накипью нагревается медленно, а электроэнергии расходуется больше.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Стиральная машина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Главное условие рациональной эксплуатации стиральных машин – не превышать нормы максимальной загрузки белья. Следует избегать и неполной загрузки стиральной машины: перерасход электроэнергии в этом случае может составить 10–15%. Рекомендуется каждый раз сортировать белье перед стиркой, и в случае слабой или средней степени загрязнения отказаться от предварительной стирки. При неправильной программе стирки перерасход электроэнергии – до 30%.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Холодильник, морозильная камера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**** Холодильник ставьте в прохладное место, ни в коем случае не рядом с плитой. Если температура в комнате, где стоит холодильник, достигает 30ºC, то потребление им электроэнергии удваивается.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**** Не кладите теплые продукты в холодильник, дайте остыть им до комнатной температуры.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Своевременно размораживайте морозильную камеру при образовании в ней льда. Толстый слой льда ухудшает охлаждение замороженных продуктов и увеличивает потребление электроэнергии.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Кондиционер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Работа кондиционера должна производится при закрытых окнах и дверях. Иначе кондиционер будет охлаждать улицу или другие помещения, а там где необходима прохлада будет жарко. При этом электроэнергия расходующаяся на работу кондиционера будет тратиться зря.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Использование много</w:t>
      </w:r>
      <w:r>
        <w:rPr>
          <w:rFonts w:ascii="Georgia" w:hAnsi="Georgia"/>
          <w:b/>
          <w:i/>
          <w:color w:val="333333"/>
          <w:sz w:val="28"/>
          <w:szCs w:val="28"/>
          <w:u w:val="single"/>
        </w:rPr>
        <w:t xml:space="preserve"> </w:t>
      </w: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тарифного учета электрической энергии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Установка приборов, учитывающих электроэнергию по времени суток, предоставляет возможность платить за электричество в ночные часы (с 23:00 до 7:00) по тарифу, который в четыре раза дешевле обычного, то есть позволяет существенно экономить на оплате электрической энергии. Ведь один только холодильник потребляет около четверти всей электроэнергии и работает круглые сутки. При наличии многотарифного прибора учета его работа будет стоить значительно дешевле в ночное время. При этом, в квартирах еще могут быть и теплые полы, стиральные и посудомоечные машины, являющиеся энергоемкими приборами. Их использование в часы меньшей стоимости электроэнергии также позволит существенно снизить расходы на ее оплату.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Сберегая тепло — бережем электроэнергию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В холодное время года особенно важно помнить также и о сбережении тепла в наших домах. Ведь когда нам не хватает тепла батарей центрального отопления, мы обогреваемся электрическими приборами. И тратим при этом электрическую энергию, которую могли бы не тратить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Отопление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Батареи отопления будут эффективно обогревать помещение, если за ними установить теплоотражающие экраны и не закрывать их плотными шторами.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***** В настоящее время существует много современных технологий отопления, имеющих явные преимущества перед традиционными: длинноволновые обогреватели, теплые полы, теплонакопители. Последние позволяют использовать выгоду низкого «ночного» тарифа на электроэнергию, так как именно во время действия этого тарифа происходит накопление тепла в теплонакопителях. В дневное же время они отдают тепло строго в соответствии с выставленной температурой.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Утепление помещений</w:t>
      </w:r>
    </w:p>
    <w:p w:rsidR="00B65335" w:rsidRPr="00067F94" w:rsidRDefault="00B6533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***** Известно, что в большинстве наших домов тепловые потери превышают нормы в 3-5 раз. Очень часто эти потери компенсируются за счёт обогрева различными электроприборами. По оценкам специалистов, 40 % потерь тепла происходит через окна. Их дополнительная тепловая изоляция или замена на современные стеклопакеты может повысить температуру в помещении на 4-5 °С. И, возможно, работа электрообогревательных приборов будет не нужна или сокращена до минимума. Это же касается утепления дверей, стен, пола и потолка.</w:t>
      </w:r>
    </w:p>
    <w:p w:rsidR="00B65335" w:rsidRPr="00067F94" w:rsidRDefault="00B65335" w:rsidP="00067F94">
      <w:pPr>
        <w:shd w:val="clear" w:color="auto" w:fill="FFFFFF"/>
        <w:spacing w:before="100" w:beforeAutospacing="1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Сегодня экономить на электроэнергии помогают современные электротехнические устройства. Так, существуют приборы, автоматически отключающие электрооборудование, когда оно не используется. Например, в подъездах наших домов свет горит всю ночь, а ведь в три-пять часов утра в подъезде, как правило, никого нет и электроэнергия «выгорает» впустую. Тут нам поможет выключатель с задержкой времени. Одновременно с включением света включается временное реле, которое гасит самостоятельно свет через заданный промежуток времени (от 10 сек. до 10 мин.). Таким образом, может экономиться 14-20% электроэнергии. Для этих же целей используется инфракрасный детектор (датчик движения), который срабатывает непосредственно при движении объекта. Когда Вы входите в комнату, свет зажигается автоматически, а когда выходите – гаснет.</w:t>
      </w:r>
    </w:p>
    <w:sectPr w:rsidR="00B65335" w:rsidRPr="00067F94" w:rsidSect="00067F9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56053"/>
    <w:multiLevelType w:val="multilevel"/>
    <w:tmpl w:val="6D942F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743CA7"/>
    <w:multiLevelType w:val="multilevel"/>
    <w:tmpl w:val="25C436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3BAC"/>
    <w:rsid w:val="00067F94"/>
    <w:rsid w:val="00293BAC"/>
    <w:rsid w:val="003F6C99"/>
    <w:rsid w:val="005035F2"/>
    <w:rsid w:val="00522B42"/>
    <w:rsid w:val="00531C36"/>
    <w:rsid w:val="00761207"/>
    <w:rsid w:val="007A4832"/>
    <w:rsid w:val="00B65335"/>
    <w:rsid w:val="00DA3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C36"/>
    <w:pPr>
      <w:spacing w:after="200" w:line="276" w:lineRule="auto"/>
    </w:pPr>
  </w:style>
  <w:style w:type="paragraph" w:styleId="Heading3">
    <w:name w:val="heading 3"/>
    <w:basedOn w:val="Normal"/>
    <w:link w:val="Heading3Char"/>
    <w:uiPriority w:val="9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hAnsi="Times New Roman"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293BAC"/>
    <w:rPr>
      <w:rFonts w:ascii="Times New Roman" w:hAnsi="Times New Roman" w:cs="Times New Roman"/>
      <w:sz w:val="27"/>
      <w:szCs w:val="27"/>
    </w:rPr>
  </w:style>
  <w:style w:type="character" w:styleId="Hyperlink">
    <w:name w:val="Hyperlink"/>
    <w:basedOn w:val="DefaultParagraphFont"/>
    <w:uiPriority w:val="99"/>
    <w:semiHidden/>
    <w:rsid w:val="00293BAC"/>
    <w:rPr>
      <w:rFonts w:cs="Times New Roman"/>
      <w:color w:val="0066CC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93B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83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8311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10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83118">
                  <w:marLeft w:val="0"/>
                  <w:marRight w:val="0"/>
                  <w:marTop w:val="0"/>
                  <w:marBottom w:val="0"/>
                  <w:divBdr>
                    <w:top w:val="single" w:sz="24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8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83122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83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4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8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8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8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8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8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83115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83106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8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8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10</Pages>
  <Words>2678</Words>
  <Characters>15266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Алга</cp:lastModifiedBy>
  <cp:revision>3</cp:revision>
  <dcterms:created xsi:type="dcterms:W3CDTF">2020-06-10T10:36:00Z</dcterms:created>
  <dcterms:modified xsi:type="dcterms:W3CDTF">2020-08-24T17:51:00Z</dcterms:modified>
</cp:coreProperties>
</file>