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DE3" w:rsidRPr="00913DE3" w:rsidRDefault="00913DE3" w:rsidP="00913DE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16"/>
          <w:szCs w:val="16"/>
          <w:lang w:eastAsia="ru-RU"/>
        </w:rPr>
      </w:pPr>
    </w:p>
    <w:p w:rsidR="00913DE3" w:rsidRPr="00846E14" w:rsidRDefault="00913DE3" w:rsidP="00913DE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40"/>
          <w:szCs w:val="40"/>
          <w:lang w:eastAsia="ru-RU"/>
        </w:rPr>
      </w:pPr>
      <w:r w:rsidRPr="00846E14">
        <w:rPr>
          <w:rFonts w:ascii="Arial" w:eastAsia="Times New Roman" w:hAnsi="Arial" w:cs="Arial"/>
          <w:b/>
          <w:bCs/>
          <w:color w:val="000000"/>
          <w:sz w:val="40"/>
          <w:szCs w:val="40"/>
          <w:lang w:eastAsia="ru-RU"/>
        </w:rPr>
        <w:t>Уважаемые жители нашего города!</w:t>
      </w:r>
    </w:p>
    <w:p w:rsidR="00913DE3" w:rsidRPr="00846E14" w:rsidRDefault="00913DE3" w:rsidP="00913DE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40"/>
          <w:szCs w:val="40"/>
          <w:lang w:eastAsia="ru-RU"/>
        </w:rPr>
      </w:pPr>
      <w:r w:rsidRPr="00846E14">
        <w:rPr>
          <w:rFonts w:ascii="Arial" w:eastAsia="Times New Roman" w:hAnsi="Arial" w:cs="Arial"/>
          <w:b/>
          <w:bCs/>
          <w:color w:val="000000"/>
          <w:sz w:val="40"/>
          <w:szCs w:val="40"/>
          <w:lang w:eastAsia="ru-RU"/>
        </w:rPr>
        <w:t>Стартовала Программа поддержки местных инициатив-2024!</w:t>
      </w:r>
    </w:p>
    <w:p w:rsidR="00913DE3" w:rsidRPr="00913DE3" w:rsidRDefault="00913DE3" w:rsidP="00913DE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16"/>
          <w:szCs w:val="16"/>
          <w:lang w:eastAsia="ru-RU"/>
        </w:rPr>
      </w:pPr>
    </w:p>
    <w:p w:rsidR="00913DE3" w:rsidRDefault="00913DE3" w:rsidP="00846E1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54"/>
          <w:szCs w:val="54"/>
          <w:lang w:eastAsia="ru-RU"/>
        </w:rPr>
      </w:pPr>
      <w:r>
        <w:rPr>
          <w:noProof/>
          <w:lang w:eastAsia="ru-RU"/>
        </w:rPr>
        <w:drawing>
          <wp:inline distT="0" distB="0" distL="0" distR="0" wp14:anchorId="00752D07" wp14:editId="2117BADC">
            <wp:extent cx="5785407" cy="3138170"/>
            <wp:effectExtent l="0" t="0" r="635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03052" cy="3147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DE3" w:rsidRPr="00913DE3" w:rsidRDefault="00913DE3" w:rsidP="00913DE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52"/>
          <w:szCs w:val="5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52"/>
          <w:szCs w:val="52"/>
          <w:lang w:eastAsia="ru-RU"/>
        </w:rPr>
        <w:t xml:space="preserve"> </w:t>
      </w:r>
    </w:p>
    <w:p w:rsidR="00913DE3" w:rsidRPr="00846E14" w:rsidRDefault="00913DE3" w:rsidP="00846E1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40"/>
          <w:szCs w:val="40"/>
          <w:lang w:eastAsia="ru-RU"/>
        </w:rPr>
      </w:pPr>
      <w:r w:rsidRPr="00846E14">
        <w:rPr>
          <w:rFonts w:ascii="Arial" w:eastAsia="Times New Roman" w:hAnsi="Arial" w:cs="Arial"/>
          <w:b/>
          <w:bCs/>
          <w:color w:val="000000"/>
          <w:sz w:val="40"/>
          <w:szCs w:val="40"/>
          <w:lang w:eastAsia="ru-RU"/>
        </w:rPr>
        <w:t>Инициатива жителей - важный этап реализации ППМИ</w:t>
      </w:r>
    </w:p>
    <w:p w:rsidR="00E92E44" w:rsidRDefault="00E92E44" w:rsidP="00E92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Предлагаем </w:t>
      </w:r>
      <w:r w:rsidRPr="00D3509F">
        <w:rPr>
          <w:rFonts w:ascii="Times New Roman" w:hAnsi="Times New Roman" w:cs="Times New Roman"/>
          <w:sz w:val="28"/>
          <w:szCs w:val="28"/>
        </w:rPr>
        <w:t xml:space="preserve">принять участие в Программе поддержки местных инициатив. ППМИ предусматривает выделение на конкурсной основе субсидий из республиканского бюджета на реализацию проектов, направленных на благоустройство территории. При этом отбор и реализация проектов в поселениях осуществляется при активном участии населения. </w:t>
      </w:r>
      <w:r>
        <w:rPr>
          <w:rFonts w:ascii="Times New Roman" w:hAnsi="Times New Roman" w:cs="Times New Roman"/>
          <w:sz w:val="28"/>
          <w:szCs w:val="28"/>
        </w:rPr>
        <w:t xml:space="preserve">  То есть жители нашего города </w:t>
      </w:r>
      <w:r w:rsidRPr="00D3509F">
        <w:rPr>
          <w:rFonts w:ascii="Times New Roman" w:hAnsi="Times New Roman" w:cs="Times New Roman"/>
          <w:sz w:val="28"/>
          <w:szCs w:val="28"/>
        </w:rPr>
        <w:t xml:space="preserve">самостоятельно </w:t>
      </w:r>
      <w:proofErr w:type="gramStart"/>
      <w:r w:rsidRPr="00D3509F">
        <w:rPr>
          <w:rFonts w:ascii="Times New Roman" w:hAnsi="Times New Roman" w:cs="Times New Roman"/>
          <w:sz w:val="28"/>
          <w:szCs w:val="28"/>
        </w:rPr>
        <w:t>определяют  наиболее</w:t>
      </w:r>
      <w:proofErr w:type="gramEnd"/>
      <w:r w:rsidRPr="00D3509F">
        <w:rPr>
          <w:rFonts w:ascii="Times New Roman" w:hAnsi="Times New Roman" w:cs="Times New Roman"/>
          <w:sz w:val="28"/>
          <w:szCs w:val="28"/>
        </w:rPr>
        <w:t xml:space="preserve"> приоритетную проблему, по которой будет реализован данный проект. К конкурсному отбору допускаются проекты, направленные на реш</w:t>
      </w:r>
      <w:r>
        <w:rPr>
          <w:rFonts w:ascii="Times New Roman" w:hAnsi="Times New Roman" w:cs="Times New Roman"/>
          <w:sz w:val="28"/>
          <w:szCs w:val="28"/>
        </w:rPr>
        <w:t xml:space="preserve">ение вопросов местного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значения:</w:t>
      </w:r>
      <w:r w:rsidRPr="00D350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50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50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509F">
        <w:rPr>
          <w:rFonts w:ascii="Times New Roman" w:hAnsi="Times New Roman" w:cs="Times New Roman"/>
          <w:sz w:val="28"/>
          <w:szCs w:val="28"/>
        </w:rPr>
        <w:t>объекты жилищно-коммунального хозяйства, в том числе объекты электро-, тепло-, газо- и водоснабжения, водоотведени</w:t>
      </w:r>
      <w:r>
        <w:rPr>
          <w:rFonts w:ascii="Times New Roman" w:hAnsi="Times New Roman" w:cs="Times New Roman"/>
          <w:sz w:val="28"/>
          <w:szCs w:val="28"/>
        </w:rPr>
        <w:t>я, снабжения населения топливом;</w:t>
      </w:r>
    </w:p>
    <w:p w:rsidR="00E92E44" w:rsidRDefault="00E92E44" w:rsidP="00E92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3509F">
        <w:rPr>
          <w:rFonts w:ascii="Times New Roman" w:hAnsi="Times New Roman" w:cs="Times New Roman"/>
          <w:sz w:val="28"/>
          <w:szCs w:val="28"/>
        </w:rPr>
        <w:t xml:space="preserve"> объе</w:t>
      </w:r>
      <w:r>
        <w:rPr>
          <w:rFonts w:ascii="Times New Roman" w:hAnsi="Times New Roman" w:cs="Times New Roman"/>
          <w:sz w:val="28"/>
          <w:szCs w:val="28"/>
        </w:rPr>
        <w:t>кты организации благоустройства;</w:t>
      </w:r>
    </w:p>
    <w:p w:rsidR="00E92E44" w:rsidRDefault="00E92E44" w:rsidP="00E92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3509F">
        <w:rPr>
          <w:rFonts w:ascii="Times New Roman" w:hAnsi="Times New Roman" w:cs="Times New Roman"/>
          <w:sz w:val="28"/>
          <w:szCs w:val="28"/>
        </w:rPr>
        <w:t xml:space="preserve"> объекты уличного освещения, автомобильные дороги местного значения и сооружения на них;</w:t>
      </w:r>
    </w:p>
    <w:p w:rsidR="00E92E44" w:rsidRDefault="00E92E44" w:rsidP="00E92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3509F">
        <w:rPr>
          <w:rFonts w:ascii="Times New Roman" w:hAnsi="Times New Roman" w:cs="Times New Roman"/>
          <w:sz w:val="28"/>
          <w:szCs w:val="28"/>
        </w:rPr>
        <w:t xml:space="preserve"> объекты для обеспечения первичных мер пожарной безопасности;</w:t>
      </w:r>
    </w:p>
    <w:p w:rsidR="00E92E44" w:rsidRDefault="00E92E44" w:rsidP="00E92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3509F">
        <w:rPr>
          <w:rFonts w:ascii="Times New Roman" w:hAnsi="Times New Roman" w:cs="Times New Roman"/>
          <w:sz w:val="28"/>
          <w:szCs w:val="28"/>
        </w:rPr>
        <w:t xml:space="preserve"> объекты для обеспечения жителей услугами бытового обслуживания; игровые площадки; учреждения культуры; учреждения образования; учреждения библиотечного обслуживания населения;</w:t>
      </w:r>
    </w:p>
    <w:p w:rsidR="00E92E44" w:rsidRDefault="00E92E44" w:rsidP="00E92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3509F">
        <w:rPr>
          <w:rFonts w:ascii="Times New Roman" w:hAnsi="Times New Roman" w:cs="Times New Roman"/>
          <w:sz w:val="28"/>
          <w:szCs w:val="28"/>
        </w:rPr>
        <w:t xml:space="preserve"> объекты культурного наследия;</w:t>
      </w:r>
    </w:p>
    <w:p w:rsidR="00E92E44" w:rsidRDefault="00E92E44" w:rsidP="00E92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3509F">
        <w:rPr>
          <w:rFonts w:ascii="Times New Roman" w:hAnsi="Times New Roman" w:cs="Times New Roman"/>
          <w:sz w:val="28"/>
          <w:szCs w:val="28"/>
        </w:rPr>
        <w:t xml:space="preserve"> объекты физической культуры и массового спорта; места массового отдыха населения; места захоронения;</w:t>
      </w:r>
    </w:p>
    <w:p w:rsidR="00E92E44" w:rsidRDefault="00E92E44" w:rsidP="00E92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3509F">
        <w:rPr>
          <w:rFonts w:ascii="Times New Roman" w:hAnsi="Times New Roman" w:cs="Times New Roman"/>
          <w:sz w:val="28"/>
          <w:szCs w:val="28"/>
        </w:rPr>
        <w:t xml:space="preserve"> иные объекты.</w:t>
      </w:r>
    </w:p>
    <w:p w:rsidR="00E92E44" w:rsidRDefault="00E92E44" w:rsidP="00E92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09F">
        <w:rPr>
          <w:rFonts w:ascii="Times New Roman" w:hAnsi="Times New Roman" w:cs="Times New Roman"/>
          <w:sz w:val="28"/>
          <w:szCs w:val="28"/>
        </w:rPr>
        <w:t xml:space="preserve"> После определения приоритетного проекта, будет подготовлена конкурсная заявка для получения субсидии из республиканского бюджета на его реализацию.</w:t>
      </w:r>
    </w:p>
    <w:p w:rsidR="00846E14" w:rsidRPr="00D3509F" w:rsidRDefault="00846E14" w:rsidP="00E92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3DE3" w:rsidRPr="00846E14" w:rsidRDefault="00846E14" w:rsidP="00846E1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</w:t>
      </w:r>
      <w:r w:rsidR="00913DE3" w:rsidRPr="00846E14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="00913DE3" w:rsidRPr="00846E14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Инициативная группа – ГЛАВНОЕ:</w:t>
      </w:r>
      <w:r w:rsidR="00913DE3" w:rsidRPr="00846E14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br/>
      </w:r>
      <w:r w:rsidR="00913DE3" w:rsidRPr="00846E14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Инициативная группа – это кооперация активных граждан, старше 16 лет и проживающих на территории соответствующего муниципального образования.</w:t>
      </w:r>
      <w:r w:rsidR="00913DE3" w:rsidRPr="00846E14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="00913DE3" w:rsidRPr="00846E14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Цель формирования инициативной группы – идентификация и обсуждение проектных идей для дальнейшего внесения инициативных проектов в органы местного самоуправления, направленных на решение вопросов местной инфраструктуры.</w:t>
      </w:r>
      <w:r w:rsidR="00913DE3" w:rsidRPr="00846E14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="00913DE3" w:rsidRPr="00846E14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В соответствии с п. 2 ст. 26.1 Закона об общих принципах организации местного самоуправления (Федеральный закон от 06.10.2003 № 131-ФЗ «Об общих принципах организации местного самоуправления в Российской Федерации») минимальная численность инициативной группы составляет 10 человек, но при необходимости можно снизить численность через принятие соответствующего нормативно правового акта администрацией муниципального образования.</w:t>
      </w:r>
      <w:r w:rsidR="00913DE3" w:rsidRPr="00846E14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="00913DE3" w:rsidRPr="00846E14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Инициативная группа занимается выявлением проблем, с которыми сталкивается население, изучает мнения и предложения с использованием анкет, онлайн и очных опросов, интервью. На основе данных от местных жителей, принимается решение о выборе приоритетной проблемы, которая может реализоваться в рамках ППМИ.</w:t>
      </w:r>
      <w:r w:rsidR="00913DE3" w:rsidRPr="00846E14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="00913DE3" w:rsidRPr="00846E14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Инициативная группа помогает администрации муниципального образования в формировании конкурсной заявки. Занимается мониторингом и информированием жителей о ходе реализации проекта. Главное в работе инициативной группы определить функции и задачи каждого участника и их зону ответственности.</w:t>
      </w:r>
    </w:p>
    <w:p w:rsidR="005212B1" w:rsidRDefault="003C4ADA">
      <w:pPr>
        <w:rPr>
          <w:sz w:val="28"/>
          <w:szCs w:val="28"/>
        </w:rPr>
      </w:pPr>
    </w:p>
    <w:p w:rsidR="003C4ADA" w:rsidRDefault="003C4ADA">
      <w:pPr>
        <w:rPr>
          <w:sz w:val="28"/>
          <w:szCs w:val="28"/>
        </w:rPr>
      </w:pPr>
    </w:p>
    <w:p w:rsidR="003C4ADA" w:rsidRPr="003C4ADA" w:rsidRDefault="003C4ADA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Ждём ваши предложения по адресу: Республика Башкортостан, </w:t>
      </w:r>
      <w:proofErr w:type="spellStart"/>
      <w:r>
        <w:rPr>
          <w:sz w:val="28"/>
          <w:szCs w:val="28"/>
        </w:rPr>
        <w:t>г.Давлеканово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ул.Карла</w:t>
      </w:r>
      <w:proofErr w:type="spellEnd"/>
      <w:r>
        <w:rPr>
          <w:sz w:val="28"/>
          <w:szCs w:val="28"/>
        </w:rPr>
        <w:t xml:space="preserve"> Маркса, д.119,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 xml:space="preserve">.№ 7 , тел.8347682-48-88, </w:t>
      </w:r>
      <w:proofErr w:type="spellStart"/>
      <w:r>
        <w:rPr>
          <w:sz w:val="28"/>
          <w:szCs w:val="28"/>
        </w:rPr>
        <w:t>эл.почта</w:t>
      </w:r>
      <w:proofErr w:type="spellEnd"/>
      <w:r>
        <w:rPr>
          <w:sz w:val="28"/>
          <w:szCs w:val="28"/>
        </w:rPr>
        <w:t>:</w:t>
      </w:r>
      <w:r w:rsidRPr="003C4ADA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gpos</w:t>
      </w:r>
      <w:r w:rsidRPr="003C4ADA">
        <w:rPr>
          <w:sz w:val="28"/>
          <w:szCs w:val="28"/>
        </w:rPr>
        <w:t>_</w:t>
      </w:r>
      <w:r>
        <w:rPr>
          <w:sz w:val="28"/>
          <w:szCs w:val="28"/>
          <w:lang w:val="en-US"/>
        </w:rPr>
        <w:t>dav</w:t>
      </w:r>
      <w:r w:rsidRPr="003C4ADA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bookmarkStart w:id="0" w:name="_GoBack"/>
      <w:bookmarkEnd w:id="0"/>
      <w:r>
        <w:rPr>
          <w:sz w:val="28"/>
          <w:szCs w:val="28"/>
          <w:lang w:val="en-US"/>
        </w:rPr>
        <w:t>ru</w:t>
      </w:r>
    </w:p>
    <w:sectPr w:rsidR="003C4ADA" w:rsidRPr="003C4ADA" w:rsidSect="00913D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B42A7"/>
    <w:multiLevelType w:val="multilevel"/>
    <w:tmpl w:val="A574E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DE3"/>
    <w:rsid w:val="003C4ADA"/>
    <w:rsid w:val="003C63DA"/>
    <w:rsid w:val="00846E14"/>
    <w:rsid w:val="00913DE3"/>
    <w:rsid w:val="009942CF"/>
    <w:rsid w:val="00E92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AB46A"/>
  <w15:chartTrackingRefBased/>
  <w15:docId w15:val="{ED8519D0-3FFB-48F4-A383-CB444C0EA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5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735796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1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76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93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243600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8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0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2023-12-04T06:29:00Z</dcterms:created>
  <dcterms:modified xsi:type="dcterms:W3CDTF">2023-12-04T06:35:00Z</dcterms:modified>
</cp:coreProperties>
</file>