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E7981">
        <w:rPr>
          <w:rFonts w:ascii="Times New Roman" w:hAnsi="Times New Roman" w:cs="Times New Roman"/>
          <w:sz w:val="28"/>
          <w:szCs w:val="28"/>
        </w:rPr>
        <w:t>23 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936F2F">
        <w:rPr>
          <w:rFonts w:ascii="Times New Roman" w:hAnsi="Times New Roman" w:cs="Times New Roman"/>
          <w:sz w:val="28"/>
          <w:szCs w:val="28"/>
        </w:rPr>
        <w:t xml:space="preserve">2017 № </w:t>
      </w:r>
      <w:r w:rsidR="009E7981">
        <w:rPr>
          <w:rFonts w:ascii="Times New Roman" w:hAnsi="Times New Roman" w:cs="Times New Roman"/>
          <w:sz w:val="28"/>
          <w:szCs w:val="28"/>
        </w:rPr>
        <w:t>42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утверждении схемы размещения нестационарных торговых объектов </w:t>
      </w: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 территории </w:t>
      </w: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Курманкеевский сельсовет </w:t>
      </w:r>
      <w:r w:rsidRPr="009E79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28.12.2009 №381-ФЗ, «Об основах государственного регулирования торговой деятельности в Российской Федерации», Законом Республики Башкортостан от 14.07.2010 №296-з «О регулировании торговой деятельности в Республике Башкортостан», во исполнение Постановления Правительства Республики Башкортостан от 11.04.2011 №98  «О порядке разработки и утверждения органами местного самоуправления схемы размещения нестационарных торговых объектов на территории Республики Башкортостан», </w:t>
      </w:r>
      <w:proofErr w:type="gramStart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</w:t>
      </w:r>
    </w:p>
    <w:p w:rsidR="009E7981" w:rsidRPr="009E7981" w:rsidRDefault="009E7981" w:rsidP="009E79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схему размещения нестационарных торговых  объектов на территории сельского поселения Курманкеевский сельсовет муниципального района </w:t>
      </w:r>
      <w:r w:rsidRPr="009E79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(приложение).</w:t>
      </w:r>
    </w:p>
    <w:p w:rsidR="009E7981" w:rsidRPr="009E7981" w:rsidRDefault="009E7981" w:rsidP="009E79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мере необходимости вносить изменения в схему размещения нестационарных объектов торговли в сельском поселении Курманкеевский сельсовет муниципального района </w:t>
      </w:r>
      <w:r w:rsidRPr="009E79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  <w:proofErr w:type="gramEnd"/>
    </w:p>
    <w:p w:rsidR="009E7981" w:rsidRPr="009E7981" w:rsidRDefault="009E7981" w:rsidP="009E79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администрации сельского поселения Курманкеевский сельсовет муниципального района </w:t>
      </w:r>
      <w:r w:rsidRPr="009E79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10 апреля 2017 года № 22.</w:t>
      </w:r>
    </w:p>
    <w:p w:rsidR="009E7981" w:rsidRPr="009E7981" w:rsidRDefault="009E7981" w:rsidP="009E7981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Настоящее </w:t>
      </w: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подлежит обнародованию в установленном </w:t>
      </w: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порядке, размещению на информационном стенде администрации сельского поселения и</w:t>
      </w:r>
      <w:r w:rsidRPr="009E798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>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9E7981" w:rsidRPr="009E7981" w:rsidRDefault="009E7981" w:rsidP="009E79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="Times New Roman"/>
          <w:sz w:val="28"/>
          <w:szCs w:val="28"/>
          <w:lang w:eastAsia="ru-RU"/>
        </w:rPr>
      </w:pPr>
    </w:p>
    <w:p w:rsid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="Times New Roman"/>
          <w:sz w:val="28"/>
          <w:szCs w:val="28"/>
          <w:lang w:eastAsia="ru-RU"/>
        </w:rPr>
      </w:pPr>
    </w:p>
    <w:p w:rsid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="Times New Roman"/>
          <w:sz w:val="28"/>
          <w:szCs w:val="28"/>
          <w:lang w:eastAsia="ru-RU"/>
        </w:rPr>
      </w:pPr>
    </w:p>
    <w:p w:rsid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>Приложение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>к постановлению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 поселения Курманкеевский сельсовет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>муниципального района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Давлекановский район 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>Республики Башкортостан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 июня 2017  года </w:t>
      </w: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ind w:left="5670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E7981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№ </w:t>
      </w:r>
      <w:r w:rsidRPr="009E7981">
        <w:rPr>
          <w:rFonts w:ascii="Calibri" w:eastAsia="Times New Roman" w:hAnsi="Calibri" w:cs="Times New Roman"/>
          <w:sz w:val="28"/>
          <w:szCs w:val="28"/>
          <w:lang w:eastAsia="ru-RU"/>
        </w:rPr>
        <w:t>42</w:t>
      </w:r>
    </w:p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</w:p>
    <w:p w:rsidR="009E7981" w:rsidRPr="009E7981" w:rsidRDefault="009E7981" w:rsidP="009E7981">
      <w:pPr>
        <w:tabs>
          <w:tab w:val="left" w:pos="12840"/>
          <w:tab w:val="left" w:pos="13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Курманкеевский сельсовет муниципального района Давлекановский  район Республики Башкортостан</w:t>
      </w:r>
    </w:p>
    <w:p w:rsidR="009E7981" w:rsidRPr="009E7981" w:rsidRDefault="009E7981" w:rsidP="009E7981">
      <w:pPr>
        <w:spacing w:after="0" w:line="240" w:lineRule="auto"/>
        <w:rPr>
          <w:rFonts w:ascii="Calibri" w:eastAsia="Times New Roman" w:hAnsi="Calibri" w:cs="Times New Roman"/>
          <w:sz w:val="28"/>
          <w:szCs w:val="20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1134"/>
        <w:gridCol w:w="1417"/>
        <w:gridCol w:w="1276"/>
        <w:gridCol w:w="1559"/>
        <w:gridCol w:w="1701"/>
      </w:tblGrid>
      <w:tr w:rsidR="009E7981" w:rsidRPr="009E7981" w:rsidTr="006A2A42">
        <w:tc>
          <w:tcPr>
            <w:tcW w:w="567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6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Месторасположение нестационарного торгового объекта</w:t>
            </w:r>
          </w:p>
        </w:tc>
        <w:tc>
          <w:tcPr>
            <w:tcW w:w="1134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Нестационарный торговый объект (указать какой)</w:t>
            </w:r>
          </w:p>
        </w:tc>
        <w:tc>
          <w:tcPr>
            <w:tcW w:w="1417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нестационарного торгового объекта</w:t>
            </w:r>
          </w:p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Срок, период размещения нестационарного торгового объекта</w:t>
            </w:r>
          </w:p>
        </w:tc>
        <w:tc>
          <w:tcPr>
            <w:tcW w:w="1701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нестационарному торговому </w:t>
            </w:r>
            <w:proofErr w:type="gramStart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</w:t>
            </w:r>
            <w:proofErr w:type="gramEnd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планируемому к размещению</w:t>
            </w:r>
          </w:p>
        </w:tc>
      </w:tr>
      <w:tr w:rsidR="009E7981" w:rsidRPr="009E7981" w:rsidTr="006A2A42">
        <w:tc>
          <w:tcPr>
            <w:tcW w:w="567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6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РБ, Давлекановский район, с. Новоаккулаево</w:t>
            </w:r>
          </w:p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Салавата</w:t>
            </w:r>
          </w:p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417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Продовольственный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аренды земельного участка</w:t>
            </w:r>
            <w:proofErr w:type="gramStart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701" w:type="dxa"/>
            <w:shd w:val="clear" w:color="auto" w:fill="auto"/>
          </w:tcPr>
          <w:p w:rsidR="009E7981" w:rsidRPr="009E7981" w:rsidRDefault="009E7981" w:rsidP="009E7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действующего законодательства</w:t>
            </w:r>
          </w:p>
        </w:tc>
      </w:tr>
    </w:tbl>
    <w:p w:rsidR="009E7981" w:rsidRPr="009E7981" w:rsidRDefault="009E7981" w:rsidP="009E7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E7981" w:rsidRPr="009E7981" w:rsidRDefault="009E7981" w:rsidP="009E7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Default="009E7981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Default="009E7981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Default="009E7981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Default="009E7981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ВЫКОПИРОВКА ИЗ ПЛАНА с. Новоаккулаево</w:t>
      </w: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E7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Давлекановского</w:t>
      </w:r>
      <w:proofErr w:type="spellEnd"/>
      <w:r w:rsidRPr="009E7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156210</wp:posOffset>
                </wp:positionV>
                <wp:extent cx="0" cy="3030220"/>
                <wp:effectExtent l="10795" t="10160" r="8255" b="762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030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67.05pt;margin-top:12.3pt;width:0;height:238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"/>
            </w:pict>
          </mc:Fallback>
        </mc:AlternateContent>
      </w:r>
      <w:r w:rsidRPr="009E798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:182</w:t>
      </w: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667875" cy="4781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8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981" w:rsidRPr="009E7981" w:rsidRDefault="009E7981" w:rsidP="009E7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9E7981" w:rsidRPr="009E7981" w:rsidRDefault="009E7981" w:rsidP="009E79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981" w:rsidRPr="009E7981" w:rsidRDefault="009E7981" w:rsidP="009E79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-  кадастровый номер земельного участка 02:20:020301:182</w:t>
      </w:r>
    </w:p>
    <w:p w:rsidR="009E7981" w:rsidRPr="009E7981" w:rsidRDefault="009E7981" w:rsidP="009E79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 - Для размещения объектов торговли</w:t>
      </w:r>
    </w:p>
    <w:p w:rsidR="009E7981" w:rsidRPr="009E7981" w:rsidRDefault="009E7981" w:rsidP="009E79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98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– 14 кв. м.</w:t>
      </w:r>
    </w:p>
    <w:p w:rsidR="009E7981" w:rsidRPr="00936F2F" w:rsidRDefault="009E7981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36F2F"/>
    <w:rsid w:val="00975F36"/>
    <w:rsid w:val="009E0F2C"/>
    <w:rsid w:val="009E7981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9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9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39551-4F6C-4695-9B37-E84035EE3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2017-07-17T12:27:00Z</dcterms:created>
  <dcterms:modified xsi:type="dcterms:W3CDTF">2017-07-17T12:27:00Z</dcterms:modified>
</cp:coreProperties>
</file>