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75" w:rsidRDefault="009A7775" w:rsidP="009A77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9A7775" w:rsidRDefault="009A7775" w:rsidP="009A77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Кадыргуловский сельсовет </w:t>
      </w:r>
    </w:p>
    <w:p w:rsidR="009A7775" w:rsidRDefault="009A7775" w:rsidP="009A77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A7775" w:rsidRDefault="009A7775" w:rsidP="009A77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01.02.2019№</w:t>
      </w:r>
      <w:r w:rsidR="0082035D">
        <w:rPr>
          <w:rFonts w:ascii="Times New Roman" w:hAnsi="Times New Roman"/>
          <w:sz w:val="28"/>
          <w:szCs w:val="28"/>
        </w:rPr>
        <w:t>16/1</w:t>
      </w:r>
    </w:p>
    <w:p w:rsidR="009A7775" w:rsidRDefault="009A7775" w:rsidP="009A77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</w:p>
    <w:p w:rsidR="009A7775" w:rsidRDefault="009A7775" w:rsidP="009A77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9A7775" w:rsidRDefault="009A7775" w:rsidP="009A77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9A7775" w:rsidRDefault="009A7775" w:rsidP="009A777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торгов», утвержденный постановлением главы сельского поселения </w:t>
      </w:r>
      <w:r w:rsidR="0082035D">
        <w:rPr>
          <w:rFonts w:ascii="Times New Roman" w:hAnsi="Times New Roman"/>
          <w:sz w:val="28"/>
          <w:szCs w:val="28"/>
        </w:rPr>
        <w:t xml:space="preserve">Кадыргуловский 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8203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13.10.2017 № </w:t>
      </w:r>
      <w:r w:rsidR="0082035D"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>/10 (далее – Административный регламент), п</w:t>
      </w:r>
      <w:r>
        <w:rPr>
          <w:rStyle w:val="blk3"/>
          <w:color w:val="000000"/>
          <w:sz w:val="28"/>
          <w:szCs w:val="28"/>
        </w:rPr>
        <w:t>ункт</w:t>
      </w:r>
      <w:proofErr w:type="gramStart"/>
      <w:r>
        <w:rPr>
          <w:rStyle w:val="blk3"/>
          <w:color w:val="000000"/>
          <w:sz w:val="28"/>
          <w:szCs w:val="28"/>
        </w:rPr>
        <w:t>1</w:t>
      </w:r>
      <w:proofErr w:type="gramEnd"/>
      <w:r>
        <w:rPr>
          <w:rStyle w:val="blk3"/>
          <w:color w:val="000000"/>
          <w:sz w:val="28"/>
          <w:szCs w:val="28"/>
        </w:rPr>
        <w:t>.2Административного регламента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9A7775" w:rsidRDefault="009A7775" w:rsidP="009A777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Заявителями являются граждане, индивидуальные предприниматели, юридические лица.</w:t>
      </w:r>
    </w:p>
    <w:p w:rsidR="009A7775" w:rsidRDefault="009A7775" w:rsidP="009A7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При этом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без проведения торгов осуществляется продажа:</w:t>
      </w:r>
    </w:p>
    <w:p w:rsidR="009A7775" w:rsidRDefault="009A7775" w:rsidP="009A77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r:id="rId5" w:anchor="Par3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подпунктами 2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6" w:anchor="Par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4</w:t>
        </w:r>
      </w:hyperlink>
      <w:r>
        <w:rPr>
          <w:rFonts w:ascii="Times New Roman" w:hAnsi="Times New Roman"/>
          <w:sz w:val="28"/>
          <w:szCs w:val="28"/>
        </w:rPr>
        <w:t xml:space="preserve">п. 1.2 Административного регламента, а также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24 июля 2008 года N 161-ФЗ "О содействии развитию жилищного строительства";</w:t>
      </w:r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3"/>
      <w:bookmarkEnd w:id="0"/>
      <w:proofErr w:type="gramStart"/>
      <w:r>
        <w:rPr>
          <w:rFonts w:ascii="Times New Roman" w:hAnsi="Times New Roman"/>
          <w:sz w:val="28"/>
          <w:szCs w:val="28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земельных участков, образованных из земельного участка, предоставленного садоводческому или огородническому некоммерческому </w:t>
      </w:r>
      <w:r>
        <w:rPr>
          <w:rFonts w:ascii="Times New Roman" w:hAnsi="Times New Roman"/>
          <w:sz w:val="28"/>
          <w:szCs w:val="28"/>
        </w:rPr>
        <w:lastRenderedPageBreak/>
        <w:t>товариществу, за исключением земельных участков общего назначения, членам такого товарищества;</w:t>
      </w:r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ar6"/>
      <w:bookmarkEnd w:id="1"/>
      <w:proofErr w:type="gramStart"/>
      <w:r>
        <w:rPr>
          <w:rFonts w:ascii="Times New Roman" w:hAnsi="Times New Roman"/>
          <w:sz w:val="28"/>
          <w:szCs w:val="28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статьей 39.20</w:t>
        </w:r>
      </w:hyperlink>
      <w:r>
        <w:rPr>
          <w:rFonts w:ascii="Times New Roman" w:hAnsi="Times New Roman"/>
          <w:sz w:val="28"/>
          <w:szCs w:val="28"/>
        </w:rPr>
        <w:t>Земельного кодекса РФ;</w:t>
      </w:r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пункте 2 статьи 39.9</w:t>
        </w:r>
      </w:hyperlink>
      <w:r>
        <w:rPr>
          <w:rFonts w:ascii="Times New Roman" w:hAnsi="Times New Roman"/>
          <w:sz w:val="28"/>
          <w:szCs w:val="28"/>
        </w:rPr>
        <w:t>Земельного кодекса РФ;</w:t>
      </w:r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0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"Об обороте земель сельскохозяйственного назначения";</w:t>
      </w:r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8)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>
        <w:rPr>
          <w:rFonts w:ascii="Times New Roman" w:hAnsi="Times New Roman"/>
          <w:sz w:val="28"/>
          <w:szCs w:val="28"/>
        </w:rPr>
        <w:t xml:space="preserve"> информации о выявленных в рамках государственного земельного надзора и </w:t>
      </w:r>
      <w:proofErr w:type="spellStart"/>
      <w:r>
        <w:rPr>
          <w:rFonts w:ascii="Times New Roman" w:hAnsi="Times New Roman"/>
          <w:sz w:val="28"/>
          <w:szCs w:val="28"/>
        </w:rPr>
        <w:t>неустраненных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>
        <w:rPr>
          <w:rFonts w:ascii="Times New Roman" w:hAnsi="Times New Roman"/>
          <w:sz w:val="28"/>
          <w:szCs w:val="28"/>
        </w:rPr>
        <w:t>истечения срока указанного договора аренды земельного участка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9A7775" w:rsidRDefault="009A7775" w:rsidP="009A77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1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статьей 39.18</w:t>
        </w:r>
      </w:hyperlink>
      <w:r>
        <w:rPr>
          <w:rFonts w:ascii="Times New Roman" w:hAnsi="Times New Roman"/>
          <w:sz w:val="28"/>
          <w:szCs w:val="28"/>
        </w:rPr>
        <w:t>Земельного кодекса РФ.</w:t>
      </w:r>
    </w:p>
    <w:p w:rsidR="009A7775" w:rsidRDefault="009A7775" w:rsidP="009A77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9A7775" w:rsidRDefault="009A7775" w:rsidP="009A77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82035D" w:rsidRDefault="0082035D" w:rsidP="009A77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7775" w:rsidRDefault="009A7775" w:rsidP="009A7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035D" w:rsidRDefault="009A7775" w:rsidP="009A7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9A7775" w:rsidRDefault="0082035D" w:rsidP="009A7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Кадыргуловский сельсовет                                  И.М. Галин</w:t>
      </w:r>
    </w:p>
    <w:sectPr w:rsidR="009A7775" w:rsidSect="0082035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7775"/>
    <w:rsid w:val="0082035D"/>
    <w:rsid w:val="009A7775"/>
    <w:rsid w:val="00B76B5E"/>
    <w:rsid w:val="00C90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9A7775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9A77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B029ABF26FB46FD6FDE67CA0194BCFE7253ED27CE218FBDCB9DA214C278BCA78D393B7EBAAA9C6172DCC82BBC67512604C66555V2ZB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EDB029ABF26FB46FD6FDE67CA0194BCFF7A54E42BC7218FBDCB9DA214C278BCB58D613E75BEBFC831288BC529VBZ5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5;&#1086;&#1083;&#1100;&#1079;&#1086;&#1074;&#1072;&#1090;&#1077;&#1083;&#1100;\AppData\Local\Microsoft\Windows\INetCache\Content.Outlook\Z2WD462B\&#1040;&#1044;&#1052;%20%20&#1056;&#1045;&#1043;&#1051;&#1040;&#1052;&#1045;&#1053;&#1058;2017.docx" TargetMode="External"/><Relationship Id="rId11" Type="http://schemas.openxmlformats.org/officeDocument/2006/relationships/hyperlink" Target="consultantplus://offline/ref=AEDB029ABF26FB46FD6FDE67CA0194BCFE7253ED27CE218FBDCB9DA214C278BCA78D393B73B6AA9C6172DCC82BBC67512604C66555V2ZBK" TargetMode="External"/><Relationship Id="rId5" Type="http://schemas.openxmlformats.org/officeDocument/2006/relationships/hyperlink" Target="file:///C:\Users\&#1055;&#1086;&#1083;&#1100;&#1079;&#1086;&#1074;&#1072;&#1090;&#1077;&#1083;&#1100;\AppData\Local\Microsoft\Windows\INetCache\Content.Outlook\Z2WD462B\&#1040;&#1044;&#1052;%20%20&#1056;&#1045;&#1043;&#1051;&#1040;&#1052;&#1045;&#1053;&#1058;2017.docx" TargetMode="External"/><Relationship Id="rId10" Type="http://schemas.openxmlformats.org/officeDocument/2006/relationships/hyperlink" Target="consultantplus://offline/ref=AEDB029ABF26FB46FD6FDE67CA0194BCFE7252E62DCD218FBDCB9DA214C278BCB58D613E75BEBFC831288BC529VBZ5K" TargetMode="External"/><Relationship Id="rId4" Type="http://schemas.openxmlformats.org/officeDocument/2006/relationships/hyperlink" Target="consultantplus://offline/ref=AEDB029ABF26FB46FD6FDE67CA0194BCFE7252E52ECF218FBDCB9DA214C278BCB58D613E75BEBFC831288BC529VBZ5K" TargetMode="External"/><Relationship Id="rId9" Type="http://schemas.openxmlformats.org/officeDocument/2006/relationships/hyperlink" Target="consultantplus://offline/ref=AEDB029ABF26FB46FD6FDE67CA0194BCFE7253ED27CE218FBDCB9DA214C278BCA78D393670BDAA9C6172DCC82BBC67512604C66555V2Z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897</Words>
  <Characters>5115</Characters>
  <Application>Microsoft Office Word</Application>
  <DocSecurity>0</DocSecurity>
  <Lines>42</Lines>
  <Paragraphs>11</Paragraphs>
  <ScaleCrop>false</ScaleCrop>
  <Company>SPecialiST RePack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2019-02-06T05:01:00Z</cp:lastPrinted>
  <dcterms:created xsi:type="dcterms:W3CDTF">2019-02-06T04:56:00Z</dcterms:created>
  <dcterms:modified xsi:type="dcterms:W3CDTF">2019-02-06T05:02:00Z</dcterms:modified>
</cp:coreProperties>
</file>