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CBB" w:rsidRDefault="00706CBB" w:rsidP="00706CBB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Поляковский сельсовет муниципального района Давлекановский район Республики Башкортостан</w:t>
      </w:r>
    </w:p>
    <w:p w:rsidR="00706CBB" w:rsidRDefault="00706CBB" w:rsidP="00706CBB">
      <w:pPr>
        <w:pStyle w:val="Style13"/>
        <w:widowControl/>
        <w:spacing w:line="317" w:lineRule="exact"/>
        <w:ind w:firstLine="709"/>
        <w:rPr>
          <w:sz w:val="28"/>
          <w:szCs w:val="28"/>
        </w:rPr>
      </w:pPr>
    </w:p>
    <w:p w:rsidR="00706CBB" w:rsidRDefault="00706CBB" w:rsidP="00706CBB">
      <w:pPr>
        <w:pStyle w:val="Style13"/>
        <w:widowControl/>
        <w:spacing w:line="317" w:lineRule="exact"/>
        <w:ind w:firstLine="709"/>
        <w:rPr>
          <w:sz w:val="28"/>
          <w:szCs w:val="28"/>
        </w:rPr>
      </w:pPr>
    </w:p>
    <w:p w:rsidR="00706CBB" w:rsidRDefault="00706CBB" w:rsidP="00706CBB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06CBB" w:rsidRDefault="00706CBB" w:rsidP="00706CBB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08 июня 2022 года № 61</w:t>
      </w:r>
    </w:p>
    <w:p w:rsidR="00706CBB" w:rsidRDefault="00706CBB" w:rsidP="00706CBB">
      <w:pPr>
        <w:pStyle w:val="Style13"/>
        <w:widowControl/>
        <w:spacing w:line="317" w:lineRule="exact"/>
        <w:ind w:firstLine="709"/>
        <w:rPr>
          <w:sz w:val="28"/>
          <w:szCs w:val="28"/>
        </w:rPr>
      </w:pPr>
    </w:p>
    <w:p w:rsidR="00706CBB" w:rsidRDefault="00706CBB" w:rsidP="00706CBB">
      <w:pPr>
        <w:pStyle w:val="Style13"/>
        <w:widowControl/>
        <w:spacing w:line="317" w:lineRule="exact"/>
        <w:ind w:firstLine="709"/>
        <w:rPr>
          <w:sz w:val="28"/>
          <w:szCs w:val="28"/>
        </w:rPr>
      </w:pPr>
    </w:p>
    <w:p w:rsidR="00706CBB" w:rsidRDefault="00706CBB" w:rsidP="00706CBB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«О внесении изменений и дополнений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многоквартирного дома, в целях признания аварийным и подлежащим сносу или реконструкции»</w:t>
      </w:r>
    </w:p>
    <w:p w:rsidR="00706CBB" w:rsidRDefault="00706CBB" w:rsidP="00706CBB">
      <w:pPr>
        <w:jc w:val="center"/>
        <w:rPr>
          <w:sz w:val="28"/>
          <w:szCs w:val="28"/>
        </w:rPr>
      </w:pPr>
    </w:p>
    <w:p w:rsidR="00706CBB" w:rsidRDefault="00706CBB" w:rsidP="00706CBB">
      <w:pPr>
        <w:ind w:firstLine="709"/>
        <w:rPr>
          <w:sz w:val="28"/>
          <w:szCs w:val="28"/>
        </w:rPr>
      </w:pPr>
      <w:r>
        <w:rPr>
          <w:sz w:val="28"/>
          <w:szCs w:val="28"/>
        </w:rPr>
        <w:t>Рассмотрев протест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706CBB" w:rsidRDefault="00706CBB" w:rsidP="00706CBB">
      <w:pPr>
        <w:spacing w:line="240" w:lineRule="exact"/>
        <w:ind w:firstLine="709"/>
        <w:rPr>
          <w:sz w:val="28"/>
          <w:szCs w:val="28"/>
        </w:rPr>
      </w:pPr>
    </w:p>
    <w:p w:rsidR="00706CBB" w:rsidRDefault="00706CBB" w:rsidP="00706CBB">
      <w:pPr>
        <w:spacing w:line="24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06CBB" w:rsidRDefault="00706CBB" w:rsidP="00706CBB">
      <w:pPr>
        <w:spacing w:line="240" w:lineRule="exact"/>
        <w:ind w:firstLine="709"/>
        <w:jc w:val="center"/>
        <w:rPr>
          <w:sz w:val="28"/>
          <w:szCs w:val="28"/>
        </w:rPr>
      </w:pPr>
    </w:p>
    <w:p w:rsidR="00706CBB" w:rsidRDefault="00706CBB" w:rsidP="00706CBB">
      <w:pPr>
        <w:ind w:left="68" w:firstLine="709"/>
        <w:rPr>
          <w:rStyle w:val="FontStyle31"/>
          <w:sz w:val="28"/>
          <w:szCs w:val="28"/>
        </w:rPr>
      </w:pPr>
      <w:r>
        <w:rPr>
          <w:sz w:val="28"/>
          <w:szCs w:val="28"/>
        </w:rPr>
        <w:t>1.Внести изменения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многоквартирного дома, в целях признания аварийным и подлежащим сносу или реконструкции»</w:t>
      </w:r>
      <w:r>
        <w:rPr>
          <w:rStyle w:val="FontStyle31"/>
          <w:sz w:val="28"/>
          <w:szCs w:val="28"/>
        </w:rPr>
        <w:t>, утвержденное постановлением администрации сельского поселения Поляковский сельсовет муниципального района Давлекановский район</w:t>
      </w:r>
      <w:r w:rsidR="00E00074">
        <w:rPr>
          <w:rStyle w:val="FontStyle31"/>
          <w:sz w:val="28"/>
          <w:szCs w:val="28"/>
        </w:rPr>
        <w:t xml:space="preserve"> </w:t>
      </w:r>
      <w:r>
        <w:rPr>
          <w:rStyle w:val="FontStyle31"/>
          <w:sz w:val="28"/>
          <w:szCs w:val="28"/>
        </w:rPr>
        <w:t>от 29 июля 2015 года № 68 (далее – Положение) следующие изменения:</w:t>
      </w:r>
    </w:p>
    <w:p w:rsidR="00706CBB" w:rsidRDefault="00706CBB" w:rsidP="00706CBB">
      <w:pPr>
        <w:ind w:left="68" w:firstLine="709"/>
      </w:pPr>
      <w:r>
        <w:rPr>
          <w:rStyle w:val="FontStyle31"/>
          <w:sz w:val="28"/>
          <w:szCs w:val="28"/>
        </w:rPr>
        <w:t xml:space="preserve">1.1. </w:t>
      </w:r>
      <w:r>
        <w:rPr>
          <w:sz w:val="28"/>
          <w:szCs w:val="28"/>
        </w:rPr>
        <w:t>Пункт 2.7 Положения дополнить абзацем следующего содержания:</w:t>
      </w:r>
      <w:r>
        <w:rPr>
          <w:color w:val="000000"/>
          <w:sz w:val="28"/>
          <w:szCs w:val="28"/>
        </w:rPr>
        <w:t xml:space="preserve"> </w:t>
      </w:r>
    </w:p>
    <w:p w:rsidR="00706CBB" w:rsidRDefault="00706CBB" w:rsidP="00706CBB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«об отсутствии оснований для признания жилого помещения непригодным для проживания».</w:t>
      </w:r>
    </w:p>
    <w:p w:rsidR="00706CBB" w:rsidRDefault="00706CBB" w:rsidP="00706CBB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2.Контроль за исполнением постановления оставляю за собой.</w:t>
      </w:r>
    </w:p>
    <w:p w:rsidR="00706CBB" w:rsidRDefault="00706CBB" w:rsidP="00706CBB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706CBB" w:rsidRDefault="00706CBB" w:rsidP="00706CBB">
      <w:pPr>
        <w:rPr>
          <w:sz w:val="28"/>
          <w:szCs w:val="28"/>
        </w:rPr>
      </w:pPr>
    </w:p>
    <w:p w:rsidR="00706CBB" w:rsidRDefault="00706CBB" w:rsidP="00706CBB">
      <w:pPr>
        <w:spacing w:befor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Глава сельского поселения </w:t>
      </w:r>
    </w:p>
    <w:p w:rsidR="00706CBB" w:rsidRDefault="00706CBB" w:rsidP="00706CBB">
      <w:pPr>
        <w:spacing w:before="0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Поляковский сельсовет</w:t>
      </w:r>
    </w:p>
    <w:p w:rsidR="00706CBB" w:rsidRDefault="00706CBB" w:rsidP="00706CBB">
      <w:pPr>
        <w:spacing w:before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706CBB" w:rsidRDefault="00706CBB" w:rsidP="00706CBB">
      <w:pPr>
        <w:spacing w:before="0"/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706CBB" w:rsidRDefault="00706CBB" w:rsidP="00706CBB">
      <w:pPr>
        <w:spacing w:befor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Республики Башкортостан       </w:t>
      </w:r>
    </w:p>
    <w:p w:rsidR="00706CBB" w:rsidRDefault="00706CBB" w:rsidP="00706CBB">
      <w:pPr>
        <w:spacing w:befor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Е. Е. Гладышев</w:t>
      </w:r>
    </w:p>
    <w:p w:rsidR="004C274F" w:rsidRDefault="00E00074"/>
    <w:sectPr w:rsidR="004C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A7D"/>
    <w:rsid w:val="002016AD"/>
    <w:rsid w:val="00337623"/>
    <w:rsid w:val="00706CBB"/>
    <w:rsid w:val="00887A7D"/>
    <w:rsid w:val="00E0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37421"/>
  <w15:chartTrackingRefBased/>
  <w15:docId w15:val="{14E1508E-11C2-4FBD-87A1-B2782D87F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CBB"/>
    <w:pPr>
      <w:widowControl w:val="0"/>
      <w:snapToGrid w:val="0"/>
      <w:spacing w:before="14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706CBB"/>
    <w:pPr>
      <w:autoSpaceDE w:val="0"/>
      <w:autoSpaceDN w:val="0"/>
      <w:adjustRightInd w:val="0"/>
      <w:snapToGrid/>
      <w:spacing w:before="0" w:line="322" w:lineRule="exact"/>
      <w:jc w:val="center"/>
    </w:pPr>
    <w:rPr>
      <w:sz w:val="24"/>
      <w:szCs w:val="24"/>
    </w:rPr>
  </w:style>
  <w:style w:type="character" w:customStyle="1" w:styleId="FontStyle31">
    <w:name w:val="Font Style31"/>
    <w:rsid w:val="00706CBB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4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LoDiX</dc:creator>
  <cp:keywords/>
  <dc:description/>
  <cp:lastModifiedBy>LoDiX</cp:lastModifiedBy>
  <cp:revision>4</cp:revision>
  <dcterms:created xsi:type="dcterms:W3CDTF">2022-06-14T05:09:00Z</dcterms:created>
  <dcterms:modified xsi:type="dcterms:W3CDTF">2022-06-14T06:59:00Z</dcterms:modified>
</cp:coreProperties>
</file>