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BCD" w:rsidRPr="00DC6BCD" w:rsidRDefault="00DC6BCD" w:rsidP="00DC6B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Рассветовский сельсовет </w:t>
      </w:r>
    </w:p>
    <w:p w:rsidR="00DC6BCD" w:rsidRPr="00DC6BCD" w:rsidRDefault="00DC6BCD" w:rsidP="00DC6B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</w:t>
      </w:r>
    </w:p>
    <w:p w:rsidR="00DC6BCD" w:rsidRPr="00DC6BCD" w:rsidRDefault="00DC6BCD" w:rsidP="00DC6B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DC6BCD" w:rsidRPr="00DC6BCD" w:rsidRDefault="00DC6BCD" w:rsidP="00DC6B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6BCD" w:rsidRDefault="00DC6BCD" w:rsidP="00DC6B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3C61BD" w:rsidRPr="00DC6BCD" w:rsidRDefault="003C61BD" w:rsidP="00DC6B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17.12.2025 №52</w:t>
      </w:r>
    </w:p>
    <w:p w:rsidR="0088006A" w:rsidRPr="00123DC3" w:rsidRDefault="0088006A" w:rsidP="0088006A">
      <w:pPr>
        <w:rPr>
          <w:szCs w:val="28"/>
        </w:rPr>
      </w:pPr>
    </w:p>
    <w:p w:rsidR="00DD7FE6" w:rsidRPr="00DC6BCD" w:rsidRDefault="0088006A" w:rsidP="00DD7F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>Об утверждении Порядка</w:t>
      </w:r>
      <w:r w:rsidR="00DD7FE6" w:rsidRPr="00DC6B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6BCD" w:rsidRPr="00DC6BCD" w:rsidRDefault="0088006A" w:rsidP="00DD7F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 xml:space="preserve">разработки и утверждения администрацией сельского поселения </w:t>
      </w:r>
    </w:p>
    <w:p w:rsidR="0088006A" w:rsidRPr="00DC6BCD" w:rsidRDefault="00DD7FE6" w:rsidP="00DD7F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>Рассветовский</w:t>
      </w:r>
      <w:r w:rsidR="0088006A" w:rsidRPr="00DC6BC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административных регламентов предоставления муниципальных услуг</w:t>
      </w:r>
    </w:p>
    <w:p w:rsidR="0088006A" w:rsidRPr="00DC6BCD" w:rsidRDefault="0088006A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C6BCD" w:rsidRDefault="0088006A" w:rsidP="0088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ab/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131-ФЗ  «Об общих принципах организации местного самоуправления в Российской Федерации», постановлением Правительства Республики Башкортостан от 15 февраля 2019 года №90 «О разработке и утверждении республиканскими органами исполнительной власти административных регламентов предоставления государственных услуг и о внесении изменений в Правила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Башкортостан», в целях повышения качества предоставления муниципальных услуг в администрации муниципального района Давлекановски</w:t>
      </w:r>
      <w:r w:rsidR="008F6D14" w:rsidRPr="00DC6BCD">
        <w:rPr>
          <w:rFonts w:ascii="Times New Roman" w:hAnsi="Times New Roman" w:cs="Times New Roman"/>
          <w:sz w:val="24"/>
          <w:szCs w:val="24"/>
        </w:rPr>
        <w:t>й район Республики Башкортостан</w:t>
      </w:r>
      <w:r w:rsidR="00DC6BC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C61B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C6BCD">
        <w:rPr>
          <w:rFonts w:ascii="Times New Roman" w:hAnsi="Times New Roman" w:cs="Times New Roman"/>
          <w:sz w:val="24"/>
          <w:szCs w:val="24"/>
        </w:rPr>
        <w:t xml:space="preserve">   </w:t>
      </w:r>
      <w:r w:rsidRPr="00DC6BCD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:rsidR="0088006A" w:rsidRPr="00DC6BCD" w:rsidRDefault="0088006A" w:rsidP="003C61B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ab/>
        <w:t xml:space="preserve">1. Утвердить прилагаемый Порядок разработки и утверждения администрацией сельского поселения </w:t>
      </w:r>
      <w:r w:rsidR="00DD7FE6" w:rsidRPr="00DC6BCD">
        <w:rPr>
          <w:rFonts w:ascii="Times New Roman" w:hAnsi="Times New Roman" w:cs="Times New Roman"/>
          <w:sz w:val="24"/>
          <w:szCs w:val="24"/>
        </w:rPr>
        <w:t>Рассветовский</w:t>
      </w:r>
      <w:r w:rsidRPr="00DC6BC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административных регламентов предоставления муниципальных услуг.</w:t>
      </w:r>
    </w:p>
    <w:p w:rsidR="0088006A" w:rsidRPr="00DC6BCD" w:rsidRDefault="0088006A" w:rsidP="003C61B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ab/>
        <w:t xml:space="preserve">2. Установить, что в 2025 и 2026 годах администрация сельского поселения </w:t>
      </w:r>
      <w:r w:rsidR="00DD7FE6" w:rsidRPr="00DC6BCD">
        <w:rPr>
          <w:rFonts w:ascii="Times New Roman" w:hAnsi="Times New Roman" w:cs="Times New Roman"/>
          <w:sz w:val="24"/>
          <w:szCs w:val="24"/>
        </w:rPr>
        <w:t>Рассветовский</w:t>
      </w:r>
      <w:r w:rsidRPr="00DC6BCD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вправе осуществлять разработку и принятие муниципальных нормативных правовых актов, предусматривающих утверждение административных регламентов предоставления муниципальных услуг или внесение изменений в административные регламенты предоставления муниципальных услуг, в соответствии с Особенностями разработки, согласования, проведения экспертизы и утверждения административных регламентов предоставления муниципальных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утвержденным настоящим Постановлением(приложение 1).</w:t>
      </w:r>
    </w:p>
    <w:p w:rsidR="0088006A" w:rsidRPr="00DC6BCD" w:rsidRDefault="0088006A" w:rsidP="003C61B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ab/>
        <w:t xml:space="preserve">3. Настоящее постановление вступает в силу после обнародования в установленном порядке и подлежит размещению на официальном сайте </w:t>
      </w:r>
      <w:r w:rsidR="00D96014" w:rsidRPr="00DC6BCD">
        <w:rPr>
          <w:rFonts w:ascii="Times New Roman" w:hAnsi="Times New Roman" w:cs="Times New Roman"/>
          <w:sz w:val="24"/>
          <w:szCs w:val="24"/>
        </w:rPr>
        <w:t>Совета</w:t>
      </w:r>
      <w:r w:rsidRPr="00DC6BCD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Башкортостан. </w:t>
      </w:r>
    </w:p>
    <w:p w:rsidR="0088006A" w:rsidRPr="00DC6BCD" w:rsidRDefault="00D96014" w:rsidP="003C61B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>4</w:t>
      </w:r>
      <w:r w:rsidR="0088006A" w:rsidRPr="00DC6BCD">
        <w:rPr>
          <w:rFonts w:ascii="Times New Roman" w:hAnsi="Times New Roman" w:cs="Times New Roman"/>
          <w:sz w:val="24"/>
          <w:szCs w:val="24"/>
        </w:rPr>
        <w:t xml:space="preserve">. Контроль над </w:t>
      </w:r>
      <w:proofErr w:type="gramStart"/>
      <w:r w:rsidR="0088006A" w:rsidRPr="00DC6BCD">
        <w:rPr>
          <w:rFonts w:ascii="Times New Roman" w:hAnsi="Times New Roman" w:cs="Times New Roman"/>
          <w:sz w:val="24"/>
          <w:szCs w:val="24"/>
        </w:rPr>
        <w:t>исполнением  настоящего</w:t>
      </w:r>
      <w:proofErr w:type="gramEnd"/>
      <w:r w:rsidR="0088006A" w:rsidRPr="00DC6BCD">
        <w:rPr>
          <w:rFonts w:ascii="Times New Roman" w:hAnsi="Times New Roman" w:cs="Times New Roman"/>
          <w:sz w:val="24"/>
          <w:szCs w:val="24"/>
        </w:rPr>
        <w:t xml:space="preserve"> постановления </w:t>
      </w:r>
      <w:r w:rsidRPr="00DC6BCD">
        <w:rPr>
          <w:rFonts w:ascii="Times New Roman" w:hAnsi="Times New Roman" w:cs="Times New Roman"/>
          <w:sz w:val="24"/>
          <w:szCs w:val="24"/>
        </w:rPr>
        <w:t>оставляю за собой</w:t>
      </w:r>
    </w:p>
    <w:p w:rsidR="0088006A" w:rsidRPr="00DC6BCD" w:rsidRDefault="0088006A" w:rsidP="0088006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3C61BD" w:rsidRDefault="00D96014" w:rsidP="003C61BD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C6BCD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                  </w:t>
      </w:r>
      <w:r w:rsidR="008F6D14" w:rsidRPr="00DC6BCD">
        <w:rPr>
          <w:rFonts w:ascii="Times New Roman" w:hAnsi="Times New Roman" w:cs="Times New Roman"/>
          <w:sz w:val="24"/>
          <w:szCs w:val="24"/>
        </w:rPr>
        <w:t xml:space="preserve">  </w:t>
      </w:r>
      <w:r w:rsidR="00DC6BC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DD7FE6" w:rsidRPr="00DC6BCD" w:rsidRDefault="00DC6BCD" w:rsidP="003C61BD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F6D14" w:rsidRPr="00DC6BC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F6D14" w:rsidRPr="00DC6BCD">
        <w:rPr>
          <w:rFonts w:ascii="Times New Roman" w:hAnsi="Times New Roman" w:cs="Times New Roman"/>
          <w:sz w:val="24"/>
          <w:szCs w:val="24"/>
        </w:rPr>
        <w:t xml:space="preserve">      </w:t>
      </w:r>
      <w:r w:rsidR="00D96014" w:rsidRPr="00DC6BCD">
        <w:rPr>
          <w:rFonts w:ascii="Times New Roman" w:hAnsi="Times New Roman" w:cs="Times New Roman"/>
          <w:sz w:val="24"/>
          <w:szCs w:val="24"/>
        </w:rPr>
        <w:t xml:space="preserve"> </w:t>
      </w:r>
      <w:r w:rsidR="00DD7FE6" w:rsidRPr="00DC6BCD">
        <w:rPr>
          <w:rFonts w:ascii="Times New Roman" w:hAnsi="Times New Roman" w:cs="Times New Roman"/>
          <w:sz w:val="24"/>
          <w:szCs w:val="24"/>
        </w:rPr>
        <w:t>Д.А. Карпов</w:t>
      </w:r>
      <w:bookmarkStart w:id="0" w:name="_GoBack"/>
      <w:bookmarkEnd w:id="0"/>
      <w:r w:rsidR="00D960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</w:p>
    <w:p w:rsidR="00DC6BCD" w:rsidRDefault="00DD7FE6" w:rsidP="00D96014">
      <w:pPr>
        <w:widowControl w:val="0"/>
        <w:autoSpaceDE w:val="0"/>
        <w:autoSpaceDN w:val="0"/>
        <w:spacing w:after="0" w:line="240" w:lineRule="auto"/>
        <w:ind w:left="4248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D96014" w:rsidRPr="00DC6BCD" w:rsidRDefault="00DC6BCD" w:rsidP="00C534A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                                                                             </w:t>
      </w:r>
      <w:r w:rsidR="00D960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Утвержден </w:t>
      </w:r>
    </w:p>
    <w:p w:rsidR="00D96014" w:rsidRPr="00DC6BCD" w:rsidRDefault="00D96014" w:rsidP="00C534A6">
      <w:pPr>
        <w:widowControl w:val="0"/>
        <w:autoSpaceDE w:val="0"/>
        <w:autoSpaceDN w:val="0"/>
        <w:spacing w:after="0" w:line="240" w:lineRule="auto"/>
        <w:ind w:left="4248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постановлением главы администрации </w:t>
      </w:r>
    </w:p>
    <w:p w:rsidR="00D96014" w:rsidRPr="00DC6BCD" w:rsidRDefault="00D96014" w:rsidP="00D9601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района </w:t>
      </w:r>
    </w:p>
    <w:p w:rsidR="00D96014" w:rsidRPr="00DC6BCD" w:rsidRDefault="00D96014" w:rsidP="00D9601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   Давлекановский район</w:t>
      </w:r>
    </w:p>
    <w:p w:rsidR="00D96014" w:rsidRPr="00DC6BCD" w:rsidRDefault="00D96014" w:rsidP="00D9601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  Республики Башкортостан </w:t>
      </w:r>
    </w:p>
    <w:p w:rsidR="00D96014" w:rsidRPr="00DC6BCD" w:rsidRDefault="00D96014" w:rsidP="00D9601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 № </w:t>
      </w:r>
      <w:r w:rsidR="003C61B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52</w:t>
      </w:r>
      <w:r w:rsidR="00C9049D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от «</w:t>
      </w:r>
      <w:r w:rsidR="003C61B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17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="00C9049D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декабря</w:t>
      </w:r>
      <w:r w:rsidR="00C534A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2025г.</w:t>
      </w:r>
    </w:p>
    <w:p w:rsidR="0088006A" w:rsidRPr="00DC6BCD" w:rsidRDefault="0088006A" w:rsidP="00D96014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D96014" w:rsidRPr="00DC6BCD" w:rsidRDefault="00D96014" w:rsidP="00D96014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5725AB" w:rsidRPr="00DC6BCD" w:rsidRDefault="005725AB" w:rsidP="00A54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ПОРЯДОК</w:t>
      </w:r>
    </w:p>
    <w:p w:rsidR="005725AB" w:rsidRPr="00DC6BCD" w:rsidRDefault="00D96F18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разработки и утверждения </w:t>
      </w:r>
      <w:r w:rsidR="008F6D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сельского поселения </w:t>
      </w:r>
      <w:r w:rsidR="00DD7FE6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Рассветовский</w:t>
      </w:r>
      <w:r w:rsidR="008F6D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сельсовет муниципального района Давлекановский район Республики </w:t>
      </w:r>
      <w:proofErr w:type="gramStart"/>
      <w:r w:rsidR="008F6D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Башкортостан  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административных</w:t>
      </w:r>
      <w:proofErr w:type="gramEnd"/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регламентов</w:t>
      </w:r>
      <w:r w:rsid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960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предоставления муниципальных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</w:t>
      </w:r>
    </w:p>
    <w:p w:rsidR="005725AB" w:rsidRPr="00DC6BCD" w:rsidRDefault="005725AB" w:rsidP="005725AB">
      <w:pPr>
        <w:widowControl w:val="0"/>
        <w:autoSpaceDE w:val="0"/>
        <w:autoSpaceDN w:val="0"/>
        <w:spacing w:after="1" w:line="240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5725AB" w:rsidRPr="00DC6BCD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I. Общие положения</w:t>
      </w:r>
    </w:p>
    <w:p w:rsidR="005725AB" w:rsidRPr="00DC6BCD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5725AB" w:rsidRPr="00DC6BCD" w:rsidRDefault="00965246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1. </w:t>
      </w:r>
      <w:r w:rsidR="005725AB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Настоящий Порядок определяет требования к разработке и утверждению </w:t>
      </w:r>
      <w:r w:rsidR="008F6D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сельского поселения </w:t>
      </w:r>
      <w:r w:rsidR="00DD7FE6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Рассветовский</w:t>
      </w:r>
      <w:r w:rsidR="008F6D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сельсовет муниципального района Давлекановский район  </w:t>
      </w:r>
      <w:r w:rsidR="005725AB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Республики Башкортостан административных регламенто</w:t>
      </w:r>
      <w:r w:rsidR="008F6D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предоставления муниципальных </w:t>
      </w:r>
      <w:r w:rsidR="005725AB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 (далее </w:t>
      </w:r>
      <w:r w:rsidR="00815C3D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B4189F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административный</w:t>
      </w:r>
      <w:r w:rsidR="005725AB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регламент).</w:t>
      </w:r>
    </w:p>
    <w:p w:rsidR="005725AB" w:rsidRPr="00DC6BCD" w:rsidRDefault="005725AB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2. Административные регламенты разрабатываются и утверждаются </w:t>
      </w:r>
      <w:r w:rsidR="008F6D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сельского поселения </w:t>
      </w:r>
      <w:r w:rsidR="00DD7FE6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Рассветовский</w:t>
      </w:r>
      <w:r w:rsidR="008F6D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сельсовет муниципального района Давлекановский район Республики </w:t>
      </w:r>
      <w:proofErr w:type="gramStart"/>
      <w:r w:rsidR="008F6D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Башкортостан(</w:t>
      </w:r>
      <w:proofErr w:type="gramEnd"/>
      <w:r w:rsidR="008F6D14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далее – Администрация).</w:t>
      </w:r>
    </w:p>
    <w:p w:rsidR="005725AB" w:rsidRPr="00DC6BCD" w:rsidRDefault="005725AB" w:rsidP="00815C3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3. Административные регламенты разрабатываются в соответствии с федеральными законами, законами Республики Башкортостан, нормативными правовыми актами Президента Российской Федерации, Главы Республики Башкортостан, Правительства Российской Федерации, Правительства Республики Башкортостан, иными нормативными правовыми актами, а также в соответствии с единым стандартом предоставления </w:t>
      </w:r>
      <w:r w:rsidR="005455B6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(при его наличии) после публикации сведений о </w:t>
      </w:r>
      <w:r w:rsidR="005455B6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услуге в </w:t>
      </w:r>
      <w:r w:rsidRPr="00DC6B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государственной информационной системе, обеспечивающей ведение реестра государственных услуг Республики Башкортостан в электронной форме (далее </w:t>
      </w:r>
      <w:r w:rsidR="00815C3D" w:rsidRPr="00DC6BC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6B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реестр услуг).</w:t>
      </w:r>
    </w:p>
    <w:p w:rsidR="005725AB" w:rsidRPr="00DC6BC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Реализация </w:t>
      </w:r>
      <w:r w:rsidR="005455B6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отдельных государственных полномочий Российской Федерации, переданных им на основании федерального закона с предоставлением субвенций из федерального бюджета, осуществляется в порядке, установленном административным регламентом, утвержденным соответствующим федеральным органом исполнительной вл</w:t>
      </w:r>
      <w:r w:rsidR="00116665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асти, если иное не установлено ф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едеральным законом.</w:t>
      </w:r>
    </w:p>
    <w:p w:rsidR="005725AB" w:rsidRPr="00DC6BC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Реализация </w:t>
      </w:r>
      <w:r w:rsidR="005455B6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отдельных государственных полномочий Республи</w:t>
      </w:r>
      <w:r w:rsidR="00F6284C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ки Башкортостан, переданных им Законом Республики Башкортостан “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 наделении органов местного самоуправления отдельными государственными полно</w:t>
      </w:r>
      <w:r w:rsidR="00F6284C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мочиями Республики Башкортостан”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 предоставлением субвенций из бюджета Республики Башкортостан, осуществляется в порядке, установленном административным регламентом, утвержденным соответствующим исполнительным органом Республики Башкортостан, уполномоченным осуществлять контроль за исполнением органами местного самоуправления переданных государственных полном</w:t>
      </w:r>
      <w:r w:rsidR="00F6284C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очий, если иное не установлено Законом Республики Башкортостан “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 наделении органов местного самоуправления отдельными государственными полно</w:t>
      </w:r>
      <w:r w:rsidR="00F6284C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мочиями Республики Башкортостан”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725AB" w:rsidRPr="00DC6BC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4. Разработка, согласование, проведение экспертизы и утверждение проектов административных регламентов осуществляются </w:t>
      </w:r>
      <w:r w:rsidR="00A62B96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 использованием программно-технических средств реестра услуг. </w:t>
      </w:r>
    </w:p>
    <w:p w:rsidR="005725AB" w:rsidRPr="00DC6BC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" w:name="P60"/>
      <w:bookmarkEnd w:id="1"/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5. Разработка административных регламентов включает следующие этапы:</w:t>
      </w:r>
    </w:p>
    <w:p w:rsidR="005725AB" w:rsidRPr="00DC6BC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2" w:name="P61"/>
      <w:bookmarkEnd w:id="2"/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а) внесение в реестр услуг </w:t>
      </w:r>
      <w:r w:rsidR="00A62B96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сведений о </w:t>
      </w:r>
      <w:r w:rsidR="00A62B96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3" w:name="P64"/>
      <w:bookmarkEnd w:id="3"/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автоматическое формирование из сведений, указанных в </w:t>
      </w:r>
      <w:hyperlink w:anchor="P61">
        <w:r w:rsidR="0056033F" w:rsidRPr="00DC6BC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DC6BC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а</w:t>
        </w:r>
      </w:hyperlink>
      <w:r w:rsidR="0056033F"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 </w:t>
      </w:r>
      <w:hyperlink w:anchor="P75">
        <w:r w:rsidRPr="00DC6BC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разделом II</w:t>
        </w:r>
      </w:hyperlink>
      <w:r w:rsidRPr="00DC6BC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Порядка;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4" w:name="P66"/>
      <w:bookmarkEnd w:id="4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анализ, доработка (при необходимости) 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проекта административного регламента, сформированного в соответствии с </w:t>
      </w:r>
      <w:hyperlink w:anchor="P64">
        <w:r w:rsidR="0056033F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подпунктом “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б</w:t>
        </w:r>
      </w:hyperlink>
      <w:r w:rsidR="0056033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пункта, и его загрузка в реестр услуг;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проведение в отношении проекта административного регламента, сформированного в соответствии с </w:t>
      </w:r>
      <w:hyperlink w:anchor="P66">
        <w:r w:rsidR="0056033F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подпунктом “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в</w:t>
        </w:r>
      </w:hyperlink>
      <w:r w:rsidR="0056033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пункта, процедур, предусмотренных </w:t>
      </w:r>
      <w:hyperlink w:anchor="P249">
        <w:r w:rsidR="00A62B96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разделом</w:t>
        </w:r>
      </w:hyperlink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 w:eastAsia="ru-RU"/>
        </w:rPr>
        <w:t>II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настоящего Порядка.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5" w:name="P71"/>
      <w:bookmarkEnd w:id="5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6. При разработке административных регламентов 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Администрация  предусматривае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 оптимизацию (повышение качества) предоставления 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муниципальных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услуг, в том числ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 возможность предоставления 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упреждающем (</w:t>
      </w:r>
      <w:proofErr w:type="spellStart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проактивном</w:t>
      </w:r>
      <w:proofErr w:type="spell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) режиме, многоканальность и экстерриториальность получения 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муниципальных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услуг, устранение избыточных логически обособленных последовательностей административных действий при предоставлении 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(далее </w:t>
      </w:r>
      <w:r w:rsidR="00815C3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административные процедуры) и сроков их осуществления, а также документов и (или) информации, требуемых для получения 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услуги, внедрение реестровой модели предоставления 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муниципальных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услуг, а также внедрение</w:t>
      </w:r>
      <w:r w:rsidR="00A62B9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иных принципов предоставления муниципальных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услуг, предусмотренных Федеральным </w:t>
      </w:r>
      <w:hyperlink r:id="rId8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законом</w:t>
        </w:r>
      </w:hyperlink>
      <w:r w:rsidR="0056033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“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Об организации предоставления госуда</w:t>
      </w:r>
      <w:r w:rsidR="0056033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рственных и муниципальных услуг”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36F7D" w:rsidRPr="00C9049D" w:rsidRDefault="005725AB" w:rsidP="005725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Наименование административных регламентов определяется </w:t>
      </w:r>
      <w:proofErr w:type="gramStart"/>
      <w:r w:rsidR="00A62B96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</w:t>
      </w: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</w:t>
      </w:r>
      <w:proofErr w:type="gramEnd"/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учетом формулировки наименования </w:t>
      </w:r>
      <w:r w:rsidR="00A62B96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в </w:t>
      </w:r>
      <w:r w:rsidR="007F7C13" w:rsidRPr="00C9049D">
        <w:rPr>
          <w:rFonts w:ascii="Times New Roman" w:hAnsi="Times New Roman" w:cs="Times New Roman"/>
          <w:sz w:val="24"/>
          <w:szCs w:val="24"/>
        </w:rPr>
        <w:t>типовом (рекомендованном) перечне муниципальных, оказываемых органами местного самоуправления в Республике Башкортостан,  утвержденным  постановлением Правительства Республики Башкортостан от 22 апреля 2016года № 153(с последующими изменениями).</w:t>
      </w:r>
    </w:p>
    <w:p w:rsidR="007F7C13" w:rsidRPr="00C9049D" w:rsidRDefault="007F7C13" w:rsidP="005725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7C13" w:rsidRPr="00C9049D" w:rsidRDefault="007F7C13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6" w:name="P75"/>
      <w:bookmarkEnd w:id="6"/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II. Требования к структуре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 содержанию административных регламентов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8. В административный регламент включаются следующие разделы: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общие положения;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стандарт предоставления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7" w:name="P81"/>
      <w:bookmarkEnd w:id="7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состав, последовательность и сроки выполнения административных процедур (подразделы, содержащие описание каждой административной процедуры, включаются в указанный раздел в случаях, если при предоставлении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либо административной процедуры, предполагающей осуществляемое после принятия решения о предоставлении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остановления предоставления 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повторение которой в рамках предоставления одной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допускается 2 и более раза);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способы информирования заявителя об изменении статуса рассмотрения запроса о предоставлении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</w:p>
    <w:p w:rsidR="005725AB" w:rsidRPr="00C9049D" w:rsidRDefault="0056033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9. В раздел “</w:t>
      </w:r>
      <w:r w:rsidR="0072704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Общие положения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предмет регулирования административного регламента;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круг заявителей;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требование предоставления заявителю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соответствии с категориями (признаками) заявителей, сведения о кото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рых размещаются в реестре услуг</w:t>
      </w:r>
      <w:r w:rsidR="00815C3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725AB" w:rsidRPr="00C9049D" w:rsidRDefault="003A48F7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 Раздел 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Стандарт предос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тавления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состоит из следующих подразделов: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наименование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наименование органа, предоставляющего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муниципальную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услугу;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результат предоставления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срок предоставления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д) размер платы, взимаемой с заявителя при предоставлении </w:t>
      </w:r>
      <w:r w:rsidR="0064050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 способы ее взимания;</w:t>
      </w:r>
    </w:p>
    <w:p w:rsidR="00727044" w:rsidRPr="00C9049D" w:rsidRDefault="005725AB" w:rsidP="00727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е) максимальный срок ожидания в очереди при подаче заявителем запроса о предоставлении </w:t>
      </w:r>
      <w:proofErr w:type="gramStart"/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proofErr w:type="gram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 при получении результата предоставления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(подраздел включается в административный регламент в случае обращения заявителя непосредственно в орган, предоставляющий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муниципальную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услугу, или </w:t>
      </w:r>
      <w:r w:rsidR="00944D8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Республиканское государственное автономное учреждение Многофункциональный центр предоставления государственных и муниципальных услуг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(далее – многофункциональный центр));</w:t>
      </w:r>
    </w:p>
    <w:p w:rsidR="00762316" w:rsidRPr="00C9049D" w:rsidRDefault="005725AB" w:rsidP="00727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ж) срок регистрации запроса заявителя о предоставлении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услуги;</w:t>
      </w:r>
    </w:p>
    <w:p w:rsidR="003A48F7" w:rsidRPr="00C9049D" w:rsidRDefault="005725AB" w:rsidP="003A48F7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з) требования к помещениям, в которых предоставляется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муниципальная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услуга (подраздел включается в административный регламент в случае обращения заявителя непосредственно в орган, предоставляющий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муниципальную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услугу, или многофункциональный центр);</w:t>
      </w:r>
    </w:p>
    <w:p w:rsidR="005725AB" w:rsidRPr="00C9049D" w:rsidRDefault="005725AB" w:rsidP="003A48F7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и) показатели доступности и качества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к) иные требования к предоставлению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л) исчерпывающий перечень документов, необходимых для предоставления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м) исчерпывающий перечень оснований для отказа в приеме запроса о предоставлении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или для отказа в предоставлении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</w:p>
    <w:p w:rsidR="00712714" w:rsidRPr="00C9049D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11. Подраздел 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Наименование органа, предоставляющего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муниципальную</w:t>
      </w:r>
      <w:r w:rsidR="0032430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услугу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полное наименование </w:t>
      </w:r>
      <w:proofErr w:type="gramStart"/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орга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 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предоставляющего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муниципальную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услугу.</w:t>
      </w:r>
    </w:p>
    <w:p w:rsidR="005725AB" w:rsidRPr="00C9049D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12. Подраздел 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Результат предос</w:t>
      </w:r>
      <w:r w:rsidR="0032430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тавления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32430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наименование результата (результатов) предоставления </w:t>
      </w:r>
      <w:proofErr w:type="gramStart"/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proofErr w:type="gram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 указанием формы его предоставления, если результатом предоставления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является документ;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наименование информационной системы (</w:t>
      </w:r>
      <w:r w:rsidR="0076231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при наличии), в которой фиксирую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тся реестровая запись (в случае,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если результатом предоставления </w:t>
      </w:r>
      <w:r w:rsidR="003A48F7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является реестровая запись) или указание на отсутствие необходимости формирования реестровой записи;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перечень способов получения результата (результатов) предоставления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</w:p>
    <w:p w:rsidR="005725AB" w:rsidRPr="00C9049D" w:rsidRDefault="00C911E6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13. Подраздел 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Срок предос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тавления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сведения о максимальном сроке предоставления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который исчисляет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ся со дня регистрации запроса, 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и (или) информации, необходимых для предоставления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с учетом категории (признаков) заявителя и способа подачи указанного запроса.</w:t>
      </w:r>
    </w:p>
    <w:p w:rsidR="005725AB" w:rsidRPr="00C9049D" w:rsidRDefault="00712714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14. Подраздел 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Исчерпывающий перечень оснований для отказа в приеме запроса о предоставлении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 исчерпывающий перечень оснований для приостановления предоставления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 или для отказа в предос</w:t>
      </w:r>
      <w:r w:rsidR="009F5CD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тавлении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9F5CD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8" w:name="P121"/>
      <w:bookmarkEnd w:id="8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оснований для отказа в приеме запроса о предоставлении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чае отсутствия таких оснований –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указание на их отсутствие;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перечень оснований для приостановления предоставления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чае отсутствия таких оснований –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указание на их отсутствие;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9" w:name="P123"/>
      <w:bookmarkEnd w:id="9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перечень оснований для отказа в предоставлении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</w:t>
      </w:r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чае отсутствия таких оснований –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указание на их отсутствие;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г) сведения о приведении в приложении к администр</w:t>
      </w:r>
      <w:r w:rsidR="009F3E31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ативному регламенту, указанном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hyperlink w:anchor="P227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пункте 34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оснований, предусмотренных </w:t>
      </w:r>
      <w:r w:rsidR="009F3E31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подпунктами </w:t>
      </w:r>
      <w:r w:rsidR="007E2902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“а”-</w:t>
      </w:r>
      <w:hyperlink w:anchor="P123">
        <w:r w:rsidR="00712714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“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в</w:t>
        </w:r>
      </w:hyperlink>
      <w:r w:rsidR="0071271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7E2902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настоящего пункта, с учетом категории (признаков) заявителя (при наличии таких оснований).</w:t>
      </w:r>
    </w:p>
    <w:p w:rsidR="005725AB" w:rsidRPr="00C9049D" w:rsidRDefault="007E2902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15. В подраздел 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Размер платы, взимаемой с заявителя при предоставлении </w:t>
      </w:r>
      <w:r w:rsidR="001A487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6946E1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 способы ее взимания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сведения о размещении в федеральной государственной </w:t>
      </w:r>
      <w:r w:rsidR="00E21B29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информационной системе “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Единый портал государственных </w:t>
      </w:r>
      <w:r w:rsidR="006946E1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 муниципальных услуг (функций)</w:t>
      </w:r>
      <w:r w:rsidR="00E21B29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государс</w:t>
      </w:r>
      <w:r w:rsidR="00E21B29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твенной информационной системе “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Портал государственных и муниципальных услуг (ф</w:t>
      </w:r>
      <w:r w:rsidR="00E21B29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ункций) Республики Башкортостан”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(далее соответственно </w:t>
      </w:r>
      <w:r w:rsidR="00815C3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ЕПГУ, РПГУ) информации о размере государственной пошлины или иной платы, взимаемой за предоставление государственной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</w:t>
      </w:r>
      <w:r w:rsidR="00D655B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актами Республики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Башкортостан.</w:t>
      </w:r>
    </w:p>
    <w:p w:rsidR="00E75504" w:rsidRPr="00C9049D" w:rsidRDefault="006946E1" w:rsidP="00E755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16. Подраздел </w:t>
      </w:r>
      <w:r w:rsidR="0071376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Сро</w:t>
      </w:r>
      <w:r w:rsidR="00B33C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к регистрации запроса заявителя 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 предос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тавлении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="0071376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срок регистрации запроса о предоставлении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с учетом способа подачи указанного запроса.</w:t>
      </w:r>
    </w:p>
    <w:p w:rsidR="005725AB" w:rsidRPr="00C9049D" w:rsidRDefault="008B51C2" w:rsidP="00E755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17. Подраздел </w:t>
      </w:r>
      <w:r w:rsidR="0071376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Требования к помещениям, в которых предост</w:t>
      </w:r>
      <w:r w:rsidR="0071376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авляется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муниципальная</w:t>
      </w:r>
      <w:r w:rsidR="0071376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услуга”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сведения о размещении на официальном сайте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требований, которым должны соответствовать такие помещения.</w:t>
      </w:r>
    </w:p>
    <w:p w:rsidR="005725AB" w:rsidRPr="00C9049D" w:rsidRDefault="0071376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18. Подраздел 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Показатели качества и дос</w:t>
      </w:r>
      <w:r w:rsidR="00DD1241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тупности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DD1241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сведения о размещении на официальном са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йте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Администрации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перечня показателей качества и доступности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</w:p>
    <w:p w:rsidR="005725AB" w:rsidRPr="00C9049D" w:rsidRDefault="0071376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19. В подраздел 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Иные требования к предос</w:t>
      </w:r>
      <w:r w:rsidR="00A1557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тавлению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="00A1557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0" w:name="P137"/>
      <w:bookmarkEnd w:id="10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услуг, которые являются необходимыми и обязательными для предоставления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или указание на их отсутствие;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наличие или отсутствие платы за предоставление указанных в </w:t>
      </w:r>
      <w:hyperlink w:anchor="P137">
        <w:r w:rsidR="0027624D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а</w:t>
        </w:r>
      </w:hyperlink>
      <w:r w:rsidR="0027624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пункта услуг (при наличии таких услуг);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перечень информационных систем, используемых для предоставления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E436CE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отношении несовершеннолетнего, оформленных в форме</w:t>
      </w:r>
      <w:r w:rsidR="0016210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документа на бумажном носителе,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случае, если заявитель в момент подачи запроса о предоставлении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выразил письменно желание получить запрашиваемые результаты предоставления </w:t>
      </w:r>
      <w:r w:rsidR="00E7550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отношении несовершеннолетнего лично;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д) порядок предоставления результатов </w:t>
      </w:r>
      <w:r w:rsidR="00EE123C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е) возможность (невозможность) предоставления </w:t>
      </w:r>
      <w:r w:rsidR="00EE123C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многофункциональном центре, в том числе возможность (невозможность) принятия многофункциональным центром решения об отказе в</w:t>
      </w:r>
      <w:r w:rsidR="0016210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приеме запроса,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и (или) информации, необходимых для предоставления </w:t>
      </w:r>
      <w:r w:rsidR="00EE123C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16210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(в случае,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если запрос о предоставлении </w:t>
      </w:r>
      <w:r w:rsidR="00EE123C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может быть подан в многофункциональный центр);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ж) возможность (невозможность) выдачи заявителю результата предоставления </w:t>
      </w:r>
      <w:r w:rsidR="00A717C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A717C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муниципальных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 </w:t>
      </w:r>
      <w:r w:rsidR="00A717C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, а также выдачи документов, включая составление на бумажном носителе и заверение выписок из информационных систем </w:t>
      </w:r>
      <w:r w:rsidR="00A717C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D9025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дминист</w:t>
      </w:r>
      <w:r w:rsidR="00A717C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рации.</w:t>
      </w:r>
    </w:p>
    <w:p w:rsidR="005725AB" w:rsidRPr="00C9049D" w:rsidRDefault="0016210D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20. Подраздел 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Исчерпывающий перечень документов, необходимых для предос</w:t>
      </w:r>
      <w:r w:rsidR="0058481C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тавления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8481C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должен включать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в приложении</w:t>
      </w:r>
      <w:r w:rsidR="0016210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к административному регламенту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с учетом </w:t>
      </w:r>
      <w:hyperlink w:anchor="P238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пункта 36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сведения о приведении форм запроса о предоставлении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соответствии с </w:t>
      </w:r>
      <w:hyperlink w:anchor="P156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пунктом 22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</w:t>
      </w:r>
      <w:r w:rsidR="00FC2FD2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его Порядка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в качестве приложения к административному регламенту.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21. Перечень способов подачи запроса о предоставлении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услуги, приводится в приложении к административному регламенту в соответствии с требованиями, установленными </w:t>
      </w:r>
      <w:hyperlink w:anchor="P238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пунктом 36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настоящих Правил.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1" w:name="P156"/>
      <w:bookmarkEnd w:id="11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22. Формы запроса о предоставлении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приводятся в качестве приложения к административному регламенту, за исключением случаев, когда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</w:t>
      </w:r>
      <w:r w:rsidR="0014360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Республики Башкортостан или иными норматив</w:t>
      </w:r>
      <w:r w:rsidR="0014360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ными правовыми актами. В случае,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если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Правительства Республики Башкортостан или иными нормативными правовыми актами, указание на такие акты должно содержаться в приложении к административному регламенту.</w:t>
      </w:r>
    </w:p>
    <w:p w:rsidR="005725AB" w:rsidRPr="00C9049D" w:rsidRDefault="00F30993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23. Раздел 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Состав, последовательность и сроки выполнения ад</w:t>
      </w:r>
      <w:r w:rsidR="000D402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министративных процедур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 должен содержать следующие подразделы: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осуществляемых при предоставлении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 административных процедур;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б) подразделы, содержащие описание каждой административной процедуры, осуществляемой при предоставлении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услуги, в случаях, указанных в </w:t>
      </w:r>
      <w:hyperlink w:anchor="P81">
        <w:r w:rsidR="00F30993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в</w:t>
        </w:r>
        <w:r w:rsidR="00F30993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”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 xml:space="preserve"> пункта 8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подраздел, описывающий предоставление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упреждающем</w:t>
      </w:r>
      <w:r w:rsidR="00F3099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 w:rsidR="00F3099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проактивном</w:t>
      </w:r>
      <w:proofErr w:type="spellEnd"/>
      <w:r w:rsidR="00F3099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) режиме (в случае,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если </w:t>
      </w:r>
      <w:proofErr w:type="spellStart"/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муниципальнна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я</w:t>
      </w:r>
      <w:proofErr w:type="spell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услуга предполагает предоставление в упреждающем (</w:t>
      </w:r>
      <w:proofErr w:type="spellStart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проактивном</w:t>
      </w:r>
      <w:proofErr w:type="spell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) режиме), в который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указание на возможность предварительной подачи заявителем запроса о предоставлении ему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упреждающем (</w:t>
      </w:r>
      <w:proofErr w:type="spellStart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проактивном</w:t>
      </w:r>
      <w:proofErr w:type="spell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) режиме или подачи заявителем запроса о предоставлении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после осуществления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="00F3099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закона “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Об организации предоставления госуда</w:t>
      </w:r>
      <w:r w:rsidR="000D402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рственных и муниципальных услуг</w:t>
      </w:r>
      <w:r w:rsidR="00F3099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”</w:t>
      </w:r>
      <w:r w:rsidR="0056279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47C9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br/>
      </w:r>
      <w:r w:rsidR="0056279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(далее – Федеральный закон)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2" w:name="P166"/>
      <w:bookmarkEnd w:id="12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сведения о юридических фактах, поступление которых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spellStart"/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Админитсрацию</w:t>
      </w:r>
      <w:proofErr w:type="spell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является основанием для предоставления заявителю государственной услуги в упреждающем (</w:t>
      </w:r>
      <w:proofErr w:type="spellStart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проактивном</w:t>
      </w:r>
      <w:proofErr w:type="spell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) режиме;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состав, последовательность и сроки выполнения административных процедур, осуществляемых </w:t>
      </w:r>
      <w:proofErr w:type="spellStart"/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Админитсрацией</w:t>
      </w:r>
      <w:proofErr w:type="spell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, после поступления сведений, указанных в </w:t>
      </w:r>
      <w:hyperlink w:anchor="P166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абзаце третьем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подпункта;</w:t>
      </w:r>
    </w:p>
    <w:p w:rsidR="007A1390" w:rsidRPr="00C9049D" w:rsidRDefault="005725AB" w:rsidP="000D402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подраздел, описывающий предоставление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электронно</w:t>
      </w:r>
      <w:r w:rsidR="0080413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й форме (в случае,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если предполагается предоставление государственной услуги в электронной форме), в который включается порядок осуществления 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электронной форме, в том числе с использованием ЕПГУ, РПГУ, в соответствии с положениями </w:t>
      </w:r>
      <w:hyperlink r:id="rId9" w:history="1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статьи 10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Федерального закона;</w:t>
      </w:r>
    </w:p>
    <w:p w:rsidR="00F61875" w:rsidRPr="00C9049D" w:rsidRDefault="005725AB" w:rsidP="00F61875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д) подраздел, описывающий особенности выполнения административных процедур (действий) в многофункциональных центрах, является обязательным в отношении </w:t>
      </w:r>
      <w:r w:rsidR="00F61875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услуг:</w:t>
      </w:r>
      <w:r w:rsidR="00F6187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</w:r>
    </w:p>
    <w:p w:rsidR="005725AB" w:rsidRPr="00C9049D" w:rsidRDefault="005725AB" w:rsidP="00F61875">
      <w:pPr>
        <w:spacing w:line="259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включенных в перечни </w:t>
      </w:r>
      <w:r w:rsidR="00F61875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в соответствии с </w:t>
      </w:r>
      <w:hyperlink r:id="rId10" w:history="1">
        <w:r w:rsidRPr="00C904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2 части 6 статьи 15</w:t>
        </w:r>
      </w:hyperlink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закона;</w:t>
      </w:r>
    </w:p>
    <w:p w:rsidR="005725AB" w:rsidRPr="00C9049D" w:rsidRDefault="005725AB" w:rsidP="00F618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которых обеспечена техническая возможность получения результата в форме электронного документа и получения копии такого результата на бумажном носителе, подтверждающем содержание электронного документа, в многофункциональном центре предоставления государственных и муниципальных услуг (при подаче заявления на предоставление государственной услуги в электронной форме посредством </w:t>
      </w:r>
      <w:r w:rsidR="000D402A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ЕПГУ </w:t>
      </w: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</w:t>
      </w:r>
      <w:r w:rsidR="000D402A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612F0" w:rsidRPr="00C9049D" w:rsidRDefault="005725AB" w:rsidP="00F618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Подраздел предусматривает описание следующих административных процедур, осуществляемых работниками многофункциональных центров:</w:t>
      </w:r>
    </w:p>
    <w:p w:rsidR="007612F0" w:rsidRPr="00C9049D" w:rsidRDefault="005725AB" w:rsidP="0076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прием запросов заявителей о предоставлении </w:t>
      </w:r>
      <w:r w:rsidR="00F61875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и иных документов, необходимых для предоставления </w:t>
      </w:r>
      <w:r w:rsidR="00F61875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725AB" w:rsidRPr="00C9049D" w:rsidRDefault="005725AB" w:rsidP="007612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формирование и направление многофункциональным центром предоставления государственных и муниципальных услуг межведомственного запроса в </w:t>
      </w:r>
      <w:r w:rsidR="00F61875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органы, предоставляющие муниципальные</w:t>
      </w: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F61875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услуг;</w:t>
      </w:r>
    </w:p>
    <w:p w:rsidR="005725AB" w:rsidRPr="00C9049D" w:rsidRDefault="00EF65F2" w:rsidP="005725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5725AB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выдача заявителю результата предоставления </w:t>
      </w:r>
      <w:r w:rsidR="00E37620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5725AB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</w:t>
      </w:r>
      <w:r w:rsidR="00E37620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5725AB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 </w:t>
      </w:r>
      <w:r w:rsidR="00E37620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Администрацией,</w:t>
      </w:r>
      <w:r w:rsidR="005725AB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также выдача документов, включая составление на бумажном носителе и заверение выписок из информационных систем </w:t>
      </w:r>
      <w:proofErr w:type="spellStart"/>
      <w:r w:rsidR="00E37620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Админитсрации</w:t>
      </w:r>
      <w:proofErr w:type="spellEnd"/>
      <w:r w:rsidR="00E37620" w:rsidRPr="00C904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24. В описание административной процедуры профилирования заявителя,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заключающейся в анкетировании заявителя в целях определения категории (признаков) заявителя, проводимо</w:t>
      </w:r>
      <w:r w:rsidR="0067014C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включаются способы и порядок определения категории (признаков) заявителя.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приложении к административному регламенту приводятся идентификаторы категорий (признаков) заявителей в соответствии с </w:t>
      </w:r>
      <w:hyperlink w:anchor="P234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пунктом 35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</w:t>
      </w:r>
      <w:r w:rsidR="00EF65F2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25. В описание административной процедуры приема запроса</w:t>
      </w:r>
      <w:r w:rsidR="00EF65F2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и (или) информации, необходимых для предоставления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сведения о приведении в приложении к административно</w:t>
      </w:r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 регламенту состава запроса,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перечня документов и (или) информации, необходимых для предоставления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соответствии с категорией (признаками) заяв</w:t>
      </w:r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ителя, а также </w:t>
      </w:r>
      <w:proofErr w:type="gramStart"/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способов подачи</w:t>
      </w:r>
      <w:proofErr w:type="gramEnd"/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указанных запроса, документов и (или) информации;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способы установления личности заявителя (представителя заявителя);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в) сведения о приведении в приложении к административному регламенту оснований для принятия реше</w:t>
      </w:r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ния об отказе в приеме запроса,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документов и (или) информации, а в случ</w:t>
      </w:r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ае отсутствия таких </w:t>
      </w:r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br/>
        <w:t xml:space="preserve">оснований –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указание на их отсутствие;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возможность (невозможность) приема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или много</w:t>
      </w:r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функциональным центром запроса, д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лиц);</w:t>
      </w:r>
    </w:p>
    <w:p w:rsidR="005725AB" w:rsidRPr="00C9049D" w:rsidRDefault="0097767F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д) срок регистрации запроса, 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и (или) информации, необходимых для предоставления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Администрации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или в многофункциональном центре.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26. В описание административной процедуры межведомственного информационного взаимодействия включаются: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наименование органа (организации), в который направляется информационный запрос (при наличии), наименование используемого вида сведе</w:t>
      </w:r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ний (сервиса, витрины данных) –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</w:t>
      </w:r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нной системы “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Единая система межведомственн</w:t>
      </w:r>
      <w:r w:rsidR="0097767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ого электронного взаимодействия”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5725AB" w:rsidRPr="00C9049D" w:rsidRDefault="005725AB" w:rsidP="00245F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наименование органа (организации), в который</w:t>
      </w:r>
      <w:r w:rsidR="0013643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(-</w:t>
      </w:r>
      <w:proofErr w:type="spellStart"/>
      <w:r w:rsidR="0013643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ую</w:t>
      </w:r>
      <w:proofErr w:type="spellEnd"/>
      <w:r w:rsidR="0013643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направляется информационный запрос, срок направления информационного запроса с момента регистрации запроса заявителя о предоставлении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услуги, срок получения от</w:t>
      </w:r>
      <w:r w:rsidR="0013643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вета на информационный запрос –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при осуществлении межведомственного информационного взаимодействия без использования федеральной государс</w:t>
      </w:r>
      <w:r w:rsidR="00245F65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твенной </w:t>
      </w:r>
      <w:r w:rsidR="0013643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информационной системы “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Единая система межведомственного электронного </w:t>
      </w:r>
      <w:r w:rsidR="0013643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взаимодействия”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27. В описание административной процедуры приостановлени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я предоставления 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сведения о приведении в приложении к административному регламенту оснований для приостановления предоставления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состав и содержание осуществляемых при приостановлении предоставления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административных действий;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перечень оснований для возобновления предоставления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срок приостановления предоставления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28. В описание административной процедуры принятия решения о предоставлении (об отказе в предоставлении)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сведения о приведении в приложении к административному регламенту оснований для отказа в предоставлении </w:t>
      </w:r>
      <w:r w:rsidR="00E37620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случае их отсут</w:t>
      </w:r>
      <w:r w:rsidR="0013643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ствия –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указание на их отсутствие;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срок принятия решения о предоставлении (об отказе в предоставлении) 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исчисляемый с даты получения 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Администрацией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всех сведений, необходимых для принятия решения.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29. В описание административной процедуры предоставления результата 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срок предоставления заявителю результата 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исчисляемый со дня принятия решения о предоставлении государственной услуги с учетом способо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предоставления результата 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услуги, если срок предоставления заявителю результата 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отличается для различных способов предоставления результата 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возможность (невозможность) предоставления 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или многофункциональным центром результата 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по выбору заявителя независимо от его места жительства или места пребывания </w:t>
      </w:r>
      <w:r w:rsidR="00136436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br/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(для физических лиц, включая индивидуальных предпринимателей) либо места нахождения (для юридических лиц).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30. В описание административной процедуры получения дополнительных сведений от заявителя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245F65" w:rsidRPr="00C9049D" w:rsidRDefault="00245F65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срок, необходимый для получения таких документов и (или) информации;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указание на необходимость (отсутствие необходимости) для приостановления предоставления </w:t>
      </w:r>
      <w:r w:rsidR="005D02B4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при необходимости получения от заявителя дополнительных сведений;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31. В описание административной процедуры, в рамках которой проводится оценка сведений о заявителе</w:t>
      </w:r>
      <w:r w:rsidR="00FC7E7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</w:t>
      </w:r>
      <w:r w:rsidR="00FC7E7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осударственной услуги) (далее –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процедура оценки),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наименование и продолжительность процедуры оценки;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субъекты, проводящие процедуру оценки;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в) объект (объекты) процедуры оценки;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г) место проведения процедуры оценки (при наличии);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д) наименование документа, являющегося результатом процедуры оценки (при наличии).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32. В описание административной процедуры, предполагающей осуществляемое после принятия решения о предоставлении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распределение в отношении заявителя ограниченного ресурса (в том числе земельных участков, квот) (далее с</w:t>
      </w:r>
      <w:r w:rsidR="00FC7E7E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оответственно –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процедура распределения ограниченного ресурса, ограниченный ресурс), включаются следующие положения: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способ распределения ограниченного ресурса;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в) наименование ограниченного ресурса;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г) продолжительность процедуры распределения ограниченного ресурса.</w:t>
      </w:r>
    </w:p>
    <w:p w:rsidR="005725AB" w:rsidRPr="00C9049D" w:rsidRDefault="00FC7E7E" w:rsidP="00245F6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33. В раздел “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 рассмотрения запроса о предос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тавлении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услуги”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включается перечень способов 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информирования заявителя об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br/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изменении статуса рассмотрения запроса заявителя о предоставлении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="005725A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услуги.</w:t>
      </w:r>
      <w:bookmarkStart w:id="13" w:name="P227"/>
      <w:bookmarkEnd w:id="13"/>
    </w:p>
    <w:p w:rsidR="0077294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34. Приложение к административному регламенту включает:</w:t>
      </w:r>
    </w:p>
    <w:p w:rsidR="0077294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а) перечень условных обозначений и сокращений;</w:t>
      </w:r>
      <w:bookmarkStart w:id="14" w:name="P229"/>
      <w:bookmarkEnd w:id="14"/>
    </w:p>
    <w:p w:rsidR="0077294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идентификаторы категорий (признаков) заявителей в табличной форме;</w:t>
      </w:r>
      <w:bookmarkStart w:id="15" w:name="P230"/>
      <w:bookmarkEnd w:id="15"/>
    </w:p>
    <w:p w:rsidR="0077294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исчерпывающий перечень документов, необходимых для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в табличной форме;</w:t>
      </w:r>
    </w:p>
    <w:p w:rsidR="0077294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г) исчерпывающий перечень оснований для отказа в приеме запроса о предоставлении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оснований для приостановления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услуги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или отказа в предоставлении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в табличной форме;</w:t>
      </w:r>
      <w:bookmarkStart w:id="16" w:name="P232"/>
      <w:bookmarkEnd w:id="16"/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д) формы запроса о предоставлении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услуги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</w:t>
      </w:r>
      <w:hyperlink w:anchor="P156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пунктом 22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или в случае, если формы указанных документов установлены актами Президента Российской Федерации, Главы Республики Башкортостан, Правительства Российской Федерации, Правительства Республики </w:t>
      </w:r>
      <w:r w:rsidR="0077294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Башкортостан или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иными нормативными правовыми актами, указание на такие акты.</w:t>
      </w:r>
      <w:bookmarkStart w:id="17" w:name="P234"/>
      <w:bookmarkEnd w:id="17"/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35. Идентификаторы категорий (признаков) заявителей, указанные в </w:t>
      </w:r>
      <w:hyperlink w:anchor="P229">
        <w:r w:rsidR="006F500F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б</w:t>
        </w:r>
        <w:r w:rsidR="006F500F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”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 xml:space="preserve"> пункта 34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</w:t>
      </w:r>
      <w:r w:rsidR="0091453B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Порядка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включают следующие взаимосвязанные сведения: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результатов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перечень отдельных признаков заявителей.</w:t>
      </w:r>
      <w:bookmarkStart w:id="18" w:name="P238"/>
      <w:bookmarkEnd w:id="18"/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36. Исчерпывающий перечень документов, необходимых для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указанный в </w:t>
      </w:r>
      <w:hyperlink w:anchor="P230">
        <w:r w:rsidR="006F500F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в</w:t>
        </w:r>
        <w:r w:rsidR="006F500F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”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 xml:space="preserve"> пункта 34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включает следующие взаимосвязанные сведения: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необходимых для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документов и (или) информации с учетом идентификаторов категорий (признаков) заявителей, предусмотренных </w:t>
      </w:r>
      <w:hyperlink w:anchor="P234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пунктом 35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а также способы подачи таких документов и (или) информации;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б)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37. Исчерпывающий перечень оснований для отказа в приеме запроса о предоставлении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  услуги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, оснований для приостановления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или отказа в предоставлении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указанный в </w:t>
      </w:r>
      <w:hyperlink w:anchor="P232">
        <w:r w:rsidR="00FB711F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подпункте “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д</w:t>
        </w:r>
        <w:r w:rsidR="00FB711F"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”</w:t>
        </w:r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 xml:space="preserve"> пункта 34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включает следующие исчерпывающие перечни оснований с учетом идентификаторов категорий (признаков) заявителей, указанных в </w:t>
      </w:r>
      <w:hyperlink w:anchor="P234">
        <w:r w:rsidRPr="00C9049D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eastAsia="ru-RU"/>
          </w:rPr>
          <w:t>пункте 35</w:t>
        </w:r>
      </w:hyperlink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Порядка: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а) перечень оснований для отказа в приеме запроса о предоставлении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 и документов, необходимых для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а в случ</w:t>
      </w:r>
      <w:r w:rsidR="00FB711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ае отсутствия таких оснований –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указание на их отсутствие;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б) перечень оснований для приостановления предоставления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</w:t>
      </w:r>
      <w:r w:rsidR="00FB711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чае отсутствия таких оснований –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указание на их отсутствие;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в) перечень оснований для отказа в предоставлении </w:t>
      </w:r>
      <w:r w:rsidR="00DD4EBA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услуги, а в слу</w:t>
      </w:r>
      <w:r w:rsidR="00FB711F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чае отсутствия таких оснований –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указание на их отсутствие.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DD4EBA" w:rsidRPr="00C9049D" w:rsidRDefault="00DD4EBA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bookmarkStart w:id="19" w:name="P249"/>
      <w:bookmarkEnd w:id="19"/>
    </w:p>
    <w:p w:rsidR="00DD4EBA" w:rsidRPr="00C9049D" w:rsidRDefault="00DD4EBA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DD4EBA" w:rsidRPr="00C9049D" w:rsidRDefault="00DD4EBA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III. Порядок согласования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 утверждения административных регламентов</w:t>
      </w:r>
    </w:p>
    <w:p w:rsidR="005725AB" w:rsidRPr="00C9049D" w:rsidRDefault="005725AB" w:rsidP="005725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38. Проект административного регламента формируется </w:t>
      </w:r>
      <w:proofErr w:type="gramStart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  в</w:t>
      </w:r>
      <w:proofErr w:type="gram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порядке, предусмотренном пунктом 5 настоящего Порядка.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39. Должностные лица, участвующие в согласовании, а также должностное лицо, уполномоченный на проведение экспертизы проекта административного регламента, автоматически вносятся в формируемый после подготовки проекта административного регламента лист согласования проекта административного регламента (далее – лист согласования).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40. Проект административного регламента рассматривается должностными лицами, участвующими в согласовании, в срок, не превышающий 5 рабочих дней с даты поступления его на согласование в реестре услуг.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  <w:t>41. 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(при наличии технической возможности) размещается на Официальном сайте sovet-davlekanovo.ru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42. Результатом рассмотрения проекта административного регламента должностными лицами, участвующими в согласовании, является принятие этими должностными лицами решения о согласовании или несогласовании проекта административного регламента.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ab/>
        <w:t>При принятии решения о согласовании проекта административного регламента должностные лица, участвующие в согласовании, проставляют отметку о согласовании проекта в листе согласования.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При принятии решения о несогласовании проекта административного регламента должностные лица, участвующие в согласовании, вносят имеющиеся замечания в проект протокола разногласий, формируемый в реестре услуг и являющийся приложением к листу согласования.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43. После рассмотрения проекта административного регламента всеми должностными лицами, участвующими в согласовании, а также поступления протоколов разногласий (при наличии) и заключений по результатам независимой антикоррупционной экспертизы </w:t>
      </w:r>
      <w:r w:rsidR="00B1613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Администрация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предоставляющее муниципальную услугу, рассматривает поступившие замечания.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Администрацией в соответствии с Федеральным законом “Об антикоррупционной экспертизе нормативных правовых актов и проектов нормативных правовых актов”.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В случае согласия с замечаниями, представленными должностными лицами, участвующими в согласовании, Администрация , предоставляющее муниципальную услугу, в срок, не превышающий 5 рабочих дней, вносит с учетом полученных замечаний изменения в сведения о муниципальной услуге, указанные в подпункте “а” пункта 5 настоящего Порядка, и после их преобразования в машиночитаемый вид, а также формирования проекта административного регламента направляет указанный проект административного регламента на повторное согласование должностным лицам, участвующим в согласовании.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При наличии возражений к замечаниям Администрация, предоставляющее муниципальную услугу, вправе инициировать процедуру урегулирования разногласий путем внесения в проект протокола разногласий возражений на замечание (замечания) должностного лица, участвующего в </w:t>
      </w:r>
      <w:proofErr w:type="gramStart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согласовании(</w:t>
      </w:r>
      <w:proofErr w:type="gram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должностных лиц, участвующих в согласовании), и направления такого протокола указанному должностному лицу (должностным лицам).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44. В случае согласия с возражениями, представленными Администрацией, предоставляющим муниципальную услугу, должностное лицо, участвующее в </w:t>
      </w:r>
      <w:proofErr w:type="gramStart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согласовании(</w:t>
      </w:r>
      <w:proofErr w:type="gram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должностные лица, участвующие в согласовании), проставляет (проставляют) 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lastRenderedPageBreak/>
        <w:t>отметку об урегулировании разногласий в проекте протокола разногласий, подписывает(подписывают) протокол разногласий и согласовывает(согласовывают) проект административного регламента, проставляя соответствующую отметку в листе согласования.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В случае несогласия с возражениями, представленными </w:t>
      </w:r>
      <w:r w:rsidR="00AF3DF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предоставляющим муниципальную услугу, должностное лицо, участвующее в согласовании (должностные лица, участвующие в согласовании), проставляет(</w:t>
      </w:r>
      <w:proofErr w:type="gramStart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проставляют)  в</w:t>
      </w:r>
      <w:proofErr w:type="gramEnd"/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проекте протокола разногласий отметку о повторном отказе в согласовании проекта административного регламента и подписывает(подписывают) протокол разногласий.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45. </w:t>
      </w:r>
      <w:r w:rsidR="00AF3DF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Администрация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предоставляющее муниципальную услугу, после повторного отказа должностного лица, участвующего в согласовании (должностных лиц, участвующих в согласовании)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должностным лицам, участвующим в согласовании.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46. После согласования проекта административного регламента со всеми должностными лицами, участвующими в согласовании, указанными в пункте </w:t>
      </w:r>
      <w:r w:rsidR="00B1613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42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Порядка, или при разрешении разногласий по проекту административного регламента </w:t>
      </w:r>
      <w:r w:rsidR="00AF3DF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Администрация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предоставляющее муниципальную услугу, направляет проект администрат</w:t>
      </w:r>
      <w:r w:rsidR="00B16133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ивного регламента на экспертизу.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47.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Главы Администрации, после согласования проекта всеми должностными лицами.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48. Утвержденный административный регламент направляется посредством реестра услуг </w:t>
      </w:r>
      <w:r w:rsidR="00AF3DF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Администрацией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предоставляющим муниципальную услугу, с приложением заполненного листа согласования и протоколов разногласий (при наличии) на регистрацию и публикацию на официальном сайте Администрации.</w:t>
      </w:r>
    </w:p>
    <w:p w:rsidR="00A05B65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 xml:space="preserve">49. При наличии оснований для внесения изменений в административный регламент, а также при возврате (отказе) в государственной регистрации акта об утверждении административного регламента </w:t>
      </w:r>
      <w:r w:rsidR="00AF3DF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Администрация</w:t>
      </w: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, предоставляющий муниципальную услугу,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 возврата (отказа).</w:t>
      </w:r>
    </w:p>
    <w:p w:rsidR="002A4762" w:rsidRPr="00C9049D" w:rsidRDefault="00A05B65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  <w:r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50. В случае, если основанием для возврата акта об утверждении административного регламента без государственной регистрации являются только замечания юридико-технического характера, процедуры, предусмотренные пунктами 42-49 настоящ</w:t>
      </w:r>
      <w:r w:rsidR="00AF3DFD" w:rsidRPr="00C9049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  <w:t>его Порядка, не осуществляются.</w:t>
      </w: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ru-RU"/>
        </w:rPr>
      </w:pPr>
    </w:p>
    <w:p w:rsidR="00C534A6" w:rsidRDefault="00C534A6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661A33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3C61B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="00AF3DFD"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Приложение № 1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               к постановлению администрации                          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 сельского поселения </w:t>
      </w:r>
      <w:r w:rsidR="00DD7FE6"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Рассветовский</w:t>
      </w: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сельсовет </w:t>
      </w: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lastRenderedPageBreak/>
        <w:t xml:space="preserve">муниципального района 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Давлекановский район 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Республики Башкортостан 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right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                                                                      № </w:t>
      </w:r>
      <w:r w:rsidR="003C61B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52</w:t>
      </w:r>
      <w:r w:rsidR="00C9049D"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от «</w:t>
      </w:r>
      <w:proofErr w:type="gramStart"/>
      <w:r w:rsidR="003C61B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17</w:t>
      </w: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»  декабря</w:t>
      </w:r>
      <w:proofErr w:type="gramEnd"/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 2025</w:t>
      </w:r>
      <w:r w:rsidR="00C534A6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г. 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ОСОБЕННОСТИ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разработки, согласования, проведения экспертизы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и утверждения административных регламентов предоставления муниципальных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Республики Башкортостан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в электронной форме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1. При разработке и принятии нормативных правовых актов, предусматривающих утверждение административных регламентов предоставления муниципальных услуг не применяются требования Порядка разработки и утверждения администрацией сельского поселения </w:t>
      </w:r>
      <w:r w:rsidR="00DD7FE6"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Рассветовский</w:t>
      </w: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сельсовет муниципального района Давлекановский район Республики Башкортостан административных регламентов предоставления муниципальных услуг (далее – Порядок разработки и утверждения административных регламентов), утвержденный постановлением администрации сельского поселения </w:t>
      </w:r>
      <w:r w:rsidR="00DD7FE6"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Рассветовский</w:t>
      </w: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сельсовет муниципального района Давлекановский район Республики Башкортостан от «</w:t>
      </w:r>
      <w:r w:rsidR="00C9049D"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17</w:t>
      </w: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»  декабря 2025 года №</w:t>
      </w:r>
      <w:r w:rsidR="00C9049D"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52</w:t>
      </w: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, предусматривающих необходимость осуществления разработки, согласования, проведения экспертизы и утверждения административных регламентов в государственной информационной системе, обеспечивающей ведение реестра государственных услуг Республики Башкортостан в электронной форме.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2. Структура и содержание административного регламента должны соответствовать разделу 2 Порядка разработки и утверждения административных регламентов.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C9049D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3. При наличии оснований для внесения изменений в административный регламент, разработка и утверждение которого осуществлялись без использования программно-технических средств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разрабатывается и принимается нормативный правовой акт о внесении изменений в административный регламент с учетом требований пункта 1 настоящих особенностей разработки, согласования, проведения экспертизы и утверждения административных регламентов предоставления государственных услуг в 2025 и 2026 годах, в том числе без использования государственной информационной системы, обеспечивающей ведение реестра государственных и муниципальных услуг Республики Башкортостан в электронной форме, а также требований к содержанию административных регламентов, предусмотренных разделом 2 Порядка разработки и утверждения административных регламентов.</w:t>
      </w: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AF3DFD" w:rsidP="00AF3DFD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:rsidR="00AF3DFD" w:rsidRPr="00C9049D" w:rsidRDefault="00AF3DFD" w:rsidP="00A05B65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sectPr w:rsidR="00AF3DFD" w:rsidRPr="00C9049D" w:rsidSect="00C534A6">
      <w:headerReference w:type="even" r:id="rId11"/>
      <w:headerReference w:type="default" r:id="rId12"/>
      <w:pgSz w:w="11906" w:h="16838"/>
      <w:pgMar w:top="1276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7AE" w:rsidRDefault="001D17AE" w:rsidP="005D27CD">
      <w:pPr>
        <w:spacing w:after="0" w:line="240" w:lineRule="auto"/>
      </w:pPr>
      <w:r>
        <w:separator/>
      </w:r>
    </w:p>
  </w:endnote>
  <w:endnote w:type="continuationSeparator" w:id="0">
    <w:p w:rsidR="001D17AE" w:rsidRDefault="001D17AE" w:rsidP="005D2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7AE" w:rsidRDefault="001D17AE" w:rsidP="005D27CD">
      <w:pPr>
        <w:spacing w:after="0" w:line="240" w:lineRule="auto"/>
      </w:pPr>
      <w:r>
        <w:separator/>
      </w:r>
    </w:p>
  </w:footnote>
  <w:footnote w:type="continuationSeparator" w:id="0">
    <w:p w:rsidR="001D17AE" w:rsidRDefault="001D17AE" w:rsidP="005D2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875" w:rsidRDefault="00F61875">
    <w:pPr>
      <w:pStyle w:val="a6"/>
    </w:pPr>
  </w:p>
  <w:p w:rsidR="00F61875" w:rsidRDefault="00F6187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0544558"/>
      <w:docPartObj>
        <w:docPartGallery w:val="Page Numbers (Top of Page)"/>
        <w:docPartUnique/>
      </w:docPartObj>
    </w:sdtPr>
    <w:sdtEndPr/>
    <w:sdtContent>
      <w:p w:rsidR="00F61875" w:rsidRDefault="00F6187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1B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B153E"/>
    <w:multiLevelType w:val="hybridMultilevel"/>
    <w:tmpl w:val="1FA45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97C39"/>
    <w:multiLevelType w:val="hybridMultilevel"/>
    <w:tmpl w:val="255242E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D2A"/>
    <w:rsid w:val="000217B8"/>
    <w:rsid w:val="0003551C"/>
    <w:rsid w:val="00040E5C"/>
    <w:rsid w:val="00045593"/>
    <w:rsid w:val="0005229F"/>
    <w:rsid w:val="000A1231"/>
    <w:rsid w:val="000C4D6A"/>
    <w:rsid w:val="000D402A"/>
    <w:rsid w:val="00116665"/>
    <w:rsid w:val="00117194"/>
    <w:rsid w:val="00136436"/>
    <w:rsid w:val="00143603"/>
    <w:rsid w:val="00147DF3"/>
    <w:rsid w:val="00150798"/>
    <w:rsid w:val="0016210D"/>
    <w:rsid w:val="00177016"/>
    <w:rsid w:val="0018462E"/>
    <w:rsid w:val="0018507F"/>
    <w:rsid w:val="001A4870"/>
    <w:rsid w:val="001B26B5"/>
    <w:rsid w:val="001C12F3"/>
    <w:rsid w:val="001D10C6"/>
    <w:rsid w:val="001D17AE"/>
    <w:rsid w:val="001E2B48"/>
    <w:rsid w:val="00207961"/>
    <w:rsid w:val="0021474C"/>
    <w:rsid w:val="00220676"/>
    <w:rsid w:val="00236F7D"/>
    <w:rsid w:val="00245F65"/>
    <w:rsid w:val="00247C94"/>
    <w:rsid w:val="0027624D"/>
    <w:rsid w:val="00295C9E"/>
    <w:rsid w:val="002A1511"/>
    <w:rsid w:val="002A4762"/>
    <w:rsid w:val="002B3A78"/>
    <w:rsid w:val="002C5A41"/>
    <w:rsid w:val="002E41E3"/>
    <w:rsid w:val="003058FD"/>
    <w:rsid w:val="00306C81"/>
    <w:rsid w:val="00324303"/>
    <w:rsid w:val="00330DBA"/>
    <w:rsid w:val="00332E46"/>
    <w:rsid w:val="00335AAB"/>
    <w:rsid w:val="00353D59"/>
    <w:rsid w:val="00355791"/>
    <w:rsid w:val="00390F3D"/>
    <w:rsid w:val="003944E7"/>
    <w:rsid w:val="003A48F7"/>
    <w:rsid w:val="003B38AD"/>
    <w:rsid w:val="003C61BD"/>
    <w:rsid w:val="003D2D2A"/>
    <w:rsid w:val="00404494"/>
    <w:rsid w:val="0047797D"/>
    <w:rsid w:val="00482CC9"/>
    <w:rsid w:val="0049642E"/>
    <w:rsid w:val="004A54AE"/>
    <w:rsid w:val="004B2B7E"/>
    <w:rsid w:val="004D0410"/>
    <w:rsid w:val="00500BF2"/>
    <w:rsid w:val="0051736F"/>
    <w:rsid w:val="005228CA"/>
    <w:rsid w:val="00530569"/>
    <w:rsid w:val="00544C6B"/>
    <w:rsid w:val="005455B6"/>
    <w:rsid w:val="0056033F"/>
    <w:rsid w:val="0056279A"/>
    <w:rsid w:val="005725AB"/>
    <w:rsid w:val="0058481C"/>
    <w:rsid w:val="00591FD3"/>
    <w:rsid w:val="0059318B"/>
    <w:rsid w:val="00593BB4"/>
    <w:rsid w:val="005C615F"/>
    <w:rsid w:val="005C6742"/>
    <w:rsid w:val="005C71C6"/>
    <w:rsid w:val="005D02B4"/>
    <w:rsid w:val="005D27CD"/>
    <w:rsid w:val="005D60A7"/>
    <w:rsid w:val="00603029"/>
    <w:rsid w:val="006039DB"/>
    <w:rsid w:val="006279B7"/>
    <w:rsid w:val="0064050E"/>
    <w:rsid w:val="00661A33"/>
    <w:rsid w:val="0067014C"/>
    <w:rsid w:val="00680BC6"/>
    <w:rsid w:val="006939F4"/>
    <w:rsid w:val="006946E1"/>
    <w:rsid w:val="006B178E"/>
    <w:rsid w:val="006C16D1"/>
    <w:rsid w:val="006F500F"/>
    <w:rsid w:val="007002EA"/>
    <w:rsid w:val="00712714"/>
    <w:rsid w:val="0071376F"/>
    <w:rsid w:val="007208A6"/>
    <w:rsid w:val="00726467"/>
    <w:rsid w:val="00727044"/>
    <w:rsid w:val="007323AE"/>
    <w:rsid w:val="0075058E"/>
    <w:rsid w:val="0075276D"/>
    <w:rsid w:val="007612F0"/>
    <w:rsid w:val="00762316"/>
    <w:rsid w:val="0077294B"/>
    <w:rsid w:val="00787E7F"/>
    <w:rsid w:val="007A1390"/>
    <w:rsid w:val="007A53A1"/>
    <w:rsid w:val="007C6EE4"/>
    <w:rsid w:val="007C7611"/>
    <w:rsid w:val="007D4B8C"/>
    <w:rsid w:val="007E275B"/>
    <w:rsid w:val="007E2902"/>
    <w:rsid w:val="007F0A93"/>
    <w:rsid w:val="007F7C13"/>
    <w:rsid w:val="00801E25"/>
    <w:rsid w:val="00804134"/>
    <w:rsid w:val="00815C3D"/>
    <w:rsid w:val="00823A4F"/>
    <w:rsid w:val="0082654D"/>
    <w:rsid w:val="00836DCC"/>
    <w:rsid w:val="00860C22"/>
    <w:rsid w:val="0088006A"/>
    <w:rsid w:val="0089352A"/>
    <w:rsid w:val="008A4B7A"/>
    <w:rsid w:val="008B165F"/>
    <w:rsid w:val="008B51C2"/>
    <w:rsid w:val="008C1123"/>
    <w:rsid w:val="008D1B19"/>
    <w:rsid w:val="008D5BF0"/>
    <w:rsid w:val="008F6D14"/>
    <w:rsid w:val="00904292"/>
    <w:rsid w:val="0091453B"/>
    <w:rsid w:val="00937749"/>
    <w:rsid w:val="00944D86"/>
    <w:rsid w:val="00946C12"/>
    <w:rsid w:val="0095190F"/>
    <w:rsid w:val="00965246"/>
    <w:rsid w:val="00976940"/>
    <w:rsid w:val="0097767F"/>
    <w:rsid w:val="00980B82"/>
    <w:rsid w:val="00983B78"/>
    <w:rsid w:val="009D04FB"/>
    <w:rsid w:val="009E6A49"/>
    <w:rsid w:val="009E7561"/>
    <w:rsid w:val="009F3E31"/>
    <w:rsid w:val="009F5CDE"/>
    <w:rsid w:val="00A01F26"/>
    <w:rsid w:val="00A03390"/>
    <w:rsid w:val="00A05B65"/>
    <w:rsid w:val="00A1557B"/>
    <w:rsid w:val="00A30CF0"/>
    <w:rsid w:val="00A44A70"/>
    <w:rsid w:val="00A54281"/>
    <w:rsid w:val="00A62B96"/>
    <w:rsid w:val="00A717C4"/>
    <w:rsid w:val="00A72BF5"/>
    <w:rsid w:val="00A745E3"/>
    <w:rsid w:val="00A8007B"/>
    <w:rsid w:val="00A91A70"/>
    <w:rsid w:val="00A9774A"/>
    <w:rsid w:val="00AD7E70"/>
    <w:rsid w:val="00AF20FC"/>
    <w:rsid w:val="00AF3DFD"/>
    <w:rsid w:val="00B04606"/>
    <w:rsid w:val="00B16133"/>
    <w:rsid w:val="00B24316"/>
    <w:rsid w:val="00B33C20"/>
    <w:rsid w:val="00B40567"/>
    <w:rsid w:val="00B4189F"/>
    <w:rsid w:val="00B45F36"/>
    <w:rsid w:val="00B57E3D"/>
    <w:rsid w:val="00B62E13"/>
    <w:rsid w:val="00B82219"/>
    <w:rsid w:val="00B83C99"/>
    <w:rsid w:val="00B95FB4"/>
    <w:rsid w:val="00B96D58"/>
    <w:rsid w:val="00BC09B6"/>
    <w:rsid w:val="00BC2223"/>
    <w:rsid w:val="00BC73F8"/>
    <w:rsid w:val="00BD039F"/>
    <w:rsid w:val="00BD291C"/>
    <w:rsid w:val="00BF422A"/>
    <w:rsid w:val="00C030B6"/>
    <w:rsid w:val="00C06F42"/>
    <w:rsid w:val="00C25F2F"/>
    <w:rsid w:val="00C378FE"/>
    <w:rsid w:val="00C42C98"/>
    <w:rsid w:val="00C534A6"/>
    <w:rsid w:val="00C9049D"/>
    <w:rsid w:val="00C911E6"/>
    <w:rsid w:val="00C938B1"/>
    <w:rsid w:val="00CB2591"/>
    <w:rsid w:val="00CE6BD6"/>
    <w:rsid w:val="00D1744D"/>
    <w:rsid w:val="00D2292C"/>
    <w:rsid w:val="00D26327"/>
    <w:rsid w:val="00D32FC3"/>
    <w:rsid w:val="00D60DC2"/>
    <w:rsid w:val="00D655B3"/>
    <w:rsid w:val="00D72E25"/>
    <w:rsid w:val="00D77B4C"/>
    <w:rsid w:val="00D86887"/>
    <w:rsid w:val="00D86E5E"/>
    <w:rsid w:val="00D9025B"/>
    <w:rsid w:val="00D94AAC"/>
    <w:rsid w:val="00D96014"/>
    <w:rsid w:val="00D96F18"/>
    <w:rsid w:val="00DA08E9"/>
    <w:rsid w:val="00DC57EF"/>
    <w:rsid w:val="00DC6BCD"/>
    <w:rsid w:val="00DD1241"/>
    <w:rsid w:val="00DD4EBA"/>
    <w:rsid w:val="00DD7FE6"/>
    <w:rsid w:val="00DF34B0"/>
    <w:rsid w:val="00DF4999"/>
    <w:rsid w:val="00E157D0"/>
    <w:rsid w:val="00E162CB"/>
    <w:rsid w:val="00E20BDD"/>
    <w:rsid w:val="00E21B29"/>
    <w:rsid w:val="00E37620"/>
    <w:rsid w:val="00E42C3A"/>
    <w:rsid w:val="00E436CE"/>
    <w:rsid w:val="00E75504"/>
    <w:rsid w:val="00E85409"/>
    <w:rsid w:val="00E86371"/>
    <w:rsid w:val="00EE123C"/>
    <w:rsid w:val="00EF65F2"/>
    <w:rsid w:val="00F03D40"/>
    <w:rsid w:val="00F04969"/>
    <w:rsid w:val="00F07335"/>
    <w:rsid w:val="00F30993"/>
    <w:rsid w:val="00F54162"/>
    <w:rsid w:val="00F61875"/>
    <w:rsid w:val="00F6284C"/>
    <w:rsid w:val="00FA2355"/>
    <w:rsid w:val="00FB711F"/>
    <w:rsid w:val="00FC2FD2"/>
    <w:rsid w:val="00FC433C"/>
    <w:rsid w:val="00FC7E7E"/>
    <w:rsid w:val="00FD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9C489"/>
  <w15:docId w15:val="{CE829659-ED59-46D9-A236-E4B8C062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97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97D"/>
    <w:pPr>
      <w:ind w:left="720"/>
      <w:contextualSpacing/>
    </w:pPr>
  </w:style>
  <w:style w:type="paragraph" w:customStyle="1" w:styleId="ConsPlusNormal">
    <w:name w:val="ConsPlusNormal"/>
    <w:rsid w:val="005725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4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C6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D27CD"/>
  </w:style>
  <w:style w:type="paragraph" w:styleId="a8">
    <w:name w:val="footer"/>
    <w:basedOn w:val="a"/>
    <w:link w:val="a9"/>
    <w:uiPriority w:val="99"/>
    <w:unhideWhenUsed/>
    <w:rsid w:val="005D2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27CD"/>
  </w:style>
  <w:style w:type="paragraph" w:styleId="aa">
    <w:name w:val="No Spacing"/>
    <w:uiPriority w:val="1"/>
    <w:qFormat/>
    <w:rsid w:val="008800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8006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006A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0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94996&amp;dst=1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6&amp;dst=10006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A1628-1D88-4A28-B818-9A215332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13</Pages>
  <Words>6379</Words>
  <Characters>36363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Мамлеева Евгения Александровна</dc:creator>
  <cp:lastModifiedBy>Админ</cp:lastModifiedBy>
  <cp:revision>6</cp:revision>
  <cp:lastPrinted>2025-12-25T07:50:00Z</cp:lastPrinted>
  <dcterms:created xsi:type="dcterms:W3CDTF">2025-12-19T06:06:00Z</dcterms:created>
  <dcterms:modified xsi:type="dcterms:W3CDTF">2025-12-25T09:35:00Z</dcterms:modified>
</cp:coreProperties>
</file>