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C7F133" w14:textId="04EA95AC" w:rsidR="001758C2" w:rsidRPr="00F85B6C" w:rsidRDefault="001758C2" w:rsidP="001758C2">
      <w:pPr>
        <w:widowControl w:val="0"/>
        <w:spacing w:after="0" w:line="240" w:lineRule="auto"/>
        <w:contextualSpacing/>
        <w:jc w:val="center"/>
        <w:rPr>
          <w:rFonts w:ascii="Times New Roman" w:hAnsi="Times New Roman" w:cs="Times New Roman"/>
          <w:sz w:val="28"/>
          <w:szCs w:val="28"/>
        </w:rPr>
      </w:pPr>
      <w:r w:rsidRPr="00120AFA">
        <w:rPr>
          <w:rFonts w:ascii="Times New Roman" w:hAnsi="Times New Roman" w:cs="Times New Roman"/>
          <w:sz w:val="28"/>
          <w:szCs w:val="28"/>
        </w:rPr>
        <w:t>Администрация</w:t>
      </w:r>
      <w:r w:rsidRPr="00F85B6C">
        <w:rPr>
          <w:rFonts w:ascii="Times New Roman" w:hAnsi="Times New Roman" w:cs="Times New Roman"/>
          <w:sz w:val="28"/>
          <w:szCs w:val="28"/>
        </w:rPr>
        <w:t xml:space="preserve"> </w:t>
      </w:r>
      <w:r>
        <w:rPr>
          <w:rFonts w:ascii="Times New Roman" w:hAnsi="Times New Roman" w:cs="Times New Roman"/>
          <w:sz w:val="28"/>
          <w:szCs w:val="28"/>
        </w:rPr>
        <w:t>сельского поселения Рассветовский сельсовет муниципального района Давлекановский район Республики Башкортостан</w:t>
      </w:r>
    </w:p>
    <w:p w14:paraId="6F7D1AF3" w14:textId="77777777" w:rsidR="001758C2" w:rsidRDefault="001758C2" w:rsidP="001758C2">
      <w:pPr>
        <w:widowControl w:val="0"/>
        <w:spacing w:after="0" w:line="240" w:lineRule="auto"/>
        <w:ind w:left="4962"/>
        <w:contextualSpacing/>
        <w:rPr>
          <w:rFonts w:ascii="Times New Roman" w:hAnsi="Times New Roman" w:cs="Times New Roman"/>
          <w:sz w:val="28"/>
          <w:szCs w:val="28"/>
        </w:rPr>
      </w:pPr>
    </w:p>
    <w:p w14:paraId="2D7FCBFF" w14:textId="77777777" w:rsidR="001758C2" w:rsidRPr="00F85B6C" w:rsidRDefault="001758C2" w:rsidP="001758C2">
      <w:pPr>
        <w:widowControl w:val="0"/>
        <w:spacing w:after="0" w:line="240" w:lineRule="auto"/>
        <w:ind w:left="4962"/>
        <w:contextualSpacing/>
        <w:rPr>
          <w:rFonts w:ascii="Times New Roman" w:hAnsi="Times New Roman" w:cs="Times New Roman"/>
          <w:sz w:val="28"/>
          <w:szCs w:val="28"/>
        </w:rPr>
      </w:pPr>
    </w:p>
    <w:p w14:paraId="1AC1C8E2" w14:textId="77777777" w:rsidR="001758C2" w:rsidRPr="00F85B6C" w:rsidRDefault="001758C2" w:rsidP="001758C2">
      <w:pPr>
        <w:widowControl w:val="0"/>
        <w:spacing w:after="0" w:line="240" w:lineRule="auto"/>
        <w:contextualSpacing/>
        <w:jc w:val="center"/>
        <w:rPr>
          <w:rFonts w:ascii="Times New Roman" w:hAnsi="Times New Roman" w:cs="Times New Roman"/>
          <w:sz w:val="28"/>
          <w:szCs w:val="28"/>
        </w:rPr>
      </w:pPr>
      <w:r w:rsidRPr="00F85B6C">
        <w:rPr>
          <w:rFonts w:ascii="Times New Roman" w:hAnsi="Times New Roman" w:cs="Times New Roman"/>
          <w:sz w:val="28"/>
          <w:szCs w:val="28"/>
        </w:rPr>
        <w:t>ПОСТАНОВЛЕНИЕ</w:t>
      </w:r>
    </w:p>
    <w:p w14:paraId="17445860" w14:textId="13F18AE8" w:rsidR="001758C2" w:rsidRPr="00F85B6C" w:rsidRDefault="001758C2" w:rsidP="001758C2">
      <w:pPr>
        <w:widowControl w:val="0"/>
        <w:spacing w:after="0" w:line="240" w:lineRule="auto"/>
        <w:contextualSpacing/>
        <w:jc w:val="center"/>
        <w:rPr>
          <w:rFonts w:ascii="Times New Roman" w:hAnsi="Times New Roman" w:cs="Times New Roman"/>
          <w:sz w:val="28"/>
          <w:szCs w:val="28"/>
        </w:rPr>
      </w:pPr>
      <w:r w:rsidRPr="00F85B6C">
        <w:rPr>
          <w:rFonts w:ascii="Times New Roman" w:hAnsi="Times New Roman" w:cs="Times New Roman"/>
          <w:sz w:val="28"/>
          <w:szCs w:val="28"/>
        </w:rPr>
        <w:t>«</w:t>
      </w:r>
      <w:r w:rsidR="00EE7548">
        <w:rPr>
          <w:rFonts w:ascii="Times New Roman" w:hAnsi="Times New Roman" w:cs="Times New Roman"/>
          <w:sz w:val="28"/>
          <w:szCs w:val="28"/>
        </w:rPr>
        <w:t>27</w:t>
      </w:r>
      <w:r w:rsidRPr="00F85B6C">
        <w:rPr>
          <w:rFonts w:ascii="Times New Roman" w:hAnsi="Times New Roman" w:cs="Times New Roman"/>
          <w:sz w:val="28"/>
          <w:szCs w:val="28"/>
        </w:rPr>
        <w:t xml:space="preserve">» </w:t>
      </w:r>
      <w:r w:rsidR="00EE7548">
        <w:rPr>
          <w:rFonts w:ascii="Times New Roman" w:hAnsi="Times New Roman" w:cs="Times New Roman"/>
          <w:sz w:val="28"/>
          <w:szCs w:val="28"/>
        </w:rPr>
        <w:t xml:space="preserve">апреля </w:t>
      </w:r>
      <w:r w:rsidRPr="00F85B6C">
        <w:rPr>
          <w:rFonts w:ascii="Times New Roman" w:hAnsi="Times New Roman" w:cs="Times New Roman"/>
          <w:sz w:val="28"/>
          <w:szCs w:val="28"/>
        </w:rPr>
        <w:t>20</w:t>
      </w:r>
      <w:r w:rsidR="00EE7548">
        <w:rPr>
          <w:rFonts w:ascii="Times New Roman" w:hAnsi="Times New Roman" w:cs="Times New Roman"/>
          <w:sz w:val="28"/>
          <w:szCs w:val="28"/>
        </w:rPr>
        <w:t>22</w:t>
      </w:r>
      <w:r w:rsidRPr="00F85B6C">
        <w:rPr>
          <w:rFonts w:ascii="Times New Roman" w:hAnsi="Times New Roman" w:cs="Times New Roman"/>
          <w:sz w:val="28"/>
          <w:szCs w:val="28"/>
        </w:rPr>
        <w:t xml:space="preserve"> года № </w:t>
      </w:r>
      <w:r w:rsidR="00EE7548">
        <w:rPr>
          <w:rFonts w:ascii="Times New Roman" w:hAnsi="Times New Roman" w:cs="Times New Roman"/>
          <w:sz w:val="28"/>
          <w:szCs w:val="28"/>
        </w:rPr>
        <w:t>25</w:t>
      </w:r>
    </w:p>
    <w:p w14:paraId="33FF1F49" w14:textId="77777777" w:rsidR="001758C2" w:rsidRPr="00F85B6C" w:rsidRDefault="001758C2" w:rsidP="001758C2">
      <w:pPr>
        <w:widowControl w:val="0"/>
        <w:spacing w:after="0" w:line="240" w:lineRule="auto"/>
        <w:contextualSpacing/>
        <w:jc w:val="center"/>
        <w:rPr>
          <w:rFonts w:ascii="Times New Roman" w:hAnsi="Times New Roman" w:cs="Times New Roman"/>
          <w:sz w:val="28"/>
          <w:szCs w:val="28"/>
        </w:rPr>
      </w:pPr>
    </w:p>
    <w:p w14:paraId="5D600723" w14:textId="6546218E" w:rsidR="001758C2" w:rsidRPr="00B51729" w:rsidRDefault="001758C2" w:rsidP="001758C2">
      <w:pPr>
        <w:spacing w:after="0" w:line="240" w:lineRule="auto"/>
        <w:jc w:val="center"/>
        <w:rPr>
          <w:rFonts w:ascii="Times New Roman" w:hAnsi="Times New Roman"/>
          <w:bCs/>
          <w:sz w:val="28"/>
          <w:szCs w:val="28"/>
        </w:rPr>
      </w:pPr>
      <w:r w:rsidRPr="00120AFA">
        <w:rPr>
          <w:rFonts w:ascii="Times New Roman" w:hAnsi="Times New Roman" w:cs="Times New Roman"/>
          <w:sz w:val="28"/>
          <w:szCs w:val="28"/>
        </w:rPr>
        <w:t>Об утверждении Административного регламента предоставления муниципальной услуги «Установление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r>
        <w:rPr>
          <w:rFonts w:ascii="Times New Roman" w:hAnsi="Times New Roman" w:cs="Times New Roman"/>
          <w:b/>
          <w:sz w:val="28"/>
          <w:szCs w:val="28"/>
        </w:rPr>
        <w:t xml:space="preserve"> </w:t>
      </w:r>
      <w:r>
        <w:rPr>
          <w:rFonts w:ascii="Times New Roman" w:hAnsi="Times New Roman"/>
          <w:bCs/>
          <w:sz w:val="28"/>
          <w:szCs w:val="28"/>
        </w:rPr>
        <w:t>в сельском поселении Рассветовский сельсовет муниципального района Давлекановский район Республики Башкортостан</w:t>
      </w:r>
    </w:p>
    <w:p w14:paraId="47FEBED4" w14:textId="77777777" w:rsidR="001758C2" w:rsidRPr="00F85B6C" w:rsidRDefault="001758C2" w:rsidP="001758C2">
      <w:pPr>
        <w:widowControl w:val="0"/>
        <w:spacing w:after="0" w:line="240" w:lineRule="auto"/>
        <w:ind w:firstLine="709"/>
        <w:contextualSpacing/>
        <w:jc w:val="center"/>
        <w:rPr>
          <w:rFonts w:ascii="Times New Roman" w:hAnsi="Times New Roman" w:cs="Times New Roman"/>
          <w:sz w:val="28"/>
          <w:szCs w:val="28"/>
        </w:rPr>
      </w:pPr>
    </w:p>
    <w:p w14:paraId="12EBA130" w14:textId="77777777" w:rsidR="001758C2" w:rsidRDefault="001758C2" w:rsidP="001758C2">
      <w:pPr>
        <w:widowControl w:val="0"/>
        <w:spacing w:after="0" w:line="240" w:lineRule="auto"/>
        <w:ind w:firstLine="709"/>
        <w:contextualSpacing/>
        <w:jc w:val="both"/>
        <w:rPr>
          <w:rFonts w:ascii="Times New Roman" w:hAnsi="Times New Roman" w:cs="Times New Roman"/>
          <w:sz w:val="28"/>
          <w:szCs w:val="28"/>
        </w:rPr>
      </w:pPr>
      <w:r w:rsidRPr="00F85B6C">
        <w:rPr>
          <w:rFonts w:ascii="Times New Roman" w:hAnsi="Times New Roman" w:cs="Times New Roman"/>
          <w:sz w:val="28"/>
          <w:szCs w:val="28"/>
        </w:rPr>
        <w:t xml:space="preserve">В соответствии с Федеральным законом от 27 июля 2010 года  </w:t>
      </w:r>
      <w:r>
        <w:rPr>
          <w:rFonts w:ascii="Times New Roman" w:hAnsi="Times New Roman" w:cs="Times New Roman"/>
          <w:sz w:val="28"/>
          <w:szCs w:val="28"/>
        </w:rPr>
        <w:t xml:space="preserve">                           </w:t>
      </w:r>
      <w:r w:rsidRPr="00F85B6C">
        <w:rPr>
          <w:rFonts w:ascii="Times New Roman" w:hAnsi="Times New Roman" w:cs="Times New Roman"/>
          <w:sz w:val="28"/>
          <w:szCs w:val="28"/>
        </w:rPr>
        <w:t xml:space="preserve">№ 210-ФЗ «Об организации предоставления государственных и муниципальных услуг» (далее  – Федеральный закон № 210-ФЗ), </w:t>
      </w:r>
      <w:r w:rsidRPr="00A7614C">
        <w:rPr>
          <w:rFonts w:ascii="Times New Roman" w:hAnsi="Times New Roman" w:cs="Times New Roman"/>
          <w:sz w:val="28"/>
          <w:szCs w:val="28"/>
        </w:rPr>
        <w:t xml:space="preserve">постановлением Правительства Республики Башкортостан от 22 апреля </w:t>
      </w:r>
      <w:r>
        <w:rPr>
          <w:rFonts w:ascii="Times New Roman" w:hAnsi="Times New Roman" w:cs="Times New Roman"/>
          <w:sz w:val="28"/>
          <w:szCs w:val="28"/>
        </w:rPr>
        <w:t xml:space="preserve">           </w:t>
      </w:r>
      <w:r w:rsidRPr="00A7614C">
        <w:rPr>
          <w:rFonts w:ascii="Times New Roman" w:hAnsi="Times New Roman" w:cs="Times New Roman"/>
          <w:sz w:val="28"/>
          <w:szCs w:val="28"/>
        </w:rPr>
        <w:t>2016 года № 153 «Об утверждении типового (рекомендованного) перечня муниципальных услуг, оказываемых органами местн</w:t>
      </w:r>
      <w:r>
        <w:rPr>
          <w:rFonts w:ascii="Times New Roman" w:hAnsi="Times New Roman" w:cs="Times New Roman"/>
          <w:sz w:val="28"/>
          <w:szCs w:val="28"/>
        </w:rPr>
        <w:t xml:space="preserve">ого                самоуправления в Республике </w:t>
      </w:r>
      <w:r w:rsidRPr="00A7614C">
        <w:rPr>
          <w:rFonts w:ascii="Times New Roman" w:hAnsi="Times New Roman" w:cs="Times New Roman"/>
          <w:sz w:val="28"/>
          <w:szCs w:val="28"/>
        </w:rPr>
        <w:t>Башкортостан»</w:t>
      </w:r>
      <w:r>
        <w:rPr>
          <w:rFonts w:ascii="Times New Roman" w:hAnsi="Times New Roman" w:cs="Times New Roman"/>
          <w:sz w:val="28"/>
          <w:szCs w:val="28"/>
        </w:rPr>
        <w:t>, п о с т а н о в л я ю:</w:t>
      </w:r>
    </w:p>
    <w:p w14:paraId="74935D91" w14:textId="733D3197" w:rsidR="001758C2" w:rsidRPr="00A7614C" w:rsidRDefault="001758C2" w:rsidP="001758C2">
      <w:pPr>
        <w:widowControl w:val="0"/>
        <w:spacing w:after="0" w:line="240" w:lineRule="auto"/>
        <w:ind w:firstLine="709"/>
        <w:contextualSpacing/>
        <w:jc w:val="both"/>
        <w:rPr>
          <w:rFonts w:ascii="Times New Roman" w:hAnsi="Times New Roman" w:cs="Times New Roman"/>
          <w:sz w:val="20"/>
          <w:szCs w:val="20"/>
        </w:rPr>
      </w:pPr>
      <w:r w:rsidRPr="00F85B6C">
        <w:rPr>
          <w:rFonts w:ascii="Times New Roman" w:hAnsi="Times New Roman" w:cs="Times New Roman"/>
          <w:sz w:val="28"/>
          <w:szCs w:val="28"/>
        </w:rPr>
        <w:t xml:space="preserve">1.Утвердить Административный регламент предоставления муниципальной услуги </w:t>
      </w:r>
      <w:r w:rsidRPr="00C5755A">
        <w:rPr>
          <w:rFonts w:ascii="Times New Roman" w:hAnsi="Times New Roman" w:cs="Times New Roman"/>
          <w:sz w:val="28"/>
          <w:szCs w:val="28"/>
        </w:rPr>
        <w:t xml:space="preserve">«Установление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w:t>
      </w:r>
      <w:r w:rsidRPr="00F85B6C">
        <w:rPr>
          <w:rFonts w:ascii="Times New Roman" w:hAnsi="Times New Roman" w:cs="Times New Roman"/>
          <w:sz w:val="28"/>
          <w:szCs w:val="28"/>
        </w:rPr>
        <w:t>в</w:t>
      </w:r>
      <w:r>
        <w:rPr>
          <w:rFonts w:ascii="Times New Roman" w:hAnsi="Times New Roman" w:cs="Times New Roman"/>
          <w:sz w:val="28"/>
          <w:szCs w:val="28"/>
        </w:rPr>
        <w:t xml:space="preserve"> </w:t>
      </w:r>
      <w:r>
        <w:rPr>
          <w:rFonts w:ascii="Times New Roman" w:hAnsi="Times New Roman"/>
          <w:bCs/>
          <w:sz w:val="28"/>
          <w:szCs w:val="28"/>
        </w:rPr>
        <w:t xml:space="preserve">сельском поселении Рассветовский сельсовет муниципального района Давлекановский район Республики Башкортостан. </w:t>
      </w:r>
    </w:p>
    <w:p w14:paraId="5479672E" w14:textId="77777777" w:rsidR="001758C2" w:rsidRDefault="001758C2" w:rsidP="001758C2">
      <w:pPr>
        <w:widowControl w:val="0"/>
        <w:spacing w:after="0" w:line="240" w:lineRule="auto"/>
        <w:ind w:firstLine="709"/>
        <w:contextualSpacing/>
        <w:rPr>
          <w:rFonts w:ascii="Times New Roman" w:hAnsi="Times New Roman" w:cs="Times New Roman"/>
          <w:sz w:val="28"/>
          <w:szCs w:val="28"/>
        </w:rPr>
      </w:pPr>
      <w:r w:rsidRPr="00F85B6C">
        <w:rPr>
          <w:rFonts w:ascii="Times New Roman" w:hAnsi="Times New Roman" w:cs="Times New Roman"/>
          <w:sz w:val="28"/>
          <w:szCs w:val="28"/>
        </w:rPr>
        <w:t xml:space="preserve">2. Настоящее постановление вступает в силу на следующий день, после дня его официального </w:t>
      </w:r>
      <w:r>
        <w:rPr>
          <w:rFonts w:ascii="Times New Roman" w:hAnsi="Times New Roman" w:cs="Times New Roman"/>
          <w:sz w:val="28"/>
          <w:szCs w:val="28"/>
        </w:rPr>
        <w:t>обнародования</w:t>
      </w:r>
      <w:r w:rsidRPr="00F85B6C">
        <w:rPr>
          <w:rFonts w:ascii="Times New Roman" w:hAnsi="Times New Roman" w:cs="Times New Roman"/>
          <w:sz w:val="28"/>
          <w:szCs w:val="28"/>
        </w:rPr>
        <w:t>.</w:t>
      </w:r>
      <w:r>
        <w:rPr>
          <w:rFonts w:ascii="Times New Roman" w:hAnsi="Times New Roman" w:cs="Times New Roman"/>
          <w:sz w:val="28"/>
          <w:szCs w:val="28"/>
        </w:rPr>
        <w:t xml:space="preserve"> </w:t>
      </w:r>
    </w:p>
    <w:p w14:paraId="507831F1" w14:textId="77777777" w:rsidR="001758C2" w:rsidRPr="006A649E" w:rsidRDefault="001758C2" w:rsidP="001758C2">
      <w:pPr>
        <w:autoSpaceDE w:val="0"/>
        <w:autoSpaceDN w:val="0"/>
        <w:adjustRightInd w:val="0"/>
        <w:spacing w:after="0" w:line="240" w:lineRule="auto"/>
        <w:ind w:firstLine="709"/>
        <w:contextualSpacing/>
        <w:jc w:val="both"/>
        <w:rPr>
          <w:rFonts w:ascii="Times New Roman" w:hAnsi="Times New Roman"/>
          <w:sz w:val="28"/>
          <w:szCs w:val="28"/>
        </w:rPr>
      </w:pPr>
      <w:r w:rsidRPr="006A649E">
        <w:rPr>
          <w:rFonts w:ascii="Times New Roman" w:hAnsi="Times New Roman"/>
          <w:sz w:val="28"/>
          <w:szCs w:val="28"/>
        </w:rPr>
        <w:t>3.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14:paraId="2E20C969" w14:textId="77777777" w:rsidR="001758C2" w:rsidRPr="006A649E" w:rsidRDefault="001758C2" w:rsidP="001758C2">
      <w:pPr>
        <w:autoSpaceDE w:val="0"/>
        <w:autoSpaceDN w:val="0"/>
        <w:adjustRightInd w:val="0"/>
        <w:ind w:firstLine="709"/>
        <w:jc w:val="both"/>
        <w:rPr>
          <w:rFonts w:ascii="Times New Roman" w:hAnsi="Times New Roman"/>
          <w:sz w:val="28"/>
          <w:szCs w:val="28"/>
        </w:rPr>
      </w:pPr>
      <w:r w:rsidRPr="006A649E">
        <w:rPr>
          <w:rFonts w:ascii="Times New Roman" w:hAnsi="Times New Roman"/>
          <w:sz w:val="28"/>
          <w:szCs w:val="28"/>
        </w:rPr>
        <w:t xml:space="preserve">4. Контроль за исполнением настоящего постановления оставляю за собой.  </w:t>
      </w:r>
    </w:p>
    <w:p w14:paraId="3ADB9956" w14:textId="77777777" w:rsidR="001758C2" w:rsidRDefault="001758C2" w:rsidP="001758C2">
      <w:pPr>
        <w:widowControl w:val="0"/>
        <w:spacing w:after="0" w:line="240" w:lineRule="auto"/>
        <w:ind w:left="4962"/>
        <w:contextualSpacing/>
        <w:jc w:val="both"/>
        <w:rPr>
          <w:rFonts w:ascii="Times New Roman" w:hAnsi="Times New Roman" w:cs="Times New Roman"/>
          <w:sz w:val="28"/>
          <w:szCs w:val="28"/>
        </w:rPr>
      </w:pPr>
    </w:p>
    <w:p w14:paraId="15964A11" w14:textId="77777777" w:rsidR="001758C2" w:rsidRDefault="001758C2" w:rsidP="001758C2">
      <w:pPr>
        <w:widowControl w:val="0"/>
        <w:spacing w:after="0" w:line="240" w:lineRule="auto"/>
        <w:ind w:left="4962"/>
        <w:contextualSpacing/>
        <w:jc w:val="both"/>
        <w:rPr>
          <w:rFonts w:ascii="Times New Roman" w:hAnsi="Times New Roman" w:cs="Times New Roman"/>
          <w:sz w:val="28"/>
          <w:szCs w:val="28"/>
        </w:rPr>
      </w:pPr>
    </w:p>
    <w:p w14:paraId="41A42F24" w14:textId="554561D8" w:rsidR="001758C2" w:rsidRDefault="001758C2" w:rsidP="001758C2">
      <w:pPr>
        <w:widowControl w:val="0"/>
        <w:spacing w:after="0" w:line="240" w:lineRule="auto"/>
        <w:ind w:left="4962"/>
        <w:contextualSpacing/>
        <w:jc w:val="right"/>
        <w:rPr>
          <w:rFonts w:ascii="Times New Roman" w:hAnsi="Times New Roman" w:cs="Times New Roman"/>
          <w:sz w:val="28"/>
          <w:szCs w:val="28"/>
        </w:rPr>
      </w:pPr>
      <w:r w:rsidRPr="00F85B6C">
        <w:rPr>
          <w:rFonts w:ascii="Times New Roman" w:hAnsi="Times New Roman" w:cs="Times New Roman"/>
          <w:sz w:val="28"/>
          <w:szCs w:val="28"/>
        </w:rPr>
        <w:t xml:space="preserve">Глава </w:t>
      </w:r>
      <w:r>
        <w:rPr>
          <w:rFonts w:ascii="Times New Roman" w:hAnsi="Times New Roman" w:cs="Times New Roman"/>
          <w:sz w:val="28"/>
          <w:szCs w:val="28"/>
        </w:rPr>
        <w:t>сельского поселения Рассветовский сельсовет муниципального района Давлекановский район</w:t>
      </w:r>
    </w:p>
    <w:p w14:paraId="74A6B850" w14:textId="5D6F112A" w:rsidR="001758C2" w:rsidRDefault="00254289" w:rsidP="001758C2">
      <w:pPr>
        <w:widowControl w:val="0"/>
        <w:spacing w:after="0" w:line="240" w:lineRule="auto"/>
        <w:ind w:left="4962"/>
        <w:contextualSpacing/>
        <w:jc w:val="right"/>
        <w:rPr>
          <w:rFonts w:ascii="Times New Roman" w:hAnsi="Times New Roman" w:cs="Times New Roman"/>
          <w:sz w:val="28"/>
          <w:szCs w:val="28"/>
        </w:rPr>
      </w:pPr>
      <w:r>
        <w:rPr>
          <w:rFonts w:ascii="Times New Roman" w:hAnsi="Times New Roman" w:cs="Times New Roman"/>
          <w:sz w:val="28"/>
          <w:szCs w:val="28"/>
        </w:rPr>
        <w:t>Д. А Карпов</w:t>
      </w:r>
    </w:p>
    <w:p w14:paraId="08F25D1D" w14:textId="77777777" w:rsidR="00254289" w:rsidRDefault="00254289" w:rsidP="001758C2">
      <w:pPr>
        <w:widowControl w:val="0"/>
        <w:spacing w:after="0" w:line="240" w:lineRule="auto"/>
        <w:ind w:left="4962"/>
        <w:contextualSpacing/>
        <w:jc w:val="right"/>
        <w:rPr>
          <w:rFonts w:ascii="Times New Roman" w:hAnsi="Times New Roman" w:cs="Times New Roman"/>
          <w:b/>
          <w:sz w:val="28"/>
          <w:szCs w:val="28"/>
        </w:rPr>
      </w:pPr>
    </w:p>
    <w:p w14:paraId="12290A69" w14:textId="77777777" w:rsidR="00EE7548" w:rsidRDefault="00EE7548" w:rsidP="001758C2">
      <w:pPr>
        <w:tabs>
          <w:tab w:val="left" w:pos="7425"/>
        </w:tabs>
        <w:spacing w:after="0" w:line="240" w:lineRule="auto"/>
        <w:ind w:firstLine="851"/>
        <w:jc w:val="right"/>
        <w:rPr>
          <w:rFonts w:ascii="Times New Roman" w:hAnsi="Times New Roman"/>
          <w:sz w:val="24"/>
          <w:szCs w:val="24"/>
        </w:rPr>
      </w:pPr>
    </w:p>
    <w:p w14:paraId="3AF9C05C" w14:textId="21032ED9" w:rsidR="001758C2" w:rsidRPr="001066DD" w:rsidRDefault="001758C2" w:rsidP="001758C2">
      <w:pPr>
        <w:tabs>
          <w:tab w:val="left" w:pos="7425"/>
        </w:tabs>
        <w:spacing w:after="0" w:line="240" w:lineRule="auto"/>
        <w:ind w:firstLine="851"/>
        <w:jc w:val="right"/>
        <w:rPr>
          <w:rFonts w:ascii="Times New Roman" w:hAnsi="Times New Roman"/>
          <w:sz w:val="24"/>
          <w:szCs w:val="24"/>
        </w:rPr>
      </w:pPr>
      <w:r w:rsidRPr="001066DD">
        <w:rPr>
          <w:rFonts w:ascii="Times New Roman" w:hAnsi="Times New Roman"/>
          <w:sz w:val="24"/>
          <w:szCs w:val="24"/>
        </w:rPr>
        <w:lastRenderedPageBreak/>
        <w:t>Утвержден</w:t>
      </w:r>
    </w:p>
    <w:p w14:paraId="1A556776" w14:textId="77777777" w:rsidR="001758C2" w:rsidRPr="001066DD" w:rsidRDefault="001758C2" w:rsidP="001758C2">
      <w:pPr>
        <w:widowControl w:val="0"/>
        <w:autoSpaceDE w:val="0"/>
        <w:autoSpaceDN w:val="0"/>
        <w:adjustRightInd w:val="0"/>
        <w:spacing w:after="0" w:line="240" w:lineRule="auto"/>
        <w:ind w:firstLine="851"/>
        <w:jc w:val="right"/>
        <w:rPr>
          <w:rFonts w:ascii="Times New Roman" w:hAnsi="Times New Roman"/>
          <w:sz w:val="24"/>
          <w:szCs w:val="24"/>
        </w:rPr>
      </w:pPr>
      <w:r w:rsidRPr="001066DD">
        <w:rPr>
          <w:rFonts w:ascii="Times New Roman" w:hAnsi="Times New Roman"/>
          <w:sz w:val="24"/>
          <w:szCs w:val="24"/>
        </w:rPr>
        <w:t>постановлением Администрации</w:t>
      </w:r>
    </w:p>
    <w:p w14:paraId="596ECBC5" w14:textId="690283EE" w:rsidR="001758C2" w:rsidRPr="001066DD" w:rsidRDefault="001758C2" w:rsidP="001758C2">
      <w:pPr>
        <w:widowControl w:val="0"/>
        <w:autoSpaceDE w:val="0"/>
        <w:autoSpaceDN w:val="0"/>
        <w:adjustRightInd w:val="0"/>
        <w:spacing w:after="0" w:line="240" w:lineRule="auto"/>
        <w:ind w:firstLine="851"/>
        <w:jc w:val="right"/>
        <w:rPr>
          <w:rFonts w:ascii="Times New Roman" w:hAnsi="Times New Roman"/>
          <w:bCs/>
          <w:sz w:val="24"/>
          <w:szCs w:val="24"/>
        </w:rPr>
      </w:pPr>
      <w:r w:rsidRPr="001066DD">
        <w:rPr>
          <w:rFonts w:ascii="Times New Roman" w:hAnsi="Times New Roman"/>
          <w:sz w:val="24"/>
          <w:szCs w:val="24"/>
        </w:rPr>
        <w:t xml:space="preserve">сельского поселения </w:t>
      </w:r>
      <w:r>
        <w:rPr>
          <w:rFonts w:ascii="Times New Roman" w:hAnsi="Times New Roman"/>
          <w:sz w:val="24"/>
          <w:szCs w:val="24"/>
        </w:rPr>
        <w:t>Рассветовский</w:t>
      </w:r>
      <w:r w:rsidRPr="001066DD">
        <w:rPr>
          <w:rFonts w:ascii="Times New Roman" w:hAnsi="Times New Roman"/>
          <w:sz w:val="24"/>
          <w:szCs w:val="24"/>
        </w:rPr>
        <w:t xml:space="preserve"> сельсовет муниципального района Давлекановский район Республики Башкортостан</w:t>
      </w:r>
    </w:p>
    <w:p w14:paraId="0A8C1D5C" w14:textId="29A762E6" w:rsidR="001758C2" w:rsidRPr="001066DD" w:rsidRDefault="001758C2" w:rsidP="001758C2">
      <w:pPr>
        <w:widowControl w:val="0"/>
        <w:autoSpaceDE w:val="0"/>
        <w:autoSpaceDN w:val="0"/>
        <w:adjustRightInd w:val="0"/>
        <w:spacing w:after="0" w:line="240" w:lineRule="auto"/>
        <w:ind w:firstLine="851"/>
        <w:jc w:val="right"/>
        <w:rPr>
          <w:rFonts w:ascii="Times New Roman" w:hAnsi="Times New Roman"/>
          <w:sz w:val="24"/>
          <w:szCs w:val="24"/>
        </w:rPr>
      </w:pPr>
      <w:r w:rsidRPr="001066DD">
        <w:rPr>
          <w:rFonts w:ascii="Times New Roman" w:hAnsi="Times New Roman"/>
          <w:sz w:val="24"/>
          <w:szCs w:val="24"/>
        </w:rPr>
        <w:t xml:space="preserve">от </w:t>
      </w:r>
      <w:r w:rsidR="00EE7548">
        <w:rPr>
          <w:rFonts w:ascii="Times New Roman" w:hAnsi="Times New Roman"/>
          <w:sz w:val="24"/>
          <w:szCs w:val="24"/>
        </w:rPr>
        <w:t>27 апреля 2022</w:t>
      </w:r>
      <w:r>
        <w:rPr>
          <w:rFonts w:ascii="Times New Roman" w:hAnsi="Times New Roman"/>
          <w:sz w:val="24"/>
          <w:szCs w:val="24"/>
        </w:rPr>
        <w:t xml:space="preserve">  года № </w:t>
      </w:r>
      <w:r w:rsidR="00EE7548">
        <w:rPr>
          <w:rFonts w:ascii="Times New Roman" w:hAnsi="Times New Roman"/>
          <w:sz w:val="24"/>
          <w:szCs w:val="24"/>
        </w:rPr>
        <w:t>25</w:t>
      </w:r>
    </w:p>
    <w:p w14:paraId="3C4F0F44" w14:textId="77777777" w:rsidR="001758C2" w:rsidRDefault="001758C2" w:rsidP="001758C2">
      <w:pPr>
        <w:widowControl w:val="0"/>
        <w:spacing w:after="0" w:line="240" w:lineRule="auto"/>
        <w:ind w:left="4962"/>
        <w:contextualSpacing/>
        <w:jc w:val="right"/>
        <w:rPr>
          <w:rFonts w:ascii="Times New Roman" w:hAnsi="Times New Roman" w:cs="Times New Roman"/>
          <w:b/>
          <w:sz w:val="28"/>
          <w:szCs w:val="28"/>
        </w:rPr>
      </w:pPr>
    </w:p>
    <w:p w14:paraId="40096A10" w14:textId="77777777" w:rsidR="001758C2" w:rsidRDefault="001758C2" w:rsidP="001758C2">
      <w:pPr>
        <w:widowControl w:val="0"/>
        <w:spacing w:after="0" w:line="240" w:lineRule="auto"/>
        <w:ind w:left="4962"/>
        <w:contextualSpacing/>
        <w:rPr>
          <w:rFonts w:ascii="Times New Roman" w:hAnsi="Times New Roman" w:cs="Times New Roman"/>
          <w:b/>
          <w:sz w:val="28"/>
          <w:szCs w:val="28"/>
        </w:rPr>
      </w:pPr>
    </w:p>
    <w:p w14:paraId="4436B0CB" w14:textId="77777777" w:rsidR="001758C2" w:rsidRPr="00F44B24" w:rsidRDefault="001758C2" w:rsidP="001758C2">
      <w:pPr>
        <w:widowControl w:val="0"/>
        <w:spacing w:after="0" w:line="240" w:lineRule="auto"/>
        <w:contextualSpacing/>
        <w:jc w:val="center"/>
        <w:rPr>
          <w:rFonts w:ascii="Times New Roman" w:hAnsi="Times New Roman" w:cs="Times New Roman"/>
          <w:sz w:val="24"/>
          <w:szCs w:val="24"/>
        </w:rPr>
      </w:pPr>
      <w:r w:rsidRPr="00F44B24">
        <w:rPr>
          <w:rFonts w:ascii="Times New Roman" w:hAnsi="Times New Roman" w:cs="Times New Roman"/>
          <w:sz w:val="24"/>
          <w:szCs w:val="24"/>
        </w:rPr>
        <w:t xml:space="preserve">Административный регламент предоставления муниципальной услуги </w:t>
      </w:r>
    </w:p>
    <w:p w14:paraId="2480D299" w14:textId="05214631" w:rsidR="001758C2" w:rsidRPr="00F44B24" w:rsidRDefault="001758C2" w:rsidP="001758C2">
      <w:pPr>
        <w:widowControl w:val="0"/>
        <w:spacing w:after="0" w:line="240" w:lineRule="auto"/>
        <w:contextualSpacing/>
        <w:jc w:val="center"/>
        <w:rPr>
          <w:rFonts w:ascii="Times New Roman" w:hAnsi="Times New Roman" w:cs="Times New Roman"/>
          <w:sz w:val="24"/>
          <w:szCs w:val="24"/>
        </w:rPr>
      </w:pPr>
      <w:r w:rsidRPr="00F44B24">
        <w:rPr>
          <w:rFonts w:ascii="Times New Roman" w:hAnsi="Times New Roman" w:cs="Times New Roman"/>
          <w:sz w:val="24"/>
          <w:szCs w:val="24"/>
        </w:rPr>
        <w:t xml:space="preserve">«Установление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в сельском поселении </w:t>
      </w:r>
      <w:r>
        <w:rPr>
          <w:rFonts w:ascii="Times New Roman" w:hAnsi="Times New Roman" w:cs="Times New Roman"/>
          <w:sz w:val="24"/>
          <w:szCs w:val="24"/>
        </w:rPr>
        <w:t>Рассветовский</w:t>
      </w:r>
      <w:r w:rsidRPr="00F44B24">
        <w:rPr>
          <w:rFonts w:ascii="Times New Roman" w:hAnsi="Times New Roman" w:cs="Times New Roman"/>
          <w:sz w:val="24"/>
          <w:szCs w:val="24"/>
        </w:rPr>
        <w:t xml:space="preserve"> сельсовет муниципального района Давлекановский район Республики Башкортостан</w:t>
      </w:r>
    </w:p>
    <w:p w14:paraId="7D1BFE3D" w14:textId="77777777" w:rsidR="001758C2" w:rsidRPr="00F44B24" w:rsidRDefault="001758C2" w:rsidP="001758C2">
      <w:pPr>
        <w:widowControl w:val="0"/>
        <w:spacing w:after="0" w:line="240" w:lineRule="auto"/>
        <w:contextualSpacing/>
        <w:jc w:val="center"/>
        <w:rPr>
          <w:rFonts w:ascii="Times New Roman" w:hAnsi="Times New Roman" w:cs="Times New Roman"/>
          <w:sz w:val="24"/>
          <w:szCs w:val="24"/>
        </w:rPr>
      </w:pPr>
    </w:p>
    <w:p w14:paraId="35F55A84" w14:textId="77777777" w:rsidR="001758C2" w:rsidRPr="00F44B24" w:rsidRDefault="001758C2" w:rsidP="001758C2">
      <w:pPr>
        <w:pStyle w:val="a5"/>
        <w:widowControl w:val="0"/>
        <w:numPr>
          <w:ilvl w:val="0"/>
          <w:numId w:val="21"/>
        </w:numPr>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Общие положения</w:t>
      </w:r>
    </w:p>
    <w:p w14:paraId="209E4ED9" w14:textId="77777777" w:rsidR="001758C2" w:rsidRPr="00F44B24" w:rsidRDefault="001758C2" w:rsidP="001758C2">
      <w:pPr>
        <w:widowControl w:val="0"/>
        <w:spacing w:after="0" w:line="240" w:lineRule="auto"/>
        <w:ind w:left="360"/>
        <w:rPr>
          <w:rFonts w:ascii="Times New Roman" w:hAnsi="Times New Roman" w:cs="Times New Roman"/>
          <w:sz w:val="24"/>
          <w:szCs w:val="24"/>
        </w:rPr>
      </w:pPr>
    </w:p>
    <w:p w14:paraId="7443ACF3" w14:textId="77777777" w:rsidR="001758C2" w:rsidRPr="00F44B24" w:rsidRDefault="001758C2" w:rsidP="001758C2">
      <w:pPr>
        <w:pStyle w:val="a5"/>
        <w:widowControl w:val="0"/>
        <w:autoSpaceDE w:val="0"/>
        <w:autoSpaceDN w:val="0"/>
        <w:adjustRightInd w:val="0"/>
        <w:spacing w:after="0" w:line="240" w:lineRule="auto"/>
        <w:ind w:left="0"/>
        <w:jc w:val="center"/>
        <w:outlineLvl w:val="1"/>
        <w:rPr>
          <w:rFonts w:ascii="Times New Roman" w:hAnsi="Times New Roman" w:cs="Times New Roman"/>
          <w:b/>
          <w:sz w:val="24"/>
          <w:szCs w:val="24"/>
        </w:rPr>
      </w:pPr>
      <w:r w:rsidRPr="00F44B24">
        <w:rPr>
          <w:rFonts w:ascii="Times New Roman" w:hAnsi="Times New Roman" w:cs="Times New Roman"/>
          <w:b/>
          <w:sz w:val="24"/>
          <w:szCs w:val="24"/>
        </w:rPr>
        <w:t>Предмет регулирования Административного регламента</w:t>
      </w:r>
    </w:p>
    <w:p w14:paraId="634EE97A" w14:textId="77777777" w:rsidR="001758C2" w:rsidRPr="00F44B24" w:rsidRDefault="001758C2" w:rsidP="001758C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1.1. Административный регламент предоставления муниципальной услуги «Установление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(далее соответственно –</w:t>
      </w:r>
      <w:r w:rsidRPr="00F44B24">
        <w:rPr>
          <w:sz w:val="24"/>
          <w:szCs w:val="24"/>
        </w:rPr>
        <w:t xml:space="preserve"> </w:t>
      </w:r>
      <w:r w:rsidRPr="00F44B24">
        <w:rPr>
          <w:rFonts w:ascii="Times New Roman" w:hAnsi="Times New Roman" w:cs="Times New Roman"/>
          <w:sz w:val="24"/>
          <w:szCs w:val="24"/>
        </w:rPr>
        <w:t>Административный регламент, муниципальная услуга) распространяется на установление публичного сервитута в целях:</w:t>
      </w:r>
    </w:p>
    <w:p w14:paraId="655FC941" w14:textId="77777777" w:rsidR="001758C2" w:rsidRPr="00F44B24" w:rsidRDefault="001758C2" w:rsidP="001758C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размещения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если указанные объекты являются объектами местного значения, либо необходимы для организации электро-, газо-, тепло-, водоснабжения населения и водоотведения, подключения (технологического присоединения) к сетям инженерно-технического обеспечения, либо переносятся в связи с изъятием земельных участков, на которых они ранее располагались, для муниципальных нужд (далее также – инженерные сооружения);</w:t>
      </w:r>
    </w:p>
    <w:p w14:paraId="26B8BDF2" w14:textId="77777777" w:rsidR="001758C2" w:rsidRPr="00F44B24" w:rsidRDefault="001758C2" w:rsidP="001758C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складирования строительных и иных материалов, размещения временных или вспомогательных сооружений (включая ограждения, бытовки, навесы) и (или) строительной техники, которые необходимы для обеспечения строительства, реконструкции, ремонта объектов транспортной инфраструктуры местного значения, на срок указанных строительства, реконструкции, ремонта;</w:t>
      </w:r>
    </w:p>
    <w:p w14:paraId="185BC602" w14:textId="38A3DB3A" w:rsidR="001758C2" w:rsidRPr="00F44B24" w:rsidRDefault="001758C2" w:rsidP="001758C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устройство пересечений автомобильных дорог или железнодорожных путей с автомобильными дорогами местного значения или примыканий автомобильных дорог к другим автомобильным дорогам местного значения  на земельных участках, находящихся в муниципальной собственности;</w:t>
      </w:r>
    </w:p>
    <w:p w14:paraId="13C7ED15" w14:textId="59B18D19" w:rsidR="001758C2" w:rsidRPr="00F44B24" w:rsidRDefault="001758C2" w:rsidP="001758C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размещения автомобильных дорог и железнодорожных путей в туннелях;</w:t>
      </w:r>
    </w:p>
    <w:p w14:paraId="77DEF480" w14:textId="77777777" w:rsidR="001758C2" w:rsidRPr="00F44B24" w:rsidRDefault="001758C2" w:rsidP="001758C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проведения инженерных изысканий в целях подготовки документации                             по планировке территории, предусматривающей размещение линейных объектов местного значения, проведения инженерных изысканий для строительства, реконструкции указанных объектов, а также сооружений, предусмотренных подпунктом 1 статьи 39.37 Земельного кодекса Российской Федерации.</w:t>
      </w:r>
    </w:p>
    <w:p w14:paraId="3F56C358" w14:textId="4D5868A1" w:rsidR="001758C2" w:rsidRPr="00F44B24" w:rsidRDefault="001758C2" w:rsidP="001758C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повышения качества и доступности предоставления муниципальной услуги, определяет стандарт, сроки и последовательность административных процедур (действий) при осуществлении полномочий Администрацией </w:t>
      </w:r>
      <w:r>
        <w:rPr>
          <w:rFonts w:ascii="Times New Roman" w:hAnsi="Times New Roman" w:cs="Times New Roman"/>
          <w:sz w:val="24"/>
          <w:szCs w:val="24"/>
        </w:rPr>
        <w:t xml:space="preserve">сельского поселения Рассветовский сельсовет муниципального района Давлекановский район Республики Башкортостан </w:t>
      </w:r>
      <w:r w:rsidRPr="00F44B24">
        <w:rPr>
          <w:rFonts w:ascii="Times New Roman" w:hAnsi="Times New Roman" w:cs="Times New Roman"/>
          <w:sz w:val="24"/>
          <w:szCs w:val="24"/>
        </w:rPr>
        <w:t xml:space="preserve">(далее – Администрация) в сфере установления публичного сервитута  на земельные участки и (или) земель в </w:t>
      </w:r>
      <w:r>
        <w:rPr>
          <w:rFonts w:ascii="Times New Roman" w:hAnsi="Times New Roman" w:cs="Times New Roman"/>
          <w:sz w:val="24"/>
          <w:szCs w:val="24"/>
        </w:rPr>
        <w:t xml:space="preserve">сельском поселении Рассветовский сельсовет муниципального района Давлекановский район Республики Башкортостан </w:t>
      </w:r>
      <w:r w:rsidRPr="00F44B24">
        <w:rPr>
          <w:rFonts w:ascii="Times New Roman" w:hAnsi="Times New Roman" w:cs="Times New Roman"/>
          <w:sz w:val="24"/>
          <w:szCs w:val="24"/>
        </w:rPr>
        <w:t xml:space="preserve">устанавливает стандарт, сроки и </w:t>
      </w:r>
      <w:r w:rsidRPr="00F44B24">
        <w:rPr>
          <w:rFonts w:ascii="Times New Roman" w:hAnsi="Times New Roman" w:cs="Times New Roman"/>
          <w:sz w:val="24"/>
          <w:szCs w:val="24"/>
        </w:rPr>
        <w:lastRenderedPageBreak/>
        <w:t>последовательность административных процедур (действий) Администрации, а также определяет порядок взаимодействия между структурными подразделениями Администрации, его должностными лицами, порядок взаимодействия Администрации с органами государственной власти и иными органами, юридическими лицами при предоставлении муниципальной услуги.</w:t>
      </w:r>
    </w:p>
    <w:p w14:paraId="7E90CFB8" w14:textId="77777777" w:rsidR="001758C2" w:rsidRPr="00F44B24" w:rsidRDefault="001758C2" w:rsidP="001758C2">
      <w:pPr>
        <w:widowControl w:val="0"/>
        <w:tabs>
          <w:tab w:val="left" w:pos="567"/>
        </w:tabs>
        <w:spacing w:after="0" w:line="240" w:lineRule="auto"/>
        <w:ind w:firstLine="709"/>
        <w:contextualSpacing/>
        <w:jc w:val="both"/>
        <w:rPr>
          <w:rFonts w:ascii="Times New Roman" w:eastAsia="Calibri" w:hAnsi="Times New Roman" w:cs="Times New Roman"/>
          <w:b/>
          <w:sz w:val="24"/>
          <w:szCs w:val="24"/>
        </w:rPr>
      </w:pPr>
    </w:p>
    <w:p w14:paraId="147DD45C" w14:textId="77777777" w:rsidR="001758C2" w:rsidRPr="00F44B24" w:rsidRDefault="001758C2" w:rsidP="001758C2">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F44B24">
        <w:rPr>
          <w:rFonts w:ascii="Times New Roman" w:eastAsia="Calibri" w:hAnsi="Times New Roman" w:cs="Times New Roman"/>
          <w:b/>
          <w:sz w:val="24"/>
          <w:szCs w:val="24"/>
        </w:rPr>
        <w:t>Круг заявителей</w:t>
      </w:r>
    </w:p>
    <w:p w14:paraId="3A48937B" w14:textId="77777777" w:rsidR="001758C2" w:rsidRPr="00F44B24" w:rsidRDefault="001758C2" w:rsidP="001758C2">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1.2. Заявителем муниципальной услуги является юридическое лицо:</w:t>
      </w:r>
    </w:p>
    <w:p w14:paraId="0D4EA928" w14:textId="77777777" w:rsidR="001758C2" w:rsidRPr="00F44B24" w:rsidRDefault="001758C2" w:rsidP="001758C2">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1) являющиеся субъектом естественных монополий, - в случаях установления публичного сервитута для размещения инженерных сооружений, обеспечивающих деятельность этого субъекта, а также для проведения инженерных изысканий в целях подготовки документации по планировке территории, предусматривающей размещение указанных сооружений, инженерных изысканий для их строительства, реконструкции;</w:t>
      </w:r>
    </w:p>
    <w:p w14:paraId="1DBC2459" w14:textId="77777777" w:rsidR="001758C2" w:rsidRPr="00F44B24" w:rsidRDefault="001758C2" w:rsidP="001758C2">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2) являющиеся организацией связи, - для размещения линий или сооружений связи, указанных в подпункте 1 статьи 39.37 Земельного кодекса Российской Федерации, а также для проведения инженерных изысканий в целях подготовки документации по планировке территории, предусматривающей размещение указанных линий и сооружений связи, инженерных изысканий для их строительства, реконструкции;</w:t>
      </w:r>
    </w:p>
    <w:p w14:paraId="55CB2261" w14:textId="77777777" w:rsidR="001758C2" w:rsidRPr="00F44B24" w:rsidRDefault="001758C2" w:rsidP="001758C2">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3) являющиеся владельцем объекта транспортной инфраструктуры местного значения, - в случае установления публичного сервитута для целей, указанных в подпунктах 2 - 5 статьи 39.37 Земельного кодекса Российской Федерации;</w:t>
      </w:r>
    </w:p>
    <w:p w14:paraId="6CF2B7FB" w14:textId="77777777" w:rsidR="001758C2" w:rsidRPr="00F44B24" w:rsidRDefault="001758C2" w:rsidP="001758C2">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4) предусмотренное пунктом 1 статьи 56.4 Земельного кодекса Российской Федерации и подавшее ходатайство об изъятии земельного участка для государственных или муниципальных нужд, - в случае установления сервитута в целях реконструкции инженерного сооружения, которое переносится в связи с изъятием такого земельного участка для государственных или муниципальных нужд;</w:t>
      </w:r>
    </w:p>
    <w:p w14:paraId="368902BC" w14:textId="77777777" w:rsidR="001758C2" w:rsidRPr="00F44B24" w:rsidRDefault="001758C2" w:rsidP="001758C2">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5) иное юридическое лицо, уполномоченное в соответствии с нормативными правовыми актами Российской Федерации, нормативными правовыми актами Республики Башкортостан, заключенными с органами государственной власти или органами местного самоуправления договорами или соглашениями осуществлять деятельность, для обеспечения которой допускается установление публичного сервитута;</w:t>
      </w:r>
    </w:p>
    <w:p w14:paraId="413AA529" w14:textId="77777777" w:rsidR="001758C2" w:rsidRPr="00F44B24" w:rsidRDefault="001758C2" w:rsidP="001758C2">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6) имеющее на праве собственности, праве оперативного управления или праве хозяйственного ведения сооружения, которые в соответствии с Земельным кодексом Российской Федерации могут размещаться на земельном участке и (или) землях на основании публичного сервитута, имеющее право переоформить право постоянного (бессрочного) пользования земельным участком, право аренды земельного участка на публичный сервитут в порядке, установленном пунктом 2 статьи 3.6 Федерального закона от 25.10.2001 №137-ФЗ «О введении в действие Земельного кодекса Российской Федерации», при условии, что право собственности, право оперативного управления или право хозяйственного ведения на указанные сооружения возникло до 1 сентября 2018 года;</w:t>
      </w:r>
    </w:p>
    <w:p w14:paraId="01DEFEF3" w14:textId="77777777" w:rsidR="001758C2" w:rsidRPr="00F44B24" w:rsidRDefault="001758C2" w:rsidP="001758C2">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F44B24">
        <w:rPr>
          <w:rFonts w:ascii="Times New Roman" w:hAnsi="Times New Roman" w:cs="Times New Roman"/>
          <w:sz w:val="24"/>
          <w:szCs w:val="24"/>
        </w:rPr>
        <w:t>7) право собственности, право хозяйственного ведения или право оперативного управления на сооружения которого, в соответствии с Земельным кодексом Российской Федерации могут размещаться на земельном участке и (или) землях на основании публичного сервитута, возникло в порядке, установленном законодательством Российской Федерации, до 1 сентября 2018 года и у которого отсутствуют права на земельный участок, на котором находятся такие сооружения, имеющий  право оформить публичный сервитут в порядке, установленном главой V.7 Земельного кодекса Российской Федерации, в целях размещения таких сооружений или приобрести соответствующий земельный участок в аренду до 1 января 2025 года.</w:t>
      </w:r>
    </w:p>
    <w:p w14:paraId="62E756B7"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5FF68B4A" w14:textId="77777777" w:rsidR="001758C2" w:rsidRPr="00F44B24" w:rsidRDefault="001758C2" w:rsidP="001758C2">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p>
    <w:p w14:paraId="1447EB63" w14:textId="409D35A6" w:rsidR="001758C2" w:rsidRPr="00F44B24" w:rsidRDefault="001758C2" w:rsidP="001758C2">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r w:rsidRPr="00F44B24">
        <w:rPr>
          <w:rFonts w:ascii="Times New Roman" w:eastAsia="Calibri" w:hAnsi="Times New Roman" w:cs="Times New Roman"/>
          <w:b/>
          <w:sz w:val="24"/>
          <w:szCs w:val="24"/>
        </w:rPr>
        <w:t>Требования к порядку информирования о предоставлении муниципальной услуги</w:t>
      </w:r>
    </w:p>
    <w:p w14:paraId="261E007F"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1.4. Справочная информация:</w:t>
      </w:r>
    </w:p>
    <w:p w14:paraId="6805BF35" w14:textId="3DE40D1F"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о месте нахождения и графике работы Администрации </w:t>
      </w:r>
      <w:r>
        <w:rPr>
          <w:rFonts w:ascii="Times New Roman" w:hAnsi="Times New Roman" w:cs="Times New Roman"/>
          <w:sz w:val="24"/>
          <w:szCs w:val="24"/>
        </w:rPr>
        <w:t xml:space="preserve">сельского поселения Рассветовский сельсовет муниципального района Давлекановский район Республики Башкортостан </w:t>
      </w:r>
      <w:r w:rsidRPr="00F44B24">
        <w:rPr>
          <w:rFonts w:ascii="Times New Roman" w:hAnsi="Times New Roman" w:cs="Times New Roman"/>
          <w:sz w:val="24"/>
          <w:szCs w:val="24"/>
        </w:rPr>
        <w:t xml:space="preserve">(далее соответственно – Администрация, Уполномоченный орган), ее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Республиканского государственного автономного учреждения Многофункциональный центр предоставления государственных и муниципальных услуг (далее - РГАУ МФЦ);  </w:t>
      </w:r>
    </w:p>
    <w:p w14:paraId="3F854180"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762E9EE4"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адреса электронной почты и (или) формы обратной связи Администрации (Уполномоченного органа), предоставляющего муниципальную услугу;</w:t>
      </w:r>
    </w:p>
    <w:p w14:paraId="75929765"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государственных информационных системах «Реестр государственных и муниципальных услуг (функций) Республики Башкортостан» и «Портале государственных и муниципальных услуг (функций) Республики Башкортостан» (www.gosuslugi.bashkortostan.ru) (далее – РПГУ). </w:t>
      </w:r>
    </w:p>
    <w:p w14:paraId="13C70697"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1.5. Информирование о порядке предоставления муниципальной услуги осуществляется:</w:t>
      </w:r>
    </w:p>
    <w:p w14:paraId="55547CEF" w14:textId="77777777" w:rsidR="001758C2" w:rsidRPr="00F44B24" w:rsidRDefault="001758C2" w:rsidP="001758C2">
      <w:pPr>
        <w:pStyle w:val="a5"/>
        <w:autoSpaceDE w:val="0"/>
        <w:autoSpaceDN w:val="0"/>
        <w:adjustRightInd w:val="0"/>
        <w:spacing w:after="0" w:line="240" w:lineRule="auto"/>
        <w:ind w:left="0" w:firstLine="709"/>
        <w:jc w:val="both"/>
        <w:rPr>
          <w:rFonts w:ascii="Times New Roman" w:hAnsi="Times New Roman" w:cs="Times New Roman"/>
          <w:sz w:val="24"/>
          <w:szCs w:val="24"/>
        </w:rPr>
      </w:pPr>
      <w:r w:rsidRPr="00F44B24">
        <w:rPr>
          <w:rFonts w:ascii="Times New Roman" w:hAnsi="Times New Roman" w:cs="Times New Roman"/>
          <w:sz w:val="24"/>
          <w:szCs w:val="24"/>
        </w:rPr>
        <w:t>непосредственно при личном приеме заявителя в Администрации (Уполномоченном органе) или РГАУ МФЦ;</w:t>
      </w:r>
    </w:p>
    <w:p w14:paraId="2549D1DD" w14:textId="77777777" w:rsidR="001758C2" w:rsidRPr="00F44B24" w:rsidRDefault="001758C2" w:rsidP="001758C2">
      <w:pPr>
        <w:pStyle w:val="a5"/>
        <w:autoSpaceDE w:val="0"/>
        <w:autoSpaceDN w:val="0"/>
        <w:adjustRightInd w:val="0"/>
        <w:spacing w:after="0" w:line="240" w:lineRule="auto"/>
        <w:ind w:left="0" w:firstLine="709"/>
        <w:jc w:val="both"/>
        <w:rPr>
          <w:rFonts w:ascii="Times New Roman" w:hAnsi="Times New Roman" w:cs="Times New Roman"/>
          <w:sz w:val="24"/>
          <w:szCs w:val="24"/>
        </w:rPr>
      </w:pPr>
      <w:r w:rsidRPr="00F44B24">
        <w:rPr>
          <w:rFonts w:ascii="Times New Roman" w:hAnsi="Times New Roman" w:cs="Times New Roman"/>
          <w:sz w:val="24"/>
          <w:szCs w:val="24"/>
        </w:rPr>
        <w:t>по телефону в Администрации (Уполномоченном органе) или РГАУ МФЦ;</w:t>
      </w:r>
    </w:p>
    <w:p w14:paraId="1C04DA7D" w14:textId="77777777" w:rsidR="001758C2" w:rsidRPr="00F44B24" w:rsidRDefault="001758C2" w:rsidP="001758C2">
      <w:pPr>
        <w:pStyle w:val="a5"/>
        <w:autoSpaceDE w:val="0"/>
        <w:autoSpaceDN w:val="0"/>
        <w:adjustRightInd w:val="0"/>
        <w:spacing w:after="0" w:line="240" w:lineRule="auto"/>
        <w:ind w:left="0" w:firstLine="709"/>
        <w:jc w:val="both"/>
        <w:rPr>
          <w:rFonts w:ascii="Times New Roman" w:hAnsi="Times New Roman" w:cs="Times New Roman"/>
          <w:sz w:val="24"/>
          <w:szCs w:val="24"/>
        </w:rPr>
      </w:pPr>
      <w:r w:rsidRPr="00F44B24">
        <w:rPr>
          <w:rFonts w:ascii="Times New Roman" w:hAnsi="Times New Roman" w:cs="Times New Roman"/>
          <w:sz w:val="24"/>
          <w:szCs w:val="24"/>
        </w:rPr>
        <w:t>письменно, в том числе посредством электронной почты, факсимильной связи;</w:t>
      </w:r>
    </w:p>
    <w:p w14:paraId="013EA0AA" w14:textId="77777777" w:rsidR="001758C2" w:rsidRPr="00F44B24" w:rsidRDefault="001758C2" w:rsidP="001758C2">
      <w:pPr>
        <w:pStyle w:val="a5"/>
        <w:autoSpaceDE w:val="0"/>
        <w:autoSpaceDN w:val="0"/>
        <w:adjustRightInd w:val="0"/>
        <w:spacing w:after="0" w:line="240" w:lineRule="auto"/>
        <w:ind w:left="709"/>
        <w:jc w:val="both"/>
        <w:rPr>
          <w:rFonts w:ascii="Times New Roman" w:hAnsi="Times New Roman" w:cs="Times New Roman"/>
          <w:sz w:val="24"/>
          <w:szCs w:val="24"/>
        </w:rPr>
      </w:pPr>
      <w:r w:rsidRPr="00F44B24">
        <w:rPr>
          <w:rFonts w:ascii="Times New Roman" w:hAnsi="Times New Roman" w:cs="Times New Roman"/>
          <w:sz w:val="24"/>
          <w:szCs w:val="24"/>
        </w:rPr>
        <w:t>посредством размещения в открытой и доступной форме информации:</w:t>
      </w:r>
    </w:p>
    <w:p w14:paraId="5AA65686"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на Портале государственных и муниципальных услуг (функций) Республики Башкортостан (www.gosuslugi.bashkortostan.ru) (далее – РПГУ);</w:t>
      </w:r>
    </w:p>
    <w:p w14:paraId="3A52386F" w14:textId="77777777" w:rsidR="001758C2" w:rsidRPr="00862B7F" w:rsidRDefault="001758C2" w:rsidP="001758C2">
      <w:pPr>
        <w:widowControl w:val="0"/>
        <w:tabs>
          <w:tab w:val="left" w:pos="851"/>
          <w:tab w:val="left" w:pos="1134"/>
        </w:tabs>
        <w:spacing w:line="240" w:lineRule="auto"/>
        <w:ind w:firstLine="709"/>
        <w:contextualSpacing/>
        <w:jc w:val="both"/>
        <w:rPr>
          <w:rFonts w:ascii="Times New Roman" w:hAnsi="Times New Roman"/>
          <w:sz w:val="28"/>
          <w:szCs w:val="28"/>
        </w:rPr>
      </w:pPr>
      <w:r w:rsidRPr="00F44B24">
        <w:rPr>
          <w:rFonts w:ascii="Times New Roman" w:hAnsi="Times New Roman" w:cs="Times New Roman"/>
          <w:sz w:val="24"/>
          <w:szCs w:val="24"/>
        </w:rPr>
        <w:t>на официальных сайтах Администрации (Уполномоченного органа)</w:t>
      </w:r>
      <w:r w:rsidRPr="00862B7F">
        <w:rPr>
          <w:rFonts w:ascii="Times New Roman" w:hAnsi="Times New Roman"/>
          <w:sz w:val="24"/>
          <w:szCs w:val="24"/>
        </w:rPr>
        <w:t xml:space="preserve"> </w:t>
      </w:r>
      <w:r w:rsidRPr="00463DF9">
        <w:rPr>
          <w:rFonts w:ascii="Times New Roman" w:hAnsi="Times New Roman"/>
          <w:sz w:val="24"/>
          <w:szCs w:val="24"/>
        </w:rPr>
        <w:t>http://sovet-davlekanovo.ru/rural/polyakovskiy/</w:t>
      </w:r>
      <w:r w:rsidRPr="00F26153">
        <w:rPr>
          <w:rFonts w:ascii="Times New Roman" w:hAnsi="Times New Roman"/>
          <w:sz w:val="28"/>
          <w:szCs w:val="28"/>
        </w:rPr>
        <w:t>;</w:t>
      </w:r>
    </w:p>
    <w:p w14:paraId="7F4BD2E3" w14:textId="77777777" w:rsidR="001758C2" w:rsidRPr="00F44B24" w:rsidRDefault="001758C2" w:rsidP="001758C2">
      <w:pPr>
        <w:pStyle w:val="a5"/>
        <w:autoSpaceDE w:val="0"/>
        <w:autoSpaceDN w:val="0"/>
        <w:adjustRightInd w:val="0"/>
        <w:spacing w:after="0" w:line="240" w:lineRule="auto"/>
        <w:ind w:left="0" w:firstLine="709"/>
        <w:jc w:val="both"/>
        <w:rPr>
          <w:rFonts w:ascii="Times New Roman" w:hAnsi="Times New Roman" w:cs="Times New Roman"/>
          <w:sz w:val="24"/>
          <w:szCs w:val="24"/>
        </w:rPr>
      </w:pPr>
      <w:r w:rsidRPr="00F44B24">
        <w:rPr>
          <w:rFonts w:ascii="Times New Roman" w:hAnsi="Times New Roman" w:cs="Times New Roman"/>
          <w:sz w:val="24"/>
          <w:szCs w:val="24"/>
        </w:rPr>
        <w:t>посредством размещения информации на информационных стендах Администрации (Уполномоченного органа) или РГАУ МФЦ.</w:t>
      </w:r>
    </w:p>
    <w:p w14:paraId="1AE64321"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1.6. Информирование осуществляется по вопросам, касающимся:</w:t>
      </w:r>
    </w:p>
    <w:p w14:paraId="0EAA1BCA"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способов подачи заявления о предоставлении муниципальной услуги;</w:t>
      </w:r>
    </w:p>
    <w:p w14:paraId="2EF8BCD8"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адресов Администрации (Уполномоченного органа) и РГАУ МФЦ, обращение в которые необходимо для предоставления муниципальной услуги;</w:t>
      </w:r>
    </w:p>
    <w:p w14:paraId="1771879B"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справочной информации о работе Администрации (Уполномоченного органа) (структурного подразделения Администрации (Уполномоченного органа));</w:t>
      </w:r>
    </w:p>
    <w:p w14:paraId="796C16AD"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документов, необходимых для предоставления муниципальной услуги;</w:t>
      </w:r>
    </w:p>
    <w:p w14:paraId="42AEF517"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порядка и сроков предоставления муниципальной услуги;</w:t>
      </w:r>
    </w:p>
    <w:p w14:paraId="4CFD5224"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2D45004D"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по вопросам предоставления услуг, которые являются необходимыми и обязательными для предоставления муниципальной услуги; порядка досудебного </w:t>
      </w:r>
      <w:r w:rsidRPr="00F44B24">
        <w:rPr>
          <w:rFonts w:ascii="Times New Roman" w:hAnsi="Times New Roman" w:cs="Times New Roman"/>
          <w:sz w:val="24"/>
          <w:szCs w:val="24"/>
        </w:rPr>
        <w:lastRenderedPageBreak/>
        <w:t>(внесудебного) обжалования действий (бездействия) должностных лиц, и принимаемых ими решений при предоставлении муниципальной услуги.</w:t>
      </w:r>
    </w:p>
    <w:p w14:paraId="4B295FEA"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0D517AF6"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1.7. При устном обращении Заявителя (лично или по телефону) должностное лицо Администрации (Уполномоченного органа), работник РГАУ МФЦ, осуществляющий консультирование, подробно и в вежливой (корректной) форме информирует обратившихся по интересующим вопросам.</w:t>
      </w:r>
    </w:p>
    <w:p w14:paraId="09E6F8E0"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7CE6641E"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Если должностное лицо Администрации (Уполномоченного органа), работник РГАУ МФЦ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2D9BBC53"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14:paraId="4A948582"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изложить обращение в письменной форме; </w:t>
      </w:r>
    </w:p>
    <w:p w14:paraId="3ED29F66"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назначить другое время для консультаций.</w:t>
      </w:r>
    </w:p>
    <w:p w14:paraId="3139D75C"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Должностное лицо Администрации (Уполномоченного органа), работник РГАУ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1307ACF5"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Продолжительность информирования по телефону не должна превышать 10 минут.</w:t>
      </w:r>
    </w:p>
    <w:p w14:paraId="2882DFE3"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Информирование осуществляется в соответствии с графиком приема граждан.</w:t>
      </w:r>
    </w:p>
    <w:p w14:paraId="3FD3D9BD"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1.8. По письменному обращению должностное лицо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пункте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14:paraId="3D54EC12"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1.9. «1.9. 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14:paraId="7DF14228"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14:paraId="2B83EDA5"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и способы подачи заявления о предоставлении муниципальной услуги;</w:t>
      </w:r>
    </w:p>
    <w:p w14:paraId="7F40A92E"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и способы предварительной записи на подачу заявления о предоставлении муниципальной услуги;</w:t>
      </w:r>
    </w:p>
    <w:p w14:paraId="6EA74C89"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информация по вопросам предоставления услуг, которые являются необходимыми и обязательными для предоставления муниципальной услуги;</w:t>
      </w:r>
    </w:p>
    <w:p w14:paraId="2330034E"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03FB9198"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1.11. На информационных стендах Администрации (Уполномоченного органа) подлежит размещению информация:</w:t>
      </w:r>
    </w:p>
    <w:p w14:paraId="650D27EB"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ab/>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14:paraId="44C148F3"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46185F4E"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адреса официального сайта, а также электронной почты и (или) формы обратной связи Администрации (Уполномоченного органа);</w:t>
      </w:r>
    </w:p>
    <w:p w14:paraId="300D02B0"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14:paraId="7E2CDB1F"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сроки предоставления муниципальной услуги;</w:t>
      </w:r>
    </w:p>
    <w:p w14:paraId="19DF3584"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образцы заполнения заявления и приложений к заявлениям;</w:t>
      </w:r>
    </w:p>
    <w:p w14:paraId="2314C92B"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исчерпывающий перечень документов, необходимых для предоставления муниципальной услуги;</w:t>
      </w:r>
    </w:p>
    <w:p w14:paraId="6F7643A5"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исчерпывающий перечень оснований для отказа в приеме документов, необходимых для предоставления муниципальной услуги;</w:t>
      </w:r>
    </w:p>
    <w:p w14:paraId="270E06A8"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исчерпывающий перечень оснований для приостановления или отказа в предоставлении муниципальной услуги;</w:t>
      </w:r>
    </w:p>
    <w:p w14:paraId="60221C4B"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и способы подачи заявления о предоставлении  муниципальной услуги;</w:t>
      </w:r>
    </w:p>
    <w:p w14:paraId="17A44B1B"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и способы получения разъяснений по порядку предоставления муниципальной услуги;</w:t>
      </w:r>
    </w:p>
    <w:p w14:paraId="14E206D4"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3E2CB973"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записи на личный прием к должностным лицам;</w:t>
      </w:r>
    </w:p>
    <w:p w14:paraId="54D340BA"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ab/>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4766F224"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53642F5C"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1.13.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(или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14:paraId="4579C5EC"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6BAABEFB" w14:textId="77777777" w:rsidR="001758C2" w:rsidRPr="00F44B24" w:rsidRDefault="001758C2" w:rsidP="001758C2">
      <w:pPr>
        <w:autoSpaceDE w:val="0"/>
        <w:autoSpaceDN w:val="0"/>
        <w:adjustRightInd w:val="0"/>
        <w:spacing w:after="0" w:line="240" w:lineRule="auto"/>
        <w:ind w:firstLine="709"/>
        <w:jc w:val="center"/>
        <w:rPr>
          <w:rFonts w:ascii="Times New Roman" w:hAnsi="Times New Roman" w:cs="Times New Roman"/>
          <w:b/>
          <w:sz w:val="24"/>
          <w:szCs w:val="24"/>
        </w:rPr>
      </w:pPr>
    </w:p>
    <w:p w14:paraId="56789D70" w14:textId="6FE527B6" w:rsidR="001758C2" w:rsidRPr="00F44B24" w:rsidRDefault="001758C2" w:rsidP="00F44B1F">
      <w:pPr>
        <w:autoSpaceDE w:val="0"/>
        <w:autoSpaceDN w:val="0"/>
        <w:adjustRightInd w:val="0"/>
        <w:spacing w:after="0" w:line="240" w:lineRule="auto"/>
        <w:ind w:firstLine="709"/>
        <w:jc w:val="center"/>
        <w:rPr>
          <w:rFonts w:ascii="Times New Roman" w:hAnsi="Times New Roman" w:cs="Times New Roman"/>
          <w:sz w:val="24"/>
          <w:szCs w:val="24"/>
        </w:rPr>
      </w:pPr>
      <w:r w:rsidRPr="00F44B24">
        <w:rPr>
          <w:rFonts w:ascii="Times New Roman" w:hAnsi="Times New Roman" w:cs="Times New Roman"/>
          <w:b/>
          <w:sz w:val="24"/>
          <w:szCs w:val="24"/>
        </w:rPr>
        <w:t xml:space="preserve">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w:t>
      </w:r>
      <w:r w:rsidRPr="00F44B24">
        <w:rPr>
          <w:rFonts w:ascii="Times New Roman" w:hAnsi="Times New Roman" w:cs="Times New Roman"/>
          <w:b/>
          <w:sz w:val="24"/>
          <w:szCs w:val="24"/>
        </w:rPr>
        <w:lastRenderedPageBreak/>
        <w:t>предоставления муниципальной услуги, и в многофункциональном центре предоставления государственных и муниципальных услуг</w:t>
      </w:r>
    </w:p>
    <w:p w14:paraId="6C3CA442"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1.14. Справочная информация об Администрации размещена на:</w:t>
      </w:r>
    </w:p>
    <w:p w14:paraId="6D765842"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информационных стендах Администрации;</w:t>
      </w:r>
    </w:p>
    <w:p w14:paraId="7024C58C" w14:textId="77777777" w:rsidR="001758C2" w:rsidRPr="00862B7F" w:rsidRDefault="001758C2" w:rsidP="001758C2">
      <w:pPr>
        <w:widowControl w:val="0"/>
        <w:tabs>
          <w:tab w:val="left" w:pos="851"/>
          <w:tab w:val="left" w:pos="1134"/>
        </w:tabs>
        <w:spacing w:line="240" w:lineRule="auto"/>
        <w:ind w:firstLine="709"/>
        <w:contextualSpacing/>
        <w:jc w:val="both"/>
        <w:rPr>
          <w:rFonts w:ascii="Times New Roman" w:hAnsi="Times New Roman"/>
          <w:sz w:val="28"/>
          <w:szCs w:val="28"/>
        </w:rPr>
      </w:pPr>
      <w:r w:rsidRPr="00F44B24">
        <w:rPr>
          <w:rFonts w:ascii="Times New Roman" w:hAnsi="Times New Roman" w:cs="Times New Roman"/>
          <w:sz w:val="24"/>
          <w:szCs w:val="24"/>
        </w:rPr>
        <w:t>официальном сайте Администрации в информационно-телекоммуникационной сети Интернет</w:t>
      </w:r>
      <w:r>
        <w:rPr>
          <w:rFonts w:ascii="Times New Roman" w:hAnsi="Times New Roman" w:cs="Times New Roman"/>
          <w:sz w:val="24"/>
          <w:szCs w:val="24"/>
        </w:rPr>
        <w:t xml:space="preserve"> </w:t>
      </w:r>
      <w:r w:rsidRPr="00463DF9">
        <w:rPr>
          <w:rFonts w:ascii="Times New Roman" w:hAnsi="Times New Roman"/>
          <w:sz w:val="24"/>
          <w:szCs w:val="24"/>
        </w:rPr>
        <w:t>http://sovet-davlekanovo.ru/rural/polyakovskiy/</w:t>
      </w:r>
      <w:r w:rsidRPr="00F26153">
        <w:rPr>
          <w:rFonts w:ascii="Times New Roman" w:hAnsi="Times New Roman"/>
          <w:sz w:val="28"/>
          <w:szCs w:val="28"/>
        </w:rPr>
        <w:t>;</w:t>
      </w:r>
      <w:r w:rsidRPr="00F44B24">
        <w:rPr>
          <w:rFonts w:ascii="Times New Roman" w:hAnsi="Times New Roman" w:cs="Times New Roman"/>
          <w:sz w:val="24"/>
          <w:szCs w:val="24"/>
        </w:rPr>
        <w:t xml:space="preserve">  (далее – официальный сайт);</w:t>
      </w:r>
    </w:p>
    <w:p w14:paraId="4DBB8983"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в государственной информационной системе «Реестр государственных и муниципальных услуг (функций) Республики Башкортостан» и на РПГУ. </w:t>
      </w:r>
    </w:p>
    <w:p w14:paraId="2E9757F5"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Справочной является информация:</w:t>
      </w:r>
    </w:p>
    <w:p w14:paraId="7F162505"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о месте нахождения и графике работы Администрации, предоставляющего муниципальную услугу, а также РГАУ МФЦ;  </w:t>
      </w:r>
    </w:p>
    <w:p w14:paraId="0F973AEA"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адреса электронной почты и (или) формы обратной связи Администрации, предоставляющего муниципальную услугу.</w:t>
      </w:r>
    </w:p>
    <w:p w14:paraId="37BBCD7E" w14:textId="77777777" w:rsidR="001758C2" w:rsidRPr="00F44B24" w:rsidRDefault="001758C2" w:rsidP="001758C2">
      <w:pPr>
        <w:widowControl w:val="0"/>
        <w:autoSpaceDE w:val="0"/>
        <w:autoSpaceDN w:val="0"/>
        <w:adjustRightInd w:val="0"/>
        <w:spacing w:after="0" w:line="240" w:lineRule="auto"/>
        <w:jc w:val="center"/>
        <w:outlineLvl w:val="1"/>
        <w:rPr>
          <w:rFonts w:ascii="Times New Roman" w:hAnsi="Times New Roman" w:cs="Times New Roman"/>
          <w:b/>
          <w:sz w:val="24"/>
          <w:szCs w:val="24"/>
        </w:rPr>
      </w:pPr>
    </w:p>
    <w:p w14:paraId="3AC7343D" w14:textId="77777777" w:rsidR="001758C2" w:rsidRPr="00F44B24" w:rsidRDefault="001758C2" w:rsidP="001758C2">
      <w:pPr>
        <w:widowControl w:val="0"/>
        <w:autoSpaceDE w:val="0"/>
        <w:autoSpaceDN w:val="0"/>
        <w:adjustRightInd w:val="0"/>
        <w:spacing w:after="0" w:line="240" w:lineRule="auto"/>
        <w:jc w:val="center"/>
        <w:outlineLvl w:val="1"/>
        <w:rPr>
          <w:rFonts w:ascii="Times New Roman" w:hAnsi="Times New Roman" w:cs="Times New Roman"/>
          <w:b/>
          <w:sz w:val="24"/>
          <w:szCs w:val="24"/>
        </w:rPr>
      </w:pPr>
      <w:r w:rsidRPr="00F44B24">
        <w:rPr>
          <w:rFonts w:ascii="Times New Roman" w:hAnsi="Times New Roman" w:cs="Times New Roman"/>
          <w:b/>
          <w:sz w:val="24"/>
          <w:szCs w:val="24"/>
        </w:rPr>
        <w:t>II. Стандарт предоставления муниципальной услуги</w:t>
      </w:r>
    </w:p>
    <w:p w14:paraId="072BDD5B" w14:textId="77777777" w:rsidR="001758C2" w:rsidRPr="00F44B24" w:rsidRDefault="001758C2" w:rsidP="001758C2">
      <w:pPr>
        <w:widowControl w:val="0"/>
        <w:autoSpaceDE w:val="0"/>
        <w:autoSpaceDN w:val="0"/>
        <w:adjustRightInd w:val="0"/>
        <w:spacing w:after="0" w:line="240" w:lineRule="auto"/>
        <w:ind w:firstLine="567"/>
        <w:jc w:val="center"/>
        <w:outlineLvl w:val="1"/>
        <w:rPr>
          <w:rFonts w:ascii="Times New Roman" w:hAnsi="Times New Roman" w:cs="Times New Roman"/>
          <w:b/>
          <w:sz w:val="24"/>
          <w:szCs w:val="24"/>
        </w:rPr>
      </w:pPr>
    </w:p>
    <w:p w14:paraId="461559A7" w14:textId="1796E6EF" w:rsidR="001758C2" w:rsidRPr="00F44B24" w:rsidRDefault="001758C2" w:rsidP="001758C2">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F44B24">
        <w:rPr>
          <w:rFonts w:ascii="Times New Roman" w:eastAsia="Calibri" w:hAnsi="Times New Roman" w:cs="Times New Roman"/>
          <w:b/>
          <w:sz w:val="24"/>
          <w:szCs w:val="24"/>
        </w:rPr>
        <w:t>Наименование муниципальной услуги</w:t>
      </w:r>
    </w:p>
    <w:p w14:paraId="3C1D3907"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2.1. 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p>
    <w:p w14:paraId="4821A7D2"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4E2FFACE" w14:textId="77777777" w:rsidR="001758C2" w:rsidRPr="00F44B24" w:rsidRDefault="001758C2" w:rsidP="001758C2">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Наименование органа местного самоуправления, </w:t>
      </w:r>
    </w:p>
    <w:p w14:paraId="4D7BD62C" w14:textId="3ECC8D5A" w:rsidR="001758C2" w:rsidRPr="00F44B24" w:rsidRDefault="001758C2" w:rsidP="00F44B1F">
      <w:pPr>
        <w:autoSpaceDE w:val="0"/>
        <w:autoSpaceDN w:val="0"/>
        <w:adjustRightInd w:val="0"/>
        <w:spacing w:after="0" w:line="240" w:lineRule="auto"/>
        <w:jc w:val="center"/>
        <w:rPr>
          <w:rFonts w:ascii="Times New Roman" w:eastAsia="Calibri" w:hAnsi="Times New Roman" w:cs="Times New Roman"/>
          <w:b/>
          <w:sz w:val="24"/>
          <w:szCs w:val="24"/>
        </w:rPr>
      </w:pPr>
      <w:r w:rsidRPr="00F44B24">
        <w:rPr>
          <w:rFonts w:ascii="Times New Roman" w:hAnsi="Times New Roman" w:cs="Times New Roman"/>
          <w:b/>
          <w:sz w:val="24"/>
          <w:szCs w:val="24"/>
        </w:rPr>
        <w:t>предоставляющего муниципальную услугу</w:t>
      </w:r>
    </w:p>
    <w:p w14:paraId="22D43EF6" w14:textId="30F8BA1C" w:rsidR="001758C2" w:rsidRPr="00F44B24" w:rsidRDefault="001758C2" w:rsidP="001758C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2.2. Муниципальная услуга предоставляется Администрацией </w:t>
      </w:r>
      <w:r w:rsidRPr="00F44B24">
        <w:rPr>
          <w:rFonts w:ascii="Times New Roman" w:hAnsi="Times New Roman" w:cs="Times New Roman"/>
          <w:sz w:val="24"/>
          <w:szCs w:val="24"/>
        </w:rPr>
        <w:br/>
      </w:r>
      <w:r>
        <w:rPr>
          <w:rFonts w:ascii="Times New Roman" w:hAnsi="Times New Roman" w:cs="Times New Roman"/>
          <w:sz w:val="24"/>
          <w:szCs w:val="24"/>
        </w:rPr>
        <w:t>сельского поселения Рассветовский сельсовет муниципального района Давлекановский район Республики Башкортостан.</w:t>
      </w:r>
    </w:p>
    <w:p w14:paraId="43802933" w14:textId="77777777" w:rsidR="001758C2" w:rsidRPr="00F44B24" w:rsidRDefault="001758C2" w:rsidP="001758C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2.3. В предоставлении муниципальной услуги принимают участие территориальные подразделения РГАУ МФЦ при наличии соответствующего Соглашения о взаимодействии.</w:t>
      </w:r>
    </w:p>
    <w:p w14:paraId="26B96E75" w14:textId="77777777" w:rsidR="001758C2" w:rsidRPr="00F44B24" w:rsidRDefault="001758C2" w:rsidP="001758C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При предоставлении государственной услуги Администрация (Уполномоченный орган) взаимодействует с Федеральной службой государственной регистрации, кадастра и картографии, Федеральной налоговой службой, Федеральной антимонопольной службой.</w:t>
      </w:r>
    </w:p>
    <w:p w14:paraId="32CF4BAE" w14:textId="77777777" w:rsidR="001758C2" w:rsidRPr="00F44B24" w:rsidRDefault="001758C2" w:rsidP="001758C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2405FA73" w14:textId="360B5D58" w:rsidR="001758C2" w:rsidRPr="00F44B24" w:rsidRDefault="001758C2" w:rsidP="001758C2">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F44B24">
        <w:rPr>
          <w:rFonts w:ascii="Times New Roman" w:eastAsia="Calibri" w:hAnsi="Times New Roman" w:cs="Times New Roman"/>
          <w:b/>
          <w:sz w:val="24"/>
          <w:szCs w:val="24"/>
        </w:rPr>
        <w:t>Описание результата предоставления муниципальной услуги</w:t>
      </w:r>
    </w:p>
    <w:p w14:paraId="1465C30E"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44B24">
        <w:rPr>
          <w:rFonts w:ascii="Times New Roman" w:hAnsi="Times New Roman" w:cs="Times New Roman"/>
          <w:color w:val="000000" w:themeColor="text1"/>
          <w:sz w:val="24"/>
          <w:szCs w:val="24"/>
        </w:rPr>
        <w:t>2.5. Результатом предоставления муниципальной услуги является:</w:t>
      </w:r>
    </w:p>
    <w:p w14:paraId="1EF8A92F"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44B24">
        <w:rPr>
          <w:rFonts w:ascii="Times New Roman" w:hAnsi="Times New Roman" w:cs="Times New Roman"/>
          <w:color w:val="000000" w:themeColor="text1"/>
          <w:sz w:val="24"/>
          <w:szCs w:val="24"/>
        </w:rPr>
        <w:t>1) решение об установлении публичного сервитута;</w:t>
      </w:r>
    </w:p>
    <w:p w14:paraId="447F3349"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F44B24">
        <w:rPr>
          <w:rFonts w:ascii="Times New Roman" w:hAnsi="Times New Roman" w:cs="Times New Roman"/>
          <w:color w:val="000000" w:themeColor="text1"/>
          <w:sz w:val="24"/>
          <w:szCs w:val="24"/>
        </w:rPr>
        <w:t>2) решение об отказе в установлении публичного сервитута.</w:t>
      </w:r>
    </w:p>
    <w:p w14:paraId="5EDF4EBC"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1E3FDFF0" w14:textId="210F1513" w:rsidR="001758C2" w:rsidRPr="00F44B24" w:rsidRDefault="001758C2" w:rsidP="00F44B1F">
      <w:pPr>
        <w:autoSpaceDE w:val="0"/>
        <w:autoSpaceDN w:val="0"/>
        <w:adjustRightInd w:val="0"/>
        <w:spacing w:after="0" w:line="240" w:lineRule="auto"/>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срок выдачи (направления) документов, являющихся результатом предоставления муниципальной  услуги</w:t>
      </w:r>
    </w:p>
    <w:p w14:paraId="137EBB4E"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2.6. Срок принятия решения об установлении публичного сервитута  или об отказе в его установлении исчисляется со дня поступления ходатайства об установлении публичного сервитута и прилагаемых к нему документов посредством личного обращения </w:t>
      </w:r>
      <w:r w:rsidRPr="00F44B24">
        <w:rPr>
          <w:rFonts w:ascii="Times New Roman" w:hAnsi="Times New Roman" w:cs="Times New Roman"/>
          <w:sz w:val="24"/>
          <w:szCs w:val="24"/>
        </w:rPr>
        <w:lastRenderedPageBreak/>
        <w:t>в Администрацию, РГАУ МФЦ, почтового отправления, в форме электронного документа на официальную электронную почту Администрации, на РПГУ, и не должен превышать:</w:t>
      </w:r>
    </w:p>
    <w:p w14:paraId="7FE44CE4"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 двадцати дней в целях, предусмотренных подпунктом 3 статьи 39.37 Земельного кодекса Российской Федерации;</w:t>
      </w:r>
    </w:p>
    <w:p w14:paraId="7466B173"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 сорока пяти дней в целях, предусмотренных подпунктами 1, 2, 4 и 5 статьи 39.37 Земельного кодекса Российской федерации, но не ранее чем тридцать дней со дня опубликования сообщения о поступившем ходатайстве об установлении публичного сервитута, предусмотренного    подпунктом 1 пункта 3.9 настоящего Административного регламента.</w:t>
      </w:r>
    </w:p>
    <w:p w14:paraId="22B274E7"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случае, если ходатайство об установлении публичного сервитута в целях реконструкции инженерного сооружения, которое переносится в связи с изъятием земельного участка для государственных или муниципальных нужд, подано одновременно с ходатайством об изъятии земельного участка для государственных или муниципальных нужд, решение об установлении публичного сервитута или решение об отказе в установлении публичного сервитута принимается одновременно с принятием решения об изъятии земельного участка для государственных или муниципальных нужд.</w:t>
      </w:r>
    </w:p>
    <w:p w14:paraId="333B7997"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Датой поступления ходатайства об установлении публичного сервитута  при личном обращении заявителя в Администрацию, РГАУ МФЦ считается день подачи ходатайства об установлении публичного сервитута с приложением предусмотренных пунктом 2.8 настоящего Административного регламента надлежащим образом оформленных документов.</w:t>
      </w:r>
    </w:p>
    <w:p w14:paraId="0BB46E20"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Датой поступления ходатайства об установлении публичного сервитута  в форме электронного документа на официальную электронную почту Администрации или на РПГУ считается день направления заявителю электронного сообщения о приеме ходатайства об установлении публичного сервитута с приложением предусмотренных пунктом 2.8 настоящего Административного регламента, надлежащим образом оформленных документов в соответствии с требованиями пункта 2.30.3 настоящего Административного регламента.</w:t>
      </w:r>
    </w:p>
    <w:p w14:paraId="23F1740E"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Датой поступления ходатайства об установлении публичного сервитута в Администрацию, РГАУ МФЦ посредством почтового отправления считается день фактического поступления ходатайства в Администрацию.</w:t>
      </w:r>
    </w:p>
    <w:p w14:paraId="00FDF9EF"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Датой поступления ходатайства об установлении публичного сервитута при обращении заявителя в РГАУ МФЦ считается день передачи РГАУ МФЦ в Администрацию ходатайства об установлении публичного сервитута с приложением предусмотренных пунктом 2.8 настоящего Административного регламента надлежащим образом оформленных документов. </w:t>
      </w:r>
    </w:p>
    <w:p w14:paraId="2A69E5D2"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В срок не более чем пять рабочих дней со дня поступления ходатайства об установлении публичного сервитута Администрация (Уполномоченный орган) возвращает его без рассмотрения, указав причины возврата согласно пункт 9 статьи 39.41 Земельного кодекса РФ, с указанием причины принятого решения при наличии обстоятельств, указанных 2.17 настоящего Административного регламента.  </w:t>
      </w:r>
    </w:p>
    <w:p w14:paraId="3BA27245"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Срок выдачи результата муниципальной услуги исчисляется со дня принятия решения об установлении публичного сервитута или об отказе      в его установлении и не должен превышать один рабочий день.</w:t>
      </w:r>
    </w:p>
    <w:p w14:paraId="6206A342"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p>
    <w:p w14:paraId="502603C6" w14:textId="6FE48FA7" w:rsidR="001758C2" w:rsidRPr="00F44B24" w:rsidRDefault="001758C2" w:rsidP="001758C2">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F44B24">
        <w:rPr>
          <w:rFonts w:ascii="Times New Roman" w:eastAsia="Calibri" w:hAnsi="Times New Roman" w:cs="Times New Roman"/>
          <w:b/>
          <w:sz w:val="24"/>
          <w:szCs w:val="24"/>
        </w:rPr>
        <w:t>Нормативные правовые акты, регулирующие предоставление муниципальной услуги</w:t>
      </w:r>
    </w:p>
    <w:p w14:paraId="5D6BA5AF"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eastAsia="Calibri" w:hAnsi="Times New Roman" w:cs="Times New Roman"/>
          <w:sz w:val="24"/>
          <w:szCs w:val="24"/>
        </w:rPr>
        <w:t xml:space="preserve">2.7. </w:t>
      </w:r>
      <w:r w:rsidRPr="00F44B24">
        <w:rPr>
          <w:rFonts w:ascii="Times New Roman" w:hAnsi="Times New Roman" w:cs="Times New Roman"/>
          <w:sz w:val="24"/>
          <w:szCs w:val="24"/>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F44B24">
        <w:rPr>
          <w:rFonts w:ascii="Times New Roman" w:hAnsi="Times New Roman" w:cs="Times New Roman"/>
          <w:bCs/>
          <w:sz w:val="24"/>
          <w:szCs w:val="24"/>
        </w:rPr>
        <w:t xml:space="preserve">официальном сайте Администрации, в </w:t>
      </w:r>
      <w:r w:rsidRPr="00F44B24">
        <w:rPr>
          <w:rFonts w:ascii="Times New Roman" w:hAnsi="Times New Roman" w:cs="Times New Roman"/>
          <w:sz w:val="24"/>
          <w:szCs w:val="24"/>
        </w:rPr>
        <w:t>государственной информационной системе «Реестр государственных и муниципальных услуг (функций) Республики Башкортостан» и</w:t>
      </w:r>
      <w:r w:rsidRPr="00F44B24">
        <w:rPr>
          <w:rFonts w:ascii="Times New Roman" w:hAnsi="Times New Roman" w:cs="Times New Roman"/>
          <w:bCs/>
          <w:sz w:val="24"/>
          <w:szCs w:val="24"/>
        </w:rPr>
        <w:t xml:space="preserve"> на РПГУ</w:t>
      </w:r>
      <w:r w:rsidRPr="00F44B24">
        <w:rPr>
          <w:rFonts w:ascii="Times New Roman" w:hAnsi="Times New Roman" w:cs="Times New Roman"/>
          <w:sz w:val="24"/>
          <w:szCs w:val="24"/>
        </w:rPr>
        <w:t>.</w:t>
      </w:r>
    </w:p>
    <w:p w14:paraId="05C013DA" w14:textId="77777777" w:rsidR="001758C2" w:rsidRPr="00F44B24" w:rsidRDefault="001758C2" w:rsidP="001758C2">
      <w:pPr>
        <w:autoSpaceDE w:val="0"/>
        <w:autoSpaceDN w:val="0"/>
        <w:adjustRightInd w:val="0"/>
        <w:spacing w:after="0" w:line="240" w:lineRule="auto"/>
        <w:ind w:firstLine="540"/>
        <w:jc w:val="both"/>
        <w:rPr>
          <w:rFonts w:ascii="Times New Roman" w:eastAsia="Calibri" w:hAnsi="Times New Roman" w:cs="Times New Roman"/>
          <w:sz w:val="24"/>
          <w:szCs w:val="24"/>
        </w:rPr>
      </w:pPr>
    </w:p>
    <w:p w14:paraId="36997B94" w14:textId="44B07D17" w:rsidR="001758C2" w:rsidRPr="00F44B24" w:rsidRDefault="001758C2" w:rsidP="00F44B1F">
      <w:pPr>
        <w:autoSpaceDE w:val="0"/>
        <w:autoSpaceDN w:val="0"/>
        <w:adjustRightInd w:val="0"/>
        <w:spacing w:after="0" w:line="240" w:lineRule="auto"/>
        <w:jc w:val="center"/>
        <w:outlineLvl w:val="0"/>
        <w:rPr>
          <w:rFonts w:ascii="Times New Roman" w:eastAsia="Calibri" w:hAnsi="Times New Roman" w:cs="Times New Roman"/>
          <w:b/>
          <w:bCs/>
          <w:sz w:val="24"/>
          <w:szCs w:val="24"/>
        </w:rPr>
      </w:pPr>
      <w:r w:rsidRPr="00F44B24">
        <w:rPr>
          <w:rFonts w:ascii="Times New Roman" w:eastAsia="Calibri"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3926AB71" w14:textId="77777777" w:rsidR="001758C2" w:rsidRPr="00F44B24" w:rsidRDefault="001758C2" w:rsidP="001758C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1B8BDD41"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1) Ходатайство об установлении публичного сервитута по форме, утверждённой приказом Министерства экономического развития Российской Федерации от 10 октября 2018 года №542 «Об утверждении требований к форме ходатайства об установлении публичного сервитута, содержанию обоснования необходимости установления публичного сервитута», поданное в адрес Администрации следующим образом:</w:t>
      </w:r>
    </w:p>
    <w:p w14:paraId="5FB3B9DD" w14:textId="77777777" w:rsidR="001758C2" w:rsidRPr="00F44B24" w:rsidRDefault="001758C2" w:rsidP="001758C2">
      <w:pPr>
        <w:tabs>
          <w:tab w:val="left" w:pos="1134"/>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в форме документа на бумажном носителе – посредством личного обращения в Администрацию, РГАУ МФЦ, посредством почтового отправления с объявленной ценностью при его пересылке с описью вложения и уведомлением о вручении;</w:t>
      </w:r>
    </w:p>
    <w:p w14:paraId="0CEE366B" w14:textId="77777777" w:rsidR="001758C2" w:rsidRPr="00F44B24" w:rsidRDefault="001758C2" w:rsidP="001758C2">
      <w:pPr>
        <w:tabs>
          <w:tab w:val="left" w:pos="709"/>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в форме электронного документа на официальную электронную почту Администрации (Уполномоченного органа);</w:t>
      </w:r>
    </w:p>
    <w:p w14:paraId="29AA6643" w14:textId="77777777" w:rsidR="001758C2" w:rsidRPr="00F44B24" w:rsidRDefault="001758C2" w:rsidP="001758C2">
      <w:pPr>
        <w:tabs>
          <w:tab w:val="left" w:pos="1134"/>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путем заполнения формы ходатайства через «Личный кабинет» на РПГУ (далее – запрос).</w:t>
      </w:r>
    </w:p>
    <w:p w14:paraId="0921E572"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В заявлении также указывается один из следующих способов предоставления результатов предоставления муниципальной услуги:</w:t>
      </w:r>
    </w:p>
    <w:p w14:paraId="746BF65E"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 xml:space="preserve">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 на официальную электронную почту Администрации (Уполномоченного органа)); </w:t>
      </w:r>
    </w:p>
    <w:p w14:paraId="6CD75793"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 xml:space="preserve">в виде бумажного документа, который направляется заявителю посредством почтового отправления (в случае подачи заявления и документов непосредственно в Администрацию (Уполномоченный орган), либо в форме электронных документов посредством РПГУ); </w:t>
      </w:r>
    </w:p>
    <w:p w14:paraId="1C47A41B"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 xml:space="preserve">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w:t>
      </w:r>
    </w:p>
    <w:p w14:paraId="036F6379"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bCs/>
          <w:sz w:val="24"/>
          <w:szCs w:val="24"/>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p>
    <w:p w14:paraId="6347CD41"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ходатайстве об установлении публичного сервитута указываются:</w:t>
      </w:r>
    </w:p>
    <w:p w14:paraId="549A2E93"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наименование и место нахождения заявителя,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w:t>
      </w:r>
    </w:p>
    <w:p w14:paraId="39F98FD3"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цель установления публичного сервитута в соответствии со статьей 39.37 Земельного кодекса Российской Федерации;</w:t>
      </w:r>
    </w:p>
    <w:p w14:paraId="360F6400"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испрашиваемый срок публичного сервитута;</w:t>
      </w:r>
    </w:p>
    <w:p w14:paraId="077C1F62"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невозможно или существенно затруднено в связи с осуществлением деятельности, для обеспечения которой устанавливается публичный сервитут (при возникновении таких обстоятельств). В указанный срок включается срок </w:t>
      </w:r>
      <w:r w:rsidRPr="00F44B24">
        <w:rPr>
          <w:rFonts w:ascii="Times New Roman" w:hAnsi="Times New Roman" w:cs="Times New Roman"/>
          <w:sz w:val="24"/>
          <w:szCs w:val="24"/>
        </w:rPr>
        <w:lastRenderedPageBreak/>
        <w:t>строительства, реконструкции, капитального или текущего ремонта инженерного сооружения;</w:t>
      </w:r>
    </w:p>
    <w:p w14:paraId="3FCC9BBD"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обоснование необходимости установления публичного сервитута;</w:t>
      </w:r>
    </w:p>
    <w:p w14:paraId="277F70C9"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указание на право, на котором инженерное сооружение принадлежит заявителю, если подано ходатайство об установлении публичного сервитута для реконструкции или эксплуатации указанного инженерного сооружения;</w:t>
      </w:r>
    </w:p>
    <w:p w14:paraId="5F16A1AA"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сведения о правообладателе инженерного сооружения, которое переносится в связи с изъятием земельного участка для государственных или муниципальных нужд, в случае, если заявитель не является собственником указанного инженерного сооружения;</w:t>
      </w:r>
    </w:p>
    <w:p w14:paraId="0244DE03"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кадастровые номера (при их наличии) земельных участков, в отношении которых подано ходатайство об установлении публичного сервитута, адреса или иное описание местоположения таких земельных участков;</w:t>
      </w:r>
    </w:p>
    <w:p w14:paraId="2705D81B"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почтовый адрес и (или) адрес электронной почты для связи с заявителем.</w:t>
      </w:r>
    </w:p>
    <w:p w14:paraId="26405470"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Обоснование необходимости установления публичного сервитута должно содержать:</w:t>
      </w:r>
    </w:p>
    <w:p w14:paraId="0CF401E4"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а) реквизиты решений органов государственной власти или органов местного самоуправления, уполномоченных в соответствии с градостроительным законодательством (далее - уполномоченные органы), об утверждении документа территориального планирования и об утверждении проекта планировки территории в целях размещения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(далее - инженерные сооружения), являющихся объектами местного значения.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 то реквизиты решений об утверждении документа территориального планирования не указываются;</w:t>
      </w:r>
    </w:p>
    <w:p w14:paraId="07F939F5"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б) реквизиты решения уполномоченного органа об утверждении программы комплексного развития систем коммунальной инфраструктуры поселения, городского округа либо положения инвестиционных программ субъектов естественных монополий, организаций коммунального комплекса в целях размещения инженерных сооружений, необходимых для организации электро-, газо-, тепло-, водоснабжения населения и водоотведения, а также реквизиты решения об утверждении проекта планировки территории, предусматривающего размещение таких инженерных сооружений (если в соответствии с законодательством о градостроительной деятельности для размещения указанных инженерных сооружений требуется разработка документации по планировке территории). В случае если подано ходатайство об установлении публичного сервитута в целях строительства или реконструкции инженерного сооружения в соответствии с инвестиционными программами субъектов естественных монополий, организаций коммунального комплекса, обоснование необходимости установления публичного сервитута должно содержать реквизиты решения об утверждении инвестиционной программы, краткое описание инвестиционной программы, планируемые цели, задачи, этапы, сроки и результаты реализации инвестиционного проекта относительно инженерного сооружения, размещение которого планируется осуществить, за исключением сведений, составляющих государственную тайну;</w:t>
      </w:r>
    </w:p>
    <w:p w14:paraId="7F313355"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в) реквизиты решения уполномоченного органа об утверждении проекта планировки территории в целях устройства пересечений автомобильных дорог или железнодорожных путей с железнодорожными путями общего пользования на земельных участках, находящихся в государственной собственности, в границах полос отвода железных дорог либо устройства пересечений автомобильных дорог или железнодорожных путей с автомобильными дорогами или примыканий автомобильных дорог к другим автомобильным дорогам на земельных участках, находящихся в </w:t>
      </w:r>
      <w:r w:rsidRPr="00F44B24">
        <w:rPr>
          <w:rFonts w:ascii="Times New Roman" w:hAnsi="Times New Roman" w:cs="Times New Roman"/>
          <w:sz w:val="24"/>
          <w:szCs w:val="24"/>
        </w:rPr>
        <w:lastRenderedPageBreak/>
        <w:t>государственной или муниципальной собственности, в границах полосы отвода автомобильной дороги;</w:t>
      </w:r>
    </w:p>
    <w:p w14:paraId="1D8B4116"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г) реквизиты решений уполномоченных органов об утверждении документа территориального планирования и об утверждении проекта планировки территории в целях размещения автомобильных дорог и железнодорожных путей в туннелях. В случае если в соответствии с законодательством о градостроительной деятельности для размещения указанных автомобильных дорог и железнодорожных путей не требуется разработки документации по планировке территории, то реквизиты решений об утверждении проекта планировки не указываются;</w:t>
      </w:r>
    </w:p>
    <w:p w14:paraId="024CB08E"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 реквизиты решения уполномоченного органа об утверждении документа территориального планирования, предусматривающего размещение объекта местного значения в целях проведения инженерных изысканий для подготовки документации по планировке территории, предусматривающей размещение инженерных сооружений местного значения, в целях проведения инженерных изысканий для их строительства, реконструкции;</w:t>
      </w:r>
    </w:p>
    <w:p w14:paraId="531DD69B"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е) реквизиты решений уполномоченных органов об утверждении документа территориального планирования и об утверждении проекта планировки территории, предусматривающих размещение объекта местного значения в целях проведения инженерных изысканий для их строительства или реконструкции.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 то реквизиты решений об утверждении документа территориального планирования не указываются;</w:t>
      </w:r>
    </w:p>
    <w:p w14:paraId="3ABED9CB"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ж) реквизиты решения уполномоченного органа об изъятии земельного участка для государственных или муниципальных нужд в случае, если подается ходатайство об установлении публичного сервитута в целях реконструкции инженерных сооружений, которые переносятся в связи с изъятием для государственных или муниципальных нужд земельного участка, на котором они расположены, за исключением случаев подачи указанного ходатайства одновременно с ходатайством об изъятии земельного участка для государственных или муниципальных нужд;</w:t>
      </w:r>
    </w:p>
    <w:p w14:paraId="46B6174A"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з) сведения о проекте организации строительства, реконструкции объекта местного значения, а именно о планируемой территории размещения такого объекта и мест складирования строительных и иных материалов, размещения временных или вспомогательных сооружений (включая ограждения, бытовки, навесы) и (или) строительной техники в случае установления публичного сервитута в целях, предусмотренных подпунктом 2 статьи 39.37 Земельного кодекса Российской Федерации;</w:t>
      </w:r>
    </w:p>
    <w:p w14:paraId="52A843DB"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и) сведения о договоре о подключении (технологическом присоединении) к электрическим сетям, тепловым сетям, водопроводным сетям, сетям водоснабжения и (или) водоотведения, сетям газоснабжения, а именно о перечне мероприятий (в том числе технических) по подключению (технологическому присоединению) объекта к инженерным сооружениям, если подано ходатайство об установлении публичного сервитута в целях размещения инженерного сооружения, необходимого для подключения (технологического присоединения) объекта капитального строительства к сетям инженерно-технического обеспечения, и размещение инженерного сооружения не предусмотрено документами территориального планирования, проектом планировки территории;</w:t>
      </w:r>
    </w:p>
    <w:p w14:paraId="1C3FF776"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к) реквизиты правоустанавливающих или правоудостоверяющих документов на сооружение и земельный участок, на котором расположено такое сооружение, в целях переоформления права постоянного (бессрочного) пользования земельным участком, права аренды земельного участка на публичный сервитут;</w:t>
      </w:r>
    </w:p>
    <w:p w14:paraId="5D05279B"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л) реквизиты правоустанавливающих или правоудостоверяющих документов на сооружение в целях установления публичного сервитута в отношении существующего сооружения для его реконструкции или эксплуатации.</w:t>
      </w:r>
    </w:p>
    <w:p w14:paraId="29CD58ED"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случае если в соответствии с законодательством о градостроительной деятельности в целях строительства и реконструкции объектов, сооружений, указанных в статье 39.37 Земельного кодекса Российской Федерации, не требуется подготовки документации по планировке территории, то к ходатайству в подтверждение сведений, предусмотренных пунктом 3 статьи 39.41 Земельного кодекса Российской Федерации, прилагается кадастровый план территории либо его фрагмент, на котором приводится изображение сравнительных вариантов размещения инженерного сооружения (с обоснованием предлагаемого варианта размещения инженерного сооружения):</w:t>
      </w:r>
    </w:p>
    <w:p w14:paraId="45D939FD"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на земельных участках, предоставленных или принадлежащих гражданам и (или) юридическим лицам;</w:t>
      </w:r>
    </w:p>
    <w:p w14:paraId="39927A19"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на земельных участках общего пользования или в границах земель общего пользования, территории общего пользования, на землях и (или) земельном участке, находящихся в государственной или муниципальной собственности и не предоставленных гражданам или юридическим лицам (а в случаях, предусмотренных пунктом 5 статьи 39.39 Земельного кодекса Российской Федерации, также обоснование невозможности размещения инженерного сооружения на земельных участках, относящихся к имуществу общего пользования).</w:t>
      </w:r>
    </w:p>
    <w:p w14:paraId="4362ED18" w14:textId="77777777" w:rsidR="001758C2" w:rsidRPr="00F44B24" w:rsidRDefault="001758C2" w:rsidP="001758C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hAnsi="Times New Roman" w:cs="Times New Roman"/>
          <w:sz w:val="24"/>
          <w:szCs w:val="24"/>
        </w:rPr>
        <w:t xml:space="preserve">2) </w:t>
      </w:r>
      <w:r w:rsidRPr="00F44B24">
        <w:rPr>
          <w:rFonts w:ascii="Times New Roman" w:eastAsia="Calibri" w:hAnsi="Times New Roman" w:cs="Times New Roman"/>
          <w:color w:val="000000" w:themeColor="text1"/>
          <w:sz w:val="24"/>
          <w:szCs w:val="24"/>
        </w:rPr>
        <w:t>Документ, подтверждающий полномочия представителя, в случае, если с ходатайством об установлении публичного сервитута обращается представитель (один из):</w:t>
      </w:r>
    </w:p>
    <w:p w14:paraId="452E8DA8" w14:textId="77777777" w:rsidR="001758C2" w:rsidRPr="00F44B24" w:rsidRDefault="001758C2" w:rsidP="001758C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eastAsia="Calibri" w:hAnsi="Times New Roman" w:cs="Times New Roman"/>
          <w:color w:val="000000" w:themeColor="text1"/>
          <w:sz w:val="24"/>
          <w:szCs w:val="24"/>
        </w:rPr>
        <w:t>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14:paraId="25FD3B00" w14:textId="77777777" w:rsidR="001758C2" w:rsidRPr="00F44B24" w:rsidRDefault="001758C2" w:rsidP="001758C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eastAsia="Calibri" w:hAnsi="Times New Roman" w:cs="Times New Roman"/>
          <w:color w:val="000000" w:themeColor="text1"/>
          <w:sz w:val="24"/>
          <w:szCs w:val="24"/>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14:paraId="7ECD4816" w14:textId="77777777" w:rsidR="001758C2" w:rsidRPr="00F44B24" w:rsidRDefault="001758C2" w:rsidP="001758C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eastAsia="Calibri" w:hAnsi="Times New Roman" w:cs="Times New Roman"/>
          <w:color w:val="000000" w:themeColor="text1"/>
          <w:sz w:val="24"/>
          <w:szCs w:val="24"/>
        </w:rPr>
        <w:t>3) Подготовленные в форме электронного документа сведения о границах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Единого государственного реестра недвижимости;</w:t>
      </w:r>
    </w:p>
    <w:p w14:paraId="24537313" w14:textId="77777777" w:rsidR="001758C2" w:rsidRPr="00F44B24" w:rsidRDefault="001758C2" w:rsidP="001758C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eastAsia="Calibri" w:hAnsi="Times New Roman" w:cs="Times New Roman"/>
          <w:color w:val="000000" w:themeColor="text1"/>
          <w:sz w:val="24"/>
          <w:szCs w:val="24"/>
        </w:rPr>
        <w:t>4) Соглашение, заключенное в письменной форме между заявителем и собственником линейного объекта или иного сооружения, расположенных на земельном участке и (или) землях, в отношении которых подано ходатайство об установлении публичного сервитута, об условиях реконструкции, в том числе переноса или сноса указанных линейного объекта, сооружения в случае, если осуществление публичного сервитута повлечет необходимость реконструкции или сноса указанных линейного объекта, сооружения;</w:t>
      </w:r>
    </w:p>
    <w:p w14:paraId="307255C7" w14:textId="77777777" w:rsidR="001758C2" w:rsidRPr="00F44B24" w:rsidRDefault="001758C2" w:rsidP="001758C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eastAsia="Calibri" w:hAnsi="Times New Roman" w:cs="Times New Roman"/>
          <w:color w:val="000000" w:themeColor="text1"/>
          <w:sz w:val="24"/>
          <w:szCs w:val="24"/>
        </w:rPr>
        <w:t xml:space="preserve">5) Копии документов, подтверждающих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при условии, что такое право не зарегистрировано. </w:t>
      </w:r>
    </w:p>
    <w:p w14:paraId="2D517DC6" w14:textId="77777777" w:rsidR="001758C2" w:rsidRPr="00F44B24" w:rsidRDefault="001758C2" w:rsidP="001758C2">
      <w:pPr>
        <w:autoSpaceDE w:val="0"/>
        <w:autoSpaceDN w:val="0"/>
        <w:adjustRightInd w:val="0"/>
        <w:spacing w:after="0" w:line="240" w:lineRule="auto"/>
        <w:ind w:firstLine="709"/>
        <w:jc w:val="both"/>
        <w:rPr>
          <w:rFonts w:ascii="Times New Roman" w:eastAsia="Calibri" w:hAnsi="Times New Roman" w:cs="Times New Roman"/>
          <w:color w:val="000000" w:themeColor="text1"/>
          <w:sz w:val="24"/>
          <w:szCs w:val="24"/>
        </w:rPr>
      </w:pPr>
      <w:r w:rsidRPr="00F44B24">
        <w:rPr>
          <w:rFonts w:ascii="Times New Roman" w:eastAsia="Calibri" w:hAnsi="Times New Roman" w:cs="Times New Roman"/>
          <w:color w:val="000000" w:themeColor="text1"/>
          <w:sz w:val="24"/>
          <w:szCs w:val="24"/>
        </w:rPr>
        <w:t xml:space="preserve">При обращении заявителя (представителя) лично в Администрацию или РГАУ МФЦ ходатайство об установлении публичного сервитута подается с предъявлением документа, удостоверяющего его личность. </w:t>
      </w:r>
    </w:p>
    <w:p w14:paraId="2A52DD89"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2.9. При личном обращении заявителем представляется в оригинале документ, указанный в подпункте 1 пункта 2.8 настоящего Административного регламента. </w:t>
      </w:r>
    </w:p>
    <w:p w14:paraId="4809AAFC"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Документ, указанный в подпункте 3 пункта 2.8 настоящего Административного регламента, представляется в электронном виде на электронном носителе информации (компакт-диск, флеш-память).</w:t>
      </w:r>
    </w:p>
    <w:p w14:paraId="35F153B3"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 xml:space="preserve">Документы, указанные в подпунктах 2, 4, 5 пункта 2.8 настоящего Административного регламента, представляются в копиях с предъявлением их оригиналов. </w:t>
      </w:r>
    </w:p>
    <w:p w14:paraId="0624BED1"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При предъявлении заявителем оригиналов документов должностное лицо Администрации, ответственное за прием и регистрацию документов (далее – должностное лицо, ответственное за прием и регистрацию документов) или работник РГАУ МФЦ снимает их копии, заверяет надлежащим образом и возвращает оригиналы документов заявителю. </w:t>
      </w:r>
    </w:p>
    <w:p w14:paraId="4AB901A9"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2.10. При обращении посредством почтовой связи заявителем представляется в оригинале документ, указанный в подпункте 1 пункта 2.8 настоящего Административного регламента. </w:t>
      </w:r>
    </w:p>
    <w:p w14:paraId="368190E7"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Документ, указанный в подпункте 3 пункта 2.8 настоящего Административного регламента, представляется в электронном виде на электронном носителе информации (компакт-диск, флеш-память).</w:t>
      </w:r>
    </w:p>
    <w:p w14:paraId="23A0C5F6"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Документы, указанные в подпунктах 2, 4, 5 пункта 2.8 настоящего Административного регламента, представляются в копиях с предъявлением их оригиналов специалисту Администрации, ответственному за прием и регистрацию документов, при получении результата предоставления муниципальной услуги. </w:t>
      </w:r>
    </w:p>
    <w:p w14:paraId="69D73240"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2.11. При обращении посредством РПГУ, на официальный адрес электронной почты Администрации заявителем представляются документы, указанные в подпунктах 1-5 пункта 2.8 настоящего Административного регламента, в электронных образах, подписанных простой электронной подписью и (или) усиленной квалифицированной  электронной  подписью.</w:t>
      </w:r>
    </w:p>
    <w:p w14:paraId="7FAFB0D1" w14:textId="77777777" w:rsidR="001758C2" w:rsidRPr="00F44B24" w:rsidRDefault="001758C2" w:rsidP="001758C2">
      <w:pPr>
        <w:autoSpaceDE w:val="0"/>
        <w:autoSpaceDN w:val="0"/>
        <w:adjustRightInd w:val="0"/>
        <w:spacing w:after="0" w:line="240" w:lineRule="auto"/>
        <w:jc w:val="center"/>
        <w:outlineLvl w:val="0"/>
        <w:rPr>
          <w:rFonts w:ascii="Times New Roman" w:hAnsi="Times New Roman" w:cs="Times New Roman"/>
          <w:b/>
          <w:bCs/>
          <w:sz w:val="24"/>
          <w:szCs w:val="24"/>
        </w:rPr>
      </w:pPr>
    </w:p>
    <w:p w14:paraId="51224139" w14:textId="4520D3D4" w:rsidR="001758C2" w:rsidRPr="00F44B24" w:rsidRDefault="001758C2" w:rsidP="00F44B1F">
      <w:pPr>
        <w:autoSpaceDE w:val="0"/>
        <w:autoSpaceDN w:val="0"/>
        <w:adjustRightInd w:val="0"/>
        <w:spacing w:after="0" w:line="240" w:lineRule="auto"/>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
    <w:p w14:paraId="2A2D15DA"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2.12.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и которые Администрация (Уполномоченный орган) запрашивает в порядке межведомственного взаимодействия, относятся следующие документы:</w:t>
      </w:r>
    </w:p>
    <w:p w14:paraId="1EAC267C"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 выписка из Единого государственного реестра недвижимости об основных характеристиках и зарегистрированных правах на земельный участок, в отношении которого либо его части устанавливается публичный сервитут;</w:t>
      </w:r>
    </w:p>
    <w:p w14:paraId="4D4D382A"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 выписка из Единого государственного реестра недвижимости об основных характеристиках и зарегистрированных правах на объект недвижимости (на здание, строение и (или) сооружение, расположенное(ые) в границах испрашиваемого земельного участка);</w:t>
      </w:r>
    </w:p>
    <w:p w14:paraId="26708A49"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3) выписка из Единого государственного реестра юридических лиц; </w:t>
      </w:r>
    </w:p>
    <w:p w14:paraId="4675E2FE"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4) сведения (выписка) из реестра субъектов естественных монополий.</w:t>
      </w:r>
    </w:p>
    <w:p w14:paraId="33920743" w14:textId="77777777" w:rsidR="001758C2" w:rsidRPr="00F44B24" w:rsidRDefault="001758C2" w:rsidP="001758C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2.13. Заявитель вправе представить по собственной инициативе в адрес Администрации, РГАУ МФЦ документы, указанные в пункте 2.12 настоящего Административного регламента.</w:t>
      </w:r>
    </w:p>
    <w:p w14:paraId="042D58C7" w14:textId="77777777" w:rsidR="001758C2" w:rsidRPr="00F44B24" w:rsidRDefault="001758C2" w:rsidP="001758C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2.14. Непредставление заявителем документов, указанных в пункте 2.12 настоящего Административного регламента, не является основанием для отказа в предоставлении муниципальной услуги.</w:t>
      </w:r>
    </w:p>
    <w:p w14:paraId="5AB3900D"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При непредставлении заявителем, указанных в пункте 2.12 настоящего Административного регламента документов, Администрация (Уполномоченный орган), </w:t>
      </w:r>
      <w:r w:rsidRPr="00F44B24">
        <w:rPr>
          <w:rFonts w:ascii="Times New Roman" w:hAnsi="Times New Roman" w:cs="Times New Roman"/>
          <w:sz w:val="24"/>
          <w:szCs w:val="24"/>
        </w:rPr>
        <w:lastRenderedPageBreak/>
        <w:t>РГАУ МФЦ запрашивает их путем межведомственного взаимодействия без привлечения к этому заявителя.</w:t>
      </w:r>
    </w:p>
    <w:p w14:paraId="35AA20AF"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600C09EC" w14:textId="01B9AA7F" w:rsidR="001758C2" w:rsidRPr="00F44B24" w:rsidRDefault="001758C2" w:rsidP="001758C2">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t>Указание на запрет требовать от заявителя</w:t>
      </w:r>
    </w:p>
    <w:p w14:paraId="48E58591" w14:textId="77777777" w:rsidR="001758C2" w:rsidRPr="00F44B24" w:rsidRDefault="001758C2" w:rsidP="001758C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2.15. При предоставлении муниципальной услуги запрещается требовать от заявителя:</w:t>
      </w:r>
    </w:p>
    <w:p w14:paraId="2841D58F" w14:textId="77777777" w:rsidR="001758C2" w:rsidRPr="00F44B24" w:rsidRDefault="001758C2" w:rsidP="001758C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2.15.1.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00AA862D" w14:textId="77777777" w:rsidR="001758C2" w:rsidRPr="00F44B24" w:rsidRDefault="001758C2" w:rsidP="001758C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2.15.2.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статьи 7 Федерального закона № 210-ФЗ, перечень документов;</w:t>
      </w:r>
    </w:p>
    <w:p w14:paraId="28EA1ACE" w14:textId="77777777" w:rsidR="001758C2" w:rsidRPr="00F44B24" w:rsidRDefault="001758C2" w:rsidP="001758C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2.15.3.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38131BFE" w14:textId="77777777" w:rsidR="001758C2" w:rsidRPr="00F44B24" w:rsidRDefault="001758C2" w:rsidP="001758C2">
      <w:pPr>
        <w:pStyle w:val="HTML"/>
        <w:ind w:firstLine="709"/>
        <w:jc w:val="both"/>
        <w:rPr>
          <w:rFonts w:ascii="Times New Roman" w:eastAsiaTheme="minorHAnsi" w:hAnsi="Times New Roman" w:cs="Times New Roman"/>
          <w:sz w:val="24"/>
          <w:szCs w:val="24"/>
          <w:lang w:eastAsia="en-US"/>
        </w:rPr>
      </w:pPr>
      <w:r w:rsidRPr="00F44B24">
        <w:rPr>
          <w:rFonts w:ascii="Times New Roman" w:eastAsiaTheme="minorHAnsi" w:hAnsi="Times New Roman" w:cs="Times New Roman"/>
          <w:sz w:val="24"/>
          <w:szCs w:val="24"/>
          <w:lang w:eastAsia="en-US"/>
        </w:rPr>
        <w:t>изменение требований нормативных правовых актов, касающихся предоставления муниципальной услуги, после первоначальной подачи ходатайства о предоставлении муниципальной услуги;</w:t>
      </w:r>
    </w:p>
    <w:p w14:paraId="5025A55E" w14:textId="77777777" w:rsidR="001758C2" w:rsidRPr="00F44B24" w:rsidRDefault="001758C2" w:rsidP="001758C2">
      <w:pPr>
        <w:pStyle w:val="HTML"/>
        <w:ind w:firstLine="709"/>
        <w:jc w:val="both"/>
        <w:rPr>
          <w:rFonts w:ascii="Times New Roman" w:eastAsiaTheme="minorHAnsi" w:hAnsi="Times New Roman" w:cs="Times New Roman"/>
          <w:sz w:val="24"/>
          <w:szCs w:val="24"/>
          <w:lang w:eastAsia="en-US"/>
        </w:rPr>
      </w:pPr>
      <w:r w:rsidRPr="00F44B24">
        <w:rPr>
          <w:rFonts w:ascii="Times New Roman" w:eastAsiaTheme="minorHAnsi" w:hAnsi="Times New Roman" w:cs="Times New Roman"/>
          <w:sz w:val="24"/>
          <w:szCs w:val="24"/>
          <w:lang w:eastAsia="en-US"/>
        </w:rPr>
        <w:t>наличие ошибок в ходатайстве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4F45F13F" w14:textId="77777777" w:rsidR="001758C2" w:rsidRPr="00F44B24" w:rsidRDefault="001758C2" w:rsidP="001758C2">
      <w:pPr>
        <w:pStyle w:val="HTML"/>
        <w:ind w:firstLine="709"/>
        <w:jc w:val="both"/>
        <w:rPr>
          <w:rFonts w:ascii="Times New Roman" w:eastAsiaTheme="minorHAnsi" w:hAnsi="Times New Roman" w:cs="Times New Roman"/>
          <w:sz w:val="24"/>
          <w:szCs w:val="24"/>
          <w:lang w:eastAsia="en-US"/>
        </w:rPr>
      </w:pPr>
      <w:r w:rsidRPr="00F44B24">
        <w:rPr>
          <w:rFonts w:ascii="Times New Roman" w:eastAsiaTheme="minorHAnsi" w:hAnsi="Times New Roman" w:cs="Times New Roman"/>
          <w:sz w:val="24"/>
          <w:szCs w:val="24"/>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w:t>
      </w:r>
    </w:p>
    <w:p w14:paraId="4944DF85" w14:textId="77777777" w:rsidR="001758C2" w:rsidRPr="00F44B24" w:rsidRDefault="001758C2" w:rsidP="001758C2">
      <w:pPr>
        <w:pStyle w:val="HTML"/>
        <w:ind w:firstLine="709"/>
        <w:jc w:val="both"/>
        <w:rPr>
          <w:rFonts w:ascii="Times New Roman" w:eastAsiaTheme="minorHAnsi" w:hAnsi="Times New Roman" w:cs="Times New Roman"/>
          <w:sz w:val="24"/>
          <w:szCs w:val="24"/>
          <w:lang w:eastAsia="en-US"/>
        </w:rPr>
      </w:pPr>
      <w:r w:rsidRPr="00F44B24">
        <w:rPr>
          <w:rFonts w:ascii="Times New Roman" w:eastAsiaTheme="minorHAnsi" w:hAnsi="Times New Roman" w:cs="Times New Roman"/>
          <w:sz w:val="24"/>
          <w:szCs w:val="24"/>
          <w:lang w:eastAsia="en-US"/>
        </w:rPr>
        <w:t>выявление документально подтвержденного факта (признаков) ошибочного или противоправного действия (бездействия) должностного лица Администрации, муниципального служащего,  работника РГАУ 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руководителя РГАУ МФЦ, уведомляется заявитель, а также приносятся извинения за доставленные неудобства;</w:t>
      </w:r>
    </w:p>
    <w:p w14:paraId="723FBECA" w14:textId="77777777" w:rsidR="001758C2" w:rsidRPr="00F44B24" w:rsidRDefault="001758C2" w:rsidP="001758C2">
      <w:pPr>
        <w:pStyle w:val="HTML"/>
        <w:ind w:firstLine="709"/>
        <w:jc w:val="both"/>
        <w:rPr>
          <w:rFonts w:ascii="Times New Roman" w:eastAsiaTheme="minorHAnsi" w:hAnsi="Times New Roman" w:cs="Times New Roman"/>
          <w:sz w:val="24"/>
          <w:szCs w:val="24"/>
          <w:lang w:eastAsia="en-US"/>
        </w:rPr>
      </w:pPr>
      <w:r w:rsidRPr="00F44B24">
        <w:rPr>
          <w:rFonts w:ascii="Times New Roman" w:eastAsiaTheme="minorHAnsi" w:hAnsi="Times New Roman" w:cs="Times New Roman"/>
          <w:sz w:val="24"/>
          <w:szCs w:val="24"/>
          <w:lang w:eastAsia="en-US"/>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27.07.2010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1287448C"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44B24">
        <w:rPr>
          <w:rFonts w:ascii="Times New Roman" w:eastAsia="Calibri" w:hAnsi="Times New Roman" w:cs="Times New Roman"/>
          <w:sz w:val="24"/>
          <w:szCs w:val="24"/>
        </w:rPr>
        <w:t>2.16. При предоставлении муниципальных услуг в электронной форме с использованием РПГУ запрещено:</w:t>
      </w:r>
    </w:p>
    <w:p w14:paraId="6A5D5765"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44B24">
        <w:rPr>
          <w:rFonts w:ascii="Times New Roman" w:eastAsia="Calibri" w:hAnsi="Times New Roman" w:cs="Times New Roman"/>
          <w:sz w:val="24"/>
          <w:szCs w:val="24"/>
        </w:rPr>
        <w:t xml:space="preserve">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w:t>
      </w:r>
      <w:r w:rsidRPr="00F44B24">
        <w:rPr>
          <w:rFonts w:ascii="Times New Roman" w:eastAsia="Calibri" w:hAnsi="Times New Roman" w:cs="Times New Roman"/>
          <w:sz w:val="24"/>
          <w:szCs w:val="24"/>
        </w:rPr>
        <w:lastRenderedPageBreak/>
        <w:t>порядке предоставления муниципальной услуги, опубликованной на РПГУ;</w:t>
      </w:r>
    </w:p>
    <w:p w14:paraId="19EEA1CC"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44B24">
        <w:rPr>
          <w:rFonts w:ascii="Times New Roman" w:eastAsia="Calibri" w:hAnsi="Times New Roman" w:cs="Times New Roman"/>
          <w:sz w:val="24"/>
          <w:szCs w:val="24"/>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72C1DC5C"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44B24">
        <w:rPr>
          <w:rFonts w:ascii="Times New Roman" w:eastAsia="Calibri" w:hAnsi="Times New Roman" w:cs="Times New Roman"/>
          <w:sz w:val="24"/>
          <w:szCs w:val="24"/>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122F99AE"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F44B24">
        <w:rPr>
          <w:rFonts w:ascii="Times New Roman" w:eastAsia="Calibri" w:hAnsi="Times New Roman" w:cs="Times New Roman"/>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p>
    <w:p w14:paraId="47275D2F"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p>
    <w:p w14:paraId="383CBFE0" w14:textId="7D79C451" w:rsidR="001758C2" w:rsidRPr="00F44B24" w:rsidRDefault="001758C2" w:rsidP="001758C2">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Исчерпывающий перечень оснований для отказа в приеме документов, необходимых для предоставления муниципальной услуги</w:t>
      </w:r>
    </w:p>
    <w:p w14:paraId="0D99CA19"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2.17. Основаниями для отказа в приеме заявления и документов, необходимых для предоставления муниципальной услуги, являются неустановление личности заявителя (представителя) (непредъявление документа, удостоверяющего личность; отказ данного лица предъявить документ, удостоверяющий его личность), а также неподтверждение полномочий представителя (в случае обращения представителя).</w:t>
      </w:r>
    </w:p>
    <w:p w14:paraId="5FEACCC3"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При наличии оснований, указанных в абзаце первом настоящего пункта, заявителю направляется (вручается) в течение 1 рабочего дня со дня поступления ходатайства об установлении публичного сервитута уведомление об отказе в приеме документов, необходимых для предоставления государственной услуги по форме согласно приложению № 1 к Административному регламенту, способом, указанным в ходатайстве об установлении публичного сервитута.</w:t>
      </w:r>
    </w:p>
    <w:p w14:paraId="4DBE5112"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Отказ в приеме ходатайства и прилагаемых к нему документов в иных случаях не допускается.</w:t>
      </w:r>
    </w:p>
    <w:p w14:paraId="1938FF86"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Возврат ходатайства об установлении публичного сервитута без рассмотрения, осуществляется при наличие следующих обстоятельств:</w:t>
      </w:r>
    </w:p>
    <w:p w14:paraId="3AAF854E"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w:t>
      </w:r>
      <w:r w:rsidRPr="00F44B24">
        <w:rPr>
          <w:rFonts w:ascii="Times New Roman" w:hAnsi="Times New Roman" w:cs="Times New Roman"/>
          <w:sz w:val="24"/>
          <w:szCs w:val="24"/>
        </w:rPr>
        <w:tab/>
        <w:t>ходатайство подано в орган, не уполномоченный на установление публичного сервитута для целей, указанных в ходатайстве;</w:t>
      </w:r>
    </w:p>
    <w:p w14:paraId="7A99E211"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w:t>
      </w:r>
      <w:r w:rsidRPr="00F44B24">
        <w:rPr>
          <w:rFonts w:ascii="Times New Roman" w:hAnsi="Times New Roman" w:cs="Times New Roman"/>
          <w:sz w:val="24"/>
          <w:szCs w:val="24"/>
        </w:rPr>
        <w:tab/>
        <w:t>заявитель не является лицом, предусмотренным пунктом 1.2 настоящего Административного регламента;</w:t>
      </w:r>
    </w:p>
    <w:p w14:paraId="7C82931E"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w:t>
      </w:r>
      <w:r w:rsidRPr="00F44B24">
        <w:rPr>
          <w:rFonts w:ascii="Times New Roman" w:hAnsi="Times New Roman" w:cs="Times New Roman"/>
          <w:sz w:val="24"/>
          <w:szCs w:val="24"/>
        </w:rPr>
        <w:tab/>
        <w:t>подано ходатайство об установлении публичного сервитута в целях, не предусмотренных пунктом 1.1 настоящего Административного регламента;</w:t>
      </w:r>
    </w:p>
    <w:p w14:paraId="3852EA4C"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4)</w:t>
      </w:r>
      <w:r w:rsidRPr="00F44B24">
        <w:rPr>
          <w:rFonts w:ascii="Times New Roman" w:hAnsi="Times New Roman" w:cs="Times New Roman"/>
          <w:sz w:val="24"/>
          <w:szCs w:val="24"/>
        </w:rPr>
        <w:tab/>
        <w:t>к ходатайству об установлении публичного сервитута не приложены документы, предусмотренные пунктом 2.8 настоящего Административного регламента;</w:t>
      </w:r>
    </w:p>
    <w:p w14:paraId="5FF33DF3"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5)</w:t>
      </w:r>
      <w:r w:rsidRPr="00F44B24">
        <w:rPr>
          <w:rFonts w:ascii="Times New Roman" w:hAnsi="Times New Roman" w:cs="Times New Roman"/>
          <w:sz w:val="24"/>
          <w:szCs w:val="24"/>
        </w:rPr>
        <w:tab/>
        <w:t>ходатайство об установлении публичного сервитута и приложенные к нему документы не соответствуют требованиям, установленным в соответствии с пунктом 2.8.1 настоящего Административного регламента.</w:t>
      </w:r>
    </w:p>
    <w:p w14:paraId="119C730A"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При наличии оснований, указанных в абзаце четыре - восемь настоящего пункта, заявителю направляется (вручается в случае обращения непосредственно в Администрации (Уполномоченном органом) в день обращения) уведомление о возврате ходатайства об установлении публичного сервитута, и документов, необходимых для предоставления государственной услуги, в течение пяти рабочих дней:</w:t>
      </w:r>
    </w:p>
    <w:p w14:paraId="39F5FF5B"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 со дня поступления ходатайства об установлении публичного сервитута в Администрацию (Уполномоченный орган) на бумажном носителе заказным почтовым отправлением с уведомлением о вручении по почтовому адресу, указанному в заявлении, поступившему посредством почтового отправления;</w:t>
      </w:r>
    </w:p>
    <w:p w14:paraId="2D520CCB"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 xml:space="preserve"> в форме электронного документа, подписанного усиленной квалифицированной электронной подписью уполномоченного должностного лица (работника) (в случае обращения за услугой через личный кабинет РПГУ); </w:t>
      </w:r>
    </w:p>
    <w:p w14:paraId="3FC18D34"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на адрес электронной почты заявителя, указанный в ходатайстве, в случае направления ходатайства на адрес электронной почты Администрации (Уполномоченного органа).</w:t>
      </w:r>
    </w:p>
    <w:p w14:paraId="7F52EC56"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2.18. Ходатайство, поданное в форме электронного документа, в том числе с использованием РПГУ, к рассмотрению не принимается, при наличии оснований, указанных в пункте 2.17 настоящего Административного регламента, а также если:</w:t>
      </w:r>
    </w:p>
    <w:p w14:paraId="2B41A763"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не корректно заполнены обязательные поля в форме интерактивного запроса РПГУ (отсутствие заполнения, недостоверное, неполное либо неправильное заполнение);</w:t>
      </w:r>
    </w:p>
    <w:p w14:paraId="10BF5C75"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представлены электронные копии (электронные образы) документов, не позволяющих в полном объеме прочитать текст документа и/или распознать реквизиты документа;</w:t>
      </w:r>
    </w:p>
    <w:p w14:paraId="184A9FAA" w14:textId="77777777" w:rsidR="001758C2" w:rsidRPr="00F44B24" w:rsidRDefault="001758C2" w:rsidP="001758C2">
      <w:pPr>
        <w:autoSpaceDE w:val="0"/>
        <w:autoSpaceDN w:val="0"/>
        <w:adjustRightInd w:val="0"/>
        <w:spacing w:after="0" w:line="240" w:lineRule="auto"/>
        <w:ind w:firstLine="708"/>
        <w:jc w:val="both"/>
        <w:rPr>
          <w:rFonts w:ascii="Times New Roman" w:hAnsi="Times New Roman" w:cs="Times New Roman"/>
          <w:sz w:val="24"/>
          <w:szCs w:val="24"/>
        </w:rPr>
      </w:pPr>
      <w:r w:rsidRPr="00F44B24">
        <w:rPr>
          <w:rFonts w:ascii="Times New Roman" w:hAnsi="Times New Roman" w:cs="Times New Roman"/>
          <w:sz w:val="24"/>
          <w:szCs w:val="24"/>
        </w:rPr>
        <w:t>не соответствуют данные владельца квалифицированного сертификата ключа проверки электронной подписи данным заявителя, указанным в ходатайстве о предоставлении муниципальной услуги.</w:t>
      </w:r>
    </w:p>
    <w:p w14:paraId="01DC0837" w14:textId="77777777" w:rsidR="001758C2" w:rsidRPr="00F44B24" w:rsidRDefault="001758C2" w:rsidP="001758C2">
      <w:pPr>
        <w:autoSpaceDE w:val="0"/>
        <w:autoSpaceDN w:val="0"/>
        <w:adjustRightInd w:val="0"/>
        <w:spacing w:after="0" w:line="240" w:lineRule="auto"/>
        <w:ind w:firstLine="708"/>
        <w:jc w:val="both"/>
        <w:rPr>
          <w:rFonts w:ascii="Times New Roman" w:hAnsi="Times New Roman" w:cs="Times New Roman"/>
          <w:sz w:val="24"/>
          <w:szCs w:val="24"/>
        </w:rPr>
      </w:pPr>
    </w:p>
    <w:p w14:paraId="6CA8D4FF" w14:textId="14ABC810" w:rsidR="001758C2" w:rsidRPr="00F44B24" w:rsidRDefault="001758C2" w:rsidP="001758C2">
      <w:pPr>
        <w:autoSpaceDE w:val="0"/>
        <w:autoSpaceDN w:val="0"/>
        <w:adjustRightInd w:val="0"/>
        <w:spacing w:after="0" w:line="240" w:lineRule="auto"/>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Исчерпывающий перечень оснований для приостановления или отказа в предоставлении муниципальной услуги</w:t>
      </w:r>
    </w:p>
    <w:p w14:paraId="240024AA" w14:textId="77777777" w:rsidR="001758C2" w:rsidRPr="00F44B24" w:rsidRDefault="001758C2" w:rsidP="001758C2">
      <w:pPr>
        <w:widowControl w:val="0"/>
        <w:tabs>
          <w:tab w:val="left" w:pos="567"/>
        </w:tabs>
        <w:spacing w:after="0" w:line="240" w:lineRule="auto"/>
        <w:contextualSpacing/>
        <w:jc w:val="both"/>
        <w:rPr>
          <w:rFonts w:ascii="Times New Roman" w:hAnsi="Times New Roman" w:cs="Times New Roman"/>
          <w:sz w:val="24"/>
          <w:szCs w:val="24"/>
        </w:rPr>
      </w:pPr>
      <w:r w:rsidRPr="00F44B24">
        <w:rPr>
          <w:rFonts w:ascii="Times New Roman" w:hAnsi="Times New Roman" w:cs="Times New Roman"/>
          <w:sz w:val="24"/>
          <w:szCs w:val="24"/>
        </w:rPr>
        <w:tab/>
        <w:t>2.19. Основания для приостановления предоставления муниципальной услуги отсутствуют.</w:t>
      </w:r>
    </w:p>
    <w:p w14:paraId="348B4222" w14:textId="77777777" w:rsidR="001758C2" w:rsidRPr="00F44B24" w:rsidRDefault="001758C2" w:rsidP="001758C2">
      <w:pPr>
        <w:widowControl w:val="0"/>
        <w:tabs>
          <w:tab w:val="left" w:pos="567"/>
        </w:tabs>
        <w:spacing w:after="0" w:line="240" w:lineRule="auto"/>
        <w:contextualSpacing/>
        <w:jc w:val="both"/>
        <w:rPr>
          <w:rFonts w:ascii="Times New Roman" w:hAnsi="Times New Roman" w:cs="Times New Roman"/>
          <w:sz w:val="24"/>
          <w:szCs w:val="24"/>
        </w:rPr>
      </w:pPr>
      <w:r w:rsidRPr="00F44B24">
        <w:rPr>
          <w:rFonts w:ascii="Times New Roman" w:hAnsi="Times New Roman" w:cs="Times New Roman"/>
          <w:sz w:val="24"/>
          <w:szCs w:val="24"/>
        </w:rPr>
        <w:tab/>
        <w:t>2.20. Заявителю отказывается в предоставлении муниципальной услуги при наличии хотя бы одного из следующих оснований:</w:t>
      </w:r>
    </w:p>
    <w:p w14:paraId="5D74EAEA" w14:textId="77777777" w:rsidR="001758C2" w:rsidRPr="00F44B24" w:rsidRDefault="001758C2" w:rsidP="001758C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1) в ходатайстве об установлении публичного сервитута отсутствуют сведения, предусмотренные абзацем 11 пункта 2.8 настоящего Административного регламента, или содержащееся в ходатайстве об установлении публичного сервитута обоснование необходимости установления публичного сервитута не соответствует требованиям, установленным в соответствии с абзацем 21 пункта 2.8 настоящего Административного регламента.</w:t>
      </w:r>
    </w:p>
    <w:p w14:paraId="696507AB" w14:textId="77777777" w:rsidR="001758C2" w:rsidRPr="00F44B24" w:rsidRDefault="001758C2" w:rsidP="001758C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2) не соблюдены условия установления публичного сервитута, предусмотренные статьями 23 и 39.39 Земельного кодекса Российской Федерации;</w:t>
      </w:r>
    </w:p>
    <w:p w14:paraId="63E42434" w14:textId="77777777" w:rsidR="001758C2" w:rsidRPr="00F44B24" w:rsidRDefault="001758C2" w:rsidP="001758C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3) 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w:t>
      </w:r>
    </w:p>
    <w:p w14:paraId="424DCD1C" w14:textId="77777777" w:rsidR="001758C2" w:rsidRPr="00F44B24" w:rsidRDefault="001758C2" w:rsidP="001758C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4) 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индивидуального жилищного строительства), ведения личного подсобного хозяйства, садоводства, огородничества, или одного года в отношении иных земельных участков. Положения настоящего подпункта не применяются в отношении земельных участков, находящихся в государственной или муниципальной собственности и не предоставленных гражданам или юридическим лицам;</w:t>
      </w:r>
    </w:p>
    <w:p w14:paraId="3DC28C6E" w14:textId="77777777" w:rsidR="001758C2" w:rsidRPr="00F44B24" w:rsidRDefault="001758C2" w:rsidP="001758C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5) осуществление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w:t>
      </w:r>
      <w:r w:rsidRPr="00F44B24">
        <w:rPr>
          <w:rFonts w:ascii="Times New Roman" w:hAnsi="Times New Roman" w:cs="Times New Roman"/>
          <w:sz w:val="24"/>
          <w:szCs w:val="24"/>
        </w:rPr>
        <w:lastRenderedPageBreak/>
        <w:t>форме между заявителем и собственником данных линейного объекта, сооружения об условиях таких реконструкции (переноса), сноса;</w:t>
      </w:r>
    </w:p>
    <w:p w14:paraId="6B9228F5" w14:textId="77777777" w:rsidR="001758C2" w:rsidRPr="00F44B24" w:rsidRDefault="001758C2" w:rsidP="001758C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6) границы публичного сервитута не соответствуют предусмотренной документацией по планировке территории зоне размещения инженерного сооружения, автомобильной дороги, железнодорожных путей в случае подачи ходатайства об установлении публичного сервитута в целях, предусмотренных подпунктами 1, 3 и 4 статьи 39.37 Земельного кодекса Российской Федерации;</w:t>
      </w:r>
    </w:p>
    <w:p w14:paraId="613A2667" w14:textId="77777777" w:rsidR="001758C2" w:rsidRPr="00F44B24" w:rsidRDefault="001758C2" w:rsidP="001758C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7) установление публичного сервитута в границах, указанных в ходатайстве, препятствует размещению иных объектов, предусмотренных утвержденным проектом планировки территории;</w:t>
      </w:r>
    </w:p>
    <w:p w14:paraId="0EE030BC" w14:textId="77777777" w:rsidR="001758C2" w:rsidRPr="00F44B24" w:rsidRDefault="001758C2" w:rsidP="001758C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8) 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w:t>
      </w:r>
    </w:p>
    <w:p w14:paraId="49BA64AD" w14:textId="77777777" w:rsidR="001758C2" w:rsidRPr="00F44B24" w:rsidRDefault="001758C2" w:rsidP="001758C2">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5779C4D4" w14:textId="65ED93D3" w:rsidR="001758C2" w:rsidRPr="00F44B24" w:rsidRDefault="001758C2" w:rsidP="001758C2">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7580E309"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2.21.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
    <w:p w14:paraId="6C92D14B"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p>
    <w:p w14:paraId="1D56DD7E" w14:textId="287C99EA" w:rsidR="001758C2" w:rsidRPr="00F44B24" w:rsidRDefault="001758C2" w:rsidP="001758C2">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Порядок, размер и основания взимания государственной пошлины или иной платы, взимаемой за предоставление муниципальной услуги</w:t>
      </w:r>
    </w:p>
    <w:p w14:paraId="287BFBD9"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i/>
          <w:sz w:val="24"/>
          <w:szCs w:val="24"/>
        </w:rPr>
      </w:pPr>
      <w:r w:rsidRPr="00F44B24">
        <w:rPr>
          <w:rFonts w:ascii="Times New Roman" w:hAnsi="Times New Roman" w:cs="Times New Roman"/>
          <w:sz w:val="24"/>
          <w:szCs w:val="24"/>
        </w:rPr>
        <w:t>2.22. За предоставление муниципальной услуги государственная пошлина не взимается.</w:t>
      </w:r>
    </w:p>
    <w:p w14:paraId="37797BD7" w14:textId="77777777" w:rsidR="001758C2" w:rsidRPr="00F44B24" w:rsidRDefault="001758C2" w:rsidP="001758C2">
      <w:pPr>
        <w:spacing w:after="0" w:line="240" w:lineRule="auto"/>
        <w:ind w:firstLine="709"/>
        <w:rPr>
          <w:rFonts w:ascii="Times New Roman" w:hAnsi="Times New Roman" w:cs="Times New Roman"/>
          <w:sz w:val="24"/>
          <w:szCs w:val="24"/>
        </w:rPr>
      </w:pPr>
    </w:p>
    <w:p w14:paraId="2BBA52F2" w14:textId="621E85C1" w:rsidR="001758C2" w:rsidRPr="00F44B24" w:rsidRDefault="001758C2" w:rsidP="001758C2">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260CCFB4"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2.23. Плата за предоставление услуг, которые являются необходимыми и обязательными для предоставления муниципальной услуги, не взимается в связи с отсутствием таких услуг.</w:t>
      </w:r>
    </w:p>
    <w:p w14:paraId="5488F24C"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p>
    <w:p w14:paraId="16DEF949" w14:textId="574FA62F" w:rsidR="001758C2" w:rsidRPr="00F44B24" w:rsidRDefault="001758C2" w:rsidP="001758C2">
      <w:pPr>
        <w:autoSpaceDE w:val="0"/>
        <w:autoSpaceDN w:val="0"/>
        <w:adjustRightInd w:val="0"/>
        <w:spacing w:after="0" w:line="240" w:lineRule="auto"/>
        <w:ind w:firstLine="709"/>
        <w:jc w:val="center"/>
        <w:rPr>
          <w:rFonts w:ascii="Times New Roman" w:hAnsi="Times New Roman" w:cs="Times New Roman"/>
          <w:b/>
          <w:bCs/>
          <w:sz w:val="24"/>
          <w:szCs w:val="24"/>
        </w:rPr>
      </w:pPr>
      <w:r w:rsidRPr="00F44B24">
        <w:rPr>
          <w:rFonts w:ascii="Times New Roman" w:hAnsi="Times New Roman" w:cs="Times New Roman"/>
          <w:b/>
          <w:bCs/>
          <w:sz w:val="24"/>
          <w:szCs w:val="24"/>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14:paraId="030E1CD2"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2.24.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14:paraId="4F7459B6"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Максимальный срок ожидания в очереди при подаче запроса о предоставлении муниципальной услуги и при получении результата муниципальной услуги не превышает 15 минут.</w:t>
      </w:r>
    </w:p>
    <w:p w14:paraId="3DA28884" w14:textId="77777777" w:rsidR="001758C2" w:rsidRPr="00F44B24" w:rsidRDefault="001758C2" w:rsidP="001758C2">
      <w:pPr>
        <w:spacing w:after="0" w:line="240" w:lineRule="auto"/>
        <w:ind w:firstLine="709"/>
        <w:rPr>
          <w:rFonts w:ascii="Times New Roman" w:hAnsi="Times New Roman" w:cs="Times New Roman"/>
          <w:sz w:val="24"/>
          <w:szCs w:val="24"/>
        </w:rPr>
      </w:pPr>
    </w:p>
    <w:p w14:paraId="27C2B000" w14:textId="48DF1266" w:rsidR="001758C2" w:rsidRPr="00F44B24" w:rsidRDefault="001758C2" w:rsidP="00F44B1F">
      <w:pPr>
        <w:autoSpaceDE w:val="0"/>
        <w:autoSpaceDN w:val="0"/>
        <w:adjustRightInd w:val="0"/>
        <w:spacing w:after="0" w:line="240" w:lineRule="auto"/>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lastRenderedPageBreak/>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14:paraId="72E6ADBD"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2.25. Ходатайства о предоставлении муниципальной услуги, поступившие посредством личного обращения в Администрацию, РГАУ МФЦ, на официальный адрес электронной почты Администрации, РПГУ либо РГАУ МФЦ, принятые к рассмотрению Администрацией, подлежат регистрации в течение одного рабочего дня.</w:t>
      </w:r>
    </w:p>
    <w:p w14:paraId="16A41F47"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Ходатайство и прилагаемые документы, поступившие посредством РПГУ и на официальный адрес электронной почты Администрации в нерабочий или праздничный день, подлежат регистрации в следующий за ним первый рабочий день.</w:t>
      </w:r>
    </w:p>
    <w:p w14:paraId="3150A4C3" w14:textId="77777777" w:rsidR="001758C2" w:rsidRPr="00F44B24" w:rsidRDefault="001758C2" w:rsidP="001758C2">
      <w:pPr>
        <w:spacing w:after="0" w:line="240" w:lineRule="auto"/>
        <w:ind w:firstLine="709"/>
        <w:rPr>
          <w:rFonts w:ascii="Times New Roman" w:hAnsi="Times New Roman" w:cs="Times New Roman"/>
          <w:sz w:val="24"/>
          <w:szCs w:val="24"/>
        </w:rPr>
      </w:pPr>
    </w:p>
    <w:p w14:paraId="50FF86BE" w14:textId="59A55086" w:rsidR="001758C2" w:rsidRPr="00F44B24" w:rsidRDefault="001758C2" w:rsidP="00F44B1F">
      <w:pPr>
        <w:widowControl w:val="0"/>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75E10368"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2.26. Местоположение административных зданий, в которых осуществляется прием ходатайств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544CAB8F" w14:textId="77777777" w:rsidR="001758C2" w:rsidRPr="00F44B24" w:rsidRDefault="001758C2" w:rsidP="001758C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Предоставление муниципальной услуги по экстерриториальному принципу не осуществляется.</w:t>
      </w:r>
    </w:p>
    <w:p w14:paraId="1C5E73AE"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pacing w:val="-3"/>
          <w:sz w:val="24"/>
          <w:szCs w:val="24"/>
        </w:rPr>
        <w:t>Для парковки специальных автотранспортных средств инвалидов на стоянке (парковке) выделяется 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14:paraId="6E888ECF"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07DB88AC"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Центральный вход в здание Администрации должен быть оборудован информационной табличкой (вывеской), содержащей информацию:</w:t>
      </w:r>
    </w:p>
    <w:p w14:paraId="0C16F080" w14:textId="77777777" w:rsidR="001758C2" w:rsidRPr="00F44B24" w:rsidRDefault="001758C2" w:rsidP="001758C2">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F44B24">
        <w:rPr>
          <w:rFonts w:ascii="Times New Roman" w:hAnsi="Times New Roman" w:cs="Times New Roman"/>
          <w:sz w:val="24"/>
          <w:szCs w:val="24"/>
        </w:rPr>
        <w:t>наименование;</w:t>
      </w:r>
    </w:p>
    <w:p w14:paraId="671512F3" w14:textId="77777777" w:rsidR="001758C2" w:rsidRPr="00F44B24" w:rsidRDefault="001758C2" w:rsidP="001758C2">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F44B24">
        <w:rPr>
          <w:rFonts w:ascii="Times New Roman" w:hAnsi="Times New Roman" w:cs="Times New Roman"/>
          <w:sz w:val="24"/>
          <w:szCs w:val="24"/>
        </w:rPr>
        <w:t>местонахождение и юридический адрес;</w:t>
      </w:r>
    </w:p>
    <w:p w14:paraId="2E84D3D0" w14:textId="77777777" w:rsidR="001758C2" w:rsidRPr="00F44B24" w:rsidRDefault="001758C2" w:rsidP="001758C2">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F44B24">
        <w:rPr>
          <w:rFonts w:ascii="Times New Roman" w:hAnsi="Times New Roman" w:cs="Times New Roman"/>
          <w:sz w:val="24"/>
          <w:szCs w:val="24"/>
        </w:rPr>
        <w:t>режим работы;</w:t>
      </w:r>
    </w:p>
    <w:p w14:paraId="38BE9CBE" w14:textId="77777777" w:rsidR="001758C2" w:rsidRPr="00F44B24" w:rsidRDefault="001758C2" w:rsidP="001758C2">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F44B24">
        <w:rPr>
          <w:rFonts w:ascii="Times New Roman" w:hAnsi="Times New Roman" w:cs="Times New Roman"/>
          <w:sz w:val="24"/>
          <w:szCs w:val="24"/>
        </w:rPr>
        <w:t>график приема;</w:t>
      </w:r>
    </w:p>
    <w:p w14:paraId="038FF81F" w14:textId="77777777" w:rsidR="001758C2" w:rsidRPr="00F44B24" w:rsidRDefault="001758C2" w:rsidP="001758C2">
      <w:pPr>
        <w:widowControl w:val="0"/>
        <w:tabs>
          <w:tab w:val="left" w:pos="567"/>
          <w:tab w:val="left" w:pos="1134"/>
        </w:tabs>
        <w:spacing w:after="0" w:line="240" w:lineRule="auto"/>
        <w:ind w:left="709"/>
        <w:contextualSpacing/>
        <w:jc w:val="both"/>
        <w:rPr>
          <w:rFonts w:ascii="Times New Roman" w:hAnsi="Times New Roman" w:cs="Times New Roman"/>
          <w:sz w:val="24"/>
          <w:szCs w:val="24"/>
        </w:rPr>
      </w:pPr>
      <w:r w:rsidRPr="00F44B24">
        <w:rPr>
          <w:rFonts w:ascii="Times New Roman" w:hAnsi="Times New Roman" w:cs="Times New Roman"/>
          <w:sz w:val="24"/>
          <w:szCs w:val="24"/>
        </w:rPr>
        <w:t>номера телефонов для справок.</w:t>
      </w:r>
    </w:p>
    <w:p w14:paraId="452E8199"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Помещения, в которых предоставляется муниципальная услуга, должны соответствовать санитарно-эпидемиологическим правилам и нормативам.</w:t>
      </w:r>
    </w:p>
    <w:p w14:paraId="242E973C"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Помещения, в которых предоставляется муниципальная услуга, оснащаются:</w:t>
      </w:r>
    </w:p>
    <w:p w14:paraId="2A6CABAB"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противопожарной системой и средствами пожаротушения;</w:t>
      </w:r>
    </w:p>
    <w:p w14:paraId="260294EA"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системой оповещения о возникновении чрезвычайной ситуации;</w:t>
      </w:r>
    </w:p>
    <w:p w14:paraId="4C17AE06"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средствами оказания первой медицинской помощи;</w:t>
      </w:r>
    </w:p>
    <w:p w14:paraId="437BEDED"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туалетными комнатами для посетителей.</w:t>
      </w:r>
    </w:p>
    <w:p w14:paraId="04637D76"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77D0BB9B"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1DBA1BCD"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Места для заполнения ходатайств оборудуются стульями, столами (стойками), бланками ходатайств, письменными принадлежностями.</w:t>
      </w:r>
    </w:p>
    <w:p w14:paraId="07C94FEF"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Места приема ходатайств оборудуются информационными табличками (вывесками) с указанием:</w:t>
      </w:r>
    </w:p>
    <w:p w14:paraId="510C29BD"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номера кабинета и наименования отдела;</w:t>
      </w:r>
    </w:p>
    <w:p w14:paraId="5AAA0E0D"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фамилии, имени и отчества (последнее - при наличии), должности ответственного лица за прием документов;</w:t>
      </w:r>
    </w:p>
    <w:p w14:paraId="48E9F31F"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графика приема заявителей.</w:t>
      </w:r>
    </w:p>
    <w:p w14:paraId="5220C367"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Рабочее место каждого ответственного лица Администрации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4DF529C6"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Ответственное лицо Администрации за прием документов, должно иметь настольную табличку с указанием фамилии, имени, отчества (последнее - при наличии) и должности.</w:t>
      </w:r>
    </w:p>
    <w:p w14:paraId="51506539"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При предоставлении муниципальной услуги инвалидам обеспечиваются:</w:t>
      </w:r>
    </w:p>
    <w:p w14:paraId="144822D0"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возможность беспрепятственного доступа к объекту (зданию, помещению), в котором предоставляется муниципальная услуга;</w:t>
      </w:r>
    </w:p>
    <w:p w14:paraId="2E6C36A4"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08790A72"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сопровождение инвалидов, имеющих стойкие расстройства функции зрения и самостоятельного передвижения;</w:t>
      </w:r>
    </w:p>
    <w:p w14:paraId="26927B3A"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5C8E224E"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3C6FA0E"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допуск сурдопереводчика и тифлосурдопереводчика;</w:t>
      </w:r>
    </w:p>
    <w:p w14:paraId="1373BE42"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pacing w:val="-3"/>
          <w:sz w:val="24"/>
          <w:szCs w:val="24"/>
        </w:rPr>
        <w:t>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w:t>
      </w:r>
    </w:p>
    <w:p w14:paraId="5A56B547"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оказание инвалидам помощи в преодолении барьеров, мешающих получению ими </w:t>
      </w:r>
      <w:r w:rsidRPr="00F44B24">
        <w:rPr>
          <w:rFonts w:ascii="Times New Roman" w:hAnsi="Times New Roman" w:cs="Times New Roman"/>
          <w:sz w:val="24"/>
          <w:szCs w:val="24"/>
        </w:rPr>
        <w:lastRenderedPageBreak/>
        <w:t>муниципальной услуги наравне с другими лицами.</w:t>
      </w:r>
    </w:p>
    <w:p w14:paraId="4B7553B0" w14:textId="77777777" w:rsidR="001758C2" w:rsidRPr="00F44B24" w:rsidRDefault="001758C2" w:rsidP="001758C2">
      <w:pPr>
        <w:widowControl w:val="0"/>
        <w:autoSpaceDE w:val="0"/>
        <w:autoSpaceDN w:val="0"/>
        <w:adjustRightInd w:val="0"/>
        <w:spacing w:after="0" w:line="240" w:lineRule="auto"/>
        <w:ind w:firstLine="709"/>
        <w:jc w:val="center"/>
        <w:rPr>
          <w:rFonts w:ascii="Times New Roman" w:hAnsi="Times New Roman" w:cs="Times New Roman"/>
          <w:b/>
          <w:bCs/>
          <w:sz w:val="24"/>
          <w:szCs w:val="24"/>
        </w:rPr>
      </w:pPr>
    </w:p>
    <w:p w14:paraId="6F185A2E" w14:textId="77777777" w:rsidR="001758C2" w:rsidRPr="00F44B24" w:rsidRDefault="001758C2" w:rsidP="001758C2">
      <w:pPr>
        <w:widowControl w:val="0"/>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bCs/>
          <w:sz w:val="24"/>
          <w:szCs w:val="24"/>
        </w:rPr>
        <w:t xml:space="preserve">Показатели доступности и качества муниципальной услуги, </w:t>
      </w:r>
      <w:r w:rsidRPr="00F44B24">
        <w:rPr>
          <w:rFonts w:ascii="Times New Roman" w:hAnsi="Times New Roman" w:cs="Times New Roman"/>
          <w:b/>
          <w:sz w:val="24"/>
          <w:szCs w:val="24"/>
        </w:rPr>
        <w:t>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w:t>
      </w:r>
    </w:p>
    <w:p w14:paraId="3EB00DE4" w14:textId="489B4628" w:rsidR="001758C2" w:rsidRPr="00F44B24" w:rsidRDefault="001758C2" w:rsidP="001758C2">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t>информационно-коммуникационных технологий</w:t>
      </w:r>
    </w:p>
    <w:p w14:paraId="0311C564"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2.27. Основными показателями доступности предоставления муниципальной услуги являются:</w:t>
      </w:r>
    </w:p>
    <w:p w14:paraId="5BCE2D79"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2.27.1.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14:paraId="0FB351E1"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2.27.2.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6D58E3D3"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2.27.3. Возможность выбора заявителем формы обращения за предоставлением муниципальной услуги непосредственно в Администрацию, либо в форме электронных документов, направляемых</w:t>
      </w:r>
      <w:r w:rsidRPr="00F44B24">
        <w:rPr>
          <w:sz w:val="24"/>
          <w:szCs w:val="24"/>
        </w:rPr>
        <w:t xml:space="preserve"> </w:t>
      </w:r>
      <w:r w:rsidRPr="00F44B24">
        <w:rPr>
          <w:rFonts w:ascii="Times New Roman" w:hAnsi="Times New Roman" w:cs="Times New Roman"/>
          <w:sz w:val="24"/>
          <w:szCs w:val="24"/>
        </w:rPr>
        <w:t>на официальный сайт электронной почты Администрации, либо с использованием РПГУ либо через РГАУ МФЦ.</w:t>
      </w:r>
    </w:p>
    <w:p w14:paraId="0629139C"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2.27.4. Возможность получения заявителем уведомлений о предоставлении муниципальной услуги с помощью РПГУ.</w:t>
      </w:r>
    </w:p>
    <w:p w14:paraId="70E2082F"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2.27.5.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2A60DBFA"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2.27.6. Наличие информации об обеспечении возможности(невозможности) получения заявителем муниципальной услуги по экстерриториальному признаку.</w:t>
      </w:r>
    </w:p>
    <w:p w14:paraId="60E3C4AF"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2.28. Основными показателями качества предоставления муниципальной услуги являются:</w:t>
      </w:r>
    </w:p>
    <w:p w14:paraId="1CFD56A0"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2.28.1.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3DF104ED"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2.28.2. Минимально возможное количество взаимодействий заявителя с должностными лицами, участвующими в предоставлении муниципальной услуги.</w:t>
      </w:r>
    </w:p>
    <w:p w14:paraId="6256D8E7"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2.28.3. Отсутствие обоснованных жалоб на действия (бездействие) сотрудников и их некорректное (невнимательное) отношение к заявителям.</w:t>
      </w:r>
    </w:p>
    <w:p w14:paraId="38CC09D5"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2.28.4. Отсутствие нарушений установленных сроков в процессе предоставления муниципальной услуги.</w:t>
      </w:r>
    </w:p>
    <w:p w14:paraId="06A20A26"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2.28.5. Отсутствие заявлений об оспаривании решений, действий (бездействия) Администрации, РГАУ МЦФ,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116BF826" w14:textId="77777777" w:rsidR="001758C2" w:rsidRPr="00F44B24" w:rsidRDefault="001758C2" w:rsidP="001758C2">
      <w:pPr>
        <w:autoSpaceDE w:val="0"/>
        <w:autoSpaceDN w:val="0"/>
        <w:adjustRightInd w:val="0"/>
        <w:spacing w:after="0" w:line="240" w:lineRule="auto"/>
        <w:jc w:val="center"/>
        <w:rPr>
          <w:rFonts w:ascii="Times New Roman" w:hAnsi="Times New Roman" w:cs="Times New Roman"/>
          <w:b/>
          <w:bCs/>
          <w:sz w:val="24"/>
          <w:szCs w:val="24"/>
        </w:rPr>
      </w:pPr>
    </w:p>
    <w:p w14:paraId="182EDE7E" w14:textId="4BCA0CA1" w:rsidR="001758C2" w:rsidRPr="00F44B24" w:rsidRDefault="001758C2" w:rsidP="001758C2">
      <w:pPr>
        <w:autoSpaceDE w:val="0"/>
        <w:autoSpaceDN w:val="0"/>
        <w:adjustRightInd w:val="0"/>
        <w:spacing w:after="0" w:line="240" w:lineRule="auto"/>
        <w:jc w:val="center"/>
        <w:rPr>
          <w:rFonts w:ascii="Times New Roman" w:hAnsi="Times New Roman" w:cs="Times New Roman"/>
          <w:b/>
          <w:bCs/>
          <w:sz w:val="24"/>
          <w:szCs w:val="24"/>
        </w:rPr>
      </w:pPr>
      <w:r w:rsidRPr="00F44B24">
        <w:rPr>
          <w:rFonts w:ascii="Times New Roman" w:hAnsi="Times New Roman" w:cs="Times New Roman"/>
          <w:b/>
          <w:bCs/>
          <w:sz w:val="24"/>
          <w:szCs w:val="24"/>
        </w:rPr>
        <w:t xml:space="preserve">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 </w:t>
      </w:r>
    </w:p>
    <w:p w14:paraId="591A571F"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2.29. Прием документов и выдача результата предоставления муниципальной услуги осуществляется РГАУ МФЦ в порядке, установленном Соглашением о взаимодействии.</w:t>
      </w:r>
    </w:p>
    <w:p w14:paraId="628D27D0"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В иных случаях предоставление муниципальной услуги по экстерриториальному </w:t>
      </w:r>
      <w:r w:rsidRPr="00F44B24">
        <w:rPr>
          <w:rFonts w:ascii="Times New Roman" w:hAnsi="Times New Roman" w:cs="Times New Roman"/>
          <w:sz w:val="24"/>
          <w:szCs w:val="24"/>
        </w:rPr>
        <w:lastRenderedPageBreak/>
        <w:t>принципу не осуществляется.</w:t>
      </w:r>
    </w:p>
    <w:p w14:paraId="5C3D3173" w14:textId="77777777" w:rsidR="001758C2" w:rsidRPr="00F44B24" w:rsidRDefault="001758C2" w:rsidP="001758C2">
      <w:pPr>
        <w:widowControl w:val="0"/>
        <w:autoSpaceDE w:val="0"/>
        <w:autoSpaceDN w:val="0"/>
        <w:adjustRightInd w:val="0"/>
        <w:spacing w:after="0" w:line="240" w:lineRule="auto"/>
        <w:ind w:firstLine="709"/>
        <w:jc w:val="both"/>
        <w:rPr>
          <w:sz w:val="24"/>
          <w:szCs w:val="24"/>
        </w:rPr>
      </w:pPr>
      <w:r w:rsidRPr="00F44B24">
        <w:rPr>
          <w:rFonts w:ascii="Times New Roman" w:hAnsi="Times New Roman" w:cs="Times New Roman"/>
          <w:sz w:val="24"/>
          <w:szCs w:val="24"/>
        </w:rPr>
        <w:t>2.30.</w:t>
      </w:r>
      <w:r w:rsidRPr="00F44B24">
        <w:rPr>
          <w:sz w:val="24"/>
          <w:szCs w:val="24"/>
        </w:rPr>
        <w:t xml:space="preserve"> </w:t>
      </w:r>
      <w:r w:rsidRPr="00F44B24">
        <w:rPr>
          <w:rFonts w:ascii="Times New Roman" w:hAnsi="Times New Roman" w:cs="Times New Roman"/>
          <w:sz w:val="24"/>
          <w:szCs w:val="24"/>
        </w:rPr>
        <w:t>Заявителям обеспечивается возможность представления ходатайства о предоставлении муниципальной услуги и прилагаемых к нему документов в форме электронного документа.</w:t>
      </w:r>
    </w:p>
    <w:p w14:paraId="329EEF48" w14:textId="77777777" w:rsidR="001758C2" w:rsidRPr="00F44B24" w:rsidRDefault="001758C2" w:rsidP="001758C2">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F44B24">
        <w:rPr>
          <w:rFonts w:ascii="Times New Roman" w:hAnsi="Times New Roman" w:cs="Times New Roman"/>
          <w:sz w:val="24"/>
          <w:szCs w:val="24"/>
        </w:rPr>
        <w:t>2.30.1. Ходатайство и прилагаемые к нему документы в форме электронного документа посредством РПГУ направляются в Администрацию в виде файлов в формате XML, созданных с использованием XML-схем и обеспечивающих считывание и контроль представленных данных.</w:t>
      </w:r>
    </w:p>
    <w:p w14:paraId="164E6338" w14:textId="77777777" w:rsidR="001758C2" w:rsidRPr="00F44B24" w:rsidRDefault="001758C2" w:rsidP="001758C2">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F44B24">
        <w:rPr>
          <w:rFonts w:ascii="Times New Roman" w:hAnsi="Times New Roman" w:cs="Times New Roman"/>
          <w:sz w:val="24"/>
          <w:szCs w:val="24"/>
        </w:rPr>
        <w:t>2.30.2. Ходатайства в форме электронного документа на официальный адрес электронной почты направляются в Администрацию в виде файлов в формате doc, docx, txt, xls, xlsx, rtf.</w:t>
      </w:r>
    </w:p>
    <w:p w14:paraId="58410873" w14:textId="77777777" w:rsidR="001758C2" w:rsidRPr="00F44B24" w:rsidRDefault="001758C2" w:rsidP="001758C2">
      <w:pPr>
        <w:widowControl w:val="0"/>
        <w:autoSpaceDE w:val="0"/>
        <w:autoSpaceDN w:val="0"/>
        <w:adjustRightInd w:val="0"/>
        <w:spacing w:after="0" w:line="240" w:lineRule="auto"/>
        <w:ind w:firstLine="567"/>
        <w:jc w:val="both"/>
        <w:outlineLvl w:val="1"/>
        <w:rPr>
          <w:rFonts w:ascii="Times New Roman" w:hAnsi="Times New Roman" w:cs="Times New Roman"/>
          <w:sz w:val="24"/>
          <w:szCs w:val="24"/>
        </w:rPr>
      </w:pPr>
      <w:r w:rsidRPr="00F44B24">
        <w:rPr>
          <w:rFonts w:ascii="Times New Roman" w:hAnsi="Times New Roman" w:cs="Times New Roman"/>
          <w:sz w:val="24"/>
          <w:szCs w:val="24"/>
        </w:rPr>
        <w:t>Электронные документы (электронные образы документов), прилагаемые к ходатайству, в том числе доверенности, направляются в виде файлов в форматах PDF, TIF.</w:t>
      </w:r>
    </w:p>
    <w:p w14:paraId="51EE0AF4" w14:textId="77777777" w:rsidR="001758C2" w:rsidRPr="00F44B24" w:rsidRDefault="001758C2" w:rsidP="001758C2">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F44B24">
        <w:rPr>
          <w:rFonts w:ascii="Times New Roman" w:hAnsi="Times New Roman" w:cs="Times New Roman"/>
          <w:sz w:val="24"/>
          <w:szCs w:val="24"/>
        </w:rPr>
        <w:t>2.30.3.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14:paraId="3427110D" w14:textId="77777777" w:rsidR="001758C2" w:rsidRPr="00F44B24" w:rsidRDefault="001758C2" w:rsidP="001758C2">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F44B24">
        <w:rPr>
          <w:rFonts w:ascii="Times New Roman" w:hAnsi="Times New Roman"/>
          <w:sz w:val="24"/>
          <w:szCs w:val="24"/>
        </w:rPr>
        <w:t xml:space="preserve">2.30.4. </w:t>
      </w:r>
      <w:r w:rsidRPr="00F44B24">
        <w:rPr>
          <w:rFonts w:ascii="Times New Roman" w:hAnsi="Times New Roman" w:cs="Times New Roman"/>
          <w:sz w:val="24"/>
          <w:szCs w:val="24"/>
        </w:rPr>
        <w:t>Обращение заявителей за получением услуги в электронной форме посредством РПГУ осуществляется путем подписания заявления уполномоченным лицом с использованием простой электронной подписи, также допускается использование усиленной квалифицированной электронной подписи. Использование простой электронной подписи для получения государственной услуги допускается, если федеральными законами или иными нормативными актами не установлен запрет на обращение за получением государственной услуги в электронной форме, а также не установлено использование в этих целях иного вида электронной подписи. Для использования простой электронной подписи заявитель должен быть зарегистрирован в единой системе идентификации и аутентификации. Доверенность, подтверждающая правомочие на обращение за получением государственной услуги, выданная юридическим лицом, удостоверяется усиленной квалифицированной электронной подписью правомочного должностного лица заявителя. Прилагаемые к заявлению о предоставлении государственной услуги копии документов подписываются простой электронной подписью заявителя и (или) усиленной квалифицированной электронной подписью.</w:t>
      </w:r>
    </w:p>
    <w:p w14:paraId="59C5F477" w14:textId="77777777" w:rsidR="001758C2" w:rsidRPr="00F44B24" w:rsidRDefault="001758C2" w:rsidP="001758C2">
      <w:pPr>
        <w:widowControl w:val="0"/>
        <w:autoSpaceDE w:val="0"/>
        <w:autoSpaceDN w:val="0"/>
        <w:adjustRightInd w:val="0"/>
        <w:spacing w:after="0" w:line="240" w:lineRule="auto"/>
        <w:ind w:firstLine="709"/>
        <w:jc w:val="both"/>
        <w:outlineLvl w:val="1"/>
        <w:rPr>
          <w:rFonts w:ascii="Times New Roman" w:hAnsi="Times New Roman" w:cs="Times New Roman"/>
          <w:sz w:val="24"/>
          <w:szCs w:val="24"/>
        </w:rPr>
      </w:pPr>
      <w:r w:rsidRPr="00F44B24">
        <w:rPr>
          <w:rFonts w:ascii="Times New Roman" w:hAnsi="Times New Roman" w:cs="Times New Roman"/>
          <w:sz w:val="24"/>
          <w:szCs w:val="24"/>
        </w:rPr>
        <w:t>2.31. Заявителям обеспечивается выдача результата муниципальной  услуги, указанного в пункте 2.5 настоящего Административного регламента, в форме электронного документа, заверенного усиленной квалифицированной электронной подписью Администрации (при наличии) в случае представления надлежащим образом оформленных документов, предусмотренных пунктом 2.8 настоящего Административного регламента.</w:t>
      </w:r>
    </w:p>
    <w:p w14:paraId="1A4063C8" w14:textId="77777777" w:rsidR="001758C2" w:rsidRPr="00F44B24" w:rsidRDefault="001758C2" w:rsidP="001758C2">
      <w:pPr>
        <w:widowControl w:val="0"/>
        <w:autoSpaceDE w:val="0"/>
        <w:autoSpaceDN w:val="0"/>
        <w:adjustRightInd w:val="0"/>
        <w:spacing w:after="0" w:line="240" w:lineRule="auto"/>
        <w:ind w:firstLine="567"/>
        <w:jc w:val="both"/>
        <w:outlineLvl w:val="1"/>
        <w:rPr>
          <w:rFonts w:ascii="Times New Roman" w:hAnsi="Times New Roman" w:cs="Times New Roman"/>
          <w:b/>
          <w:sz w:val="24"/>
          <w:szCs w:val="24"/>
        </w:rPr>
      </w:pPr>
    </w:p>
    <w:p w14:paraId="3340AE5F" w14:textId="77777777" w:rsidR="001758C2" w:rsidRPr="00F44B24" w:rsidRDefault="001758C2" w:rsidP="001758C2">
      <w:pPr>
        <w:widowControl w:val="0"/>
        <w:tabs>
          <w:tab w:val="left" w:pos="567"/>
        </w:tabs>
        <w:spacing w:line="240" w:lineRule="auto"/>
        <w:ind w:firstLine="426"/>
        <w:contextualSpacing/>
        <w:jc w:val="center"/>
        <w:rPr>
          <w:rFonts w:ascii="Times New Roman" w:hAnsi="Times New Roman" w:cs="Times New Roman"/>
          <w:b/>
          <w:sz w:val="24"/>
          <w:szCs w:val="24"/>
        </w:rPr>
      </w:pPr>
      <w:r w:rsidRPr="00F44B24">
        <w:rPr>
          <w:rFonts w:ascii="Times New Roman" w:hAnsi="Times New Roman" w:cs="Times New Roman"/>
          <w:b/>
          <w:sz w:val="24"/>
          <w:szCs w:val="24"/>
          <w:lang w:val="en-US"/>
        </w:rPr>
        <w:t>III</w:t>
      </w:r>
      <w:r w:rsidRPr="00F44B24">
        <w:rPr>
          <w:rFonts w:ascii="Times New Roman" w:hAnsi="Times New Roman" w:cs="Times New Roman"/>
          <w:b/>
          <w:sz w:val="24"/>
          <w:szCs w:val="24"/>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r w:rsidRPr="00F44B24" w:rsidDel="004A5747">
        <w:rPr>
          <w:rFonts w:ascii="Times New Roman" w:hAnsi="Times New Roman" w:cs="Times New Roman"/>
          <w:b/>
          <w:sz w:val="24"/>
          <w:szCs w:val="24"/>
        </w:rPr>
        <w:t xml:space="preserve"> </w:t>
      </w:r>
    </w:p>
    <w:p w14:paraId="536E4DA0" w14:textId="77777777" w:rsidR="001758C2" w:rsidRPr="00F44B24"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519FF9AE" w14:textId="787B1E8C" w:rsidR="001758C2" w:rsidRPr="00F44B24" w:rsidRDefault="001758C2" w:rsidP="001758C2">
      <w:pPr>
        <w:autoSpaceDE w:val="0"/>
        <w:autoSpaceDN w:val="0"/>
        <w:adjustRightInd w:val="0"/>
        <w:spacing w:after="0" w:line="240" w:lineRule="auto"/>
        <w:ind w:firstLine="540"/>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Исчерпывающий перечень административных процедур (действий)</w:t>
      </w:r>
    </w:p>
    <w:p w14:paraId="013A5CCF" w14:textId="77777777" w:rsidR="001758C2" w:rsidRPr="00F44B24" w:rsidRDefault="001758C2" w:rsidP="001758C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3.1. Предоставление муниципальной услуги включает в себя следующие административные процедуры: </w:t>
      </w:r>
    </w:p>
    <w:p w14:paraId="37072773" w14:textId="77777777" w:rsidR="001758C2" w:rsidRPr="00F44B24" w:rsidRDefault="001758C2" w:rsidP="001758C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прием и регистрация ходатайства на предоставление муниципальной услуги; </w:t>
      </w:r>
    </w:p>
    <w:p w14:paraId="28812DBD" w14:textId="77777777" w:rsidR="001758C2" w:rsidRPr="00F44B24" w:rsidRDefault="001758C2" w:rsidP="001758C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 </w:t>
      </w:r>
    </w:p>
    <w:p w14:paraId="7EC46B1F" w14:textId="77777777" w:rsidR="001758C2" w:rsidRPr="00F44B24" w:rsidRDefault="001758C2" w:rsidP="001758C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выявление правообладателей земельных участков в целях установления публичного сервитута; </w:t>
      </w:r>
    </w:p>
    <w:p w14:paraId="504E7EB2" w14:textId="77777777" w:rsidR="001758C2" w:rsidRPr="00F44B24" w:rsidRDefault="001758C2" w:rsidP="001758C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lastRenderedPageBreak/>
        <w:t xml:space="preserve">принятие решения об установлении либо об отказе в установлении публичного сервитут; </w:t>
      </w:r>
    </w:p>
    <w:p w14:paraId="6E5F4502" w14:textId="77777777" w:rsidR="001758C2" w:rsidRPr="00F44B24" w:rsidRDefault="001758C2" w:rsidP="001758C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 xml:space="preserve">направление (выдача) результата предоставления муниципальной услуги. </w:t>
      </w:r>
    </w:p>
    <w:p w14:paraId="57E74F77" w14:textId="77777777" w:rsidR="001758C2" w:rsidRPr="00F44B24" w:rsidRDefault="001758C2" w:rsidP="001758C2">
      <w:pPr>
        <w:widowControl w:val="0"/>
        <w:tabs>
          <w:tab w:val="left" w:pos="567"/>
        </w:tabs>
        <w:spacing w:after="0" w:line="240" w:lineRule="auto"/>
        <w:ind w:firstLine="709"/>
        <w:contextualSpacing/>
        <w:jc w:val="both"/>
        <w:rPr>
          <w:rFonts w:ascii="Times New Roman" w:hAnsi="Times New Roman" w:cs="Times New Roman"/>
          <w:sz w:val="24"/>
          <w:szCs w:val="24"/>
        </w:rPr>
      </w:pPr>
      <w:r w:rsidRPr="00F44B24">
        <w:rPr>
          <w:rFonts w:ascii="Times New Roman" w:hAnsi="Times New Roman" w:cs="Times New Roman"/>
          <w:sz w:val="24"/>
          <w:szCs w:val="24"/>
        </w:rPr>
        <w:t>Описание административных процедур содержится в приложении № 3 к настоящему Административному регламенту.</w:t>
      </w:r>
    </w:p>
    <w:p w14:paraId="5FE07E3E" w14:textId="77777777" w:rsidR="001758C2" w:rsidRPr="00F44B24" w:rsidRDefault="001758C2" w:rsidP="001758C2">
      <w:pPr>
        <w:autoSpaceDE w:val="0"/>
        <w:autoSpaceDN w:val="0"/>
        <w:adjustRightInd w:val="0"/>
        <w:spacing w:after="0" w:line="240" w:lineRule="auto"/>
        <w:ind w:firstLine="709"/>
        <w:jc w:val="center"/>
        <w:rPr>
          <w:rFonts w:ascii="Times New Roman" w:hAnsi="Times New Roman" w:cs="Times New Roman"/>
          <w:sz w:val="24"/>
          <w:szCs w:val="24"/>
        </w:rPr>
      </w:pPr>
    </w:p>
    <w:p w14:paraId="42425DE5" w14:textId="12DD53A4" w:rsidR="001758C2" w:rsidRPr="00F44B24" w:rsidRDefault="001758C2" w:rsidP="00F44B1F">
      <w:pPr>
        <w:spacing w:after="0" w:line="240" w:lineRule="auto"/>
        <w:jc w:val="center"/>
        <w:rPr>
          <w:rFonts w:ascii="Times New Roman" w:hAnsi="Times New Roman" w:cs="Times New Roman"/>
          <w:b/>
          <w:bCs/>
          <w:sz w:val="24"/>
          <w:szCs w:val="24"/>
        </w:rPr>
      </w:pPr>
      <w:r w:rsidRPr="00F44B24">
        <w:rPr>
          <w:rFonts w:ascii="Times New Roman" w:hAnsi="Times New Roman" w:cs="Times New Roman"/>
          <w:b/>
          <w:bCs/>
          <w:sz w:val="24"/>
          <w:szCs w:val="24"/>
        </w:rPr>
        <w:t>Порядок исправления допущенных опечаток и ошибок в выданных в результате предоставления муниципальной услуги документах</w:t>
      </w:r>
    </w:p>
    <w:p w14:paraId="07190232"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 В случае выявления опечаток и ошибок заявитель вправе обратиться в Администрацию с заявлением об исправлении допущенных опечаток и ошибок по форме согласно приложениям № 2 настоящего Административного регламента.</w:t>
      </w:r>
    </w:p>
    <w:p w14:paraId="6575F022"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заявлении об исправлении опечаток и ошибок в обязательном порядке указываются:</w:t>
      </w:r>
    </w:p>
    <w:p w14:paraId="788A3C7D"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 наименование Администрации в который подается заявление об исправление опечаток;</w:t>
      </w:r>
    </w:p>
    <w:p w14:paraId="6A3F7614"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 вид, дата, номер выдачи (регистрации) документа, выданного в результате предоставления муниципальной услуги;</w:t>
      </w:r>
    </w:p>
    <w:p w14:paraId="1FA1C20C"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 название, организационно-правовая форма юридического лица, ИНН, ОГРН, адрес места нахождения, фактический адрес нахождения (при наличии), адрес электронной почты (при наличии), номер контактного телефона;</w:t>
      </w:r>
    </w:p>
    <w:p w14:paraId="1B9E059A"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4) реквизиты документа(-ов), обосновывающих доводы заявителя о наличии ошибки и опечатки, а также содержащих правильные сведения. </w:t>
      </w:r>
    </w:p>
    <w:p w14:paraId="1849A41D"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3.2.1. К заявлению должен быть приложен оригинал документа, выданного по результатам предоставления муниципальной услуги.</w:t>
      </w:r>
    </w:p>
    <w:p w14:paraId="5C29A4BB"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44A17C9D"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3.2.2. Заявление об исправлении опечаток и ошибок представляются следующими способами:</w:t>
      </w:r>
    </w:p>
    <w:p w14:paraId="02367558"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лично в Администрацию;</w:t>
      </w:r>
    </w:p>
    <w:p w14:paraId="7E40706E"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почтовым отправлением;</w:t>
      </w:r>
    </w:p>
    <w:p w14:paraId="09262666"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посредством электронной почты в Администрацию;</w:t>
      </w:r>
    </w:p>
    <w:p w14:paraId="179BD9F8"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путем заполнения формы запроса через «Личный кабинет» РПГУ.</w:t>
      </w:r>
    </w:p>
    <w:p w14:paraId="5105BA70"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3.2.3. Основаниями для отказа в приеме заявления об исправлении опечаток и ошибок являются:</w:t>
      </w:r>
    </w:p>
    <w:p w14:paraId="63CE2F21"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1) представленные документы по составу и содержанию не соответствуют требованиям пунктов 3.13 и 3.13.1 настоящего Административного регламента;</w:t>
      </w:r>
    </w:p>
    <w:p w14:paraId="77F2FA06"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2) заявитель не является получателем муниципальной услуги.</w:t>
      </w:r>
    </w:p>
    <w:p w14:paraId="3F6EADBE"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3.2.4. Отказ в приеме заявления об исправлении опечаток и ошибок по иным основаниям не допускается.</w:t>
      </w:r>
    </w:p>
    <w:p w14:paraId="140C2BB7"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3.13.3 настоящего  Административного регламента.</w:t>
      </w:r>
    </w:p>
    <w:p w14:paraId="31F5CF38"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3.2.5. Основаниями для отказа в исправлении опечаток и ошибок являются:</w:t>
      </w:r>
    </w:p>
    <w:p w14:paraId="3E1B529D" w14:textId="77777777" w:rsidR="001758C2" w:rsidRPr="00F44B24" w:rsidRDefault="00EE7548" w:rsidP="001758C2">
      <w:pPr>
        <w:spacing w:after="0" w:line="240" w:lineRule="auto"/>
        <w:ind w:firstLine="709"/>
        <w:jc w:val="both"/>
        <w:rPr>
          <w:rFonts w:ascii="Times New Roman" w:hAnsi="Times New Roman" w:cs="Times New Roman"/>
          <w:sz w:val="24"/>
          <w:szCs w:val="24"/>
        </w:rPr>
      </w:pPr>
      <w:hyperlink r:id="rId8" w:history="1">
        <w:r w:rsidR="001758C2" w:rsidRPr="00F44B24">
          <w:rPr>
            <w:rStyle w:val="frgu-content-accordeon"/>
            <w:rFonts w:ascii="Times New Roman" w:hAnsi="Times New Roman" w:cs="Times New Roman"/>
            <w:sz w:val="24"/>
            <w:szCs w:val="24"/>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1758C2" w:rsidRPr="00F44B24">
        <w:rPr>
          <w:rFonts w:ascii="Times New Roman" w:hAnsi="Times New Roman" w:cs="Times New Roman"/>
          <w:sz w:val="24"/>
          <w:szCs w:val="24"/>
        </w:rPr>
        <w:t>представленных заявителем самостоятельно и (или) по собственной инициативе, а также находящихся в распоряжении Администрации и (или) запрошенных Администрацией (Уполномоченным лицом) в рамках межведомственного информационного взаимодействия при предоставлении заявителю муниципальной услуги;</w:t>
      </w:r>
    </w:p>
    <w:p w14:paraId="393D1E83"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lastRenderedPageBreak/>
        <w:t>документы, представленные заявителем в соответствии с пунктом                   3.2 настоящего Административного регламента, не представлялись ранее заявителем при подаче ходатайства о предоставлении муниципальной услуги, противоречат данным, находящимся в распоряжении Администрации  и (или) запрошенных в рамках межведомственного информационного взаимодействия при предоставлении заявителю муниципальной услуги;</w:t>
      </w:r>
    </w:p>
    <w:p w14:paraId="78C85A62"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документов, указанных в подпункте 6 пункта 3.13 настоящего Административного регламента, недостаточно для начала процедуры исправлении опечаток и ошибок. </w:t>
      </w:r>
    </w:p>
    <w:p w14:paraId="394056CA"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3.2.6. Заявление об исправлении опечаток и ошибок регистрируется Администрацией в течение одного рабочего дня с момента получения заявления об исправлении опечаток и ошибок и документов приложенных к нему.</w:t>
      </w:r>
    </w:p>
    <w:p w14:paraId="744E6084"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3.2.7. Заявление об исправлении опечаток и ошибок в течение пяти рабочих дней с момента поступления в Администрацию такого заявления рассматривается Администрацией (Уполномоченным органом) на предмет соответствия требованиям, предусмотренным настоящим Административным регламентом.</w:t>
      </w:r>
    </w:p>
    <w:p w14:paraId="7DD99FAF"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3.2.8. По результатам рассмотрения заявления об исправлении опечаток и ошибок Админис</w:t>
      </w:r>
      <w:r>
        <w:rPr>
          <w:rFonts w:ascii="Times New Roman" w:hAnsi="Times New Roman" w:cs="Times New Roman"/>
          <w:sz w:val="24"/>
          <w:szCs w:val="24"/>
        </w:rPr>
        <w:t>т</w:t>
      </w:r>
      <w:r w:rsidRPr="00F44B24">
        <w:rPr>
          <w:rFonts w:ascii="Times New Roman" w:hAnsi="Times New Roman" w:cs="Times New Roman"/>
          <w:sz w:val="24"/>
          <w:szCs w:val="24"/>
        </w:rPr>
        <w:t>рации (Уполномоченного органа) в срок, предусмотренный пунктом 3.2.7 настоящего Административного регламента:</w:t>
      </w:r>
    </w:p>
    <w:p w14:paraId="20D006F8"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1) в случае отсутствия оснований для отказа в исправлении опечаток и ошибок, предусмотренных пунктом 3.2.5 настоящего Административного регламента, готовит проект решения об исправлении опечаток и ошибок и представляет на согласование должностному лицу Администрации; </w:t>
      </w:r>
    </w:p>
    <w:p w14:paraId="67A81E73"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2) в случае наличия хотя бы одного из оснований для отказа в исправлении опечаток, предусмотренных пунктом 3.5.5 настоящего Административного регламента, готовит проект решения об отсутствии необходимости исправления опечаток и ошибок и представляет на согласование должностному лицу Администрации. </w:t>
      </w:r>
    </w:p>
    <w:p w14:paraId="37A5111F"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3.2.9. В случае принятия решения об отсутствии необходимости исправления опечаток и ошибок в течение трех рабочих дней с момента принятия решения Адм</w:t>
      </w:r>
      <w:r>
        <w:rPr>
          <w:rFonts w:ascii="Times New Roman" w:hAnsi="Times New Roman" w:cs="Times New Roman"/>
          <w:sz w:val="24"/>
          <w:szCs w:val="24"/>
        </w:rPr>
        <w:t>и</w:t>
      </w:r>
      <w:r w:rsidRPr="00F44B24">
        <w:rPr>
          <w:rFonts w:ascii="Times New Roman" w:hAnsi="Times New Roman" w:cs="Times New Roman"/>
          <w:sz w:val="24"/>
          <w:szCs w:val="24"/>
        </w:rPr>
        <w:t>нистрацией (Уполномоченным органом) готовится проект письма об отсутствии необходимости исправления опечаток и ошибок с указанием причин отсутствия необходимости</w:t>
      </w:r>
      <w:r w:rsidRPr="00F44B24">
        <w:rPr>
          <w:sz w:val="24"/>
          <w:szCs w:val="24"/>
        </w:rPr>
        <w:t xml:space="preserve"> </w:t>
      </w:r>
      <w:r w:rsidRPr="00F44B24">
        <w:rPr>
          <w:rFonts w:ascii="Times New Roman" w:hAnsi="Times New Roman" w:cs="Times New Roman"/>
          <w:sz w:val="24"/>
          <w:szCs w:val="24"/>
        </w:rPr>
        <w:t>и представляется на согласование должностному лицу Администрации.</w:t>
      </w:r>
    </w:p>
    <w:p w14:paraId="528EA8F4"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14:paraId="45F4788C"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3.2.8 настоящего Административного регламента.</w:t>
      </w:r>
    </w:p>
    <w:p w14:paraId="4EC17FE1"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Результатом исправления опечаток и ошибок является подписанный  Администрацией в двух экземплярах документ о предоставлении муниципальной услуги. </w:t>
      </w:r>
    </w:p>
    <w:p w14:paraId="7053BF97"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3.2.11. При исправлении опечаток и ошибок не допускается:</w:t>
      </w:r>
    </w:p>
    <w:p w14:paraId="57E9F06D"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sym w:font="Symbol" w:char="F02D"/>
      </w:r>
      <w:r w:rsidRPr="00F44B24">
        <w:rPr>
          <w:rFonts w:ascii="Times New Roman" w:hAnsi="Times New Roman" w:cs="Times New Roman"/>
          <w:sz w:val="24"/>
          <w:szCs w:val="24"/>
        </w:rPr>
        <w:t xml:space="preserve"> изменение содержания документов, являющихся результатом предоставления муниципальной услуги;</w:t>
      </w:r>
    </w:p>
    <w:p w14:paraId="44B96714"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sym w:font="Symbol" w:char="F02D"/>
      </w:r>
      <w:r w:rsidRPr="00F44B24">
        <w:rPr>
          <w:rFonts w:ascii="Times New Roman" w:hAnsi="Times New Roman" w:cs="Times New Roman"/>
          <w:sz w:val="24"/>
          <w:szCs w:val="24"/>
        </w:rPr>
        <w:t xml:space="preserve"> внесение новой информации, сведений из вновь полученных документов, которые не были представлены при подаче ходатайства о предоставлении муниципальной услуги. </w:t>
      </w:r>
    </w:p>
    <w:p w14:paraId="17B4502C"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3.2.12. Документы, предусмотренные пунктом 3.2.9 и абзацем вторым пункта 3.2.10 настоящего  Административного регламента, направляются заявителю по почте или вручаются лично в течение одного рабочего дня с момента их подписания.</w:t>
      </w:r>
    </w:p>
    <w:p w14:paraId="7B745CA8"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3.2.8 настоящего Административного регламента, </w:t>
      </w:r>
      <w:r w:rsidRPr="00F44B24">
        <w:rPr>
          <w:rFonts w:ascii="Times New Roman" w:hAnsi="Times New Roman" w:cs="Times New Roman"/>
          <w:sz w:val="24"/>
          <w:szCs w:val="24"/>
        </w:rPr>
        <w:lastRenderedPageBreak/>
        <w:t>информируется о принятии такого решения и необходимости представления в Администрацию  оригинального экземпляра документа о предоставлении муниципальной услуги, содержащий опечатки и ошибки.</w:t>
      </w:r>
    </w:p>
    <w:p w14:paraId="3A138D78"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14:paraId="1B2718ED"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Второй оригинальный экземпляр документа о предоставлении муниципальной услуги, содержащий опечатки и ошибки хранится в Администрации. </w:t>
      </w:r>
    </w:p>
    <w:p w14:paraId="45F3F7E4"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14:paraId="3B79BDB8"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3.2.13.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и (или) их должностных лиц, плата с заявителя не взимается.</w:t>
      </w:r>
    </w:p>
    <w:p w14:paraId="48701828" w14:textId="77777777" w:rsidR="001758C2" w:rsidRPr="00F44B24" w:rsidRDefault="001758C2" w:rsidP="001758C2">
      <w:pPr>
        <w:autoSpaceDE w:val="0"/>
        <w:autoSpaceDN w:val="0"/>
        <w:adjustRightInd w:val="0"/>
        <w:spacing w:after="0" w:line="240" w:lineRule="auto"/>
        <w:ind w:firstLine="709"/>
        <w:jc w:val="center"/>
        <w:rPr>
          <w:rFonts w:ascii="Times New Roman" w:hAnsi="Times New Roman" w:cs="Times New Roman"/>
          <w:b/>
          <w:sz w:val="24"/>
          <w:szCs w:val="24"/>
        </w:rPr>
      </w:pPr>
    </w:p>
    <w:p w14:paraId="457C6CAB" w14:textId="373B21CC" w:rsidR="001758C2" w:rsidRPr="00F44B24" w:rsidRDefault="001758C2" w:rsidP="00F44B1F">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Порядок осуществления в электронной форме,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p>
    <w:p w14:paraId="5161B6B5"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3.3. При предоставлении муниципальной услуги в электронной форме заявителю обеспечиваются:</w:t>
      </w:r>
    </w:p>
    <w:p w14:paraId="2CAB2EBF"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получение информации о порядке и сроках предоставления муниципальной услуги;</w:t>
      </w:r>
    </w:p>
    <w:p w14:paraId="3E2D2BEE"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запись на прием в РГАУ МФЦ для подачи запроса о предоставлении муниципальной услуги;</w:t>
      </w:r>
    </w:p>
    <w:p w14:paraId="65FB1B6E"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формирование запроса;</w:t>
      </w:r>
    </w:p>
    <w:p w14:paraId="6D584039"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прием и регистрация Администрацией запроса и иных документов, необходимых для предоставления муниципальной услуги;</w:t>
      </w:r>
    </w:p>
    <w:p w14:paraId="6DA4AECF"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получение результата предоставления муниципальной услуги (в электронной форме обеспечивается направление мотивированного отказа в предоставлении муниципальной услуги);</w:t>
      </w:r>
    </w:p>
    <w:p w14:paraId="61D32ED0"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получение сведений о ходе выполнения запроса;</w:t>
      </w:r>
    </w:p>
    <w:p w14:paraId="7DB7C5E3"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осуществление оценки качества предоставления муниципальной услуги;</w:t>
      </w:r>
    </w:p>
    <w:p w14:paraId="0E2F9DFD"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досудебное (внесудебное) обжалование решений и действий (бездействия) Администрации либо действия (бездействие) должностных лиц Администрации, предоставляющего муниципальную услугу;</w:t>
      </w:r>
    </w:p>
    <w:p w14:paraId="53CCA496"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ознакомление с расписанием работы Администрации или РГАУ МФЦ, а также с доступными для записи на прием датами и интервалами времени приема.</w:t>
      </w:r>
    </w:p>
    <w:p w14:paraId="6CD2F8BD"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p>
    <w:p w14:paraId="539B4EBE" w14:textId="74BB9BF5" w:rsidR="001758C2" w:rsidRPr="00F44B24" w:rsidRDefault="001758C2" w:rsidP="00F44B1F">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Порядок осуществления административных процедур (действий) в электронной форме</w:t>
      </w:r>
    </w:p>
    <w:p w14:paraId="0828A99E"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3.4. Получение информации о порядке и сроках предоставления муниципальной услуги осуществляется согласно пунктам 1.9, 1.10 настоящего Административного регламента.</w:t>
      </w:r>
    </w:p>
    <w:p w14:paraId="1AFFB6AB"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sz w:val="24"/>
          <w:szCs w:val="24"/>
        </w:rPr>
        <w:t xml:space="preserve">3.5. </w:t>
      </w:r>
      <w:r w:rsidRPr="00F44B24">
        <w:rPr>
          <w:rFonts w:ascii="Times New Roman" w:hAnsi="Times New Roman" w:cs="Times New Roman"/>
          <w:color w:val="000000"/>
          <w:sz w:val="24"/>
          <w:szCs w:val="24"/>
        </w:rPr>
        <w:t xml:space="preserve">Запись на прием в Администрацию или </w:t>
      </w:r>
      <w:r w:rsidRPr="00F44B24">
        <w:rPr>
          <w:rFonts w:ascii="Times New Roman" w:hAnsi="Times New Roman" w:cs="Times New Roman"/>
          <w:sz w:val="24"/>
          <w:szCs w:val="24"/>
        </w:rPr>
        <w:t>РГАУ МФЦ</w:t>
      </w:r>
      <w:r w:rsidRPr="00F44B24">
        <w:rPr>
          <w:rFonts w:ascii="Times New Roman" w:hAnsi="Times New Roman" w:cs="Times New Roman"/>
          <w:color w:val="000000"/>
          <w:sz w:val="24"/>
          <w:szCs w:val="24"/>
        </w:rPr>
        <w:t xml:space="preserve"> для подачи запроса. </w:t>
      </w:r>
    </w:p>
    <w:p w14:paraId="5F0F6E4C"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3.5.1. Запись на прием в Администрацию не предусмотрена правовым актом Администрации. Прием заявителя осуществляется в порядке живой очереди.</w:t>
      </w:r>
    </w:p>
    <w:p w14:paraId="6E0751F1"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color w:val="000000"/>
          <w:sz w:val="24"/>
          <w:szCs w:val="24"/>
        </w:rPr>
        <w:t xml:space="preserve">3.5.2. </w:t>
      </w:r>
      <w:r w:rsidRPr="00F44B24">
        <w:rPr>
          <w:rFonts w:ascii="Times New Roman" w:hAnsi="Times New Roman" w:cs="Times New Roman"/>
          <w:sz w:val="24"/>
          <w:szCs w:val="24"/>
        </w:rPr>
        <w:t>При организации записи на прием в РГАУ МФЦ заявителю обеспечивается возможность:</w:t>
      </w:r>
    </w:p>
    <w:p w14:paraId="29DF7FD1"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а) ознакомления с расписанием работы Администрации или РГАУ МФЦ, а также с доступными для записи на прием датами и интервалами времени приема;</w:t>
      </w:r>
    </w:p>
    <w:p w14:paraId="7E3732BD"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б) записи в любые свободные для приема дату и время в пределах установленного в Администрации или РГАУ МФЦ графика приема заявителей.</w:t>
      </w:r>
    </w:p>
    <w:p w14:paraId="26A2773F"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sz w:val="24"/>
          <w:szCs w:val="24"/>
        </w:rPr>
        <w:lastRenderedPageBreak/>
        <w:t>РГАУ МФЦ</w:t>
      </w:r>
      <w:r w:rsidRPr="00F44B24">
        <w:rPr>
          <w:rFonts w:ascii="Times New Roman" w:hAnsi="Times New Roman" w:cs="Times New Roman"/>
          <w:color w:val="000000"/>
          <w:sz w:val="24"/>
          <w:szCs w:val="24"/>
        </w:rPr>
        <w:t xml:space="preserve">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расчёта длительности временного интервала, который необходимо забронировать для приема.</w:t>
      </w:r>
    </w:p>
    <w:p w14:paraId="41C565A8"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Запись на прием может осуществляться посредством информационной системы Администрации или РГАУ МФЦ, которая обеспечивает возможность интеграции с РПГУ.</w:t>
      </w:r>
    </w:p>
    <w:p w14:paraId="4CD9B998"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3.6. Формирование запроса.</w:t>
      </w:r>
    </w:p>
    <w:p w14:paraId="57B1D4B5"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5C3A1173"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На РПГУ размещаются образцы заполнения электронной формы запроса.</w:t>
      </w:r>
    </w:p>
    <w:p w14:paraId="3ABC3F9F"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62E17E3E"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При формировании запроса заявителю обеспечивается:</w:t>
      </w:r>
    </w:p>
    <w:p w14:paraId="7FB4F54C"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14:paraId="5C337093"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14:paraId="3C729CEE"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в) возможность печати на бумажном носителе копии электронной формы запроса;</w:t>
      </w:r>
    </w:p>
    <w:p w14:paraId="13FB3506"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272DE380"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д) заполнение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 и аутентификации;</w:t>
      </w:r>
    </w:p>
    <w:p w14:paraId="267D6172"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е) возможность вернуться на любой из этапов заполнения электронной формы запроса без потери ранее введенной информации;</w:t>
      </w:r>
    </w:p>
    <w:p w14:paraId="331011E1"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color w:val="000000"/>
          <w:sz w:val="24"/>
          <w:szCs w:val="24"/>
        </w:rPr>
      </w:pPr>
      <w:r w:rsidRPr="00F44B24">
        <w:rPr>
          <w:rFonts w:ascii="Times New Roman" w:hAnsi="Times New Roman" w:cs="Times New Roman"/>
          <w:color w:val="000000"/>
          <w:sz w:val="24"/>
          <w:szCs w:val="24"/>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14:paraId="0A8AB8D0"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Сформированный и подписанный запрос и иные документы, необходимые для предоставления муниципальной услуги, направляются в Администрацию посредством РПГУ.</w:t>
      </w:r>
    </w:p>
    <w:p w14:paraId="06E0AF66"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pacing w:val="-6"/>
          <w:sz w:val="24"/>
          <w:szCs w:val="24"/>
        </w:rPr>
      </w:pPr>
      <w:r w:rsidRPr="00F44B24">
        <w:rPr>
          <w:rFonts w:ascii="Times New Roman" w:hAnsi="Times New Roman" w:cs="Times New Roman"/>
          <w:spacing w:val="-6"/>
          <w:sz w:val="24"/>
          <w:szCs w:val="24"/>
        </w:rPr>
        <w:t xml:space="preserve">3.7. </w:t>
      </w:r>
      <w:r w:rsidRPr="00F44B24">
        <w:rPr>
          <w:rFonts w:ascii="Times New Roman" w:hAnsi="Times New Roman" w:cs="Times New Roman"/>
          <w:sz w:val="24"/>
          <w:szCs w:val="24"/>
        </w:rPr>
        <w:t>Прием и регистрация запроса и иных документов, необходимых для предоставления муниципальной услуги.</w:t>
      </w:r>
    </w:p>
    <w:p w14:paraId="74B5997E"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3.7.1. Администрация (Уполномоченный орган) в срок не позднее 1 рабочего дня, следующего за днем поступления запроса через РПГУ, а в случае поступления в нерабочий или праздничный день, – в следующий за ним первый рабочий день, обеспечивает: а) прием документов, необходимых для предоставления государственной услуги без необходимости повторного представления на бумажном носителе; б) оценку </w:t>
      </w:r>
      <w:r w:rsidRPr="00F44B24">
        <w:rPr>
          <w:rFonts w:ascii="Times New Roman" w:hAnsi="Times New Roman" w:cs="Times New Roman"/>
          <w:sz w:val="24"/>
          <w:szCs w:val="24"/>
        </w:rPr>
        <w:lastRenderedPageBreak/>
        <w:t>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в) проверку правильности оформления и полноты заполнения запроса; г) сверку данных, содержащихся в представленных документах; д) регистрацию заявления на предоставление государственной услуги; ж) формирование и направление заявителю в электронной форме в «Личный кабинет» на РПГУ уведомления о приеме заявления. 4 Предоставление государственной услуги начинается со дня направления заявителю электронного уведомления о приеме заявления.</w:t>
      </w:r>
    </w:p>
    <w:p w14:paraId="75CE74E0"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pacing w:val="-6"/>
          <w:sz w:val="24"/>
          <w:szCs w:val="24"/>
        </w:rPr>
      </w:pPr>
      <w:r w:rsidRPr="00F44B24">
        <w:rPr>
          <w:rFonts w:ascii="Times New Roman" w:hAnsi="Times New Roman" w:cs="Times New Roman"/>
          <w:sz w:val="24"/>
          <w:szCs w:val="24"/>
        </w:rPr>
        <w:t xml:space="preserve">3.7.2. </w:t>
      </w:r>
      <w:r w:rsidRPr="00F44B24">
        <w:rPr>
          <w:rFonts w:ascii="Times New Roman" w:hAnsi="Times New Roman" w:cs="Times New Roman"/>
          <w:spacing w:val="-6"/>
          <w:sz w:val="24"/>
          <w:szCs w:val="24"/>
        </w:rPr>
        <w:t xml:space="preserve">Электронное заявление становится доступным для </w:t>
      </w:r>
      <w:r w:rsidRPr="00F44B24">
        <w:rPr>
          <w:rFonts w:ascii="Times New Roman" w:hAnsi="Times New Roman" w:cs="Times New Roman"/>
          <w:sz w:val="24"/>
          <w:szCs w:val="24"/>
        </w:rPr>
        <w:t>специалиста</w:t>
      </w:r>
      <w:r w:rsidRPr="00F44B24">
        <w:rPr>
          <w:rStyle w:val="ad"/>
          <w:rFonts w:ascii="Times New Roman" w:hAnsi="Times New Roman" w:cs="Times New Roman"/>
          <w:sz w:val="24"/>
          <w:szCs w:val="24"/>
        </w:rPr>
        <w:t xml:space="preserve"> </w:t>
      </w:r>
      <w:r w:rsidRPr="00F44B24">
        <w:rPr>
          <w:rFonts w:ascii="Times New Roman" w:hAnsi="Times New Roman" w:cs="Times New Roman"/>
          <w:spacing w:val="-6"/>
          <w:sz w:val="24"/>
          <w:szCs w:val="24"/>
        </w:rPr>
        <w:t>в информационной системе межведомственного электронного взаимодействия (далее – СМЭВ).</w:t>
      </w:r>
    </w:p>
    <w:p w14:paraId="0C66AA31" w14:textId="77777777" w:rsidR="001758C2" w:rsidRPr="00F44B24" w:rsidRDefault="001758C2" w:rsidP="001758C2">
      <w:pPr>
        <w:pStyle w:val="formattext"/>
        <w:spacing w:before="0" w:beforeAutospacing="0" w:after="0" w:afterAutospacing="0"/>
        <w:ind w:firstLine="709"/>
        <w:jc w:val="both"/>
        <w:rPr>
          <w:rFonts w:eastAsia="Calibri"/>
          <w:color w:val="000000"/>
          <w:lang w:eastAsia="en-US"/>
        </w:rPr>
      </w:pPr>
      <w:r w:rsidRPr="00F44B24">
        <w:rPr>
          <w:rFonts w:eastAsia="Calibri"/>
          <w:color w:val="000000"/>
          <w:lang w:eastAsia="en-US"/>
        </w:rPr>
        <w:t>Специалист:</w:t>
      </w:r>
    </w:p>
    <w:p w14:paraId="599BD42B" w14:textId="77777777" w:rsidR="001758C2" w:rsidRPr="00F44B24" w:rsidRDefault="001758C2" w:rsidP="001758C2">
      <w:pPr>
        <w:pStyle w:val="formattext"/>
        <w:spacing w:before="0" w:beforeAutospacing="0" w:after="0" w:afterAutospacing="0"/>
        <w:ind w:firstLine="709"/>
        <w:jc w:val="both"/>
      </w:pPr>
      <w:r w:rsidRPr="00F44B24">
        <w:t>проверяет наличие электронных заявлений, поступивших с РПГУ, с периодом не реже двух раз в день;</w:t>
      </w:r>
    </w:p>
    <w:p w14:paraId="4A276291" w14:textId="77777777" w:rsidR="001758C2" w:rsidRPr="00F44B24" w:rsidRDefault="001758C2" w:rsidP="001758C2">
      <w:pPr>
        <w:pStyle w:val="formattext"/>
        <w:spacing w:before="0" w:beforeAutospacing="0" w:after="0" w:afterAutospacing="0"/>
        <w:ind w:firstLine="709"/>
        <w:jc w:val="both"/>
      </w:pPr>
      <w:r w:rsidRPr="00F44B24">
        <w:t>изучает поступившие заявления и приложенные образы документов (документы);</w:t>
      </w:r>
    </w:p>
    <w:p w14:paraId="63FD328F" w14:textId="77777777" w:rsidR="001758C2" w:rsidRPr="00F44B24" w:rsidRDefault="001758C2" w:rsidP="001758C2">
      <w:pPr>
        <w:pStyle w:val="formattext"/>
        <w:spacing w:before="0" w:beforeAutospacing="0" w:after="0" w:afterAutospacing="0"/>
        <w:ind w:firstLine="709"/>
        <w:jc w:val="both"/>
      </w:pPr>
      <w:r w:rsidRPr="00F44B24">
        <w:t>производит действия в соответствии с пунктом 3.18.1 настоящего Административного регламента.</w:t>
      </w:r>
    </w:p>
    <w:p w14:paraId="038988A5"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3.8. Получение результата предоставления муниципальной услуги.</w:t>
      </w:r>
    </w:p>
    <w:p w14:paraId="4E4BDC9C"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Заявителю в качестве результата предоставления муниципальной  услуги обеспечивается возможность получения электронного документа, подписанного должностным лицом Администрации с использованием усиленной квалифицированной электронной подписи.</w:t>
      </w:r>
    </w:p>
    <w:p w14:paraId="4F5B2F21" w14:textId="77777777" w:rsidR="001758C2" w:rsidRPr="00F44B24" w:rsidRDefault="001758C2" w:rsidP="001758C2">
      <w:pPr>
        <w:pStyle w:val="formattext"/>
        <w:spacing w:before="0" w:beforeAutospacing="0" w:after="0" w:afterAutospacing="0"/>
        <w:ind w:firstLine="709"/>
        <w:jc w:val="both"/>
        <w:rPr>
          <w:rFonts w:eastAsiaTheme="minorHAnsi"/>
          <w:lang w:eastAsia="en-US"/>
        </w:rPr>
      </w:pPr>
      <w:r w:rsidRPr="00F44B24">
        <w:rPr>
          <w:rFonts w:eastAsiaTheme="minorHAnsi"/>
          <w:lang w:eastAsia="en-US"/>
        </w:rPr>
        <w:t xml:space="preserve">3.9. </w:t>
      </w:r>
      <w:r w:rsidRPr="00F44B24">
        <w:t>Получение сведений о ходе выполнения запроса.</w:t>
      </w:r>
    </w:p>
    <w:p w14:paraId="782BD263" w14:textId="77777777" w:rsidR="001758C2" w:rsidRPr="00F44B24" w:rsidRDefault="001758C2" w:rsidP="001758C2">
      <w:pPr>
        <w:pStyle w:val="formattext"/>
        <w:spacing w:before="0" w:beforeAutospacing="0" w:after="0" w:afterAutospacing="0"/>
        <w:ind w:firstLine="709"/>
        <w:jc w:val="both"/>
        <w:rPr>
          <w:spacing w:val="-6"/>
        </w:rPr>
      </w:pPr>
      <w:r w:rsidRPr="00F44B24">
        <w:t xml:space="preserve">Получение информации о ходе рассмотрения запроса и о результате предоставления муниципальной услуги производится в «Личном кабинете» на </w:t>
      </w:r>
      <w:r w:rsidRPr="00F44B24">
        <w:rPr>
          <w:color w:val="000000"/>
        </w:rPr>
        <w:t>РПГУ</w:t>
      </w:r>
      <w:r w:rsidRPr="00F44B24">
        <w:t xml:space="preserve"> при условии авторизации, а также в мобильном приложении. Заявитель имеет возможность просматривать статус электронного запроса, а также информацию о дальнейших действиях в «Личном кабинете» по собственной инициативе, в любое </w:t>
      </w:r>
      <w:r w:rsidRPr="00F44B24">
        <w:rPr>
          <w:spacing w:val="-6"/>
        </w:rPr>
        <w:t>время.</w:t>
      </w:r>
    </w:p>
    <w:p w14:paraId="44331228"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При предоставлении муниципальной услуги в электронной форме заявителю направляется:</w:t>
      </w:r>
    </w:p>
    <w:p w14:paraId="764C5B79"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а) уведомление о записи на прием в РГАУ МФЦ, содержащее сведения о дате, времени и месте приема;</w:t>
      </w:r>
    </w:p>
    <w:p w14:paraId="6A5E3414"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14:paraId="3B00DEAC"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2B6B4C8B"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3.9. Оценка качества предоставления муниципальной услуги.</w:t>
      </w:r>
    </w:p>
    <w:p w14:paraId="4E644517"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Оценка качества предоставления муниципальной услуги осуществляется в соответствии с </w:t>
      </w:r>
      <w:hyperlink r:id="rId9" w:history="1">
        <w:r w:rsidRPr="00F44B24">
          <w:rPr>
            <w:rFonts w:ascii="Times New Roman" w:hAnsi="Times New Roman" w:cs="Times New Roman"/>
            <w:sz w:val="24"/>
            <w:szCs w:val="24"/>
          </w:rPr>
          <w:t>Правилами</w:t>
        </w:r>
      </w:hyperlink>
      <w:r w:rsidRPr="00F44B24">
        <w:rPr>
          <w:rFonts w:ascii="Times New Roman" w:hAnsi="Times New Roman" w:cs="Times New Roman"/>
          <w:sz w:val="24"/>
          <w:szCs w:val="24"/>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w:t>
      </w:r>
      <w:r w:rsidRPr="00F44B24">
        <w:rPr>
          <w:rFonts w:ascii="Times New Roman" w:hAnsi="Times New Roman" w:cs="Times New Roman"/>
          <w:sz w:val="24"/>
          <w:szCs w:val="24"/>
        </w:rPr>
        <w:lastRenderedPageBreak/>
        <w:t>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77BB5FF7"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3.10. Досудебное (внесудебное) обжалование решений и действий (бездействия) Администрации его должностных лиц, муниципальных служащих.</w:t>
      </w:r>
    </w:p>
    <w:p w14:paraId="6A5D740C" w14:textId="77777777" w:rsidR="001758C2" w:rsidRPr="00F44B24" w:rsidRDefault="001758C2" w:rsidP="001758C2">
      <w:pPr>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Заявителю обеспечивается возможность направления жалобы на решения, действия или бездействие Администрации, должностного лица Администрации, либо муниципального  служащего в соответствии со статьей 11.2 Федерального закона № 210-ФЗ, 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и в порядке, установленном </w:t>
      </w:r>
      <w:hyperlink r:id="rId10" w:history="1">
        <w:r w:rsidRPr="00F44B24">
          <w:rPr>
            <w:rFonts w:ascii="Times New Roman" w:hAnsi="Times New Roman" w:cs="Times New Roman"/>
            <w:sz w:val="24"/>
            <w:szCs w:val="24"/>
          </w:rPr>
          <w:t>постановлением</w:t>
        </w:r>
      </w:hyperlink>
      <w:r w:rsidRPr="00F44B24">
        <w:rPr>
          <w:rFonts w:ascii="Times New Roman" w:hAnsi="Times New Roman" w:cs="Times New Roman"/>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1E39F12A" w14:textId="77777777" w:rsidR="001758C2" w:rsidRPr="00F44B24" w:rsidRDefault="001758C2" w:rsidP="001758C2">
      <w:pPr>
        <w:spacing w:after="0" w:line="240" w:lineRule="auto"/>
        <w:ind w:firstLine="709"/>
        <w:rPr>
          <w:rFonts w:ascii="Times New Roman" w:hAnsi="Times New Roman" w:cs="Times New Roman"/>
          <w:sz w:val="24"/>
          <w:szCs w:val="24"/>
        </w:rPr>
      </w:pPr>
    </w:p>
    <w:p w14:paraId="2FE594F3" w14:textId="77777777" w:rsidR="001758C2" w:rsidRPr="00F44B24" w:rsidRDefault="001758C2" w:rsidP="001758C2">
      <w:pPr>
        <w:widowControl w:val="0"/>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lang w:val="en-US"/>
        </w:rPr>
        <w:t>IV</w:t>
      </w:r>
      <w:r w:rsidRPr="00F44B24">
        <w:rPr>
          <w:rFonts w:ascii="Times New Roman" w:hAnsi="Times New Roman" w:cs="Times New Roman"/>
          <w:b/>
          <w:sz w:val="24"/>
          <w:szCs w:val="24"/>
        </w:rPr>
        <w:t>. Формы контроля за исполнением административного регламента</w:t>
      </w:r>
    </w:p>
    <w:p w14:paraId="15900D11" w14:textId="77777777" w:rsidR="001758C2" w:rsidRPr="00F44B24" w:rsidRDefault="001758C2" w:rsidP="001758C2">
      <w:pPr>
        <w:widowControl w:val="0"/>
        <w:autoSpaceDE w:val="0"/>
        <w:autoSpaceDN w:val="0"/>
        <w:adjustRightInd w:val="0"/>
        <w:spacing w:after="0" w:line="240" w:lineRule="auto"/>
        <w:ind w:firstLine="709"/>
        <w:jc w:val="center"/>
        <w:rPr>
          <w:rFonts w:ascii="Times New Roman" w:hAnsi="Times New Roman" w:cs="Times New Roman"/>
          <w:b/>
          <w:sz w:val="24"/>
          <w:szCs w:val="24"/>
        </w:rPr>
      </w:pPr>
    </w:p>
    <w:p w14:paraId="5251F009" w14:textId="77777777" w:rsidR="001758C2" w:rsidRPr="00F44B24" w:rsidRDefault="001758C2" w:rsidP="001758C2">
      <w:pPr>
        <w:autoSpaceDE w:val="0"/>
        <w:autoSpaceDN w:val="0"/>
        <w:adjustRightInd w:val="0"/>
        <w:spacing w:after="0" w:line="240" w:lineRule="auto"/>
        <w:jc w:val="center"/>
        <w:outlineLvl w:val="0"/>
        <w:rPr>
          <w:rFonts w:ascii="Times New Roman" w:hAnsi="Times New Roman" w:cs="Times New Roman"/>
          <w:b/>
          <w:sz w:val="24"/>
          <w:szCs w:val="24"/>
        </w:rPr>
      </w:pPr>
      <w:r w:rsidRPr="00F44B24">
        <w:rPr>
          <w:rFonts w:ascii="Times New Roman" w:hAnsi="Times New Roman" w:cs="Times New Roman"/>
          <w:b/>
          <w:sz w:val="24"/>
          <w:szCs w:val="24"/>
        </w:rPr>
        <w:t>Порядок осуществления текущего контроля за соблюдением</w:t>
      </w:r>
    </w:p>
    <w:p w14:paraId="2C725F37" w14:textId="77777777" w:rsidR="001758C2" w:rsidRPr="00F44B24" w:rsidRDefault="001758C2" w:rsidP="001758C2">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и исполнением ответственными должностными лицами положений</w:t>
      </w:r>
    </w:p>
    <w:p w14:paraId="3ABB8192" w14:textId="77777777" w:rsidR="001758C2" w:rsidRPr="00F44B24" w:rsidRDefault="001758C2" w:rsidP="001758C2">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административного регламента и иных нормативных правовых актов,</w:t>
      </w:r>
    </w:p>
    <w:p w14:paraId="4666878B" w14:textId="77777777" w:rsidR="001758C2" w:rsidRPr="00F44B24" w:rsidRDefault="001758C2" w:rsidP="001758C2">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устанавливающих требования к предоставлению муниципальной </w:t>
      </w:r>
    </w:p>
    <w:p w14:paraId="286BBD5F" w14:textId="2D9C758D" w:rsidR="001758C2" w:rsidRPr="00F44B24" w:rsidRDefault="001758C2" w:rsidP="001758C2">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услуги, а также принятием ими решений</w:t>
      </w:r>
    </w:p>
    <w:p w14:paraId="484CAECB"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уполномоченными на осуществление контроля за предоставлением муниципальной услуги.</w:t>
      </w:r>
    </w:p>
    <w:p w14:paraId="40DA6DF3"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w:t>
      </w:r>
    </w:p>
    <w:p w14:paraId="16B8D2B4"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Текущий контроль осуществляется путем проведения проверок:</w:t>
      </w:r>
    </w:p>
    <w:p w14:paraId="4B780B8C"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 решений о предоставлении (об отказе в предоставлении) муниципальной услуги;</w:t>
      </w:r>
    </w:p>
    <w:p w14:paraId="575FD0A0"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 выявления и устранения нарушений прав граждан, юридических лиц;</w:t>
      </w:r>
    </w:p>
    <w:p w14:paraId="11D37101"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 рассмотрения, принятия решений и подготовки ответов на обращения граждан, юридических лиц, содержащие жалобы на решения, действия (бездействие) должностных лиц.</w:t>
      </w:r>
    </w:p>
    <w:p w14:paraId="77A2F5E6"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p>
    <w:p w14:paraId="41C05DC8" w14:textId="77777777" w:rsidR="001758C2" w:rsidRPr="00F44B24" w:rsidRDefault="001758C2" w:rsidP="001758C2">
      <w:pPr>
        <w:autoSpaceDE w:val="0"/>
        <w:autoSpaceDN w:val="0"/>
        <w:adjustRightInd w:val="0"/>
        <w:spacing w:after="0" w:line="240" w:lineRule="auto"/>
        <w:jc w:val="center"/>
        <w:outlineLvl w:val="0"/>
        <w:rPr>
          <w:rFonts w:ascii="Times New Roman" w:hAnsi="Times New Roman" w:cs="Times New Roman"/>
          <w:b/>
          <w:sz w:val="24"/>
          <w:szCs w:val="24"/>
        </w:rPr>
      </w:pPr>
      <w:r w:rsidRPr="00F44B24">
        <w:rPr>
          <w:rFonts w:ascii="Times New Roman" w:hAnsi="Times New Roman" w:cs="Times New Roman"/>
          <w:b/>
          <w:sz w:val="24"/>
          <w:szCs w:val="24"/>
        </w:rPr>
        <w:t>Порядок и периодичность осуществления плановых и внеплановых</w:t>
      </w:r>
    </w:p>
    <w:p w14:paraId="0BDAAAC9" w14:textId="77777777" w:rsidR="001758C2" w:rsidRPr="00F44B24" w:rsidRDefault="001758C2" w:rsidP="001758C2">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 xml:space="preserve">проверок полноты и качества предоставления муниципальной </w:t>
      </w:r>
    </w:p>
    <w:p w14:paraId="5ED68E6D" w14:textId="77777777" w:rsidR="001758C2" w:rsidRPr="00F44B24" w:rsidRDefault="001758C2" w:rsidP="001758C2">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услуги, в том числе порядок и формы контроля за полнотой</w:t>
      </w:r>
    </w:p>
    <w:p w14:paraId="196A6673" w14:textId="6F2325A5" w:rsidR="001758C2" w:rsidRPr="00F44B24" w:rsidRDefault="001758C2" w:rsidP="001758C2">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и качеством предоставления муниципальной услуги</w:t>
      </w:r>
    </w:p>
    <w:p w14:paraId="21E8F9A9"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4.2. Контроль за полнотой и качеством предоставления муниципальной услуги включает в себя проведение плановых и внеплановых проверок.</w:t>
      </w:r>
    </w:p>
    <w:p w14:paraId="01BE7E7F"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4.3. Плановые проверки осуществляются на основании годовых планов работы Администрации, утверждаемых руководителем Администрации. При плановой проверке полноты и качества предоставления муниципальной услуги контролю подлежат:</w:t>
      </w:r>
    </w:p>
    <w:p w14:paraId="04078729"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lastRenderedPageBreak/>
        <w:t>соблюдение сроков предоставления муниципальной услуги;</w:t>
      </w:r>
    </w:p>
    <w:p w14:paraId="2FD8EC24"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соблюдение положений настоящего Административного регламента;</w:t>
      </w:r>
    </w:p>
    <w:p w14:paraId="2FE7ED0C"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правильность и обоснованность принятого решения об отказе в предоставлении муниципальной услуги.</w:t>
      </w:r>
    </w:p>
    <w:p w14:paraId="6F7DB6FE"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Основанием для проведения внеплановых проверок являются:</w:t>
      </w:r>
    </w:p>
    <w:p w14:paraId="44E2175C"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30A70801"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14:paraId="12EAD134"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4.4. Для проведения проверки создается комиссия, в состав которой включаются должностные лица и специалисты Администрации.</w:t>
      </w:r>
    </w:p>
    <w:p w14:paraId="55686C44"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Проверка осуществляется на основании распорядительного акта Администрации.</w:t>
      </w:r>
    </w:p>
    <w:p w14:paraId="220E4545"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проводившими проверку. Проверяемые лица под подпись знакомятся со справкой.</w:t>
      </w:r>
    </w:p>
    <w:p w14:paraId="1884365F"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p>
    <w:p w14:paraId="1810E0DF" w14:textId="719561F1" w:rsidR="001758C2" w:rsidRPr="00F44B24" w:rsidRDefault="001758C2" w:rsidP="00F44B1F">
      <w:pPr>
        <w:autoSpaceDE w:val="0"/>
        <w:autoSpaceDN w:val="0"/>
        <w:adjustRightInd w:val="0"/>
        <w:spacing w:after="0" w:line="240" w:lineRule="auto"/>
        <w:jc w:val="center"/>
        <w:outlineLvl w:val="0"/>
        <w:rPr>
          <w:rFonts w:ascii="Times New Roman" w:hAnsi="Times New Roman" w:cs="Times New Roman"/>
          <w:b/>
          <w:sz w:val="24"/>
          <w:szCs w:val="24"/>
        </w:rPr>
      </w:pPr>
      <w:r w:rsidRPr="00F44B24">
        <w:rPr>
          <w:rFonts w:ascii="Times New Roman" w:hAnsi="Times New Roman" w:cs="Times New Roman"/>
          <w:b/>
          <w:sz w:val="24"/>
          <w:szCs w:val="24"/>
        </w:rPr>
        <w:t>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14:paraId="5A8F85E7"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4F10E647"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565F1931"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b/>
          <w:sz w:val="24"/>
          <w:szCs w:val="24"/>
        </w:rPr>
      </w:pPr>
    </w:p>
    <w:p w14:paraId="1956601E" w14:textId="77777777" w:rsidR="001758C2" w:rsidRPr="00F44B24" w:rsidRDefault="001758C2" w:rsidP="001758C2">
      <w:pPr>
        <w:autoSpaceDE w:val="0"/>
        <w:autoSpaceDN w:val="0"/>
        <w:adjustRightInd w:val="0"/>
        <w:spacing w:after="0" w:line="240" w:lineRule="auto"/>
        <w:jc w:val="center"/>
        <w:outlineLvl w:val="0"/>
        <w:rPr>
          <w:rFonts w:ascii="Times New Roman" w:hAnsi="Times New Roman" w:cs="Times New Roman"/>
          <w:b/>
          <w:sz w:val="24"/>
          <w:szCs w:val="24"/>
        </w:rPr>
      </w:pPr>
      <w:r w:rsidRPr="00F44B24">
        <w:rPr>
          <w:rFonts w:ascii="Times New Roman" w:hAnsi="Times New Roman" w:cs="Times New Roman"/>
          <w:b/>
          <w:sz w:val="24"/>
          <w:szCs w:val="24"/>
        </w:rPr>
        <w:t>Требования к порядку и формам контроля за предоставлением</w:t>
      </w:r>
    </w:p>
    <w:p w14:paraId="21B22748" w14:textId="77777777" w:rsidR="001758C2" w:rsidRPr="00F44B24" w:rsidRDefault="001758C2" w:rsidP="001758C2">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муниципальной услуги, в том числе со стороны граждан,</w:t>
      </w:r>
    </w:p>
    <w:p w14:paraId="069341BF" w14:textId="47E0115F" w:rsidR="001758C2" w:rsidRPr="00F44B24" w:rsidRDefault="001758C2" w:rsidP="001758C2">
      <w:pPr>
        <w:autoSpaceDE w:val="0"/>
        <w:autoSpaceDN w:val="0"/>
        <w:adjustRightInd w:val="0"/>
        <w:spacing w:after="0" w:line="240" w:lineRule="auto"/>
        <w:jc w:val="center"/>
        <w:rPr>
          <w:rFonts w:ascii="Times New Roman" w:hAnsi="Times New Roman" w:cs="Times New Roman"/>
          <w:b/>
          <w:sz w:val="24"/>
          <w:szCs w:val="24"/>
        </w:rPr>
      </w:pPr>
      <w:r w:rsidRPr="00F44B24">
        <w:rPr>
          <w:rFonts w:ascii="Times New Roman" w:hAnsi="Times New Roman" w:cs="Times New Roman"/>
          <w:b/>
          <w:sz w:val="24"/>
          <w:szCs w:val="24"/>
        </w:rPr>
        <w:t>их объединений и организаций</w:t>
      </w:r>
    </w:p>
    <w:p w14:paraId="5A4E000C"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7D64A705"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Граждане, их объединения и организации также имеют право:</w:t>
      </w:r>
    </w:p>
    <w:p w14:paraId="196862C7"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направлять замечания и предложения по улучшению доступности и качества предоставления муниципальной услуги;</w:t>
      </w:r>
    </w:p>
    <w:p w14:paraId="54A23ECA"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вносить предложения о мерах по устранению нарушений настоящего Административного регламента.</w:t>
      </w:r>
    </w:p>
    <w:p w14:paraId="6F4FA4B2"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4.8. Должностные лица Администрации принимают меры к прекращению допущенных нарушений, устраняют причины и условия, способствующие совершению нарушений.</w:t>
      </w:r>
    </w:p>
    <w:p w14:paraId="5D6E2E48"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66F27677"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p>
    <w:p w14:paraId="6754A78A" w14:textId="4699699B" w:rsidR="001758C2" w:rsidRPr="00F44B24" w:rsidRDefault="001758C2" w:rsidP="00F44B1F">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lastRenderedPageBreak/>
        <w:t>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работников</w:t>
      </w:r>
    </w:p>
    <w:p w14:paraId="35AC42B5"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b/>
          <w:sz w:val="24"/>
          <w:szCs w:val="24"/>
        </w:rPr>
      </w:pPr>
      <w:r w:rsidRPr="00F44B24">
        <w:rPr>
          <w:rFonts w:ascii="Times New Roman" w:hAnsi="Times New Roman" w:cs="Times New Roman"/>
          <w:sz w:val="24"/>
          <w:szCs w:val="24"/>
        </w:rPr>
        <w:t>5.1. Заявитель (представитель) имеет право на досудебное (внесудебное) обжалование действий (бездействия) Администрации (Уполномоченного органа), его должностных лиц, муниципальных служащих, многофункционального центра, а также работника многофункционального центра при предоставлении муниципальной услуги (далее – жалоба).</w:t>
      </w:r>
      <w:r w:rsidRPr="00F44B24">
        <w:rPr>
          <w:rFonts w:ascii="Times New Roman" w:hAnsi="Times New Roman" w:cs="Times New Roman"/>
          <w:b/>
          <w:sz w:val="24"/>
          <w:szCs w:val="24"/>
        </w:rPr>
        <w:t xml:space="preserve"> </w:t>
      </w:r>
    </w:p>
    <w:p w14:paraId="2C87F0F9"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b/>
          <w:sz w:val="24"/>
          <w:szCs w:val="24"/>
        </w:rPr>
      </w:pPr>
    </w:p>
    <w:p w14:paraId="4E318D0B" w14:textId="3C116AE1" w:rsidR="001758C2" w:rsidRPr="00F44B24" w:rsidRDefault="001758C2" w:rsidP="00F44B1F">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5DFCC69F"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b/>
          <w:sz w:val="24"/>
          <w:szCs w:val="24"/>
        </w:rPr>
      </w:pPr>
      <w:r w:rsidRPr="00F44B24">
        <w:rPr>
          <w:rFonts w:ascii="Times New Roman" w:hAnsi="Times New Roman" w:cs="Times New Roman"/>
          <w:sz w:val="24"/>
          <w:szCs w:val="24"/>
        </w:rPr>
        <w:t xml:space="preserve">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 в Администрацию (Уполномоченный орган) – на решение и (или) действия (бездействие) должностного лица, руководителя структурного подразделения Администрации (Уполномоченного органа), на решение и действия (бездействие) Уполномоченного органа, руководителя Уполномоченного органа; к руководителю многофункционального центра – на решения и действия (бездействие) работника многофункционального центра; к учредителю многофункционального центра – на решение и действия (бездействие) многофункционального центра. </w:t>
      </w:r>
    </w:p>
    <w:p w14:paraId="455CA39E"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b/>
          <w:sz w:val="24"/>
          <w:szCs w:val="24"/>
        </w:rPr>
      </w:pPr>
    </w:p>
    <w:p w14:paraId="5BBFAD16" w14:textId="282D13CB" w:rsidR="001758C2" w:rsidRPr="00F44B24" w:rsidRDefault="001758C2" w:rsidP="00F44B1F">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14:paraId="63601B4D"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b/>
          <w:sz w:val="24"/>
          <w:szCs w:val="24"/>
        </w:rPr>
      </w:pPr>
      <w:r w:rsidRPr="00F44B24">
        <w:rPr>
          <w:rFonts w:ascii="Times New Roman" w:hAnsi="Times New Roman" w:cs="Times New Roman"/>
          <w:sz w:val="24"/>
          <w:szCs w:val="24"/>
        </w:rPr>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r w:rsidRPr="00F44B24">
        <w:rPr>
          <w:rFonts w:ascii="Times New Roman" w:hAnsi="Times New Roman" w:cs="Times New Roman"/>
          <w:b/>
          <w:sz w:val="24"/>
          <w:szCs w:val="24"/>
        </w:rPr>
        <w:t xml:space="preserve"> </w:t>
      </w:r>
    </w:p>
    <w:p w14:paraId="790451E7"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b/>
          <w:sz w:val="24"/>
          <w:szCs w:val="24"/>
        </w:rPr>
      </w:pPr>
    </w:p>
    <w:p w14:paraId="30F9AAE3" w14:textId="1C0110DB" w:rsidR="001758C2" w:rsidRPr="00F44B24" w:rsidRDefault="001758C2" w:rsidP="00F44B1F">
      <w:pPr>
        <w:autoSpaceDE w:val="0"/>
        <w:autoSpaceDN w:val="0"/>
        <w:adjustRightInd w:val="0"/>
        <w:spacing w:after="0" w:line="240" w:lineRule="auto"/>
        <w:ind w:firstLine="709"/>
        <w:jc w:val="center"/>
        <w:rPr>
          <w:rFonts w:ascii="Times New Roman" w:hAnsi="Times New Roman" w:cs="Times New Roman"/>
          <w:b/>
          <w:sz w:val="24"/>
          <w:szCs w:val="24"/>
        </w:rPr>
      </w:pPr>
      <w:r w:rsidRPr="00F44B24">
        <w:rPr>
          <w:rFonts w:ascii="Times New Roman" w:hAnsi="Times New Roman" w:cs="Times New Roman"/>
          <w:b/>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14:paraId="751D9DAE"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 </w:t>
      </w:r>
    </w:p>
    <w:p w14:paraId="0C37068A"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Федеральным законом «Об организации предоставления государственных и муниципальных услуг»; </w:t>
      </w:r>
    </w:p>
    <w:p w14:paraId="36028605"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p>
    <w:p w14:paraId="19DC35E6"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sz w:val="24"/>
          <w:szCs w:val="24"/>
        </w:rPr>
      </w:pPr>
      <w:r w:rsidRPr="00F44B24">
        <w:rPr>
          <w:rFonts w:ascii="Times New Roman" w:hAnsi="Times New Roman" w:cs="Times New Roman"/>
          <w:sz w:val="24"/>
          <w:szCs w:val="24"/>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
    <w:p w14:paraId="300C885B"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bCs/>
          <w:sz w:val="24"/>
          <w:szCs w:val="24"/>
        </w:rPr>
      </w:pPr>
      <w:r w:rsidRPr="00F44B24">
        <w:rPr>
          <w:rFonts w:ascii="Times New Roman" w:hAnsi="Times New Roman" w:cs="Times New Roman"/>
          <w:sz w:val="24"/>
          <w:szCs w:val="24"/>
        </w:rPr>
        <w:lastRenderedPageBreak/>
        <w:t>постановлением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p>
    <w:p w14:paraId="6BD7CFB1" w14:textId="77777777" w:rsidR="001758C2" w:rsidRPr="00F44B24" w:rsidRDefault="001758C2" w:rsidP="001758C2">
      <w:pPr>
        <w:autoSpaceDE w:val="0"/>
        <w:autoSpaceDN w:val="0"/>
        <w:adjustRightInd w:val="0"/>
        <w:spacing w:after="0" w:line="240" w:lineRule="auto"/>
        <w:ind w:firstLine="709"/>
        <w:jc w:val="both"/>
        <w:rPr>
          <w:rFonts w:ascii="Times New Roman" w:hAnsi="Times New Roman" w:cs="Times New Roman"/>
          <w:bCs/>
          <w:sz w:val="24"/>
          <w:szCs w:val="24"/>
        </w:rPr>
      </w:pPr>
    </w:p>
    <w:p w14:paraId="5147A1D3" w14:textId="77777777" w:rsidR="001758C2" w:rsidRPr="00F44B24" w:rsidRDefault="001758C2" w:rsidP="001758C2">
      <w:pPr>
        <w:autoSpaceDE w:val="0"/>
        <w:autoSpaceDN w:val="0"/>
        <w:adjustRightInd w:val="0"/>
        <w:spacing w:after="0" w:line="240" w:lineRule="auto"/>
        <w:jc w:val="center"/>
        <w:outlineLvl w:val="0"/>
        <w:rPr>
          <w:rFonts w:ascii="Times New Roman" w:hAnsi="Times New Roman" w:cs="Times New Roman"/>
          <w:b/>
          <w:bCs/>
          <w:sz w:val="24"/>
          <w:szCs w:val="24"/>
        </w:rPr>
      </w:pPr>
      <w:r w:rsidRPr="00F44B24">
        <w:rPr>
          <w:rFonts w:ascii="Times New Roman" w:hAnsi="Times New Roman" w:cs="Times New Roman"/>
          <w:b/>
          <w:bCs/>
          <w:sz w:val="24"/>
          <w:szCs w:val="24"/>
        </w:rPr>
        <w:t>VI. Особенности выполнения административных процедур (действий) в РГАУ МФЦ</w:t>
      </w:r>
    </w:p>
    <w:p w14:paraId="4418047A" w14:textId="77777777" w:rsidR="001758C2" w:rsidRPr="00F44B24" w:rsidRDefault="001758C2" w:rsidP="001758C2">
      <w:pPr>
        <w:autoSpaceDE w:val="0"/>
        <w:autoSpaceDN w:val="0"/>
        <w:adjustRightInd w:val="0"/>
        <w:spacing w:after="0" w:line="240" w:lineRule="auto"/>
        <w:jc w:val="center"/>
        <w:rPr>
          <w:rFonts w:ascii="Times New Roman" w:hAnsi="Times New Roman" w:cs="Times New Roman"/>
          <w:sz w:val="24"/>
          <w:szCs w:val="24"/>
        </w:rPr>
      </w:pPr>
    </w:p>
    <w:p w14:paraId="68709A94" w14:textId="77777777" w:rsidR="001758C2" w:rsidRPr="00F44B24" w:rsidRDefault="001758C2" w:rsidP="001758C2">
      <w:pPr>
        <w:autoSpaceDE w:val="0"/>
        <w:autoSpaceDN w:val="0"/>
        <w:adjustRightInd w:val="0"/>
        <w:spacing w:after="0" w:line="240" w:lineRule="auto"/>
        <w:jc w:val="center"/>
        <w:outlineLvl w:val="1"/>
        <w:rPr>
          <w:rFonts w:ascii="Times New Roman" w:hAnsi="Times New Roman" w:cs="Times New Roman"/>
          <w:b/>
          <w:bCs/>
          <w:sz w:val="24"/>
          <w:szCs w:val="24"/>
        </w:rPr>
      </w:pPr>
      <w:r w:rsidRPr="00F44B24">
        <w:rPr>
          <w:rFonts w:ascii="Times New Roman" w:hAnsi="Times New Roman" w:cs="Times New Roman"/>
          <w:b/>
          <w:bCs/>
          <w:sz w:val="24"/>
          <w:szCs w:val="24"/>
        </w:rPr>
        <w:t>Исчерпывающий перечень административных процедур (действий)</w:t>
      </w:r>
    </w:p>
    <w:p w14:paraId="42E70CF0" w14:textId="77777777" w:rsidR="001758C2" w:rsidRPr="00F44B24" w:rsidRDefault="001758C2" w:rsidP="001758C2">
      <w:pPr>
        <w:autoSpaceDE w:val="0"/>
        <w:autoSpaceDN w:val="0"/>
        <w:adjustRightInd w:val="0"/>
        <w:spacing w:after="0" w:line="240" w:lineRule="auto"/>
        <w:jc w:val="center"/>
        <w:rPr>
          <w:rFonts w:ascii="Times New Roman" w:hAnsi="Times New Roman" w:cs="Times New Roman"/>
          <w:b/>
          <w:bCs/>
          <w:sz w:val="24"/>
          <w:szCs w:val="24"/>
        </w:rPr>
      </w:pPr>
      <w:r w:rsidRPr="00F44B24">
        <w:rPr>
          <w:rFonts w:ascii="Times New Roman" w:hAnsi="Times New Roman" w:cs="Times New Roman"/>
          <w:b/>
          <w:bCs/>
          <w:sz w:val="24"/>
          <w:szCs w:val="24"/>
        </w:rPr>
        <w:t>при предоставлении муниципальной услуги, выполняемых</w:t>
      </w:r>
    </w:p>
    <w:p w14:paraId="4811AE5D" w14:textId="239B31BF" w:rsidR="001758C2" w:rsidRPr="00F44B24" w:rsidRDefault="001758C2" w:rsidP="001758C2">
      <w:pPr>
        <w:autoSpaceDE w:val="0"/>
        <w:autoSpaceDN w:val="0"/>
        <w:adjustRightInd w:val="0"/>
        <w:spacing w:after="0" w:line="240" w:lineRule="auto"/>
        <w:ind w:firstLine="540"/>
        <w:jc w:val="center"/>
        <w:rPr>
          <w:rFonts w:ascii="Times New Roman" w:hAnsi="Times New Roman" w:cs="Times New Roman"/>
          <w:b/>
          <w:bCs/>
          <w:sz w:val="24"/>
          <w:szCs w:val="24"/>
        </w:rPr>
      </w:pPr>
      <w:r w:rsidRPr="00F44B24">
        <w:rPr>
          <w:rFonts w:ascii="Times New Roman" w:hAnsi="Times New Roman" w:cs="Times New Roman"/>
          <w:b/>
          <w:bCs/>
          <w:sz w:val="24"/>
          <w:szCs w:val="24"/>
        </w:rPr>
        <w:t>РГАУ МФЦ</w:t>
      </w:r>
    </w:p>
    <w:p w14:paraId="695B07F0"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6.1 РГАУ МФЦ осуществляет:</w:t>
      </w:r>
    </w:p>
    <w:p w14:paraId="644C8071"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14:paraId="65E84B5C"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прием запросов заявителей о предоставлении муниципальной услуги и иных документов, необходимых для предоставления муниципальной услуги;</w:t>
      </w:r>
    </w:p>
    <w:p w14:paraId="1BA0003C"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формирование и направление РГАУ МФЦ межведомственного запроса в государственные органы; </w:t>
      </w:r>
    </w:p>
    <w:p w14:paraId="6435C248"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14:paraId="7D6B1EBE"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11875005"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p>
    <w:p w14:paraId="46DC2B9C" w14:textId="2D3B6A13" w:rsidR="001758C2" w:rsidRPr="00F44B24" w:rsidRDefault="001758C2" w:rsidP="001758C2">
      <w:pPr>
        <w:autoSpaceDE w:val="0"/>
        <w:autoSpaceDN w:val="0"/>
        <w:adjustRightInd w:val="0"/>
        <w:spacing w:after="0" w:line="240" w:lineRule="auto"/>
        <w:jc w:val="center"/>
        <w:outlineLvl w:val="1"/>
        <w:rPr>
          <w:rFonts w:ascii="Times New Roman" w:hAnsi="Times New Roman" w:cs="Times New Roman"/>
          <w:b/>
          <w:bCs/>
          <w:sz w:val="24"/>
          <w:szCs w:val="24"/>
        </w:rPr>
      </w:pPr>
      <w:r w:rsidRPr="00F44B24">
        <w:rPr>
          <w:rFonts w:ascii="Times New Roman" w:hAnsi="Times New Roman" w:cs="Times New Roman"/>
          <w:b/>
          <w:sz w:val="24"/>
          <w:szCs w:val="24"/>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14:paraId="0781CE93"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6.2. Информирование заявителя РГАУ МФЦ осуществляется следующими способами: </w:t>
      </w:r>
    </w:p>
    <w:p w14:paraId="19DE9B25"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многофункциональных центров;</w:t>
      </w:r>
    </w:p>
    <w:p w14:paraId="0BF2A7B2"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б) при обращении заявителя в РГАУ МФЦ лично, по телефону, посредством почтовых отправлений, либо по электронной почте.</w:t>
      </w:r>
    </w:p>
    <w:p w14:paraId="7718158D"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При личном обращении специалист РГАУ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10 минут, время ожидания в очереди в секторе информирования для получения информации о муниципальных услугах не может превышать 10 минут.</w:t>
      </w:r>
    </w:p>
    <w:p w14:paraId="71FFC3C5"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Ответ на телефонный звонок должен начинаться с информации о наименовании организации, фамилии, имени, отчестве и должности специалиста РГАУ МФЦ, принявшего телефонный звонок. Индивидуальное устное консультирование при </w:t>
      </w:r>
      <w:r w:rsidRPr="00F44B24">
        <w:rPr>
          <w:rFonts w:ascii="Times New Roman" w:hAnsi="Times New Roman" w:cs="Times New Roman"/>
          <w:sz w:val="24"/>
          <w:szCs w:val="24"/>
        </w:rPr>
        <w:lastRenderedPageBreak/>
        <w:t xml:space="preserve">обращении заявителя по телефону специалист РГАУ МФЦ осуществляет не более 10 минут; </w:t>
      </w:r>
    </w:p>
    <w:p w14:paraId="7C065F03"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В случае если для подготовки ответа требуется более продолжительное время, специалист РГАУ МФЦ, осуществляющий индивидуальное устное консультирование по телефону, может предложить заявителю:</w:t>
      </w:r>
    </w:p>
    <w:p w14:paraId="1B77FF70"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изложить обращение в письменной форме (ответ направляется заявителю в соответствии со способом, указанным в обращении);</w:t>
      </w:r>
    </w:p>
    <w:p w14:paraId="658F1D37"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назначить другое время для консультаций.</w:t>
      </w:r>
    </w:p>
    <w:p w14:paraId="3E60A34B"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При консультировании по письменным обращениям заявителей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 </w:t>
      </w:r>
    </w:p>
    <w:p w14:paraId="1C6545B2"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p>
    <w:p w14:paraId="742F8225" w14:textId="77777777" w:rsidR="001758C2" w:rsidRPr="00F44B24" w:rsidRDefault="001758C2" w:rsidP="001758C2">
      <w:pPr>
        <w:autoSpaceDE w:val="0"/>
        <w:autoSpaceDN w:val="0"/>
        <w:adjustRightInd w:val="0"/>
        <w:spacing w:after="0" w:line="240" w:lineRule="auto"/>
        <w:jc w:val="center"/>
        <w:outlineLvl w:val="1"/>
        <w:rPr>
          <w:rFonts w:ascii="Times New Roman" w:hAnsi="Times New Roman" w:cs="Times New Roman"/>
          <w:b/>
          <w:bCs/>
          <w:sz w:val="24"/>
          <w:szCs w:val="24"/>
        </w:rPr>
      </w:pPr>
      <w:r w:rsidRPr="00F44B24">
        <w:rPr>
          <w:rFonts w:ascii="Times New Roman" w:hAnsi="Times New Roman" w:cs="Times New Roman"/>
          <w:b/>
          <w:bCs/>
          <w:sz w:val="24"/>
          <w:szCs w:val="24"/>
        </w:rPr>
        <w:t>Прием запросов заявителей о предоставлении муниципальной</w:t>
      </w:r>
    </w:p>
    <w:p w14:paraId="5DA0C664" w14:textId="77777777" w:rsidR="001758C2" w:rsidRPr="00F44B24" w:rsidRDefault="001758C2" w:rsidP="001758C2">
      <w:pPr>
        <w:autoSpaceDE w:val="0"/>
        <w:autoSpaceDN w:val="0"/>
        <w:adjustRightInd w:val="0"/>
        <w:spacing w:after="0" w:line="240" w:lineRule="auto"/>
        <w:jc w:val="center"/>
        <w:rPr>
          <w:rFonts w:ascii="Times New Roman" w:hAnsi="Times New Roman" w:cs="Times New Roman"/>
          <w:b/>
          <w:bCs/>
          <w:sz w:val="24"/>
          <w:szCs w:val="24"/>
        </w:rPr>
      </w:pPr>
      <w:r w:rsidRPr="00F44B24">
        <w:rPr>
          <w:rFonts w:ascii="Times New Roman" w:hAnsi="Times New Roman" w:cs="Times New Roman"/>
          <w:b/>
          <w:bCs/>
          <w:sz w:val="24"/>
          <w:szCs w:val="24"/>
        </w:rPr>
        <w:t>услуги и иных документов, необходимых для предоставления</w:t>
      </w:r>
    </w:p>
    <w:p w14:paraId="7BE7DB64" w14:textId="77777777" w:rsidR="001758C2" w:rsidRPr="00F44B24" w:rsidRDefault="001758C2" w:rsidP="001758C2">
      <w:pPr>
        <w:autoSpaceDE w:val="0"/>
        <w:autoSpaceDN w:val="0"/>
        <w:adjustRightInd w:val="0"/>
        <w:spacing w:after="0" w:line="240" w:lineRule="auto"/>
        <w:jc w:val="center"/>
        <w:rPr>
          <w:rFonts w:ascii="Times New Roman" w:hAnsi="Times New Roman" w:cs="Times New Roman"/>
          <w:b/>
          <w:bCs/>
          <w:sz w:val="24"/>
          <w:szCs w:val="24"/>
        </w:rPr>
      </w:pPr>
      <w:r w:rsidRPr="00F44B24">
        <w:rPr>
          <w:rFonts w:ascii="Times New Roman" w:hAnsi="Times New Roman" w:cs="Times New Roman"/>
          <w:b/>
          <w:bCs/>
          <w:sz w:val="24"/>
          <w:szCs w:val="24"/>
        </w:rPr>
        <w:t xml:space="preserve">муниципальной услуги </w:t>
      </w:r>
    </w:p>
    <w:p w14:paraId="08D88F35" w14:textId="77777777" w:rsidR="001758C2" w:rsidRPr="00F44B24" w:rsidRDefault="001758C2" w:rsidP="001758C2">
      <w:pPr>
        <w:autoSpaceDE w:val="0"/>
        <w:autoSpaceDN w:val="0"/>
        <w:adjustRightInd w:val="0"/>
        <w:spacing w:after="0" w:line="240" w:lineRule="auto"/>
        <w:jc w:val="center"/>
        <w:rPr>
          <w:rFonts w:ascii="Times New Roman" w:hAnsi="Times New Roman" w:cs="Times New Roman"/>
          <w:b/>
          <w:bCs/>
          <w:sz w:val="24"/>
          <w:szCs w:val="24"/>
        </w:rPr>
      </w:pPr>
    </w:p>
    <w:p w14:paraId="76FA8BBD"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6.3. Прием заявителей для получения муниципальных услуг осуществляется специалистами 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04CFC74D"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При обращении за предоставлением двух и более государственных (муниципальных) услуг заявителю предлагается получить мультиталон электронной очереди. </w:t>
      </w:r>
    </w:p>
    <w:p w14:paraId="321D8F58"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 </w:t>
      </w:r>
    </w:p>
    <w:p w14:paraId="3310E98D"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Работник РГАУ МФЦ осуществляет следующие действия:</w:t>
      </w:r>
    </w:p>
    <w:p w14:paraId="2ADCA41C"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6D909080"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проверяет полномочия представителя заявителя (в случае обращения представителя заявителя);</w:t>
      </w:r>
    </w:p>
    <w:p w14:paraId="5E045F88"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принимает от заявителей заявление на предоставление муниципальной услуги;</w:t>
      </w:r>
    </w:p>
    <w:p w14:paraId="68D1C6EF"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принимает от заявителей документы, необходимые для получения муниципальной услуги;</w:t>
      </w:r>
    </w:p>
    <w:p w14:paraId="52C9B98E"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14:paraId="1FE06AA8"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14:paraId="7F688259"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14:paraId="675D8FEF"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в случае отсутствия необходимых документов, либо их несоответствия установленным формам и бланкам, сообщает о данных фактах заявителю;</w:t>
      </w:r>
    </w:p>
    <w:p w14:paraId="0B67AA8E"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w:t>
      </w:r>
    </w:p>
    <w:p w14:paraId="2306BE30"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lastRenderedPageBreak/>
        <w:t>в случае требования заявителя направить неполный пакет документов в Администрацию,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14:paraId="54BAFE8B"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14:paraId="24C402CC"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 Получение заявителем указанного документа подтверждает факт принятия документов от заявителя.</w:t>
      </w:r>
    </w:p>
    <w:p w14:paraId="0EAC1FF5"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6.4. Работник РГАУ МФЦ не вправе требовать от заявителя:</w:t>
      </w:r>
    </w:p>
    <w:p w14:paraId="7C52B74B"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0C4EA86B"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14:paraId="409FC133"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14:paraId="4BC3A16F"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6.5.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работника РГАУ МФЦ, направляются в Администрацию с использованием АИС МФЦ и защищенных каналов связи, обеспечивающих защиту передаваемой в РОИВ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14:paraId="2B150C59"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не должен превышать один рабочий день.</w:t>
      </w:r>
    </w:p>
    <w:p w14:paraId="618770D2"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 xml:space="preserve">Порядок и сроки передачи РГАУ МФЦ принятых им заявлений и прилагаемых документов в форме документов на бумажном носителе в Администрацию определяются </w:t>
      </w:r>
      <w:r w:rsidRPr="00F44B24">
        <w:rPr>
          <w:rFonts w:ascii="Times New Roman" w:hAnsi="Times New Roman" w:cs="Times New Roman"/>
          <w:sz w:val="24"/>
          <w:szCs w:val="24"/>
        </w:rPr>
        <w:lastRenderedPageBreak/>
        <w:t>Соглашением о взаимодействии, заключенным между РГАУ МФЦ и Администрацией в порядке, установленном Постановлением №797.</w:t>
      </w:r>
    </w:p>
    <w:p w14:paraId="240014DD"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p>
    <w:p w14:paraId="07CAFE74" w14:textId="425C9D71" w:rsidR="001758C2" w:rsidRPr="00F44B24" w:rsidRDefault="001758C2" w:rsidP="001758C2">
      <w:pPr>
        <w:autoSpaceDE w:val="0"/>
        <w:autoSpaceDN w:val="0"/>
        <w:adjustRightInd w:val="0"/>
        <w:spacing w:after="0" w:line="240" w:lineRule="auto"/>
        <w:ind w:firstLine="540"/>
        <w:jc w:val="center"/>
        <w:rPr>
          <w:rFonts w:ascii="Times New Roman" w:hAnsi="Times New Roman" w:cs="Times New Roman"/>
          <w:b/>
          <w:bCs/>
          <w:sz w:val="24"/>
          <w:szCs w:val="24"/>
        </w:rPr>
      </w:pPr>
      <w:r w:rsidRPr="00F44B24">
        <w:rPr>
          <w:rFonts w:ascii="Times New Roman" w:hAnsi="Times New Roman" w:cs="Times New Roman"/>
          <w:b/>
          <w:sz w:val="24"/>
          <w:szCs w:val="24"/>
        </w:rPr>
        <w:t>Формирование и направление РГАУ МФЦ межведомственного запроса в органы, предоставляющие государственные услуги</w:t>
      </w:r>
    </w:p>
    <w:p w14:paraId="119060F0"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6.6. РГАУ МФЦ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p>
    <w:p w14:paraId="6AE3A4E3" w14:textId="77777777" w:rsidR="001758C2" w:rsidRPr="00F44B24" w:rsidRDefault="001758C2" w:rsidP="001758C2">
      <w:pPr>
        <w:autoSpaceDE w:val="0"/>
        <w:autoSpaceDN w:val="0"/>
        <w:adjustRightInd w:val="0"/>
        <w:spacing w:after="0" w:line="240" w:lineRule="auto"/>
        <w:ind w:firstLine="540"/>
        <w:jc w:val="center"/>
        <w:rPr>
          <w:rFonts w:ascii="Times New Roman" w:hAnsi="Times New Roman" w:cs="Times New Roman"/>
          <w:sz w:val="24"/>
          <w:szCs w:val="24"/>
        </w:rPr>
      </w:pPr>
    </w:p>
    <w:p w14:paraId="4AF6B415" w14:textId="26053457" w:rsidR="001758C2" w:rsidRPr="00F44B24" w:rsidRDefault="001758C2" w:rsidP="00F44B1F">
      <w:pPr>
        <w:autoSpaceDE w:val="0"/>
        <w:autoSpaceDN w:val="0"/>
        <w:adjustRightInd w:val="0"/>
        <w:spacing w:after="0" w:line="240" w:lineRule="auto"/>
        <w:ind w:firstLine="540"/>
        <w:jc w:val="center"/>
        <w:rPr>
          <w:rFonts w:ascii="Times New Roman" w:hAnsi="Times New Roman" w:cs="Times New Roman"/>
          <w:b/>
          <w:bCs/>
          <w:sz w:val="24"/>
          <w:szCs w:val="24"/>
        </w:rPr>
      </w:pPr>
      <w:r w:rsidRPr="00F44B24">
        <w:rPr>
          <w:rFonts w:ascii="Times New Roman" w:hAnsi="Times New Roman" w:cs="Times New Roman"/>
          <w:b/>
          <w:sz w:val="24"/>
          <w:szCs w:val="24"/>
        </w:rPr>
        <w:t>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14:paraId="756767E3"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в РГАУ МФЦ для последующей выдачи заявителю (представителю).</w:t>
      </w:r>
    </w:p>
    <w:p w14:paraId="1B095CA3"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Порядок и сроки передачи Администрацией таких документов в РГАУ МФЦ определяются Соглашением о взаимодействии, заключенным в порядке, установленном Постановлением №797.</w:t>
      </w:r>
    </w:p>
    <w:p w14:paraId="5133A5B7"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6.8. 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456948C7"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Работник РГАУ МФЦ осуществляет следующие действия:</w:t>
      </w:r>
    </w:p>
    <w:p w14:paraId="7319D853"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418CE6C8"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проверяет полномочия представителя заявителя (в случае обращения представителя заявителя);</w:t>
      </w:r>
    </w:p>
    <w:p w14:paraId="557E5F98"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определяет статус исполнения запроса заявителя в АИС ЕЦУ;</w:t>
      </w:r>
    </w:p>
    <w:p w14:paraId="6C263B5C"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выдает документы заявителю, при необходимости запрашивает у заявителя подписи за каждый выданный документ;</w:t>
      </w:r>
    </w:p>
    <w:p w14:paraId="11C01CE7" w14:textId="77777777" w:rsidR="001758C2" w:rsidRPr="00F44B24" w:rsidRDefault="001758C2" w:rsidP="001758C2">
      <w:pPr>
        <w:autoSpaceDE w:val="0"/>
        <w:autoSpaceDN w:val="0"/>
        <w:adjustRightInd w:val="0"/>
        <w:spacing w:after="0" w:line="240" w:lineRule="auto"/>
        <w:ind w:firstLine="540"/>
        <w:jc w:val="both"/>
        <w:rPr>
          <w:rFonts w:ascii="Times New Roman" w:hAnsi="Times New Roman" w:cs="Times New Roman"/>
          <w:sz w:val="24"/>
          <w:szCs w:val="24"/>
        </w:rPr>
      </w:pPr>
      <w:r w:rsidRPr="00F44B24">
        <w:rPr>
          <w:rFonts w:ascii="Times New Roman" w:hAnsi="Times New Roman" w:cs="Times New Roman"/>
          <w:sz w:val="24"/>
          <w:szCs w:val="24"/>
        </w:rPr>
        <w:t>запрашивает согласие заявителя на участие в смс-опросе для оценки качества предоставленных услуг РГАУ МФЦ.</w:t>
      </w:r>
    </w:p>
    <w:p w14:paraId="122193BA" w14:textId="77777777" w:rsidR="001758C2" w:rsidRDefault="001758C2" w:rsidP="001758C2">
      <w:pPr>
        <w:autoSpaceDE w:val="0"/>
        <w:autoSpaceDN w:val="0"/>
        <w:adjustRightInd w:val="0"/>
        <w:spacing w:after="0" w:line="240" w:lineRule="auto"/>
        <w:ind w:firstLine="540"/>
        <w:jc w:val="both"/>
        <w:rPr>
          <w:rFonts w:ascii="Times New Roman" w:hAnsi="Times New Roman" w:cs="Times New Roman"/>
          <w:sz w:val="28"/>
          <w:szCs w:val="28"/>
        </w:rPr>
      </w:pPr>
    </w:p>
    <w:p w14:paraId="2D2CF6D3" w14:textId="77777777" w:rsidR="001758C2" w:rsidRDefault="001758C2" w:rsidP="001758C2">
      <w:pPr>
        <w:widowControl w:val="0"/>
        <w:autoSpaceDE w:val="0"/>
        <w:autoSpaceDN w:val="0"/>
        <w:adjustRightInd w:val="0"/>
        <w:spacing w:after="0" w:line="240" w:lineRule="auto"/>
        <w:jc w:val="right"/>
        <w:rPr>
          <w:rFonts w:ascii="Times New Roman" w:hAnsi="Times New Roman" w:cs="Times New Roman"/>
          <w:b/>
          <w:sz w:val="28"/>
          <w:szCs w:val="28"/>
        </w:rPr>
      </w:pPr>
    </w:p>
    <w:p w14:paraId="3105D598" w14:textId="77777777" w:rsidR="001758C2" w:rsidRDefault="001758C2" w:rsidP="001758C2">
      <w:pPr>
        <w:widowControl w:val="0"/>
        <w:autoSpaceDE w:val="0"/>
        <w:autoSpaceDN w:val="0"/>
        <w:adjustRightInd w:val="0"/>
        <w:spacing w:after="0" w:line="240" w:lineRule="auto"/>
        <w:jc w:val="right"/>
        <w:rPr>
          <w:rFonts w:ascii="Times New Roman" w:hAnsi="Times New Roman" w:cs="Times New Roman"/>
          <w:b/>
          <w:sz w:val="28"/>
          <w:szCs w:val="28"/>
        </w:rPr>
      </w:pPr>
    </w:p>
    <w:p w14:paraId="47DFF2FF" w14:textId="77777777" w:rsidR="001758C2" w:rsidRDefault="001758C2" w:rsidP="001758C2">
      <w:pPr>
        <w:widowControl w:val="0"/>
        <w:autoSpaceDE w:val="0"/>
        <w:autoSpaceDN w:val="0"/>
        <w:adjustRightInd w:val="0"/>
        <w:spacing w:after="0" w:line="240" w:lineRule="auto"/>
        <w:jc w:val="right"/>
        <w:rPr>
          <w:rFonts w:ascii="Times New Roman" w:hAnsi="Times New Roman" w:cs="Times New Roman"/>
          <w:b/>
          <w:sz w:val="28"/>
          <w:szCs w:val="28"/>
        </w:rPr>
      </w:pPr>
    </w:p>
    <w:p w14:paraId="757A051D" w14:textId="77777777" w:rsidR="001758C2" w:rsidRDefault="001758C2" w:rsidP="001758C2">
      <w:pPr>
        <w:widowControl w:val="0"/>
        <w:autoSpaceDE w:val="0"/>
        <w:autoSpaceDN w:val="0"/>
        <w:adjustRightInd w:val="0"/>
        <w:spacing w:after="0" w:line="240" w:lineRule="auto"/>
        <w:jc w:val="right"/>
        <w:rPr>
          <w:rFonts w:ascii="Times New Roman" w:hAnsi="Times New Roman" w:cs="Times New Roman"/>
          <w:b/>
          <w:sz w:val="28"/>
          <w:szCs w:val="28"/>
        </w:rPr>
      </w:pPr>
    </w:p>
    <w:p w14:paraId="652319A0" w14:textId="77777777" w:rsidR="001758C2" w:rsidRDefault="001758C2" w:rsidP="001758C2">
      <w:pPr>
        <w:widowControl w:val="0"/>
        <w:autoSpaceDE w:val="0"/>
        <w:autoSpaceDN w:val="0"/>
        <w:adjustRightInd w:val="0"/>
        <w:spacing w:after="0" w:line="240" w:lineRule="auto"/>
        <w:jc w:val="right"/>
        <w:rPr>
          <w:rFonts w:ascii="Times New Roman" w:hAnsi="Times New Roman" w:cs="Times New Roman"/>
          <w:b/>
          <w:sz w:val="28"/>
          <w:szCs w:val="28"/>
        </w:rPr>
      </w:pPr>
    </w:p>
    <w:p w14:paraId="0E9B0524" w14:textId="77777777" w:rsidR="001758C2" w:rsidRDefault="001758C2" w:rsidP="001758C2">
      <w:pPr>
        <w:widowControl w:val="0"/>
        <w:autoSpaceDE w:val="0"/>
        <w:autoSpaceDN w:val="0"/>
        <w:adjustRightInd w:val="0"/>
        <w:spacing w:after="0" w:line="240" w:lineRule="auto"/>
        <w:jc w:val="right"/>
        <w:rPr>
          <w:rFonts w:ascii="Times New Roman" w:hAnsi="Times New Roman" w:cs="Times New Roman"/>
          <w:b/>
          <w:sz w:val="28"/>
          <w:szCs w:val="28"/>
        </w:rPr>
      </w:pPr>
    </w:p>
    <w:p w14:paraId="6C20ECC6" w14:textId="77777777" w:rsidR="001758C2" w:rsidRDefault="001758C2" w:rsidP="001758C2">
      <w:pPr>
        <w:widowControl w:val="0"/>
        <w:autoSpaceDE w:val="0"/>
        <w:autoSpaceDN w:val="0"/>
        <w:adjustRightInd w:val="0"/>
        <w:spacing w:after="0" w:line="240" w:lineRule="auto"/>
        <w:jc w:val="right"/>
        <w:rPr>
          <w:rFonts w:ascii="Times New Roman" w:hAnsi="Times New Roman" w:cs="Times New Roman"/>
          <w:b/>
          <w:sz w:val="28"/>
          <w:szCs w:val="28"/>
        </w:rPr>
      </w:pPr>
    </w:p>
    <w:p w14:paraId="462858B2" w14:textId="77777777" w:rsidR="001758C2" w:rsidRDefault="001758C2" w:rsidP="001758C2">
      <w:pPr>
        <w:widowControl w:val="0"/>
        <w:autoSpaceDE w:val="0"/>
        <w:autoSpaceDN w:val="0"/>
        <w:adjustRightInd w:val="0"/>
        <w:spacing w:after="0" w:line="240" w:lineRule="auto"/>
        <w:jc w:val="right"/>
        <w:rPr>
          <w:rFonts w:ascii="Times New Roman" w:hAnsi="Times New Roman" w:cs="Times New Roman"/>
          <w:b/>
          <w:sz w:val="28"/>
          <w:szCs w:val="28"/>
        </w:rPr>
      </w:pPr>
    </w:p>
    <w:p w14:paraId="14DF8CBE" w14:textId="77777777" w:rsidR="001758C2" w:rsidRDefault="001758C2" w:rsidP="001758C2">
      <w:pPr>
        <w:widowControl w:val="0"/>
        <w:autoSpaceDE w:val="0"/>
        <w:autoSpaceDN w:val="0"/>
        <w:adjustRightInd w:val="0"/>
        <w:spacing w:after="0" w:line="240" w:lineRule="auto"/>
        <w:jc w:val="right"/>
        <w:rPr>
          <w:rFonts w:ascii="Times New Roman" w:hAnsi="Times New Roman" w:cs="Times New Roman"/>
          <w:b/>
          <w:sz w:val="28"/>
          <w:szCs w:val="28"/>
        </w:rPr>
      </w:pPr>
    </w:p>
    <w:p w14:paraId="2C7C4AEF" w14:textId="77777777" w:rsidR="00F44B1F" w:rsidRDefault="00F44B1F" w:rsidP="001758C2">
      <w:pPr>
        <w:widowControl w:val="0"/>
        <w:autoSpaceDE w:val="0"/>
        <w:autoSpaceDN w:val="0"/>
        <w:spacing w:after="0" w:line="240" w:lineRule="auto"/>
        <w:ind w:left="4253"/>
        <w:rPr>
          <w:rFonts w:ascii="Times New Roman" w:eastAsia="Times New Roman" w:hAnsi="Times New Roman" w:cs="Times New Roman"/>
          <w:sz w:val="20"/>
          <w:szCs w:val="20"/>
        </w:rPr>
      </w:pPr>
    </w:p>
    <w:p w14:paraId="128A2E56" w14:textId="77777777" w:rsidR="00F44B1F" w:rsidRDefault="00F44B1F" w:rsidP="001758C2">
      <w:pPr>
        <w:widowControl w:val="0"/>
        <w:autoSpaceDE w:val="0"/>
        <w:autoSpaceDN w:val="0"/>
        <w:spacing w:after="0" w:line="240" w:lineRule="auto"/>
        <w:ind w:left="4253"/>
        <w:rPr>
          <w:rFonts w:ascii="Times New Roman" w:eastAsia="Times New Roman" w:hAnsi="Times New Roman" w:cs="Times New Roman"/>
          <w:sz w:val="20"/>
          <w:szCs w:val="20"/>
        </w:rPr>
      </w:pPr>
    </w:p>
    <w:p w14:paraId="40899AB0" w14:textId="2C6DFCDB" w:rsidR="001758C2" w:rsidRPr="00F44B24" w:rsidRDefault="001758C2" w:rsidP="001758C2">
      <w:pPr>
        <w:widowControl w:val="0"/>
        <w:autoSpaceDE w:val="0"/>
        <w:autoSpaceDN w:val="0"/>
        <w:spacing w:after="0" w:line="240" w:lineRule="auto"/>
        <w:ind w:left="4253"/>
        <w:rPr>
          <w:rFonts w:ascii="Times New Roman" w:eastAsia="Times New Roman" w:hAnsi="Times New Roman" w:cs="Times New Roman"/>
          <w:sz w:val="20"/>
          <w:szCs w:val="20"/>
        </w:rPr>
      </w:pPr>
      <w:r w:rsidRPr="00F44B24">
        <w:rPr>
          <w:rFonts w:ascii="Times New Roman" w:eastAsia="Times New Roman" w:hAnsi="Times New Roman" w:cs="Times New Roman"/>
          <w:sz w:val="20"/>
          <w:szCs w:val="20"/>
        </w:rPr>
        <w:lastRenderedPageBreak/>
        <w:t>Приложение</w:t>
      </w:r>
      <w:r w:rsidRPr="00F44B24">
        <w:rPr>
          <w:rFonts w:ascii="Times New Roman" w:eastAsia="Times New Roman" w:hAnsi="Times New Roman" w:cs="Times New Roman"/>
          <w:spacing w:val="-4"/>
          <w:sz w:val="20"/>
          <w:szCs w:val="20"/>
        </w:rPr>
        <w:t xml:space="preserve"> </w:t>
      </w:r>
      <w:r w:rsidRPr="00F44B24">
        <w:rPr>
          <w:rFonts w:ascii="Times New Roman" w:eastAsia="Times New Roman" w:hAnsi="Times New Roman" w:cs="Times New Roman"/>
          <w:sz w:val="20"/>
          <w:szCs w:val="20"/>
        </w:rPr>
        <w:t>№ 1</w:t>
      </w:r>
    </w:p>
    <w:p w14:paraId="7A001778" w14:textId="77777777" w:rsidR="001758C2" w:rsidRPr="00F44B24" w:rsidRDefault="001758C2" w:rsidP="001758C2">
      <w:pPr>
        <w:widowControl w:val="0"/>
        <w:autoSpaceDE w:val="0"/>
        <w:autoSpaceDN w:val="0"/>
        <w:adjustRightInd w:val="0"/>
        <w:spacing w:after="0" w:line="240" w:lineRule="auto"/>
        <w:ind w:left="4253"/>
        <w:jc w:val="both"/>
        <w:rPr>
          <w:rFonts w:ascii="Times New Roman" w:eastAsia="Times New Roman" w:hAnsi="Times New Roman" w:cs="Times New Roman"/>
          <w:sz w:val="20"/>
          <w:szCs w:val="20"/>
        </w:rPr>
      </w:pPr>
      <w:r w:rsidRPr="00F44B24">
        <w:rPr>
          <w:rFonts w:ascii="Times New Roman" w:eastAsia="Times New Roman" w:hAnsi="Times New Roman" w:cs="Times New Roman"/>
          <w:sz w:val="20"/>
          <w:szCs w:val="20"/>
        </w:rPr>
        <w:t>к Административному регламенту</w:t>
      </w:r>
    </w:p>
    <w:p w14:paraId="70914602" w14:textId="77777777" w:rsidR="001758C2" w:rsidRPr="00F44B24" w:rsidRDefault="001758C2" w:rsidP="001758C2">
      <w:pPr>
        <w:widowControl w:val="0"/>
        <w:autoSpaceDE w:val="0"/>
        <w:autoSpaceDN w:val="0"/>
        <w:adjustRightInd w:val="0"/>
        <w:spacing w:after="0" w:line="240" w:lineRule="auto"/>
        <w:ind w:left="4253"/>
        <w:jc w:val="both"/>
        <w:rPr>
          <w:rFonts w:ascii="Times New Roman" w:eastAsia="Times New Roman" w:hAnsi="Times New Roman" w:cs="Times New Roman"/>
          <w:sz w:val="20"/>
          <w:szCs w:val="20"/>
        </w:rPr>
      </w:pPr>
      <w:r w:rsidRPr="00F44B24">
        <w:rPr>
          <w:rFonts w:ascii="Times New Roman" w:eastAsia="Times New Roman" w:hAnsi="Times New Roman" w:cs="Times New Roman"/>
          <w:sz w:val="20"/>
          <w:szCs w:val="20"/>
        </w:rPr>
        <w:t xml:space="preserve">муниципальной услуги </w:t>
      </w:r>
    </w:p>
    <w:p w14:paraId="1037BED4" w14:textId="77777777" w:rsidR="001758C2" w:rsidRPr="00F44B24" w:rsidRDefault="001758C2" w:rsidP="001758C2">
      <w:pPr>
        <w:widowControl w:val="0"/>
        <w:autoSpaceDE w:val="0"/>
        <w:autoSpaceDN w:val="0"/>
        <w:adjustRightInd w:val="0"/>
        <w:spacing w:after="0" w:line="240" w:lineRule="auto"/>
        <w:ind w:left="4253"/>
        <w:jc w:val="both"/>
        <w:rPr>
          <w:rFonts w:ascii="Times New Roman" w:eastAsia="Times New Roman" w:hAnsi="Times New Roman" w:cs="Times New Roman"/>
          <w:sz w:val="20"/>
          <w:szCs w:val="20"/>
        </w:rPr>
      </w:pPr>
      <w:r w:rsidRPr="00F44B24">
        <w:rPr>
          <w:rFonts w:ascii="Times New Roman" w:eastAsia="Times New Roman" w:hAnsi="Times New Roman" w:cs="Times New Roman"/>
          <w:sz w:val="20"/>
          <w:szCs w:val="20"/>
        </w:rPr>
        <w:t>«Установление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p>
    <w:p w14:paraId="45A0877C" w14:textId="77777777" w:rsidR="001758C2" w:rsidRPr="00F44B24" w:rsidRDefault="001758C2" w:rsidP="001758C2">
      <w:pPr>
        <w:widowControl w:val="0"/>
        <w:autoSpaceDE w:val="0"/>
        <w:autoSpaceDN w:val="0"/>
        <w:adjustRightInd w:val="0"/>
        <w:spacing w:after="0" w:line="240" w:lineRule="auto"/>
        <w:ind w:left="4253"/>
        <w:jc w:val="both"/>
        <w:rPr>
          <w:rFonts w:ascii="Times New Roman" w:eastAsia="Times New Roman" w:hAnsi="Times New Roman" w:cs="Times New Roman"/>
          <w:sz w:val="20"/>
          <w:szCs w:val="20"/>
        </w:rPr>
      </w:pPr>
      <w:r w:rsidRPr="00F44B24">
        <w:rPr>
          <w:rFonts w:ascii="Times New Roman" w:eastAsia="Times New Roman" w:hAnsi="Times New Roman" w:cs="Times New Roman"/>
          <w:sz w:val="20"/>
          <w:szCs w:val="20"/>
        </w:rPr>
        <w:t>Сведения о заявителе, которому адресован документ:</w:t>
      </w:r>
    </w:p>
    <w:p w14:paraId="3A7A69ED" w14:textId="77777777" w:rsidR="001758C2" w:rsidRPr="0013057D" w:rsidRDefault="001758C2" w:rsidP="001758C2">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13057D">
        <w:rPr>
          <w:rFonts w:ascii="Times New Roman" w:eastAsia="Times New Roman" w:hAnsi="Times New Roman" w:cs="Times New Roman"/>
          <w:sz w:val="24"/>
          <w:szCs w:val="24"/>
        </w:rPr>
        <w:t>__________________________________________</w:t>
      </w:r>
    </w:p>
    <w:p w14:paraId="053E86B0" w14:textId="77777777" w:rsidR="001758C2" w:rsidRPr="0013057D" w:rsidRDefault="001758C2" w:rsidP="001758C2">
      <w:pPr>
        <w:widowControl w:val="0"/>
        <w:autoSpaceDE w:val="0"/>
        <w:autoSpaceDN w:val="0"/>
        <w:adjustRightInd w:val="0"/>
        <w:spacing w:after="0" w:line="240" w:lineRule="auto"/>
        <w:ind w:left="4253"/>
        <w:rPr>
          <w:rFonts w:ascii="Times New Roman" w:eastAsia="Times New Roman" w:hAnsi="Times New Roman" w:cs="Times New Roman"/>
          <w:sz w:val="24"/>
          <w:szCs w:val="24"/>
        </w:rPr>
      </w:pPr>
      <w:r w:rsidRPr="0013057D">
        <w:rPr>
          <w:rFonts w:ascii="Times New Roman" w:eastAsia="Times New Roman" w:hAnsi="Times New Roman" w:cs="Times New Roman"/>
          <w:sz w:val="20"/>
          <w:szCs w:val="20"/>
        </w:rPr>
        <w:t>(организационно-правовая форма юридического лица)</w:t>
      </w:r>
    </w:p>
    <w:p w14:paraId="4AC1BC65" w14:textId="77777777" w:rsidR="001758C2" w:rsidRPr="0013057D" w:rsidRDefault="001758C2" w:rsidP="001758C2">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13057D">
        <w:rPr>
          <w:rFonts w:ascii="Times New Roman" w:eastAsia="Times New Roman" w:hAnsi="Times New Roman" w:cs="Times New Roman"/>
          <w:sz w:val="24"/>
          <w:szCs w:val="24"/>
        </w:rPr>
        <w:t>__________________________________________</w:t>
      </w:r>
    </w:p>
    <w:p w14:paraId="056539D9" w14:textId="77777777" w:rsidR="001758C2" w:rsidRPr="0098210D" w:rsidRDefault="001758C2" w:rsidP="001758C2">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Адрес:______________________________</w:t>
      </w:r>
    </w:p>
    <w:p w14:paraId="1768F46E" w14:textId="77777777" w:rsidR="001758C2" w:rsidRPr="0098210D" w:rsidRDefault="001758C2" w:rsidP="001758C2">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____________________________________</w:t>
      </w:r>
    </w:p>
    <w:p w14:paraId="3075D516" w14:textId="77777777" w:rsidR="001758C2" w:rsidRPr="0098210D" w:rsidRDefault="001758C2" w:rsidP="001758C2">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Электронная почта:</w:t>
      </w:r>
    </w:p>
    <w:p w14:paraId="337C7E84" w14:textId="77777777" w:rsidR="001758C2" w:rsidRPr="0013057D" w:rsidRDefault="001758C2" w:rsidP="001758C2">
      <w:pPr>
        <w:widowControl w:val="0"/>
        <w:autoSpaceDE w:val="0"/>
        <w:autoSpaceDN w:val="0"/>
        <w:adjustRightInd w:val="0"/>
        <w:spacing w:after="0" w:line="240" w:lineRule="auto"/>
        <w:ind w:left="4253"/>
        <w:jc w:val="both"/>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__________________________________________</w:t>
      </w:r>
    </w:p>
    <w:p w14:paraId="4A0E5968" w14:textId="77777777" w:rsidR="001758C2" w:rsidRPr="0013057D" w:rsidRDefault="001758C2" w:rsidP="001758C2">
      <w:pPr>
        <w:widowControl w:val="0"/>
        <w:autoSpaceDE w:val="0"/>
        <w:autoSpaceDN w:val="0"/>
        <w:adjustRightInd w:val="0"/>
        <w:spacing w:after="0" w:line="240" w:lineRule="auto"/>
        <w:jc w:val="both"/>
        <w:rPr>
          <w:rFonts w:ascii="Times New Roman" w:eastAsia="Times New Roman" w:hAnsi="Times New Roman" w:cs="Times New Roman"/>
          <w:sz w:val="24"/>
          <w:szCs w:val="24"/>
        </w:rPr>
      </w:pPr>
    </w:p>
    <w:p w14:paraId="2388C140" w14:textId="77777777" w:rsidR="001758C2" w:rsidRPr="0098210D" w:rsidRDefault="001758C2" w:rsidP="001758C2">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УВЕДОМЛЕНИЕ</w:t>
      </w:r>
      <w:r w:rsidRPr="0098210D">
        <w:rPr>
          <w:rFonts w:ascii="Times New Roman" w:eastAsia="Times New Roman" w:hAnsi="Times New Roman" w:cs="Times New Roman"/>
          <w:sz w:val="24"/>
          <w:szCs w:val="24"/>
        </w:rPr>
        <w:br/>
        <w:t xml:space="preserve">ОБ ОТКАЗЕ В ПРИЕМЕ ДОКУМЕНТОВ, НЕОБХОДИМЫХ </w:t>
      </w:r>
    </w:p>
    <w:p w14:paraId="506A7F41" w14:textId="77777777" w:rsidR="001758C2" w:rsidRPr="0098210D" w:rsidRDefault="001758C2" w:rsidP="001758C2">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ДЛЯ ПРЕДОСТАВЛЕНИЯ ГОСУДАРСТВЕННОЙ УСЛУГИ</w:t>
      </w:r>
    </w:p>
    <w:p w14:paraId="20A0B3A3" w14:textId="77777777" w:rsidR="001758C2" w:rsidRPr="0013057D" w:rsidRDefault="001758C2" w:rsidP="001758C2">
      <w:pPr>
        <w:widowControl w:val="0"/>
        <w:autoSpaceDE w:val="0"/>
        <w:autoSpaceDN w:val="0"/>
        <w:adjustRightInd w:val="0"/>
        <w:spacing w:after="0" w:line="240" w:lineRule="auto"/>
        <w:jc w:val="both"/>
        <w:rPr>
          <w:rFonts w:ascii="Times New Roman" w:eastAsia="Times New Roman" w:hAnsi="Times New Roman" w:cs="Times New Roman"/>
          <w:sz w:val="28"/>
          <w:szCs w:val="24"/>
        </w:rPr>
      </w:pPr>
    </w:p>
    <w:p w14:paraId="50183195" w14:textId="77777777" w:rsidR="001758C2" w:rsidRPr="0013057D" w:rsidRDefault="001758C2" w:rsidP="001758C2">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8210D">
        <w:rPr>
          <w:rFonts w:ascii="Times New Roman" w:eastAsia="Times New Roman" w:hAnsi="Times New Roman" w:cs="Times New Roman"/>
          <w:sz w:val="24"/>
          <w:szCs w:val="24"/>
        </w:rPr>
        <w:t>Настоящим подтверждается, что при приеме ходатайства на предоставление муниципальной услуги «Установление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(далее – государственная услуга) и документов, необходимых для предоставления муниципальной услуги, были установлены основания для отказа в приеме документов, а именно:</w:t>
      </w:r>
      <w:r w:rsidRPr="0013057D">
        <w:rPr>
          <w:rFonts w:ascii="Times New Roman" w:eastAsia="Times New Roman" w:hAnsi="Times New Roman" w:cs="Times New Roman"/>
          <w:sz w:val="32"/>
          <w:szCs w:val="28"/>
        </w:rPr>
        <w:t xml:space="preserve"> </w:t>
      </w:r>
      <w:r w:rsidRPr="0013057D">
        <w:rPr>
          <w:rFonts w:ascii="Times New Roman" w:eastAsia="Times New Roman" w:hAnsi="Times New Roman" w:cs="Times New Roman"/>
          <w:sz w:val="28"/>
          <w:szCs w:val="28"/>
        </w:rPr>
        <w:t>__________________________________________________________________________</w:t>
      </w:r>
      <w:r w:rsidRPr="0013057D">
        <w:rPr>
          <w:rFonts w:ascii="Times New Roman" w:eastAsia="Times New Roman" w:hAnsi="Times New Roman" w:cs="Times New Roman"/>
          <w:sz w:val="24"/>
          <w:szCs w:val="24"/>
        </w:rPr>
        <w:t>.</w:t>
      </w:r>
    </w:p>
    <w:p w14:paraId="4B32F1E7" w14:textId="77777777" w:rsidR="001758C2" w:rsidRPr="0013057D" w:rsidRDefault="001758C2" w:rsidP="001758C2">
      <w:pPr>
        <w:widowControl w:val="0"/>
        <w:autoSpaceDE w:val="0"/>
        <w:autoSpaceDN w:val="0"/>
        <w:adjustRightInd w:val="0"/>
        <w:spacing w:after="0" w:line="240" w:lineRule="auto"/>
        <w:ind w:firstLine="993"/>
        <w:jc w:val="both"/>
        <w:rPr>
          <w:rFonts w:ascii="Times New Roman" w:eastAsia="Times New Roman" w:hAnsi="Times New Roman" w:cs="Times New Roman"/>
          <w:sz w:val="20"/>
          <w:szCs w:val="20"/>
        </w:rPr>
      </w:pPr>
      <w:r w:rsidRPr="0013057D">
        <w:rPr>
          <w:rFonts w:ascii="Times New Roman" w:eastAsia="Times New Roman" w:hAnsi="Times New Roman" w:cs="Times New Roman"/>
          <w:sz w:val="16"/>
          <w:szCs w:val="16"/>
        </w:rPr>
        <w:t xml:space="preserve">                                                   </w:t>
      </w:r>
      <w:r w:rsidRPr="0013057D">
        <w:rPr>
          <w:rFonts w:ascii="Times New Roman" w:eastAsia="Times New Roman" w:hAnsi="Times New Roman" w:cs="Times New Roman"/>
          <w:sz w:val="20"/>
          <w:szCs w:val="20"/>
        </w:rPr>
        <w:t>(указать основание)</w:t>
      </w:r>
    </w:p>
    <w:tbl>
      <w:tblPr>
        <w:tblW w:w="0" w:type="auto"/>
        <w:tblLook w:val="04A0" w:firstRow="1" w:lastRow="0" w:firstColumn="1" w:lastColumn="0" w:noHBand="0" w:noVBand="1"/>
      </w:tblPr>
      <w:tblGrid>
        <w:gridCol w:w="3402"/>
        <w:gridCol w:w="1400"/>
        <w:gridCol w:w="4768"/>
      </w:tblGrid>
      <w:tr w:rsidR="001758C2" w:rsidRPr="0013057D" w14:paraId="2346066D" w14:textId="77777777" w:rsidTr="00F44B1F">
        <w:tc>
          <w:tcPr>
            <w:tcW w:w="3806" w:type="dxa"/>
            <w:shd w:val="clear" w:color="auto" w:fill="auto"/>
          </w:tcPr>
          <w:p w14:paraId="7C76FD69" w14:textId="77777777" w:rsidR="001758C2" w:rsidRPr="0013057D" w:rsidRDefault="001758C2" w:rsidP="00F44B1F">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___________________________________</w:t>
            </w:r>
          </w:p>
          <w:p w14:paraId="7BE4A4D2" w14:textId="77777777" w:rsidR="001758C2" w:rsidRPr="0013057D" w:rsidRDefault="001758C2" w:rsidP="00F44B1F">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(должностное лицо, уполномоченное</w:t>
            </w:r>
          </w:p>
          <w:p w14:paraId="0D93F9EA" w14:textId="77777777" w:rsidR="001758C2" w:rsidRPr="0013057D" w:rsidRDefault="001758C2" w:rsidP="00F44B1F">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на принятие решения об отказе</w:t>
            </w:r>
          </w:p>
          <w:p w14:paraId="00E72F99" w14:textId="77777777" w:rsidR="001758C2" w:rsidRPr="0013057D" w:rsidRDefault="001758C2" w:rsidP="00F44B1F">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в приеме документов)</w:t>
            </w:r>
          </w:p>
        </w:tc>
        <w:tc>
          <w:tcPr>
            <w:tcW w:w="1516" w:type="dxa"/>
            <w:shd w:val="clear" w:color="auto" w:fill="auto"/>
          </w:tcPr>
          <w:p w14:paraId="4019ACCA" w14:textId="77777777" w:rsidR="001758C2" w:rsidRPr="0013057D" w:rsidRDefault="001758C2" w:rsidP="00F44B1F">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_____________</w:t>
            </w:r>
          </w:p>
          <w:p w14:paraId="3406A1AB" w14:textId="77777777" w:rsidR="001758C2" w:rsidRPr="0013057D" w:rsidRDefault="001758C2" w:rsidP="00F44B1F">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(подпись)</w:t>
            </w:r>
          </w:p>
        </w:tc>
        <w:tc>
          <w:tcPr>
            <w:tcW w:w="4016" w:type="dxa"/>
            <w:shd w:val="clear" w:color="auto" w:fill="auto"/>
          </w:tcPr>
          <w:p w14:paraId="7D74EBB8" w14:textId="77777777" w:rsidR="001758C2" w:rsidRPr="0013057D" w:rsidRDefault="001758C2" w:rsidP="00F44B1F">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__________________________________________________</w:t>
            </w:r>
          </w:p>
          <w:p w14:paraId="0983E071" w14:textId="77777777" w:rsidR="001758C2" w:rsidRPr="0013057D" w:rsidRDefault="001758C2" w:rsidP="00F44B1F">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(инициалы, фамилия)</w:t>
            </w:r>
          </w:p>
        </w:tc>
      </w:tr>
    </w:tbl>
    <w:p w14:paraId="50713FFD" w14:textId="77777777" w:rsidR="001758C2" w:rsidRPr="0013057D" w:rsidRDefault="001758C2" w:rsidP="001758C2">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3057D">
        <w:rPr>
          <w:rFonts w:ascii="Times New Roman" w:eastAsia="Times New Roman" w:hAnsi="Times New Roman" w:cs="Times New Roman"/>
          <w:sz w:val="16"/>
          <w:szCs w:val="16"/>
        </w:rPr>
        <w:t xml:space="preserve">                                                                                                                                                  </w:t>
      </w:r>
      <w:r w:rsidRPr="0013057D">
        <w:rPr>
          <w:rFonts w:ascii="Times New Roman" w:eastAsia="Times New Roman" w:hAnsi="Times New Roman" w:cs="Times New Roman"/>
          <w:sz w:val="28"/>
          <w:szCs w:val="28"/>
        </w:rPr>
        <w:t>М.П. «___» _____ 20__</w:t>
      </w:r>
    </w:p>
    <w:p w14:paraId="23B0B630" w14:textId="77777777" w:rsidR="001758C2" w:rsidRPr="0013057D" w:rsidRDefault="001758C2" w:rsidP="001758C2">
      <w:pPr>
        <w:widowControl w:val="0"/>
        <w:autoSpaceDE w:val="0"/>
        <w:autoSpaceDN w:val="0"/>
        <w:adjustRightInd w:val="0"/>
        <w:spacing w:after="0" w:line="240" w:lineRule="auto"/>
        <w:ind w:firstLine="709"/>
        <w:jc w:val="both"/>
        <w:rPr>
          <w:rFonts w:ascii="Times New Roman" w:eastAsia="Times New Roman" w:hAnsi="Times New Roman" w:cs="Times New Roman"/>
          <w:sz w:val="10"/>
          <w:szCs w:val="10"/>
        </w:rPr>
      </w:pPr>
    </w:p>
    <w:p w14:paraId="4D4A0AC8" w14:textId="77777777" w:rsidR="001758C2" w:rsidRPr="0013057D" w:rsidRDefault="001758C2" w:rsidP="001758C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val="en-US"/>
        </w:rPr>
      </w:pPr>
    </w:p>
    <w:p w14:paraId="2C8C6F1A" w14:textId="77777777" w:rsidR="001758C2" w:rsidRPr="0013057D" w:rsidRDefault="001758C2" w:rsidP="001758C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val="en-US"/>
        </w:rPr>
      </w:pPr>
    </w:p>
    <w:p w14:paraId="228F071F" w14:textId="77777777" w:rsidR="001758C2" w:rsidRPr="0013057D" w:rsidRDefault="001758C2" w:rsidP="001758C2">
      <w:pPr>
        <w:widowControl w:val="0"/>
        <w:autoSpaceDE w:val="0"/>
        <w:autoSpaceDN w:val="0"/>
        <w:adjustRightInd w:val="0"/>
        <w:spacing w:after="0" w:line="240" w:lineRule="auto"/>
        <w:ind w:firstLine="709"/>
        <w:jc w:val="both"/>
        <w:rPr>
          <w:rFonts w:ascii="Times New Roman" w:eastAsia="Times New Roman" w:hAnsi="Times New Roman" w:cs="Times New Roman"/>
          <w:sz w:val="20"/>
          <w:szCs w:val="20"/>
        </w:rPr>
      </w:pPr>
      <w:r w:rsidRPr="0013057D">
        <w:rPr>
          <w:rFonts w:ascii="Times New Roman" w:eastAsia="Times New Roman" w:hAnsi="Times New Roman" w:cs="Times New Roman"/>
          <w:sz w:val="20"/>
          <w:szCs w:val="20"/>
        </w:rPr>
        <w:t>Подпись заявителя, подтверждающая получение уведомления о возврате ходатайства об установлении публичного сервитута и документов, необходимых для предоставления государственной услуги (</w:t>
      </w:r>
      <w:r w:rsidRPr="0013057D">
        <w:rPr>
          <w:rFonts w:ascii="Times New Roman" w:eastAsia="Courier New" w:hAnsi="Times New Roman" w:cs="Times New Roman"/>
          <w:sz w:val="20"/>
          <w:szCs w:val="20"/>
          <w:lang w:eastAsia="ru-RU" w:bidi="ru-RU"/>
        </w:rPr>
        <w:t xml:space="preserve">в случае личного обращения в </w:t>
      </w:r>
      <w:r w:rsidRPr="0013057D">
        <w:rPr>
          <w:rFonts w:ascii="Times New Roman" w:eastAsia="Courier New" w:hAnsi="Times New Roman" w:cs="Times New Roman"/>
          <w:bCs/>
          <w:sz w:val="20"/>
          <w:szCs w:val="20"/>
          <w:lang w:eastAsia="ru-RU" w:bidi="ru-RU"/>
        </w:rPr>
        <w:t xml:space="preserve">территориальный отдел </w:t>
      </w:r>
      <w:r w:rsidRPr="0013057D">
        <w:rPr>
          <w:rFonts w:ascii="Times New Roman" w:eastAsia="Courier New" w:hAnsi="Times New Roman" w:cs="Times New Roman"/>
          <w:sz w:val="20"/>
          <w:szCs w:val="20"/>
          <w:lang w:eastAsia="ru-RU" w:bidi="ru-RU"/>
        </w:rPr>
        <w:t>Министерства, ГКУ «Управление</w:t>
      </w:r>
      <w:r w:rsidRPr="0013057D">
        <w:rPr>
          <w:rFonts w:ascii="Times New Roman" w:eastAsia="Courier New" w:hAnsi="Times New Roman" w:cs="Times New Roman"/>
          <w:spacing w:val="1"/>
          <w:sz w:val="20"/>
          <w:szCs w:val="20"/>
          <w:lang w:eastAsia="ru-RU" w:bidi="ru-RU"/>
        </w:rPr>
        <w:t xml:space="preserve"> </w:t>
      </w:r>
      <w:r w:rsidRPr="0013057D">
        <w:rPr>
          <w:rFonts w:ascii="Times New Roman" w:eastAsia="Courier New" w:hAnsi="Times New Roman" w:cs="Times New Roman"/>
          <w:sz w:val="20"/>
          <w:szCs w:val="20"/>
          <w:lang w:eastAsia="ru-RU" w:bidi="ru-RU"/>
        </w:rPr>
        <w:t>имуществом</w:t>
      </w:r>
      <w:r w:rsidRPr="0013057D">
        <w:rPr>
          <w:rFonts w:ascii="Times New Roman" w:eastAsia="Courier New" w:hAnsi="Times New Roman" w:cs="Times New Roman"/>
          <w:spacing w:val="-1"/>
          <w:sz w:val="20"/>
          <w:szCs w:val="20"/>
          <w:lang w:eastAsia="ru-RU" w:bidi="ru-RU"/>
        </w:rPr>
        <w:t xml:space="preserve"> </w:t>
      </w:r>
      <w:r w:rsidRPr="0013057D">
        <w:rPr>
          <w:rFonts w:ascii="Times New Roman" w:eastAsia="Courier New" w:hAnsi="Times New Roman" w:cs="Times New Roman"/>
          <w:sz w:val="20"/>
          <w:szCs w:val="20"/>
          <w:lang w:eastAsia="ru-RU" w:bidi="ru-RU"/>
        </w:rPr>
        <w:t>казны</w:t>
      </w:r>
      <w:r w:rsidRPr="0013057D">
        <w:rPr>
          <w:rFonts w:ascii="Times New Roman" w:eastAsia="Courier New" w:hAnsi="Times New Roman" w:cs="Times New Roman"/>
          <w:spacing w:val="-3"/>
          <w:sz w:val="20"/>
          <w:szCs w:val="20"/>
          <w:lang w:eastAsia="ru-RU" w:bidi="ru-RU"/>
        </w:rPr>
        <w:t xml:space="preserve"> </w:t>
      </w:r>
      <w:r w:rsidRPr="0013057D">
        <w:rPr>
          <w:rFonts w:ascii="Times New Roman" w:eastAsia="Courier New" w:hAnsi="Times New Roman" w:cs="Times New Roman"/>
          <w:sz w:val="20"/>
          <w:szCs w:val="20"/>
          <w:lang w:eastAsia="ru-RU" w:bidi="ru-RU"/>
        </w:rPr>
        <w:t>Республики Башкортостан»</w:t>
      </w:r>
      <w:r w:rsidRPr="0013057D">
        <w:rPr>
          <w:rFonts w:ascii="Times New Roman" w:eastAsia="Times New Roman" w:hAnsi="Times New Roman" w:cs="Times New Roman"/>
          <w:sz w:val="20"/>
          <w:szCs w:val="20"/>
        </w:rPr>
        <w:t>):</w:t>
      </w:r>
    </w:p>
    <w:p w14:paraId="6410FF76" w14:textId="77777777" w:rsidR="001758C2" w:rsidRPr="0013057D" w:rsidRDefault="001758C2" w:rsidP="001758C2">
      <w:pPr>
        <w:widowControl w:val="0"/>
        <w:autoSpaceDE w:val="0"/>
        <w:autoSpaceDN w:val="0"/>
        <w:adjustRightInd w:val="0"/>
        <w:spacing w:after="0" w:line="240" w:lineRule="auto"/>
        <w:jc w:val="both"/>
        <w:rPr>
          <w:rFonts w:ascii="Times New Roman" w:eastAsia="Times New Roman" w:hAnsi="Times New Roman" w:cs="Times New Roman"/>
          <w:sz w:val="10"/>
          <w:szCs w:val="10"/>
        </w:rPr>
      </w:pPr>
    </w:p>
    <w:p w14:paraId="7B252B7A" w14:textId="77777777" w:rsidR="001758C2" w:rsidRPr="0013057D" w:rsidRDefault="001758C2" w:rsidP="001758C2">
      <w:pPr>
        <w:widowControl w:val="0"/>
        <w:autoSpaceDE w:val="0"/>
        <w:autoSpaceDN w:val="0"/>
        <w:adjustRightInd w:val="0"/>
        <w:spacing w:after="0" w:line="240" w:lineRule="auto"/>
        <w:jc w:val="both"/>
        <w:rPr>
          <w:rFonts w:ascii="Times New Roman" w:eastAsia="Times New Roman" w:hAnsi="Times New Roman" w:cs="Times New Roman"/>
          <w:sz w:val="24"/>
          <w:szCs w:val="24"/>
        </w:rPr>
      </w:pPr>
      <w:r w:rsidRPr="0013057D">
        <w:rPr>
          <w:rFonts w:ascii="Times New Roman" w:eastAsia="Times New Roman" w:hAnsi="Times New Roman" w:cs="Times New Roman"/>
          <w:sz w:val="24"/>
          <w:szCs w:val="24"/>
        </w:rPr>
        <w:t xml:space="preserve">___________________               _________________________       </w:t>
      </w:r>
      <w:r w:rsidRPr="0013057D">
        <w:rPr>
          <w:rFonts w:ascii="Times New Roman" w:eastAsia="Times New Roman" w:hAnsi="Times New Roman" w:cs="Times New Roman"/>
          <w:sz w:val="28"/>
          <w:szCs w:val="28"/>
        </w:rPr>
        <w:t>«___» ________ 20__</w:t>
      </w:r>
    </w:p>
    <w:p w14:paraId="5C01F0D0" w14:textId="77777777" w:rsidR="001758C2" w:rsidRPr="0013057D" w:rsidRDefault="001758C2" w:rsidP="001758C2">
      <w:pPr>
        <w:widowControl w:val="0"/>
        <w:spacing w:after="0" w:line="240" w:lineRule="auto"/>
        <w:jc w:val="both"/>
        <w:rPr>
          <w:rFonts w:ascii="Times New Roman" w:eastAsia="Times New Roman" w:hAnsi="Times New Roman" w:cs="Times New Roman"/>
          <w:sz w:val="28"/>
          <w:szCs w:val="28"/>
          <w:lang w:val="x-none" w:eastAsia="x-none"/>
        </w:rPr>
      </w:pPr>
      <w:r w:rsidRPr="0013057D">
        <w:rPr>
          <w:rFonts w:ascii="Times New Roman" w:eastAsia="Times New Roman" w:hAnsi="Times New Roman" w:cs="Times New Roman"/>
          <w:sz w:val="20"/>
          <w:szCs w:val="20"/>
          <w:lang w:val="x-none"/>
        </w:rPr>
        <w:t xml:space="preserve">          (подпись)                                               (инициалы, фамилия)</w:t>
      </w:r>
    </w:p>
    <w:p w14:paraId="51804164" w14:textId="77777777" w:rsidR="001758C2" w:rsidRDefault="001758C2" w:rsidP="001758C2">
      <w:pPr>
        <w:widowControl w:val="0"/>
        <w:autoSpaceDE w:val="0"/>
        <w:autoSpaceDN w:val="0"/>
        <w:adjustRightInd w:val="0"/>
        <w:spacing w:after="0" w:line="240" w:lineRule="auto"/>
        <w:jc w:val="right"/>
        <w:rPr>
          <w:rFonts w:ascii="Times New Roman" w:hAnsi="Times New Roman" w:cs="Times New Roman"/>
          <w:b/>
          <w:sz w:val="28"/>
          <w:szCs w:val="28"/>
        </w:rPr>
      </w:pPr>
    </w:p>
    <w:p w14:paraId="40596D66" w14:textId="77777777" w:rsidR="001758C2" w:rsidRDefault="001758C2" w:rsidP="001758C2">
      <w:pPr>
        <w:widowControl w:val="0"/>
        <w:autoSpaceDE w:val="0"/>
        <w:autoSpaceDN w:val="0"/>
        <w:adjustRightInd w:val="0"/>
        <w:spacing w:after="0" w:line="240" w:lineRule="auto"/>
        <w:jc w:val="right"/>
        <w:rPr>
          <w:rFonts w:ascii="Times New Roman" w:hAnsi="Times New Roman" w:cs="Times New Roman"/>
          <w:b/>
          <w:sz w:val="28"/>
          <w:szCs w:val="28"/>
        </w:rPr>
      </w:pPr>
    </w:p>
    <w:p w14:paraId="41C6B440" w14:textId="77777777" w:rsidR="001758C2" w:rsidRDefault="001758C2" w:rsidP="001758C2">
      <w:pPr>
        <w:widowControl w:val="0"/>
        <w:autoSpaceDE w:val="0"/>
        <w:autoSpaceDN w:val="0"/>
        <w:adjustRightInd w:val="0"/>
        <w:spacing w:after="0" w:line="240" w:lineRule="auto"/>
        <w:jc w:val="right"/>
        <w:rPr>
          <w:rFonts w:ascii="Times New Roman" w:hAnsi="Times New Roman" w:cs="Times New Roman"/>
          <w:b/>
          <w:sz w:val="28"/>
          <w:szCs w:val="28"/>
        </w:rPr>
      </w:pPr>
    </w:p>
    <w:p w14:paraId="7EFDDF0D" w14:textId="77777777" w:rsidR="001758C2" w:rsidRDefault="001758C2" w:rsidP="001758C2">
      <w:pPr>
        <w:widowControl w:val="0"/>
        <w:autoSpaceDE w:val="0"/>
        <w:autoSpaceDN w:val="0"/>
        <w:adjustRightInd w:val="0"/>
        <w:spacing w:after="0" w:line="240" w:lineRule="auto"/>
        <w:jc w:val="right"/>
        <w:rPr>
          <w:rFonts w:ascii="Times New Roman" w:hAnsi="Times New Roman" w:cs="Times New Roman"/>
          <w:b/>
          <w:sz w:val="28"/>
          <w:szCs w:val="28"/>
        </w:rPr>
      </w:pPr>
    </w:p>
    <w:p w14:paraId="6C62F3D3" w14:textId="77777777" w:rsidR="001758C2" w:rsidRDefault="001758C2" w:rsidP="001758C2">
      <w:pPr>
        <w:widowControl w:val="0"/>
        <w:autoSpaceDE w:val="0"/>
        <w:autoSpaceDN w:val="0"/>
        <w:adjustRightInd w:val="0"/>
        <w:spacing w:after="0" w:line="240" w:lineRule="auto"/>
        <w:jc w:val="right"/>
        <w:rPr>
          <w:rFonts w:ascii="Times New Roman" w:hAnsi="Times New Roman" w:cs="Times New Roman"/>
          <w:b/>
          <w:sz w:val="28"/>
          <w:szCs w:val="28"/>
        </w:rPr>
      </w:pPr>
    </w:p>
    <w:p w14:paraId="2B30DA78" w14:textId="77777777" w:rsidR="001758C2" w:rsidRDefault="001758C2" w:rsidP="001758C2">
      <w:pPr>
        <w:widowControl w:val="0"/>
        <w:autoSpaceDE w:val="0"/>
        <w:autoSpaceDN w:val="0"/>
        <w:adjustRightInd w:val="0"/>
        <w:spacing w:after="0" w:line="240" w:lineRule="auto"/>
        <w:jc w:val="right"/>
        <w:rPr>
          <w:rFonts w:ascii="Times New Roman" w:hAnsi="Times New Roman" w:cs="Times New Roman"/>
          <w:b/>
          <w:sz w:val="28"/>
          <w:szCs w:val="28"/>
        </w:rPr>
      </w:pPr>
    </w:p>
    <w:p w14:paraId="0C39E7F7" w14:textId="77777777" w:rsidR="001758C2" w:rsidRDefault="001758C2" w:rsidP="001758C2">
      <w:pPr>
        <w:widowControl w:val="0"/>
        <w:autoSpaceDE w:val="0"/>
        <w:autoSpaceDN w:val="0"/>
        <w:adjustRightInd w:val="0"/>
        <w:spacing w:after="0" w:line="240" w:lineRule="auto"/>
        <w:jc w:val="right"/>
        <w:rPr>
          <w:rFonts w:ascii="Times New Roman" w:hAnsi="Times New Roman" w:cs="Times New Roman"/>
          <w:b/>
          <w:sz w:val="28"/>
          <w:szCs w:val="28"/>
        </w:rPr>
      </w:pPr>
    </w:p>
    <w:p w14:paraId="2484B551" w14:textId="77777777" w:rsidR="001758C2" w:rsidRDefault="001758C2" w:rsidP="001758C2">
      <w:pPr>
        <w:widowControl w:val="0"/>
        <w:autoSpaceDE w:val="0"/>
        <w:autoSpaceDN w:val="0"/>
        <w:adjustRightInd w:val="0"/>
        <w:spacing w:after="0" w:line="240" w:lineRule="auto"/>
        <w:jc w:val="right"/>
        <w:rPr>
          <w:rFonts w:ascii="Times New Roman" w:hAnsi="Times New Roman" w:cs="Times New Roman"/>
          <w:b/>
          <w:sz w:val="28"/>
          <w:szCs w:val="28"/>
        </w:rPr>
      </w:pPr>
    </w:p>
    <w:p w14:paraId="122C9BF3" w14:textId="77777777" w:rsidR="001758C2" w:rsidRDefault="001758C2" w:rsidP="001758C2">
      <w:pPr>
        <w:widowControl w:val="0"/>
        <w:autoSpaceDE w:val="0"/>
        <w:autoSpaceDN w:val="0"/>
        <w:adjustRightInd w:val="0"/>
        <w:spacing w:after="0" w:line="240" w:lineRule="auto"/>
        <w:jc w:val="right"/>
        <w:rPr>
          <w:rFonts w:ascii="Times New Roman" w:hAnsi="Times New Roman" w:cs="Times New Roman"/>
          <w:sz w:val="28"/>
          <w:szCs w:val="28"/>
        </w:rPr>
      </w:pPr>
    </w:p>
    <w:p w14:paraId="5467839B" w14:textId="77777777" w:rsidR="001758C2" w:rsidRPr="0098210D" w:rsidRDefault="001758C2" w:rsidP="001758C2">
      <w:pPr>
        <w:widowControl w:val="0"/>
        <w:autoSpaceDE w:val="0"/>
        <w:autoSpaceDN w:val="0"/>
        <w:adjustRightInd w:val="0"/>
        <w:spacing w:after="0" w:line="240" w:lineRule="auto"/>
        <w:jc w:val="right"/>
        <w:rPr>
          <w:rFonts w:ascii="Times New Roman" w:hAnsi="Times New Roman" w:cs="Times New Roman"/>
        </w:rPr>
      </w:pPr>
      <w:r w:rsidRPr="0098210D">
        <w:rPr>
          <w:rFonts w:ascii="Times New Roman" w:hAnsi="Times New Roman" w:cs="Times New Roman"/>
        </w:rPr>
        <w:lastRenderedPageBreak/>
        <w:t>Приложение № 2</w:t>
      </w:r>
    </w:p>
    <w:p w14:paraId="2230B258" w14:textId="77777777" w:rsidR="001758C2" w:rsidRPr="0098210D" w:rsidRDefault="001758C2" w:rsidP="001758C2">
      <w:pPr>
        <w:widowControl w:val="0"/>
        <w:autoSpaceDE w:val="0"/>
        <w:autoSpaceDN w:val="0"/>
        <w:adjustRightInd w:val="0"/>
        <w:spacing w:after="0" w:line="240" w:lineRule="auto"/>
        <w:jc w:val="right"/>
        <w:rPr>
          <w:rFonts w:ascii="Times New Roman" w:hAnsi="Times New Roman" w:cs="Times New Roman"/>
        </w:rPr>
      </w:pPr>
      <w:r w:rsidRPr="0098210D">
        <w:rPr>
          <w:rFonts w:ascii="Times New Roman" w:hAnsi="Times New Roman" w:cs="Times New Roman"/>
        </w:rPr>
        <w:t>к Административному регламенту</w:t>
      </w:r>
    </w:p>
    <w:p w14:paraId="41369610" w14:textId="77777777" w:rsidR="001758C2" w:rsidRPr="0098210D" w:rsidRDefault="001758C2" w:rsidP="001758C2">
      <w:pPr>
        <w:widowControl w:val="0"/>
        <w:autoSpaceDE w:val="0"/>
        <w:autoSpaceDN w:val="0"/>
        <w:adjustRightInd w:val="0"/>
        <w:spacing w:after="0" w:line="240" w:lineRule="auto"/>
        <w:jc w:val="right"/>
        <w:rPr>
          <w:rFonts w:ascii="Times New Roman" w:hAnsi="Times New Roman" w:cs="Times New Roman"/>
        </w:rPr>
      </w:pPr>
      <w:r w:rsidRPr="0098210D">
        <w:rPr>
          <w:rFonts w:ascii="Times New Roman" w:hAnsi="Times New Roman" w:cs="Times New Roman"/>
        </w:rPr>
        <w:t xml:space="preserve">муниципальной услуги </w:t>
      </w:r>
    </w:p>
    <w:p w14:paraId="6627B136" w14:textId="77777777" w:rsidR="001758C2" w:rsidRPr="0098210D" w:rsidRDefault="001758C2" w:rsidP="001758C2">
      <w:pPr>
        <w:widowControl w:val="0"/>
        <w:autoSpaceDE w:val="0"/>
        <w:autoSpaceDN w:val="0"/>
        <w:adjustRightInd w:val="0"/>
        <w:spacing w:after="0" w:line="240" w:lineRule="auto"/>
        <w:jc w:val="right"/>
        <w:rPr>
          <w:rFonts w:ascii="Times New Roman" w:hAnsi="Times New Roman" w:cs="Times New Roman"/>
        </w:rPr>
      </w:pPr>
      <w:r w:rsidRPr="0098210D">
        <w:rPr>
          <w:rFonts w:ascii="Times New Roman" w:hAnsi="Times New Roman" w:cs="Times New Roman"/>
        </w:rPr>
        <w:t>«Установление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Российской Федерации»</w:t>
      </w:r>
    </w:p>
    <w:p w14:paraId="1BC656CF" w14:textId="77777777" w:rsidR="001758C2" w:rsidRDefault="001758C2" w:rsidP="001758C2">
      <w:pPr>
        <w:widowControl w:val="0"/>
        <w:autoSpaceDE w:val="0"/>
        <w:autoSpaceDN w:val="0"/>
        <w:adjustRightInd w:val="0"/>
        <w:spacing w:after="0" w:line="240" w:lineRule="auto"/>
        <w:jc w:val="center"/>
        <w:rPr>
          <w:rFonts w:ascii="Times New Roman" w:hAnsi="Times New Roman" w:cs="Times New Roman"/>
          <w:sz w:val="28"/>
          <w:szCs w:val="28"/>
        </w:rPr>
      </w:pPr>
    </w:p>
    <w:p w14:paraId="22FD1626" w14:textId="77777777" w:rsidR="001758C2" w:rsidRPr="0098210D" w:rsidRDefault="001758C2" w:rsidP="001758C2">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РЕКОМЕНДУЕМАЯ ФОРМА ЗАЯВЛЕНИЯ</w:t>
      </w:r>
    </w:p>
    <w:p w14:paraId="62476633" w14:textId="77777777" w:rsidR="001758C2" w:rsidRPr="0098210D" w:rsidRDefault="001758C2" w:rsidP="001758C2">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6828ADC8" w14:textId="77777777" w:rsidR="001758C2" w:rsidRPr="0098210D" w:rsidRDefault="001758C2" w:rsidP="001758C2">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(для юридических лиц)</w:t>
      </w:r>
    </w:p>
    <w:p w14:paraId="7B9FCA23" w14:textId="77777777" w:rsidR="001758C2" w:rsidRPr="008E7722" w:rsidRDefault="001758C2" w:rsidP="001758C2">
      <w:pPr>
        <w:widowControl w:val="0"/>
        <w:autoSpaceDE w:val="0"/>
        <w:autoSpaceDN w:val="0"/>
        <w:adjustRightInd w:val="0"/>
        <w:spacing w:after="0" w:line="240" w:lineRule="auto"/>
        <w:jc w:val="right"/>
        <w:rPr>
          <w:rFonts w:ascii="Times New Roman" w:hAnsi="Times New Roman" w:cs="Times New Roman"/>
          <w:sz w:val="28"/>
          <w:szCs w:val="28"/>
        </w:rPr>
      </w:pPr>
    </w:p>
    <w:p w14:paraId="3C1AA3EA" w14:textId="77777777" w:rsidR="001758C2" w:rsidRPr="0098210D" w:rsidRDefault="001758C2" w:rsidP="001758C2">
      <w:pPr>
        <w:widowControl w:val="0"/>
        <w:autoSpaceDE w:val="0"/>
        <w:autoSpaceDN w:val="0"/>
        <w:adjustRightInd w:val="0"/>
        <w:spacing w:after="0" w:line="240" w:lineRule="auto"/>
        <w:ind w:left="4536"/>
        <w:jc w:val="center"/>
        <w:rPr>
          <w:rFonts w:ascii="Times New Roman" w:hAnsi="Times New Roman" w:cs="Times New Roman"/>
          <w:sz w:val="24"/>
          <w:szCs w:val="24"/>
        </w:rPr>
      </w:pPr>
      <w:r w:rsidRPr="0098210D">
        <w:rPr>
          <w:rFonts w:ascii="Times New Roman" w:hAnsi="Times New Roman" w:cs="Times New Roman"/>
          <w:sz w:val="24"/>
          <w:szCs w:val="24"/>
        </w:rPr>
        <w:t>Фирменный бланк (при наличии)</w:t>
      </w:r>
    </w:p>
    <w:p w14:paraId="650F23F1" w14:textId="77777777" w:rsidR="001758C2" w:rsidRPr="0098210D" w:rsidRDefault="001758C2" w:rsidP="001758C2">
      <w:pPr>
        <w:widowControl w:val="0"/>
        <w:autoSpaceDE w:val="0"/>
        <w:autoSpaceDN w:val="0"/>
        <w:adjustRightInd w:val="0"/>
        <w:spacing w:after="0" w:line="240" w:lineRule="auto"/>
        <w:ind w:left="4536"/>
        <w:rPr>
          <w:rFonts w:ascii="Times New Roman" w:hAnsi="Times New Roman" w:cs="Times New Roman"/>
          <w:sz w:val="24"/>
          <w:szCs w:val="24"/>
        </w:rPr>
      </w:pPr>
    </w:p>
    <w:p w14:paraId="10E2CFE3" w14:textId="77777777" w:rsidR="001758C2" w:rsidRPr="0098210D" w:rsidRDefault="001758C2" w:rsidP="001758C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Администрация  ________________________________</w:t>
      </w:r>
    </w:p>
    <w:p w14:paraId="684DEA30" w14:textId="77777777" w:rsidR="001758C2" w:rsidRPr="0098210D" w:rsidRDefault="001758C2" w:rsidP="001758C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от ________________________________</w:t>
      </w:r>
    </w:p>
    <w:p w14:paraId="101E3285" w14:textId="77777777" w:rsidR="001758C2" w:rsidRPr="0098210D" w:rsidRDefault="001758C2" w:rsidP="001758C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(название, организационно-правовая форма юридического лица)</w:t>
      </w:r>
    </w:p>
    <w:p w14:paraId="7184CE30" w14:textId="77777777" w:rsidR="001758C2" w:rsidRPr="0098210D" w:rsidRDefault="001758C2" w:rsidP="001758C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ИНН:________________________</w:t>
      </w:r>
    </w:p>
    <w:p w14:paraId="0EE6F848" w14:textId="77777777" w:rsidR="001758C2" w:rsidRPr="0098210D" w:rsidRDefault="001758C2" w:rsidP="001758C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ОГРН: _______________________</w:t>
      </w:r>
    </w:p>
    <w:p w14:paraId="4DCFAAE9" w14:textId="77777777" w:rsidR="001758C2" w:rsidRPr="0098210D" w:rsidRDefault="001758C2" w:rsidP="001758C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адрес местонахождения юридического лица:</w:t>
      </w:r>
    </w:p>
    <w:p w14:paraId="32DC94CC" w14:textId="77777777" w:rsidR="001758C2" w:rsidRPr="0098210D" w:rsidRDefault="001758C2" w:rsidP="001758C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__________________________________почтовый адрес нахождения (при наличии):</w:t>
      </w:r>
    </w:p>
    <w:p w14:paraId="53451C04" w14:textId="77777777" w:rsidR="001758C2" w:rsidRPr="0098210D" w:rsidRDefault="001758C2" w:rsidP="001758C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__________________________________ __________________________________</w:t>
      </w:r>
    </w:p>
    <w:p w14:paraId="1D50B15A" w14:textId="77777777" w:rsidR="001758C2" w:rsidRPr="0098210D" w:rsidRDefault="001758C2" w:rsidP="001758C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адрес электронной почты:</w:t>
      </w:r>
    </w:p>
    <w:p w14:paraId="3BB092C0" w14:textId="77777777" w:rsidR="001758C2" w:rsidRPr="0098210D" w:rsidRDefault="001758C2" w:rsidP="001758C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__________________________________</w:t>
      </w:r>
    </w:p>
    <w:p w14:paraId="7FFAAD68" w14:textId="77777777" w:rsidR="001758C2" w:rsidRPr="0098210D" w:rsidRDefault="001758C2" w:rsidP="001758C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номер контактного телефона:</w:t>
      </w:r>
    </w:p>
    <w:p w14:paraId="4EDB70EE" w14:textId="77777777" w:rsidR="001758C2" w:rsidRPr="0098210D" w:rsidRDefault="001758C2" w:rsidP="001758C2">
      <w:pPr>
        <w:widowControl w:val="0"/>
        <w:autoSpaceDE w:val="0"/>
        <w:autoSpaceDN w:val="0"/>
        <w:adjustRightInd w:val="0"/>
        <w:spacing w:after="0" w:line="240" w:lineRule="auto"/>
        <w:ind w:left="4536"/>
        <w:rPr>
          <w:rFonts w:ascii="Times New Roman" w:hAnsi="Times New Roman" w:cs="Times New Roman"/>
          <w:sz w:val="24"/>
          <w:szCs w:val="24"/>
        </w:rPr>
      </w:pPr>
      <w:r w:rsidRPr="0098210D">
        <w:rPr>
          <w:rFonts w:ascii="Times New Roman" w:hAnsi="Times New Roman" w:cs="Times New Roman"/>
          <w:sz w:val="24"/>
          <w:szCs w:val="24"/>
        </w:rPr>
        <w:t>__________________________________</w:t>
      </w:r>
    </w:p>
    <w:p w14:paraId="538847EE" w14:textId="77777777" w:rsidR="001758C2" w:rsidRPr="008E7722" w:rsidRDefault="001758C2" w:rsidP="001758C2">
      <w:pPr>
        <w:widowControl w:val="0"/>
        <w:autoSpaceDE w:val="0"/>
        <w:autoSpaceDN w:val="0"/>
        <w:adjustRightInd w:val="0"/>
        <w:spacing w:after="0" w:line="240" w:lineRule="auto"/>
        <w:jc w:val="right"/>
        <w:rPr>
          <w:rFonts w:ascii="Times New Roman" w:hAnsi="Times New Roman" w:cs="Times New Roman"/>
          <w:sz w:val="28"/>
          <w:szCs w:val="28"/>
        </w:rPr>
      </w:pPr>
    </w:p>
    <w:p w14:paraId="2E3C5DC3" w14:textId="77777777" w:rsidR="001758C2" w:rsidRPr="0098210D" w:rsidRDefault="001758C2" w:rsidP="001758C2">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ЗАЯВЛЕНИЕ</w:t>
      </w:r>
    </w:p>
    <w:p w14:paraId="5CE5D5AF" w14:textId="77777777" w:rsidR="001758C2" w:rsidRPr="0098210D"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_________________________________________________________________</w:t>
      </w:r>
    </w:p>
    <w:p w14:paraId="78437E3A" w14:textId="77777777" w:rsidR="001758C2" w:rsidRPr="0098210D" w:rsidRDefault="001758C2" w:rsidP="001758C2">
      <w:pPr>
        <w:widowControl w:val="0"/>
        <w:autoSpaceDE w:val="0"/>
        <w:autoSpaceDN w:val="0"/>
        <w:adjustRightInd w:val="0"/>
        <w:spacing w:after="0" w:line="240" w:lineRule="auto"/>
        <w:ind w:hanging="142"/>
        <w:jc w:val="both"/>
        <w:rPr>
          <w:rFonts w:ascii="Times New Roman" w:hAnsi="Times New Roman" w:cs="Times New Roman"/>
          <w:sz w:val="24"/>
          <w:szCs w:val="24"/>
        </w:rPr>
      </w:pPr>
      <w:r w:rsidRPr="0098210D">
        <w:rPr>
          <w:rFonts w:ascii="Times New Roman" w:hAnsi="Times New Roman" w:cs="Times New Roman"/>
          <w:sz w:val="24"/>
          <w:szCs w:val="24"/>
        </w:rPr>
        <w:t>(указывается наименование документа, в котором допущена опечатка или ошибка)</w:t>
      </w:r>
    </w:p>
    <w:p w14:paraId="504E673D" w14:textId="77777777" w:rsidR="001758C2" w:rsidRPr="0098210D" w:rsidRDefault="001758C2" w:rsidP="001758C2">
      <w:pPr>
        <w:widowControl w:val="0"/>
        <w:autoSpaceDE w:val="0"/>
        <w:autoSpaceDN w:val="0"/>
        <w:adjustRightInd w:val="0"/>
        <w:spacing w:after="0" w:line="240" w:lineRule="auto"/>
        <w:jc w:val="both"/>
        <w:rPr>
          <w:rFonts w:ascii="Times New Roman" w:hAnsi="Times New Roman" w:cs="Times New Roman"/>
          <w:sz w:val="24"/>
          <w:szCs w:val="24"/>
        </w:rPr>
      </w:pPr>
      <w:r w:rsidRPr="0098210D">
        <w:rPr>
          <w:rFonts w:ascii="Times New Roman" w:hAnsi="Times New Roman" w:cs="Times New Roman"/>
          <w:sz w:val="24"/>
          <w:szCs w:val="24"/>
        </w:rPr>
        <w:t>от ________________ № _______________________________________</w:t>
      </w:r>
    </w:p>
    <w:p w14:paraId="6ADB65DA" w14:textId="77777777" w:rsidR="001758C2" w:rsidRPr="0098210D" w:rsidRDefault="001758C2" w:rsidP="001758C2">
      <w:pPr>
        <w:widowControl w:val="0"/>
        <w:autoSpaceDE w:val="0"/>
        <w:autoSpaceDN w:val="0"/>
        <w:adjustRightInd w:val="0"/>
        <w:spacing w:after="0" w:line="240" w:lineRule="auto"/>
        <w:jc w:val="both"/>
        <w:rPr>
          <w:rFonts w:ascii="Times New Roman" w:hAnsi="Times New Roman" w:cs="Times New Roman"/>
          <w:sz w:val="24"/>
          <w:szCs w:val="24"/>
        </w:rPr>
      </w:pPr>
      <w:r w:rsidRPr="0098210D">
        <w:rPr>
          <w:rFonts w:ascii="Times New Roman" w:hAnsi="Times New Roman" w:cs="Times New Roman"/>
          <w:sz w:val="24"/>
          <w:szCs w:val="24"/>
        </w:rPr>
        <w:t>(указывается дата принятия и номер документа, в котором допущена опечатка или ошибка)</w:t>
      </w:r>
    </w:p>
    <w:p w14:paraId="7DDF3C1A" w14:textId="77777777" w:rsidR="001758C2" w:rsidRPr="0098210D"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в части ______________________________________________________</w:t>
      </w:r>
    </w:p>
    <w:p w14:paraId="78119E76" w14:textId="77777777" w:rsidR="001758C2" w:rsidRPr="0098210D" w:rsidRDefault="001758C2" w:rsidP="001758C2">
      <w:pPr>
        <w:widowControl w:val="0"/>
        <w:autoSpaceDE w:val="0"/>
        <w:autoSpaceDN w:val="0"/>
        <w:adjustRightInd w:val="0"/>
        <w:spacing w:after="0" w:line="240" w:lineRule="auto"/>
        <w:jc w:val="center"/>
        <w:rPr>
          <w:rFonts w:ascii="Times New Roman" w:hAnsi="Times New Roman" w:cs="Times New Roman"/>
        </w:rPr>
      </w:pPr>
      <w:r w:rsidRPr="0098210D">
        <w:rPr>
          <w:rFonts w:ascii="Times New Roman" w:hAnsi="Times New Roman" w:cs="Times New Roman"/>
          <w:sz w:val="24"/>
          <w:szCs w:val="24"/>
        </w:rPr>
        <w:t xml:space="preserve"> </w:t>
      </w:r>
      <w:r w:rsidRPr="0098210D">
        <w:rPr>
          <w:rFonts w:ascii="Times New Roman" w:hAnsi="Times New Roman" w:cs="Times New Roman"/>
        </w:rPr>
        <w:t>(указывается допущенная опечатка или ошибка)</w:t>
      </w:r>
    </w:p>
    <w:p w14:paraId="56F92028" w14:textId="77777777" w:rsidR="001758C2" w:rsidRPr="0098210D"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в связи с _______________________________________________________________</w:t>
      </w:r>
    </w:p>
    <w:p w14:paraId="2E539226" w14:textId="77777777" w:rsidR="001758C2" w:rsidRPr="0098210D" w:rsidRDefault="001758C2" w:rsidP="001758C2">
      <w:pPr>
        <w:widowControl w:val="0"/>
        <w:autoSpaceDE w:val="0"/>
        <w:autoSpaceDN w:val="0"/>
        <w:adjustRightInd w:val="0"/>
        <w:spacing w:after="0" w:line="240" w:lineRule="auto"/>
        <w:jc w:val="both"/>
        <w:rPr>
          <w:rFonts w:ascii="Times New Roman" w:hAnsi="Times New Roman" w:cs="Times New Roman"/>
          <w:sz w:val="24"/>
          <w:szCs w:val="24"/>
        </w:rPr>
      </w:pPr>
      <w:r w:rsidRPr="0098210D">
        <w:rPr>
          <w:rFonts w:ascii="Times New Roman" w:hAnsi="Times New Roman" w:cs="Times New Roman"/>
          <w:sz w:val="24"/>
          <w:szCs w:val="24"/>
        </w:rPr>
        <w:t>________________________________________________________________</w:t>
      </w:r>
    </w:p>
    <w:p w14:paraId="571A79B2" w14:textId="77777777" w:rsidR="001758C2" w:rsidRPr="0098210D"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 xml:space="preserve"> (указываются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14:paraId="2DBB7CDA" w14:textId="77777777" w:rsidR="001758C2" w:rsidRPr="0098210D"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0CB19336" w14:textId="77777777" w:rsidR="001758C2" w:rsidRPr="0098210D"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 xml:space="preserve"> К заявлению прилагаются:</w:t>
      </w:r>
    </w:p>
    <w:p w14:paraId="13693432" w14:textId="77777777" w:rsidR="001758C2" w:rsidRPr="0098210D"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1.</w:t>
      </w:r>
      <w:r w:rsidRPr="0098210D">
        <w:rPr>
          <w:rFonts w:ascii="Times New Roman" w:hAnsi="Times New Roman" w:cs="Times New Roman"/>
          <w:sz w:val="24"/>
          <w:szCs w:val="24"/>
        </w:rPr>
        <w:tab/>
        <w:t>документ, подтверждающий полномочия представителя (в случае обращения за получением муниципальной услуги представителя);</w:t>
      </w:r>
    </w:p>
    <w:p w14:paraId="460410C5" w14:textId="77777777" w:rsidR="001758C2" w:rsidRPr="0098210D"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2.</w:t>
      </w:r>
      <w:r w:rsidRPr="0098210D">
        <w:rPr>
          <w:rFonts w:ascii="Times New Roman" w:hAnsi="Times New Roman" w:cs="Times New Roman"/>
          <w:sz w:val="24"/>
          <w:szCs w:val="24"/>
        </w:rPr>
        <w:tab/>
        <w:t>________________________________________________________</w:t>
      </w:r>
    </w:p>
    <w:p w14:paraId="25042EA8" w14:textId="77777777" w:rsidR="001758C2" w:rsidRPr="0098210D"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3.</w:t>
      </w:r>
      <w:r w:rsidRPr="0098210D">
        <w:rPr>
          <w:rFonts w:ascii="Times New Roman" w:hAnsi="Times New Roman" w:cs="Times New Roman"/>
          <w:sz w:val="24"/>
          <w:szCs w:val="24"/>
        </w:rPr>
        <w:tab/>
        <w:t>________________________________________________________</w:t>
      </w:r>
    </w:p>
    <w:p w14:paraId="2C7EBBBF" w14:textId="77777777" w:rsidR="001758C2" w:rsidRPr="0098210D"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lastRenderedPageBreak/>
        <w:t>4.</w:t>
      </w:r>
      <w:r w:rsidRPr="0098210D">
        <w:rPr>
          <w:rFonts w:ascii="Times New Roman" w:hAnsi="Times New Roman" w:cs="Times New Roman"/>
          <w:sz w:val="24"/>
          <w:szCs w:val="24"/>
        </w:rPr>
        <w:tab/>
        <w:t>________________________________________________________</w:t>
      </w:r>
    </w:p>
    <w:p w14:paraId="14F56AA0" w14:textId="77777777" w:rsidR="001758C2" w:rsidRPr="0098210D"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14:paraId="2608469B" w14:textId="77777777" w:rsidR="001758C2" w:rsidRPr="0098210D"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268970EA" w14:textId="77777777" w:rsidR="001758C2" w:rsidRPr="0098210D" w:rsidRDefault="001758C2" w:rsidP="001758C2">
      <w:pPr>
        <w:widowControl w:val="0"/>
        <w:autoSpaceDE w:val="0"/>
        <w:autoSpaceDN w:val="0"/>
        <w:adjustRightInd w:val="0"/>
        <w:spacing w:after="0" w:line="240" w:lineRule="auto"/>
        <w:jc w:val="both"/>
        <w:rPr>
          <w:rFonts w:ascii="Times New Roman" w:hAnsi="Times New Roman" w:cs="Times New Roman"/>
          <w:sz w:val="24"/>
          <w:szCs w:val="24"/>
        </w:rPr>
      </w:pPr>
      <w:r w:rsidRPr="0098210D">
        <w:rPr>
          <w:rFonts w:ascii="Times New Roman" w:hAnsi="Times New Roman" w:cs="Times New Roman"/>
          <w:sz w:val="24"/>
          <w:szCs w:val="24"/>
        </w:rPr>
        <w:t>______________________________________________________________</w:t>
      </w:r>
    </w:p>
    <w:p w14:paraId="01BD9B3A" w14:textId="77777777" w:rsidR="001758C2" w:rsidRPr="0098210D" w:rsidRDefault="001758C2" w:rsidP="001758C2">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(наименование должности руководителя юридического лица)</w:t>
      </w:r>
    </w:p>
    <w:p w14:paraId="61F8A7DB" w14:textId="77777777" w:rsidR="001758C2" w:rsidRPr="0098210D" w:rsidRDefault="001758C2" w:rsidP="001758C2">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_____________________________________________________________________________</w:t>
      </w:r>
    </w:p>
    <w:p w14:paraId="1B4C67B6" w14:textId="77777777" w:rsidR="001758C2" w:rsidRPr="0098210D" w:rsidRDefault="001758C2" w:rsidP="001758C2">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(подпись руководителя юридического лица, уполномоченного представителя)</w:t>
      </w:r>
    </w:p>
    <w:p w14:paraId="5D3371DB" w14:textId="77777777" w:rsidR="001758C2" w:rsidRPr="0098210D" w:rsidRDefault="001758C2" w:rsidP="001758C2">
      <w:pPr>
        <w:widowControl w:val="0"/>
        <w:autoSpaceDE w:val="0"/>
        <w:autoSpaceDN w:val="0"/>
        <w:adjustRightInd w:val="0"/>
        <w:spacing w:after="0" w:line="240" w:lineRule="auto"/>
        <w:jc w:val="center"/>
        <w:rPr>
          <w:rFonts w:ascii="Times New Roman" w:hAnsi="Times New Roman" w:cs="Times New Roman"/>
          <w:sz w:val="24"/>
          <w:szCs w:val="24"/>
        </w:rPr>
      </w:pPr>
      <w:r w:rsidRPr="0098210D">
        <w:rPr>
          <w:rFonts w:ascii="Times New Roman" w:hAnsi="Times New Roman" w:cs="Times New Roman"/>
          <w:sz w:val="24"/>
          <w:szCs w:val="24"/>
        </w:rPr>
        <w:t>_____________________________________________________________________________ (фамилия, инициалы руководителя юридического лица, уполномоченного представителя)</w:t>
      </w:r>
    </w:p>
    <w:p w14:paraId="19A3B601" w14:textId="77777777" w:rsidR="001758C2" w:rsidRPr="0098210D" w:rsidRDefault="001758C2" w:rsidP="001758C2">
      <w:pPr>
        <w:widowControl w:val="0"/>
        <w:autoSpaceDE w:val="0"/>
        <w:autoSpaceDN w:val="0"/>
        <w:adjustRightInd w:val="0"/>
        <w:spacing w:after="0" w:line="240" w:lineRule="auto"/>
        <w:ind w:firstLine="709"/>
        <w:jc w:val="center"/>
        <w:rPr>
          <w:rFonts w:ascii="Times New Roman" w:hAnsi="Times New Roman" w:cs="Times New Roman"/>
          <w:sz w:val="24"/>
          <w:szCs w:val="24"/>
        </w:rPr>
      </w:pPr>
    </w:p>
    <w:p w14:paraId="3889F6DE" w14:textId="77777777" w:rsidR="001758C2" w:rsidRPr="0098210D"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1FD06676" w14:textId="77777777" w:rsidR="001758C2" w:rsidRPr="0098210D"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М.П. (при наличии)</w:t>
      </w:r>
    </w:p>
    <w:p w14:paraId="18F77F1B" w14:textId="77777777" w:rsidR="001758C2" w:rsidRPr="0098210D"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69D3F829" w14:textId="77777777" w:rsidR="001758C2" w:rsidRPr="0098210D"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03E4366F" w14:textId="77777777" w:rsidR="001758C2" w:rsidRPr="0098210D"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Реквизиты документа, удостоверяющего личность уполномоченного представителя:</w:t>
      </w:r>
    </w:p>
    <w:p w14:paraId="6508E543" w14:textId="77777777" w:rsidR="001758C2" w:rsidRPr="0098210D"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w:t>
      </w:r>
    </w:p>
    <w:p w14:paraId="21502A3C" w14:textId="77777777" w:rsidR="001758C2" w:rsidRPr="0098210D" w:rsidRDefault="001758C2" w:rsidP="001758C2">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98210D">
        <w:rPr>
          <w:rFonts w:ascii="Times New Roman" w:hAnsi="Times New Roman" w:cs="Times New Roman"/>
          <w:sz w:val="24"/>
          <w:szCs w:val="24"/>
        </w:rPr>
        <w:t>(указывается наименование документы, номер, кем и когда выдан)</w:t>
      </w:r>
    </w:p>
    <w:p w14:paraId="1B71130B" w14:textId="77777777" w:rsidR="001758C2" w:rsidRDefault="001758C2" w:rsidP="001758C2">
      <w:pPr>
        <w:widowControl w:val="0"/>
        <w:autoSpaceDE w:val="0"/>
        <w:autoSpaceDN w:val="0"/>
        <w:adjustRightInd w:val="0"/>
        <w:spacing w:after="0" w:line="240" w:lineRule="auto"/>
        <w:jc w:val="right"/>
        <w:rPr>
          <w:rFonts w:ascii="Times New Roman" w:hAnsi="Times New Roman" w:cs="Times New Roman"/>
          <w:sz w:val="28"/>
          <w:szCs w:val="28"/>
        </w:rPr>
      </w:pPr>
    </w:p>
    <w:p w14:paraId="5BF45F44" w14:textId="77777777" w:rsidR="001758C2" w:rsidRDefault="001758C2" w:rsidP="001758C2">
      <w:pPr>
        <w:widowControl w:val="0"/>
        <w:autoSpaceDE w:val="0"/>
        <w:autoSpaceDN w:val="0"/>
        <w:adjustRightInd w:val="0"/>
        <w:spacing w:after="0" w:line="240" w:lineRule="auto"/>
        <w:jc w:val="right"/>
        <w:rPr>
          <w:rFonts w:ascii="Times New Roman" w:hAnsi="Times New Roman" w:cs="Times New Roman"/>
          <w:sz w:val="28"/>
          <w:szCs w:val="28"/>
        </w:rPr>
      </w:pPr>
    </w:p>
    <w:p w14:paraId="48F79E7A" w14:textId="77777777" w:rsidR="001758C2" w:rsidRDefault="001758C2" w:rsidP="001758C2">
      <w:pPr>
        <w:widowControl w:val="0"/>
        <w:autoSpaceDE w:val="0"/>
        <w:autoSpaceDN w:val="0"/>
        <w:adjustRightInd w:val="0"/>
        <w:spacing w:after="0" w:line="240" w:lineRule="auto"/>
        <w:jc w:val="right"/>
        <w:rPr>
          <w:rFonts w:ascii="Times New Roman" w:hAnsi="Times New Roman" w:cs="Times New Roman"/>
          <w:sz w:val="28"/>
          <w:szCs w:val="28"/>
        </w:rPr>
      </w:pPr>
    </w:p>
    <w:p w14:paraId="5E8781F0" w14:textId="77777777" w:rsidR="001758C2" w:rsidRDefault="001758C2" w:rsidP="001758C2">
      <w:pPr>
        <w:widowControl w:val="0"/>
        <w:autoSpaceDE w:val="0"/>
        <w:autoSpaceDN w:val="0"/>
        <w:adjustRightInd w:val="0"/>
        <w:spacing w:after="0" w:line="240" w:lineRule="auto"/>
        <w:jc w:val="right"/>
        <w:rPr>
          <w:rFonts w:ascii="Times New Roman" w:hAnsi="Times New Roman" w:cs="Times New Roman"/>
          <w:sz w:val="28"/>
          <w:szCs w:val="28"/>
        </w:rPr>
      </w:pPr>
    </w:p>
    <w:p w14:paraId="0F90C94E" w14:textId="77777777" w:rsidR="001758C2" w:rsidRDefault="001758C2" w:rsidP="001758C2">
      <w:pPr>
        <w:widowControl w:val="0"/>
        <w:autoSpaceDE w:val="0"/>
        <w:autoSpaceDN w:val="0"/>
        <w:adjustRightInd w:val="0"/>
        <w:spacing w:after="0" w:line="240" w:lineRule="auto"/>
        <w:jc w:val="right"/>
        <w:rPr>
          <w:rFonts w:ascii="Times New Roman" w:hAnsi="Times New Roman" w:cs="Times New Roman"/>
          <w:sz w:val="28"/>
          <w:szCs w:val="28"/>
        </w:rPr>
      </w:pPr>
    </w:p>
    <w:p w14:paraId="40876524" w14:textId="77777777" w:rsidR="001758C2" w:rsidRDefault="001758C2" w:rsidP="001758C2">
      <w:pPr>
        <w:spacing w:after="160" w:line="259" w:lineRule="auto"/>
        <w:rPr>
          <w:rFonts w:ascii="Times New Roman" w:hAnsi="Times New Roman" w:cs="Times New Roman"/>
          <w:sz w:val="28"/>
          <w:szCs w:val="28"/>
        </w:rPr>
        <w:sectPr w:rsidR="001758C2" w:rsidSect="009E28B9">
          <w:headerReference w:type="default" r:id="rId11"/>
          <w:headerReference w:type="first" r:id="rId12"/>
          <w:pgSz w:w="11906" w:h="16838"/>
          <w:pgMar w:top="1134" w:right="851" w:bottom="1134" w:left="1701" w:header="709" w:footer="709" w:gutter="0"/>
          <w:cols w:space="708"/>
          <w:titlePg/>
          <w:docGrid w:linePitch="360"/>
        </w:sectPr>
      </w:pPr>
    </w:p>
    <w:p w14:paraId="253FEB93" w14:textId="77777777" w:rsidR="001758C2" w:rsidRPr="00466E1B" w:rsidRDefault="001758C2" w:rsidP="001758C2">
      <w:pPr>
        <w:widowControl w:val="0"/>
        <w:spacing w:after="0" w:line="240" w:lineRule="auto"/>
        <w:ind w:left="6521" w:right="660"/>
        <w:jc w:val="both"/>
        <w:rPr>
          <w:rFonts w:ascii="Times New Roman" w:eastAsia="Times New Roman" w:hAnsi="Times New Roman" w:cs="Times New Roman"/>
          <w:sz w:val="24"/>
          <w:szCs w:val="24"/>
          <w:lang w:eastAsia="ru-RU" w:bidi="ru-RU"/>
        </w:rPr>
      </w:pPr>
      <w:r w:rsidRPr="00466E1B">
        <w:rPr>
          <w:rFonts w:ascii="Times New Roman" w:eastAsia="Times New Roman" w:hAnsi="Times New Roman" w:cs="Times New Roman"/>
          <w:sz w:val="24"/>
          <w:szCs w:val="24"/>
          <w:lang w:eastAsia="ru-RU" w:bidi="ru-RU"/>
        </w:rPr>
        <w:lastRenderedPageBreak/>
        <w:t xml:space="preserve">Приложение № 3 </w:t>
      </w:r>
    </w:p>
    <w:p w14:paraId="203D238C" w14:textId="3ECE6AF1" w:rsidR="001758C2" w:rsidRDefault="001758C2" w:rsidP="001758C2">
      <w:pPr>
        <w:widowControl w:val="0"/>
        <w:spacing w:after="0" w:line="240" w:lineRule="auto"/>
        <w:ind w:left="6521" w:right="660"/>
        <w:rPr>
          <w:rFonts w:ascii="Times New Roman" w:eastAsia="Times New Roman" w:hAnsi="Times New Roman" w:cs="Times New Roman"/>
          <w:sz w:val="24"/>
          <w:szCs w:val="24"/>
          <w:lang w:eastAsia="ru-RU" w:bidi="ru-RU"/>
        </w:rPr>
      </w:pPr>
      <w:r w:rsidRPr="00466E1B">
        <w:rPr>
          <w:rFonts w:ascii="Times New Roman" w:eastAsia="Times New Roman" w:hAnsi="Times New Roman" w:cs="Times New Roman"/>
          <w:sz w:val="24"/>
          <w:szCs w:val="24"/>
          <w:lang w:eastAsia="ru-RU" w:bidi="ru-RU"/>
        </w:rPr>
        <w:t>к Административному регламенту по предоставлению муниципальной услуги «Установление публичного сервитута в отношении земельных участков и (или) земель для их использования в целях, предусмотренных статьей 39.37 Земельного кодекса РФ»</w:t>
      </w:r>
    </w:p>
    <w:p w14:paraId="0FE96889" w14:textId="77777777" w:rsidR="00F44B1F" w:rsidRPr="00466E1B" w:rsidRDefault="00F44B1F" w:rsidP="001758C2">
      <w:pPr>
        <w:widowControl w:val="0"/>
        <w:spacing w:after="0" w:line="240" w:lineRule="auto"/>
        <w:ind w:left="6521" w:right="660"/>
        <w:rPr>
          <w:rFonts w:ascii="Times New Roman" w:eastAsia="Times New Roman" w:hAnsi="Times New Roman" w:cs="Times New Roman"/>
          <w:sz w:val="24"/>
          <w:szCs w:val="24"/>
          <w:lang w:eastAsia="ru-RU" w:bidi="ru-RU"/>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58"/>
        <w:gridCol w:w="2597"/>
      </w:tblGrid>
      <w:tr w:rsidR="001758C2" w:rsidRPr="00E2448D" w14:paraId="637E98DD" w14:textId="77777777" w:rsidTr="00F44B1F">
        <w:trPr>
          <w:trHeight w:hRule="exact" w:val="1450"/>
          <w:jc w:val="center"/>
        </w:trPr>
        <w:tc>
          <w:tcPr>
            <w:tcW w:w="2707" w:type="dxa"/>
            <w:tcBorders>
              <w:top w:val="single" w:sz="4" w:space="0" w:color="auto"/>
              <w:left w:val="single" w:sz="4" w:space="0" w:color="auto"/>
            </w:tcBorders>
            <w:shd w:val="clear" w:color="auto" w:fill="FFFFFF"/>
          </w:tcPr>
          <w:p w14:paraId="3D7DEF27"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Основание для начала административной процедуры</w:t>
            </w:r>
          </w:p>
        </w:tc>
        <w:tc>
          <w:tcPr>
            <w:tcW w:w="2693" w:type="dxa"/>
            <w:tcBorders>
              <w:top w:val="single" w:sz="4" w:space="0" w:color="auto"/>
              <w:left w:val="single" w:sz="4" w:space="0" w:color="auto"/>
            </w:tcBorders>
            <w:shd w:val="clear" w:color="auto" w:fill="FFFFFF"/>
          </w:tcPr>
          <w:p w14:paraId="234C7CFE"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Содержание административных действий</w:t>
            </w:r>
          </w:p>
        </w:tc>
        <w:tc>
          <w:tcPr>
            <w:tcW w:w="2270" w:type="dxa"/>
            <w:tcBorders>
              <w:top w:val="single" w:sz="4" w:space="0" w:color="auto"/>
              <w:left w:val="single" w:sz="4" w:space="0" w:color="auto"/>
            </w:tcBorders>
            <w:shd w:val="clear" w:color="auto" w:fill="FFFFFF"/>
          </w:tcPr>
          <w:p w14:paraId="4863DD3C"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Срок выполнения административных действий</w:t>
            </w:r>
          </w:p>
        </w:tc>
        <w:tc>
          <w:tcPr>
            <w:tcW w:w="2549" w:type="dxa"/>
            <w:tcBorders>
              <w:top w:val="single" w:sz="4" w:space="0" w:color="auto"/>
              <w:left w:val="single" w:sz="4" w:space="0" w:color="auto"/>
            </w:tcBorders>
            <w:shd w:val="clear" w:color="auto" w:fill="FFFFFF"/>
          </w:tcPr>
          <w:p w14:paraId="3A2B3325"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Должностное лицо, ответственное за выполнение административного действия</w:t>
            </w:r>
          </w:p>
        </w:tc>
        <w:tc>
          <w:tcPr>
            <w:tcW w:w="2458" w:type="dxa"/>
            <w:tcBorders>
              <w:top w:val="single" w:sz="4" w:space="0" w:color="auto"/>
              <w:left w:val="single" w:sz="4" w:space="0" w:color="auto"/>
            </w:tcBorders>
            <w:shd w:val="clear" w:color="auto" w:fill="FFFFFF"/>
          </w:tcPr>
          <w:p w14:paraId="2655DEF2" w14:textId="77777777" w:rsidR="001758C2" w:rsidRPr="00E2448D" w:rsidRDefault="001758C2" w:rsidP="00F44B1F">
            <w:pPr>
              <w:widowControl w:val="0"/>
              <w:spacing w:after="0" w:line="240" w:lineRule="auto"/>
              <w:ind w:left="820" w:hanging="580"/>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Критерии принятия решения</w:t>
            </w:r>
          </w:p>
        </w:tc>
        <w:tc>
          <w:tcPr>
            <w:tcW w:w="2597" w:type="dxa"/>
            <w:tcBorders>
              <w:top w:val="single" w:sz="4" w:space="0" w:color="auto"/>
              <w:left w:val="single" w:sz="4" w:space="0" w:color="auto"/>
              <w:right w:val="single" w:sz="4" w:space="0" w:color="auto"/>
            </w:tcBorders>
            <w:shd w:val="clear" w:color="auto" w:fill="FFFFFF"/>
          </w:tcPr>
          <w:p w14:paraId="4756AED9"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Результат административного действия, способ фиксации</w:t>
            </w:r>
          </w:p>
        </w:tc>
      </w:tr>
      <w:tr w:rsidR="001758C2" w:rsidRPr="00E2448D" w14:paraId="4EE7B140" w14:textId="77777777" w:rsidTr="00F44B1F">
        <w:trPr>
          <w:trHeight w:hRule="exact" w:val="269"/>
          <w:jc w:val="center"/>
        </w:trPr>
        <w:tc>
          <w:tcPr>
            <w:tcW w:w="2707" w:type="dxa"/>
            <w:tcBorders>
              <w:top w:val="single" w:sz="4" w:space="0" w:color="auto"/>
              <w:left w:val="single" w:sz="4" w:space="0" w:color="auto"/>
            </w:tcBorders>
            <w:shd w:val="clear" w:color="auto" w:fill="FFFFFF"/>
            <w:vAlign w:val="bottom"/>
          </w:tcPr>
          <w:p w14:paraId="0ABB54EB"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1</w:t>
            </w:r>
          </w:p>
        </w:tc>
        <w:tc>
          <w:tcPr>
            <w:tcW w:w="2693" w:type="dxa"/>
            <w:tcBorders>
              <w:top w:val="single" w:sz="4" w:space="0" w:color="auto"/>
              <w:left w:val="single" w:sz="4" w:space="0" w:color="auto"/>
            </w:tcBorders>
            <w:shd w:val="clear" w:color="auto" w:fill="FFFFFF"/>
            <w:vAlign w:val="bottom"/>
          </w:tcPr>
          <w:p w14:paraId="4FB56DCC"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bottom"/>
          </w:tcPr>
          <w:p w14:paraId="7E420E50"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bottom"/>
          </w:tcPr>
          <w:p w14:paraId="472BFFC9"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58" w:type="dxa"/>
            <w:tcBorders>
              <w:top w:val="single" w:sz="4" w:space="0" w:color="auto"/>
              <w:left w:val="single" w:sz="4" w:space="0" w:color="auto"/>
            </w:tcBorders>
            <w:shd w:val="clear" w:color="auto" w:fill="FFFFFF"/>
            <w:vAlign w:val="bottom"/>
          </w:tcPr>
          <w:p w14:paraId="7E008B12"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7" w:type="dxa"/>
            <w:tcBorders>
              <w:top w:val="single" w:sz="4" w:space="0" w:color="auto"/>
              <w:left w:val="single" w:sz="4" w:space="0" w:color="auto"/>
              <w:right w:val="single" w:sz="4" w:space="0" w:color="auto"/>
            </w:tcBorders>
            <w:shd w:val="clear" w:color="auto" w:fill="FFFFFF"/>
            <w:vAlign w:val="bottom"/>
          </w:tcPr>
          <w:p w14:paraId="75E4358F"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1758C2" w:rsidRPr="00E2448D" w14:paraId="56DC524E" w14:textId="77777777" w:rsidTr="00F44B1F">
        <w:trPr>
          <w:trHeight w:hRule="exact" w:val="269"/>
          <w:jc w:val="center"/>
        </w:trPr>
        <w:tc>
          <w:tcPr>
            <w:tcW w:w="15274" w:type="dxa"/>
            <w:gridSpan w:val="6"/>
            <w:tcBorders>
              <w:top w:val="single" w:sz="4" w:space="0" w:color="auto"/>
              <w:left w:val="single" w:sz="4" w:space="0" w:color="auto"/>
              <w:right w:val="single" w:sz="4" w:space="0" w:color="auto"/>
            </w:tcBorders>
            <w:shd w:val="clear" w:color="auto" w:fill="FFFFFF"/>
            <w:vAlign w:val="bottom"/>
          </w:tcPr>
          <w:p w14:paraId="2987B94C"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1. Прием и регистрация ходатайства на предоставление </w:t>
            </w:r>
            <w:r>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r>
      <w:tr w:rsidR="001758C2" w:rsidRPr="00E2448D" w14:paraId="676CB9C6" w14:textId="77777777" w:rsidTr="00F44B1F">
        <w:trPr>
          <w:trHeight w:hRule="exact" w:val="4157"/>
          <w:jc w:val="center"/>
        </w:trPr>
        <w:tc>
          <w:tcPr>
            <w:tcW w:w="2707" w:type="dxa"/>
            <w:tcBorders>
              <w:top w:val="single" w:sz="4" w:space="0" w:color="auto"/>
              <w:left w:val="single" w:sz="4" w:space="0" w:color="auto"/>
              <w:bottom w:val="single" w:sz="4" w:space="0" w:color="auto"/>
            </w:tcBorders>
            <w:shd w:val="clear" w:color="auto" w:fill="FFFFFF"/>
          </w:tcPr>
          <w:p w14:paraId="5D4E4EEE"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Поступление в адрес </w:t>
            </w:r>
            <w:r>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 xml:space="preserve"> ходатайства и документов, указанных             в пункте 2.8 Административного регламента предоставления </w:t>
            </w:r>
            <w:r>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 «Установление публичного</w:t>
            </w:r>
          </w:p>
        </w:tc>
        <w:tc>
          <w:tcPr>
            <w:tcW w:w="2693" w:type="dxa"/>
            <w:tcBorders>
              <w:top w:val="single" w:sz="4" w:space="0" w:color="auto"/>
              <w:left w:val="single" w:sz="4" w:space="0" w:color="auto"/>
              <w:bottom w:val="single" w:sz="4" w:space="0" w:color="auto"/>
            </w:tcBorders>
            <w:shd w:val="clear" w:color="auto" w:fill="FFFFFF"/>
          </w:tcPr>
          <w:p w14:paraId="2036DD13" w14:textId="77777777" w:rsidR="001758C2" w:rsidRPr="00E2448D" w:rsidRDefault="001758C2" w:rsidP="00F44B1F">
            <w:pPr>
              <w:widowControl w:val="0"/>
              <w:spacing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Проверка личности                    и полномочий лица, обратившегося                          за </w:t>
            </w:r>
            <w:r>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услугой (в случае личного обращения                  в</w:t>
            </w:r>
            <w:r>
              <w:rPr>
                <w:rFonts w:ascii="Times New Roman" w:eastAsia="Times New Roman" w:hAnsi="Times New Roman" w:cs="Times New Roman"/>
                <w:sz w:val="24"/>
                <w:szCs w:val="24"/>
                <w:lang w:eastAsia="ru-RU" w:bidi="ru-RU"/>
              </w:rPr>
              <w:t xml:space="preserve"> </w:t>
            </w:r>
            <w:r w:rsidRPr="00E50B20">
              <w:rPr>
                <w:rFonts w:ascii="Times New Roman" w:eastAsia="Times New Roman" w:hAnsi="Times New Roman" w:cs="Times New Roman"/>
                <w:sz w:val="24"/>
                <w:szCs w:val="24"/>
                <w:lang w:eastAsia="ru-RU" w:bidi="ru-RU"/>
              </w:rPr>
              <w:t>Администраци</w:t>
            </w:r>
            <w:r>
              <w:rPr>
                <w:rFonts w:ascii="Times New Roman" w:eastAsia="Times New Roman" w:hAnsi="Times New Roman" w:cs="Times New Roman"/>
                <w:sz w:val="24"/>
                <w:szCs w:val="24"/>
                <w:lang w:eastAsia="ru-RU" w:bidi="ru-RU"/>
              </w:rPr>
              <w:t>ю</w:t>
            </w:r>
            <w:r w:rsidRPr="00E50B20">
              <w:rPr>
                <w:rFonts w:ascii="Times New Roman" w:eastAsia="Times New Roman" w:hAnsi="Times New Roman" w:cs="Times New Roman"/>
                <w:sz w:val="24"/>
                <w:szCs w:val="24"/>
                <w:lang w:eastAsia="ru-RU" w:bidi="ru-RU"/>
              </w:rPr>
              <w:t xml:space="preserve"> (</w:t>
            </w:r>
            <w:r>
              <w:rPr>
                <w:rFonts w:ascii="Times New Roman" w:eastAsia="Times New Roman" w:hAnsi="Times New Roman" w:cs="Times New Roman"/>
                <w:sz w:val="24"/>
                <w:szCs w:val="24"/>
                <w:lang w:eastAsia="ru-RU" w:bidi="ru-RU"/>
              </w:rPr>
              <w:t>Уполномоченный орган)</w:t>
            </w:r>
            <w:r w:rsidRPr="00E50B20">
              <w:rPr>
                <w:rFonts w:ascii="Times New Roman" w:eastAsia="Times New Roman" w:hAnsi="Times New Roman" w:cs="Times New Roman"/>
                <w:sz w:val="24"/>
                <w:szCs w:val="24"/>
                <w:lang w:eastAsia="ru-RU" w:bidi="ru-RU"/>
              </w:rPr>
              <w:t>)</w:t>
            </w:r>
            <w:r w:rsidRPr="00E2448D">
              <w:rPr>
                <w:rFonts w:ascii="Times New Roman" w:eastAsia="Times New Roman" w:hAnsi="Times New Roman" w:cs="Times New Roman"/>
                <w:sz w:val="24"/>
                <w:szCs w:val="24"/>
                <w:lang w:eastAsia="ru-RU" w:bidi="ru-RU"/>
              </w:rPr>
              <w:t xml:space="preserve">; прием и регистрация документов (в том числе поступивших почтовым отправлением, через РГАУ МФЦ,     </w:t>
            </w:r>
          </w:p>
        </w:tc>
        <w:tc>
          <w:tcPr>
            <w:tcW w:w="2270" w:type="dxa"/>
            <w:tcBorders>
              <w:top w:val="single" w:sz="4" w:space="0" w:color="auto"/>
              <w:left w:val="single" w:sz="4" w:space="0" w:color="auto"/>
              <w:bottom w:val="single" w:sz="4" w:space="0" w:color="auto"/>
            </w:tcBorders>
            <w:shd w:val="clear" w:color="auto" w:fill="FFFFFF"/>
          </w:tcPr>
          <w:p w14:paraId="73CBE8DB"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1 рабочий день</w:t>
            </w:r>
          </w:p>
        </w:tc>
        <w:tc>
          <w:tcPr>
            <w:tcW w:w="2549" w:type="dxa"/>
            <w:tcBorders>
              <w:top w:val="single" w:sz="4" w:space="0" w:color="auto"/>
              <w:left w:val="single" w:sz="4" w:space="0" w:color="auto"/>
              <w:bottom w:val="single" w:sz="4" w:space="0" w:color="auto"/>
            </w:tcBorders>
            <w:shd w:val="clear" w:color="auto" w:fill="FFFFFF"/>
          </w:tcPr>
          <w:p w14:paraId="70B11A48" w14:textId="77777777" w:rsidR="001758C2" w:rsidRDefault="001758C2" w:rsidP="00F44B1F">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Должностное лицо</w:t>
            </w:r>
            <w:r>
              <w:rPr>
                <w:rFonts w:ascii="Times New Roman" w:eastAsia="Times New Roman" w:hAnsi="Times New Roman" w:cs="Times New Roman"/>
                <w:sz w:val="24"/>
                <w:szCs w:val="24"/>
                <w:lang w:eastAsia="ru-RU" w:bidi="ru-RU"/>
              </w:rPr>
              <w:t xml:space="preserve"> </w:t>
            </w:r>
            <w:r w:rsidRP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 xml:space="preserve">, </w:t>
            </w:r>
          </w:p>
          <w:p w14:paraId="554A3EC1"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ответственное(-ый)        за регистрацию корреспонденции</w:t>
            </w:r>
          </w:p>
        </w:tc>
        <w:tc>
          <w:tcPr>
            <w:tcW w:w="2458" w:type="dxa"/>
            <w:tcBorders>
              <w:top w:val="single" w:sz="4" w:space="0" w:color="auto"/>
              <w:left w:val="single" w:sz="4" w:space="0" w:color="auto"/>
              <w:bottom w:val="single" w:sz="4" w:space="0" w:color="auto"/>
            </w:tcBorders>
            <w:shd w:val="clear" w:color="auto" w:fill="FFFFFF"/>
          </w:tcPr>
          <w:p w14:paraId="1C566308"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Наличие/отсутствие оснований, предусмотренных пунктами 2.17 и 2.18 Административного регламента</w:t>
            </w:r>
          </w:p>
        </w:tc>
        <w:tc>
          <w:tcPr>
            <w:tcW w:w="2597" w:type="dxa"/>
            <w:tcBorders>
              <w:top w:val="single" w:sz="4" w:space="0" w:color="auto"/>
              <w:left w:val="single" w:sz="4" w:space="0" w:color="auto"/>
              <w:bottom w:val="single" w:sz="4" w:space="0" w:color="auto"/>
              <w:right w:val="single" w:sz="4" w:space="0" w:color="auto"/>
            </w:tcBorders>
            <w:shd w:val="clear" w:color="auto" w:fill="FFFFFF"/>
            <w:vAlign w:val="bottom"/>
          </w:tcPr>
          <w:p w14:paraId="3921F97B" w14:textId="77777777" w:rsidR="001758C2" w:rsidRPr="00E2448D" w:rsidRDefault="001758C2" w:rsidP="001758C2">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Прием документов; регистрация ходатайства в системе делопроизводства (присвоение номера                   и датирование); назначение должностного лица </w:t>
            </w:r>
            <w:r w:rsidRP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 ответственного                          за предоставление</w:t>
            </w:r>
          </w:p>
        </w:tc>
      </w:tr>
    </w:tbl>
    <w:p w14:paraId="511FD5D1" w14:textId="77777777" w:rsidR="001758C2" w:rsidRPr="00E2448D" w:rsidRDefault="001758C2" w:rsidP="001758C2">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1758C2" w:rsidRPr="00E2448D" w14:paraId="14C823CF" w14:textId="77777777" w:rsidTr="00F44B1F">
        <w:trPr>
          <w:trHeight w:hRule="exact" w:val="274"/>
          <w:jc w:val="center"/>
        </w:trPr>
        <w:tc>
          <w:tcPr>
            <w:tcW w:w="2707" w:type="dxa"/>
            <w:tcBorders>
              <w:top w:val="single" w:sz="4" w:space="0" w:color="auto"/>
              <w:left w:val="single" w:sz="4" w:space="0" w:color="auto"/>
            </w:tcBorders>
            <w:shd w:val="clear" w:color="auto" w:fill="FFFFFF"/>
            <w:vAlign w:val="bottom"/>
          </w:tcPr>
          <w:p w14:paraId="4D5A9A8D"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27E7F515"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08B1E2A6"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2B50C0BD"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53FEE29C"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74484D3D"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1758C2" w:rsidRPr="00E2448D" w14:paraId="19D7778F" w14:textId="77777777" w:rsidTr="00F44B1F">
        <w:trPr>
          <w:trHeight w:hRule="exact" w:val="9374"/>
          <w:jc w:val="center"/>
        </w:trPr>
        <w:tc>
          <w:tcPr>
            <w:tcW w:w="2707" w:type="dxa"/>
            <w:tcBorders>
              <w:top w:val="single" w:sz="4" w:space="0" w:color="auto"/>
              <w:left w:val="single" w:sz="4" w:space="0" w:color="auto"/>
              <w:bottom w:val="single" w:sz="4" w:space="0" w:color="auto"/>
            </w:tcBorders>
            <w:shd w:val="clear" w:color="auto" w:fill="FFFFFF"/>
          </w:tcPr>
          <w:p w14:paraId="5D127F69"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сервитута в отношении земельных участков                   и (или) земель для их использования в целях, предусмотренных статьей 39.37 Земельного кодекса Российской Федерации» (далее соответственно – ходатайство, документы, Административный регламент)</w:t>
            </w:r>
          </w:p>
        </w:tc>
        <w:tc>
          <w:tcPr>
            <w:tcW w:w="2693" w:type="dxa"/>
            <w:tcBorders>
              <w:top w:val="single" w:sz="4" w:space="0" w:color="auto"/>
              <w:left w:val="single" w:sz="4" w:space="0" w:color="auto"/>
              <w:bottom w:val="single" w:sz="4" w:space="0" w:color="auto"/>
            </w:tcBorders>
            <w:shd w:val="clear" w:color="auto" w:fill="FFFFFF"/>
          </w:tcPr>
          <w:p w14:paraId="29AEB65D"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 электронную почту               и посредством РПГУ)</w:t>
            </w:r>
          </w:p>
        </w:tc>
        <w:tc>
          <w:tcPr>
            <w:tcW w:w="2270" w:type="dxa"/>
            <w:tcBorders>
              <w:top w:val="single" w:sz="4" w:space="0" w:color="auto"/>
              <w:left w:val="single" w:sz="4" w:space="0" w:color="auto"/>
              <w:bottom w:val="single" w:sz="4" w:space="0" w:color="auto"/>
            </w:tcBorders>
            <w:shd w:val="clear" w:color="auto" w:fill="FFFFFF"/>
          </w:tcPr>
          <w:p w14:paraId="2E96D1BF" w14:textId="77777777" w:rsidR="001758C2" w:rsidRPr="00E2448D" w:rsidRDefault="001758C2" w:rsidP="00F44B1F">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bottom w:val="single" w:sz="4" w:space="0" w:color="auto"/>
            </w:tcBorders>
            <w:shd w:val="clear" w:color="auto" w:fill="FFFFFF"/>
          </w:tcPr>
          <w:p w14:paraId="6AF95C8F" w14:textId="77777777" w:rsidR="001758C2" w:rsidRPr="00E2448D" w:rsidRDefault="001758C2" w:rsidP="00F44B1F">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bottom w:val="single" w:sz="4" w:space="0" w:color="auto"/>
            </w:tcBorders>
            <w:shd w:val="clear" w:color="auto" w:fill="FFFFFF"/>
          </w:tcPr>
          <w:p w14:paraId="7B60C16C" w14:textId="77777777" w:rsidR="001758C2" w:rsidRPr="00E2448D" w:rsidRDefault="001758C2" w:rsidP="00F44B1F">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49E94698"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 (далее – лицо, ответственное                           за предоставление </w:t>
            </w:r>
            <w:r>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 и передача ему документов; отказ                    в приеме документов:</w:t>
            </w:r>
          </w:p>
          <w:p w14:paraId="15460086"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 случае личного обращения в </w:t>
            </w:r>
            <w:r w:rsidRPr="00E50B20">
              <w:rPr>
                <w:rFonts w:ascii="Times New Roman" w:eastAsia="Times New Roman" w:hAnsi="Times New Roman" w:cs="Times New Roman"/>
                <w:sz w:val="24"/>
                <w:szCs w:val="24"/>
                <w:lang w:eastAsia="ru-RU" w:bidi="ru-RU"/>
              </w:rPr>
              <w:t>А</w:t>
            </w:r>
            <w:r>
              <w:rPr>
                <w:rFonts w:ascii="Times New Roman" w:eastAsia="Times New Roman" w:hAnsi="Times New Roman" w:cs="Times New Roman"/>
                <w:sz w:val="24"/>
                <w:szCs w:val="24"/>
                <w:lang w:eastAsia="ru-RU" w:bidi="ru-RU"/>
              </w:rPr>
              <w:t>дминистрацию</w:t>
            </w:r>
            <w:r w:rsidRPr="00E50B20">
              <w:rPr>
                <w:rFonts w:ascii="Times New Roman" w:eastAsia="Times New Roman" w:hAnsi="Times New Roman" w:cs="Times New Roman"/>
                <w:sz w:val="24"/>
                <w:szCs w:val="24"/>
                <w:lang w:eastAsia="ru-RU" w:bidi="ru-RU"/>
              </w:rPr>
              <w:t xml:space="preserve"> (</w:t>
            </w:r>
            <w:r>
              <w:rPr>
                <w:rFonts w:ascii="Times New Roman" w:eastAsia="Times New Roman" w:hAnsi="Times New Roman" w:cs="Times New Roman"/>
                <w:sz w:val="24"/>
                <w:szCs w:val="24"/>
                <w:lang w:eastAsia="ru-RU" w:bidi="ru-RU"/>
              </w:rPr>
              <w:t>Уполномоченный орган</w:t>
            </w:r>
            <w:r w:rsidRPr="00E50B20">
              <w:rPr>
                <w:rFonts w:ascii="Times New Roman" w:eastAsia="Times New Roman" w:hAnsi="Times New Roman" w:cs="Times New Roman"/>
                <w:sz w:val="24"/>
                <w:szCs w:val="24"/>
                <w:lang w:eastAsia="ru-RU" w:bidi="ru-RU"/>
              </w:rPr>
              <w:t xml:space="preserve">) </w:t>
            </w:r>
            <w:r w:rsidRPr="00E2448D">
              <w:rPr>
                <w:rFonts w:ascii="Times New Roman" w:eastAsia="Times New Roman" w:hAnsi="Times New Roman" w:cs="Times New Roman"/>
                <w:sz w:val="24"/>
                <w:szCs w:val="24"/>
                <w:lang w:eastAsia="ru-RU" w:bidi="ru-RU"/>
              </w:rPr>
              <w:t>по основаниям, указанным в подпунктах 1 и 2 пункта 2.17 Административного регламента, – в устной форме или по желанию заявителя в письменной форме;</w:t>
            </w:r>
          </w:p>
          <w:p w14:paraId="398EDD36"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случае почтового отправления по основаниям, указанным в подпунктах 1 и 2 пункта 2.17 Административного регламента, – в виде бумажного документа, направленного на адрес, указанный в ходатайстве;</w:t>
            </w:r>
          </w:p>
          <w:p w14:paraId="38C933DD"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случае обращения посредством РПГУ                  по основаниям,</w:t>
            </w:r>
          </w:p>
        </w:tc>
      </w:tr>
    </w:tbl>
    <w:p w14:paraId="7A126D5B" w14:textId="77777777" w:rsidR="001758C2" w:rsidRPr="00E2448D" w:rsidRDefault="001758C2" w:rsidP="001758C2">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1758C2" w:rsidRPr="00E2448D" w14:paraId="774E24F8" w14:textId="77777777" w:rsidTr="00F44B1F">
        <w:trPr>
          <w:trHeight w:hRule="exact" w:val="274"/>
          <w:jc w:val="center"/>
        </w:trPr>
        <w:tc>
          <w:tcPr>
            <w:tcW w:w="2707" w:type="dxa"/>
            <w:tcBorders>
              <w:top w:val="single" w:sz="4" w:space="0" w:color="auto"/>
              <w:left w:val="single" w:sz="4" w:space="0" w:color="auto"/>
            </w:tcBorders>
            <w:shd w:val="clear" w:color="auto" w:fill="FFFFFF"/>
            <w:vAlign w:val="bottom"/>
          </w:tcPr>
          <w:p w14:paraId="2FFA360B"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2CF812BF"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43F3FF8E"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029FC015"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4598A2C5"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0BA941CE"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1758C2" w:rsidRPr="00E2448D" w14:paraId="6EDE25A2" w14:textId="77777777" w:rsidTr="00F44B1F">
        <w:trPr>
          <w:trHeight w:hRule="exact" w:val="5972"/>
          <w:jc w:val="center"/>
        </w:trPr>
        <w:tc>
          <w:tcPr>
            <w:tcW w:w="2707" w:type="dxa"/>
            <w:tcBorders>
              <w:top w:val="single" w:sz="4" w:space="0" w:color="auto"/>
              <w:left w:val="single" w:sz="4" w:space="0" w:color="auto"/>
            </w:tcBorders>
            <w:shd w:val="clear" w:color="auto" w:fill="FFFFFF"/>
          </w:tcPr>
          <w:p w14:paraId="0BED3396" w14:textId="77777777" w:rsidR="001758C2" w:rsidRPr="00E2448D" w:rsidRDefault="001758C2" w:rsidP="00F44B1F">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25E0ADC7" w14:textId="77777777" w:rsidR="001758C2" w:rsidRPr="00E2448D" w:rsidRDefault="001758C2" w:rsidP="00F44B1F">
            <w:pPr>
              <w:widowControl w:val="0"/>
              <w:spacing w:after="0" w:line="240" w:lineRule="auto"/>
              <w:rPr>
                <w:rFonts w:ascii="Courier New" w:eastAsia="Courier New" w:hAnsi="Courier New" w:cs="Courier New"/>
                <w:sz w:val="10"/>
                <w:szCs w:val="10"/>
                <w:lang w:eastAsia="ru-RU" w:bidi="ru-RU"/>
              </w:rPr>
            </w:pPr>
          </w:p>
        </w:tc>
        <w:tc>
          <w:tcPr>
            <w:tcW w:w="2270" w:type="dxa"/>
            <w:tcBorders>
              <w:top w:val="single" w:sz="4" w:space="0" w:color="auto"/>
              <w:left w:val="single" w:sz="4" w:space="0" w:color="auto"/>
            </w:tcBorders>
            <w:shd w:val="clear" w:color="auto" w:fill="FFFFFF"/>
          </w:tcPr>
          <w:p w14:paraId="37776C2F" w14:textId="77777777" w:rsidR="001758C2" w:rsidRPr="00E2448D" w:rsidRDefault="001758C2" w:rsidP="00F44B1F">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tcBorders>
            <w:shd w:val="clear" w:color="auto" w:fill="FFFFFF"/>
          </w:tcPr>
          <w:p w14:paraId="7B7E0616" w14:textId="77777777" w:rsidR="001758C2" w:rsidRPr="00E2448D" w:rsidRDefault="001758C2" w:rsidP="00F44B1F">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tcBorders>
            <w:shd w:val="clear" w:color="auto" w:fill="FFFFFF"/>
          </w:tcPr>
          <w:p w14:paraId="2CBC70FB" w14:textId="77777777" w:rsidR="001758C2" w:rsidRPr="00E2448D" w:rsidRDefault="001758C2" w:rsidP="00F44B1F">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544711BE" w14:textId="77777777" w:rsidR="001758C2" w:rsidRPr="00E2448D" w:rsidRDefault="001758C2" w:rsidP="00F44B1F">
            <w:pPr>
              <w:widowControl w:val="0"/>
              <w:tabs>
                <w:tab w:val="left" w:pos="187"/>
              </w:tabs>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указанным в пункте 2.18 Административного регламента, – в форме электронного документа, направленного в личный кабинет заявителя                   на РПГУ;</w:t>
            </w:r>
          </w:p>
          <w:p w14:paraId="45808794" w14:textId="77777777" w:rsidR="001758C2" w:rsidRPr="00E2448D" w:rsidRDefault="001758C2" w:rsidP="00F44B1F">
            <w:pPr>
              <w:widowControl w:val="0"/>
              <w:tabs>
                <w:tab w:val="left" w:pos="149"/>
              </w:tabs>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случае обращения посредством электронной почты                по основаниям, указанным в пункте 2.18 Административного регламента, – в форме электронного документа, направленного                         на электронную почту заявителя (представителя).</w:t>
            </w:r>
          </w:p>
        </w:tc>
      </w:tr>
      <w:tr w:rsidR="001758C2" w:rsidRPr="00E2448D" w14:paraId="286FA7CE" w14:textId="77777777" w:rsidTr="00F44B1F">
        <w:trPr>
          <w:trHeight w:hRule="exact" w:val="562"/>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5B56B521"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2.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w:t>
            </w:r>
            <w:r>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r>
      <w:tr w:rsidR="001758C2" w:rsidRPr="00E2448D" w14:paraId="62A8AD3F" w14:textId="77777777" w:rsidTr="00F44B1F">
        <w:trPr>
          <w:trHeight w:hRule="exact" w:val="2408"/>
          <w:jc w:val="center"/>
        </w:trPr>
        <w:tc>
          <w:tcPr>
            <w:tcW w:w="2707" w:type="dxa"/>
            <w:tcBorders>
              <w:top w:val="single" w:sz="4" w:space="0" w:color="auto"/>
              <w:left w:val="single" w:sz="4" w:space="0" w:color="auto"/>
              <w:bottom w:val="single" w:sz="4" w:space="0" w:color="auto"/>
            </w:tcBorders>
            <w:shd w:val="clear" w:color="auto" w:fill="FFFFFF"/>
          </w:tcPr>
          <w:p w14:paraId="5E854421"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Пакет зарегистрированных документов, поступивших лицу, ответственному                          за предоставление </w:t>
            </w:r>
            <w:r>
              <w:rPr>
                <w:rFonts w:ascii="Times New Roman" w:eastAsia="Times New Roman" w:hAnsi="Times New Roman" w:cs="Times New Roman"/>
                <w:sz w:val="24"/>
                <w:szCs w:val="24"/>
                <w:lang w:eastAsia="ru-RU" w:bidi="ru-RU"/>
              </w:rPr>
              <w:t>муниципальной</w:t>
            </w:r>
          </w:p>
          <w:p w14:paraId="39938BF7"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услуги</w:t>
            </w:r>
          </w:p>
        </w:tc>
        <w:tc>
          <w:tcPr>
            <w:tcW w:w="2693" w:type="dxa"/>
            <w:tcBorders>
              <w:top w:val="single" w:sz="4" w:space="0" w:color="auto"/>
              <w:left w:val="single" w:sz="4" w:space="0" w:color="auto"/>
              <w:bottom w:val="single" w:sz="4" w:space="0" w:color="auto"/>
            </w:tcBorders>
            <w:shd w:val="clear" w:color="auto" w:fill="FFFFFF"/>
          </w:tcPr>
          <w:p w14:paraId="6C6D64BC" w14:textId="77777777" w:rsidR="001758C2" w:rsidRPr="00E2448D" w:rsidRDefault="001758C2" w:rsidP="00F44B1F">
            <w:pPr>
              <w:widowControl w:val="0"/>
              <w:spacing w:after="0" w:line="23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Проверка зарегистрированных документов на предмет комплектности и наличия оснований отказа             в приеме ходатайства                      к рассмотрению</w:t>
            </w:r>
          </w:p>
        </w:tc>
        <w:tc>
          <w:tcPr>
            <w:tcW w:w="2270" w:type="dxa"/>
            <w:tcBorders>
              <w:top w:val="single" w:sz="4" w:space="0" w:color="auto"/>
              <w:left w:val="single" w:sz="4" w:space="0" w:color="auto"/>
              <w:bottom w:val="single" w:sz="4" w:space="0" w:color="auto"/>
            </w:tcBorders>
            <w:shd w:val="clear" w:color="auto" w:fill="FFFFFF"/>
          </w:tcPr>
          <w:p w14:paraId="3BBE709D"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1 рабочий день</w:t>
            </w:r>
          </w:p>
        </w:tc>
        <w:tc>
          <w:tcPr>
            <w:tcW w:w="2549" w:type="dxa"/>
            <w:tcBorders>
              <w:top w:val="single" w:sz="4" w:space="0" w:color="auto"/>
              <w:left w:val="single" w:sz="4" w:space="0" w:color="auto"/>
              <w:bottom w:val="single" w:sz="4" w:space="0" w:color="auto"/>
            </w:tcBorders>
            <w:shd w:val="clear" w:color="auto" w:fill="FFFFFF"/>
          </w:tcPr>
          <w:p w14:paraId="13F31BAB" w14:textId="77777777" w:rsidR="001758C2" w:rsidRPr="00E2448D" w:rsidRDefault="001758C2" w:rsidP="00F44B1F">
            <w:pPr>
              <w:widowControl w:val="0"/>
              <w:spacing w:after="0" w:line="23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Лицо, ответственное                    за предоставление государственной услуги</w:t>
            </w:r>
          </w:p>
        </w:tc>
        <w:tc>
          <w:tcPr>
            <w:tcW w:w="2462" w:type="dxa"/>
            <w:tcBorders>
              <w:top w:val="single" w:sz="4" w:space="0" w:color="auto"/>
              <w:left w:val="single" w:sz="4" w:space="0" w:color="auto"/>
              <w:bottom w:val="single" w:sz="4" w:space="0" w:color="auto"/>
            </w:tcBorders>
            <w:shd w:val="clear" w:color="auto" w:fill="FFFFFF"/>
          </w:tcPr>
          <w:p w14:paraId="7079206C" w14:textId="77777777" w:rsidR="001758C2" w:rsidRPr="00E2448D" w:rsidRDefault="001758C2" w:rsidP="00F44B1F">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71DDBD00" w14:textId="77777777" w:rsidR="001758C2" w:rsidRPr="00E2448D" w:rsidRDefault="001758C2" w:rsidP="00F44B1F">
            <w:pPr>
              <w:widowControl w:val="0"/>
              <w:spacing w:after="0" w:line="240" w:lineRule="auto"/>
              <w:rPr>
                <w:rFonts w:ascii="Courier New" w:eastAsia="Courier New" w:hAnsi="Courier New" w:cs="Courier New"/>
                <w:sz w:val="10"/>
                <w:szCs w:val="10"/>
                <w:lang w:eastAsia="ru-RU" w:bidi="ru-RU"/>
              </w:rPr>
            </w:pPr>
          </w:p>
        </w:tc>
      </w:tr>
    </w:tbl>
    <w:p w14:paraId="7C0B3AA7" w14:textId="77777777" w:rsidR="001758C2" w:rsidRPr="00E2448D" w:rsidRDefault="001758C2" w:rsidP="001758C2">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1758C2" w:rsidRPr="00E2448D" w14:paraId="569D3435" w14:textId="77777777" w:rsidTr="00F44B1F">
        <w:trPr>
          <w:trHeight w:hRule="exact" w:val="274"/>
          <w:jc w:val="center"/>
        </w:trPr>
        <w:tc>
          <w:tcPr>
            <w:tcW w:w="2707" w:type="dxa"/>
            <w:tcBorders>
              <w:top w:val="single" w:sz="4" w:space="0" w:color="auto"/>
              <w:left w:val="single" w:sz="4" w:space="0" w:color="auto"/>
              <w:bottom w:val="single" w:sz="4" w:space="0" w:color="auto"/>
            </w:tcBorders>
            <w:shd w:val="clear" w:color="auto" w:fill="FFFFFF"/>
            <w:vAlign w:val="bottom"/>
          </w:tcPr>
          <w:p w14:paraId="55D600AB"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0DE47E76"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11D41C48"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114DBE77"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6E909991"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3C6054AD"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1758C2" w:rsidRPr="00E2448D" w14:paraId="1084F8EA" w14:textId="77777777" w:rsidTr="00F44B1F">
        <w:trPr>
          <w:trHeight w:hRule="exact" w:val="4426"/>
          <w:jc w:val="center"/>
        </w:trPr>
        <w:tc>
          <w:tcPr>
            <w:tcW w:w="2707" w:type="dxa"/>
            <w:vMerge w:val="restart"/>
            <w:tcBorders>
              <w:top w:val="single" w:sz="4" w:space="0" w:color="auto"/>
              <w:left w:val="single" w:sz="4" w:space="0" w:color="auto"/>
            </w:tcBorders>
            <w:shd w:val="clear" w:color="auto" w:fill="FFFFFF"/>
          </w:tcPr>
          <w:p w14:paraId="67E8BA68" w14:textId="77777777" w:rsidR="001758C2" w:rsidRPr="00E2448D" w:rsidRDefault="001758C2" w:rsidP="00F44B1F">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tcBorders>
            <w:shd w:val="clear" w:color="auto" w:fill="FFFFFF"/>
          </w:tcPr>
          <w:p w14:paraId="664409DC"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Подготовка, согласование                                и направление заявителю письма </w:t>
            </w: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 возврате ходатайства без рассмотрения с указанием причины принятого решения</w:t>
            </w:r>
          </w:p>
        </w:tc>
        <w:tc>
          <w:tcPr>
            <w:tcW w:w="2270" w:type="dxa"/>
            <w:tcBorders>
              <w:top w:val="single" w:sz="4" w:space="0" w:color="auto"/>
              <w:left w:val="single" w:sz="4" w:space="0" w:color="auto"/>
            </w:tcBorders>
            <w:shd w:val="clear" w:color="auto" w:fill="FFFFFF"/>
          </w:tcPr>
          <w:p w14:paraId="5B3B3435" w14:textId="77777777" w:rsidR="001758C2" w:rsidRPr="00E2448D" w:rsidRDefault="001758C2" w:rsidP="00F44B1F">
            <w:pPr>
              <w:widowControl w:val="0"/>
              <w:spacing w:after="0" w:line="221"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Не позднее 5 рабочих дней со дня поступления ходатайства                        в </w:t>
            </w:r>
            <w:r w:rsidRPr="00E50B20">
              <w:rPr>
                <w:rFonts w:ascii="Times New Roman" w:eastAsia="Times New Roman" w:hAnsi="Times New Roman" w:cs="Times New Roman"/>
                <w:sz w:val="24"/>
                <w:szCs w:val="24"/>
                <w:lang w:eastAsia="ru-RU" w:bidi="ru-RU"/>
              </w:rPr>
              <w:t>А</w:t>
            </w:r>
            <w:r>
              <w:rPr>
                <w:rFonts w:ascii="Times New Roman" w:eastAsia="Times New Roman" w:hAnsi="Times New Roman" w:cs="Times New Roman"/>
                <w:sz w:val="24"/>
                <w:szCs w:val="24"/>
                <w:lang w:eastAsia="ru-RU" w:bidi="ru-RU"/>
              </w:rPr>
              <w:t>дминистрацию</w:t>
            </w:r>
            <w:r w:rsidRPr="00E50B20">
              <w:rPr>
                <w:rFonts w:ascii="Times New Roman" w:eastAsia="Times New Roman" w:hAnsi="Times New Roman" w:cs="Times New Roman"/>
                <w:sz w:val="24"/>
                <w:szCs w:val="24"/>
                <w:lang w:eastAsia="ru-RU" w:bidi="ru-RU"/>
              </w:rPr>
              <w:t xml:space="preserve"> (</w:t>
            </w:r>
            <w:r>
              <w:rPr>
                <w:rFonts w:ascii="Times New Roman" w:eastAsia="Times New Roman" w:hAnsi="Times New Roman" w:cs="Times New Roman"/>
                <w:sz w:val="24"/>
                <w:szCs w:val="24"/>
                <w:lang w:eastAsia="ru-RU" w:bidi="ru-RU"/>
              </w:rPr>
              <w:t>Уполномоченный</w:t>
            </w:r>
            <w:r w:rsidRPr="00E50B20">
              <w:rPr>
                <w:rFonts w:ascii="Times New Roman" w:eastAsia="Times New Roman" w:hAnsi="Times New Roman" w:cs="Times New Roman"/>
                <w:sz w:val="24"/>
                <w:szCs w:val="24"/>
                <w:lang w:eastAsia="ru-RU" w:bidi="ru-RU"/>
              </w:rPr>
              <w:t xml:space="preserve"> орган)</w:t>
            </w:r>
          </w:p>
        </w:tc>
        <w:tc>
          <w:tcPr>
            <w:tcW w:w="2549" w:type="dxa"/>
            <w:tcBorders>
              <w:top w:val="single" w:sz="4" w:space="0" w:color="auto"/>
              <w:left w:val="single" w:sz="4" w:space="0" w:color="auto"/>
            </w:tcBorders>
            <w:shd w:val="clear" w:color="auto" w:fill="FFFFFF"/>
          </w:tcPr>
          <w:p w14:paraId="094EB5B1" w14:textId="77777777" w:rsidR="001758C2" w:rsidRPr="00E2448D" w:rsidRDefault="001758C2" w:rsidP="00F44B1F">
            <w:pPr>
              <w:widowControl w:val="0"/>
              <w:spacing w:after="0"/>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Лицо, ответственное                  за предоставление </w:t>
            </w:r>
            <w:r>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tcBorders>
            <w:shd w:val="clear" w:color="auto" w:fill="FFFFFF"/>
          </w:tcPr>
          <w:p w14:paraId="2B9CF203"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Наличие оснований, предусмотренных пунктом 2.17 Административного регламента</w:t>
            </w:r>
          </w:p>
        </w:tc>
        <w:tc>
          <w:tcPr>
            <w:tcW w:w="2592" w:type="dxa"/>
            <w:tcBorders>
              <w:top w:val="single" w:sz="4" w:space="0" w:color="auto"/>
              <w:left w:val="single" w:sz="4" w:space="0" w:color="auto"/>
              <w:right w:val="single" w:sz="4" w:space="0" w:color="auto"/>
            </w:tcBorders>
            <w:shd w:val="clear" w:color="auto" w:fill="FFFFFF"/>
          </w:tcPr>
          <w:p w14:paraId="3EFD2519"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Подписанное                              и зарегистрированное письмо </w:t>
            </w: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 возврате ходатайства без рассмотрения                  с указанием причины принятого решения, направленное (выданное) заявителю способом, указанным               в ходатайстве</w:t>
            </w:r>
          </w:p>
        </w:tc>
      </w:tr>
      <w:tr w:rsidR="001758C2" w:rsidRPr="00E2448D" w14:paraId="7EC15DCF" w14:textId="77777777" w:rsidTr="00F44B1F">
        <w:trPr>
          <w:trHeight w:hRule="exact" w:val="4554"/>
          <w:jc w:val="center"/>
        </w:trPr>
        <w:tc>
          <w:tcPr>
            <w:tcW w:w="2707" w:type="dxa"/>
            <w:vMerge/>
            <w:tcBorders>
              <w:left w:val="single" w:sz="4" w:space="0" w:color="auto"/>
              <w:bottom w:val="single" w:sz="4" w:space="0" w:color="auto"/>
            </w:tcBorders>
            <w:shd w:val="clear" w:color="auto" w:fill="FFFFFF"/>
          </w:tcPr>
          <w:p w14:paraId="584DF1C3" w14:textId="77777777" w:rsidR="001758C2" w:rsidRPr="00E2448D" w:rsidRDefault="001758C2" w:rsidP="00F44B1F">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4140ADFE"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Формирование                           и направление межведомственных запросов</w:t>
            </w:r>
          </w:p>
        </w:tc>
        <w:tc>
          <w:tcPr>
            <w:tcW w:w="2270" w:type="dxa"/>
            <w:tcBorders>
              <w:top w:val="single" w:sz="4" w:space="0" w:color="auto"/>
              <w:left w:val="single" w:sz="4" w:space="0" w:color="auto"/>
              <w:bottom w:val="single" w:sz="4" w:space="0" w:color="auto"/>
            </w:tcBorders>
            <w:shd w:val="clear" w:color="auto" w:fill="FFFFFF"/>
          </w:tcPr>
          <w:p w14:paraId="695FAF2E" w14:textId="77777777" w:rsidR="001758C2" w:rsidRPr="00E2448D" w:rsidRDefault="001758C2" w:rsidP="00F44B1F">
            <w:pPr>
              <w:widowControl w:val="0"/>
              <w:spacing w:after="0" w:line="226"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 день поступления зарегистрированных документов лицу, ответственному                  за предоставление </w:t>
            </w:r>
            <w:r>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549" w:type="dxa"/>
            <w:tcBorders>
              <w:top w:val="single" w:sz="4" w:space="0" w:color="auto"/>
              <w:left w:val="single" w:sz="4" w:space="0" w:color="auto"/>
              <w:bottom w:val="single" w:sz="4" w:space="0" w:color="auto"/>
            </w:tcBorders>
            <w:shd w:val="clear" w:color="auto" w:fill="FFFFFF"/>
          </w:tcPr>
          <w:p w14:paraId="16D0639C" w14:textId="77777777" w:rsidR="001758C2" w:rsidRPr="00E2448D" w:rsidRDefault="001758C2" w:rsidP="00F44B1F">
            <w:pPr>
              <w:widowControl w:val="0"/>
              <w:spacing w:after="0" w:line="23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Лицо, ответственное                    за предоставление </w:t>
            </w:r>
            <w:r>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bottom w:val="single" w:sz="4" w:space="0" w:color="auto"/>
            </w:tcBorders>
            <w:shd w:val="clear" w:color="auto" w:fill="FFFFFF"/>
          </w:tcPr>
          <w:p w14:paraId="538A20BA"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Отсутствие оснований, предусмотренных пунктом 2.17 Административного регламента;</w:t>
            </w:r>
          </w:p>
          <w:p w14:paraId="75165D3A"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непредставление заявителем                            по собственной инициативе документов, необходимых                       для предоставления </w:t>
            </w:r>
            <w:r>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 находящихся                  в распоряжении</w:t>
            </w: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76037C38"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Направление межведомственных запросов в органы (организации), предоставляющие документы (сведения), предусмотренные подпунктами 2-4 пункта 2.12 Административного регламента, в том числе с использованием единой системы межведомственного электронного взаимодействия и                      </w:t>
            </w:r>
          </w:p>
        </w:tc>
      </w:tr>
    </w:tbl>
    <w:p w14:paraId="5B38DCF0" w14:textId="77777777" w:rsidR="001758C2" w:rsidRPr="00E2448D" w:rsidRDefault="001758C2" w:rsidP="001758C2">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1758C2" w:rsidRPr="00E2448D" w14:paraId="700D004B" w14:textId="77777777" w:rsidTr="00F44B1F">
        <w:trPr>
          <w:trHeight w:hRule="exact" w:val="274"/>
          <w:jc w:val="center"/>
        </w:trPr>
        <w:tc>
          <w:tcPr>
            <w:tcW w:w="2707" w:type="dxa"/>
            <w:tcBorders>
              <w:top w:val="single" w:sz="4" w:space="0" w:color="auto"/>
              <w:left w:val="single" w:sz="4" w:space="0" w:color="auto"/>
            </w:tcBorders>
            <w:shd w:val="clear" w:color="auto" w:fill="FFFFFF"/>
            <w:vAlign w:val="bottom"/>
          </w:tcPr>
          <w:p w14:paraId="2F80BE14"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7908C567"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6089ECD6"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264FC7A7"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5DAB1973"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07FC2B12"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1758C2" w:rsidRPr="00E2448D" w14:paraId="0518877D" w14:textId="77777777" w:rsidTr="00F44B1F">
        <w:trPr>
          <w:trHeight w:hRule="exact" w:val="3322"/>
          <w:jc w:val="center"/>
        </w:trPr>
        <w:tc>
          <w:tcPr>
            <w:tcW w:w="2707" w:type="dxa"/>
            <w:vMerge w:val="restart"/>
            <w:tcBorders>
              <w:top w:val="single" w:sz="4" w:space="0" w:color="auto"/>
              <w:left w:val="single" w:sz="4" w:space="0" w:color="auto"/>
            </w:tcBorders>
            <w:shd w:val="clear" w:color="auto" w:fill="FFFFFF"/>
          </w:tcPr>
          <w:p w14:paraId="3DD12446" w14:textId="77777777" w:rsidR="001758C2" w:rsidRPr="00E2448D" w:rsidRDefault="001758C2" w:rsidP="00F44B1F">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1B6961FB" w14:textId="77777777" w:rsidR="001758C2" w:rsidRPr="00E2448D" w:rsidRDefault="001758C2" w:rsidP="00F44B1F">
            <w:pPr>
              <w:widowControl w:val="0"/>
              <w:spacing w:after="0" w:line="240" w:lineRule="auto"/>
              <w:rPr>
                <w:rFonts w:ascii="Courier New" w:eastAsia="Courier New" w:hAnsi="Courier New" w:cs="Courier New"/>
                <w:sz w:val="10"/>
                <w:szCs w:val="10"/>
                <w:lang w:eastAsia="ru-RU" w:bidi="ru-RU"/>
              </w:rPr>
            </w:pPr>
          </w:p>
        </w:tc>
        <w:tc>
          <w:tcPr>
            <w:tcW w:w="2270" w:type="dxa"/>
            <w:tcBorders>
              <w:top w:val="single" w:sz="4" w:space="0" w:color="auto"/>
              <w:left w:val="single" w:sz="4" w:space="0" w:color="auto"/>
            </w:tcBorders>
            <w:shd w:val="clear" w:color="auto" w:fill="FFFFFF"/>
          </w:tcPr>
          <w:p w14:paraId="34E097C7" w14:textId="77777777" w:rsidR="001758C2" w:rsidRPr="00E2448D" w:rsidRDefault="001758C2" w:rsidP="00F44B1F">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tcBorders>
            <w:shd w:val="clear" w:color="auto" w:fill="FFFFFF"/>
          </w:tcPr>
          <w:p w14:paraId="272B6C9C" w14:textId="77777777" w:rsidR="001758C2" w:rsidRPr="00E2448D" w:rsidRDefault="001758C2" w:rsidP="00F44B1F">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tcBorders>
            <w:shd w:val="clear" w:color="auto" w:fill="FFFFFF"/>
          </w:tcPr>
          <w:p w14:paraId="47F262CE"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государственных органов (организаций)</w:t>
            </w:r>
          </w:p>
        </w:tc>
        <w:tc>
          <w:tcPr>
            <w:tcW w:w="2592" w:type="dxa"/>
            <w:tcBorders>
              <w:top w:val="single" w:sz="4" w:space="0" w:color="auto"/>
              <w:left w:val="single" w:sz="4" w:space="0" w:color="auto"/>
              <w:right w:val="single" w:sz="4" w:space="0" w:color="auto"/>
            </w:tcBorders>
            <w:shd w:val="clear" w:color="auto" w:fill="FFFFFF"/>
          </w:tcPr>
          <w:p w14:paraId="38C55346"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w:t>
            </w:r>
          </w:p>
        </w:tc>
      </w:tr>
      <w:tr w:rsidR="001758C2" w:rsidRPr="00E2448D" w14:paraId="0584A3B4" w14:textId="77777777" w:rsidTr="00F44B1F">
        <w:trPr>
          <w:trHeight w:hRule="exact" w:val="5803"/>
          <w:jc w:val="center"/>
        </w:trPr>
        <w:tc>
          <w:tcPr>
            <w:tcW w:w="2707" w:type="dxa"/>
            <w:vMerge/>
            <w:tcBorders>
              <w:left w:val="single" w:sz="4" w:space="0" w:color="auto"/>
            </w:tcBorders>
            <w:shd w:val="clear" w:color="auto" w:fill="FFFFFF"/>
          </w:tcPr>
          <w:p w14:paraId="19127ED5" w14:textId="77777777" w:rsidR="001758C2" w:rsidRPr="00E2448D" w:rsidRDefault="001758C2" w:rsidP="00F44B1F">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tcBorders>
            <w:shd w:val="clear" w:color="auto" w:fill="FFFFFF"/>
          </w:tcPr>
          <w:p w14:paraId="75988299"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Получение ответов                  на межведомственные запросы, рассмотрение документов</w:t>
            </w:r>
          </w:p>
        </w:tc>
        <w:tc>
          <w:tcPr>
            <w:tcW w:w="2270" w:type="dxa"/>
            <w:tcBorders>
              <w:top w:val="single" w:sz="4" w:space="0" w:color="auto"/>
              <w:left w:val="single" w:sz="4" w:space="0" w:color="auto"/>
            </w:tcBorders>
            <w:shd w:val="clear" w:color="auto" w:fill="FFFFFF"/>
          </w:tcPr>
          <w:p w14:paraId="76D723E3" w14:textId="77777777" w:rsidR="001758C2" w:rsidRPr="00E2448D" w:rsidRDefault="001758C2" w:rsidP="00F44B1F">
            <w:pPr>
              <w:widowControl w:val="0"/>
              <w:spacing w:after="0" w:line="221"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Не позднее 5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РФ и РБ</w:t>
            </w:r>
          </w:p>
        </w:tc>
        <w:tc>
          <w:tcPr>
            <w:tcW w:w="2549" w:type="dxa"/>
            <w:tcBorders>
              <w:top w:val="single" w:sz="4" w:space="0" w:color="auto"/>
              <w:left w:val="single" w:sz="4" w:space="0" w:color="auto"/>
            </w:tcBorders>
            <w:shd w:val="clear" w:color="auto" w:fill="FFFFFF"/>
          </w:tcPr>
          <w:p w14:paraId="3688A27E" w14:textId="77777777" w:rsidR="001758C2" w:rsidRPr="00E2448D" w:rsidRDefault="001758C2" w:rsidP="00F44B1F">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tcBorders>
            <w:shd w:val="clear" w:color="auto" w:fill="FFFFFF"/>
          </w:tcPr>
          <w:p w14:paraId="32CE8C53" w14:textId="77777777" w:rsidR="001758C2" w:rsidRPr="00E2448D" w:rsidRDefault="001758C2" w:rsidP="00F44B1F">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38EA09BF"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Получение документов (сведений), необходимых для предоставления муниципальной услуги     и не представленных заявителем                            по собственной инициативе; внесение записи в Журнал регистрации исходящих межведомственных запросов и поступивших на них ответов; формирование комплекта документов</w:t>
            </w:r>
          </w:p>
        </w:tc>
      </w:tr>
      <w:tr w:rsidR="001758C2" w:rsidRPr="00E2448D" w14:paraId="3D664D1E" w14:textId="77777777" w:rsidTr="00F44B1F">
        <w:trPr>
          <w:trHeight w:hRule="exact" w:val="288"/>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7C50BDB9" w14:textId="33DDDD34" w:rsidR="001758C2"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 Выявление правообладателей земельных участков в целях установления публичного сервитута</w:t>
            </w:r>
          </w:p>
          <w:p w14:paraId="617BE689" w14:textId="5005292A" w:rsidR="00F44B1F" w:rsidRDefault="00F44B1F" w:rsidP="00F44B1F">
            <w:pPr>
              <w:widowControl w:val="0"/>
              <w:spacing w:after="0" w:line="240" w:lineRule="auto"/>
              <w:jc w:val="center"/>
              <w:rPr>
                <w:rFonts w:ascii="Times New Roman" w:eastAsia="Times New Roman" w:hAnsi="Times New Roman" w:cs="Times New Roman"/>
                <w:sz w:val="24"/>
                <w:szCs w:val="24"/>
                <w:lang w:eastAsia="ru-RU" w:bidi="ru-RU"/>
              </w:rPr>
            </w:pPr>
          </w:p>
          <w:p w14:paraId="710907C5" w14:textId="77777777" w:rsidR="00F44B1F" w:rsidRDefault="00F44B1F" w:rsidP="00F44B1F">
            <w:pPr>
              <w:widowControl w:val="0"/>
              <w:spacing w:after="0" w:line="240" w:lineRule="auto"/>
              <w:jc w:val="center"/>
              <w:rPr>
                <w:rFonts w:ascii="Times New Roman" w:eastAsia="Times New Roman" w:hAnsi="Times New Roman" w:cs="Times New Roman"/>
                <w:sz w:val="24"/>
                <w:szCs w:val="24"/>
                <w:lang w:eastAsia="ru-RU" w:bidi="ru-RU"/>
              </w:rPr>
            </w:pPr>
          </w:p>
          <w:p w14:paraId="2076081E" w14:textId="77777777" w:rsidR="00F44B1F" w:rsidRDefault="00F44B1F" w:rsidP="00F44B1F">
            <w:pPr>
              <w:widowControl w:val="0"/>
              <w:spacing w:after="0" w:line="240" w:lineRule="auto"/>
              <w:jc w:val="center"/>
              <w:rPr>
                <w:rFonts w:ascii="Times New Roman" w:eastAsia="Times New Roman" w:hAnsi="Times New Roman" w:cs="Times New Roman"/>
                <w:sz w:val="24"/>
                <w:szCs w:val="24"/>
                <w:lang w:eastAsia="ru-RU" w:bidi="ru-RU"/>
              </w:rPr>
            </w:pPr>
          </w:p>
          <w:p w14:paraId="21B3D819" w14:textId="77777777" w:rsidR="00F44B1F" w:rsidRDefault="00F44B1F" w:rsidP="00F44B1F">
            <w:pPr>
              <w:widowControl w:val="0"/>
              <w:spacing w:after="0" w:line="240" w:lineRule="auto"/>
              <w:jc w:val="center"/>
              <w:rPr>
                <w:rFonts w:ascii="Times New Roman" w:eastAsia="Times New Roman" w:hAnsi="Times New Roman" w:cs="Times New Roman"/>
                <w:sz w:val="24"/>
                <w:szCs w:val="24"/>
                <w:lang w:eastAsia="ru-RU" w:bidi="ru-RU"/>
              </w:rPr>
            </w:pPr>
          </w:p>
          <w:p w14:paraId="29B8D875" w14:textId="77777777" w:rsidR="00F44B1F" w:rsidRDefault="00F44B1F" w:rsidP="00F44B1F">
            <w:pPr>
              <w:widowControl w:val="0"/>
              <w:spacing w:after="0" w:line="240" w:lineRule="auto"/>
              <w:jc w:val="center"/>
              <w:rPr>
                <w:rFonts w:ascii="Times New Roman" w:eastAsia="Times New Roman" w:hAnsi="Times New Roman" w:cs="Times New Roman"/>
                <w:sz w:val="24"/>
                <w:szCs w:val="24"/>
                <w:lang w:eastAsia="ru-RU" w:bidi="ru-RU"/>
              </w:rPr>
            </w:pPr>
          </w:p>
          <w:p w14:paraId="3DE36877" w14:textId="77777777" w:rsidR="00F44B1F" w:rsidRDefault="00F44B1F" w:rsidP="00F44B1F">
            <w:pPr>
              <w:widowControl w:val="0"/>
              <w:spacing w:after="0" w:line="240" w:lineRule="auto"/>
              <w:jc w:val="center"/>
              <w:rPr>
                <w:rFonts w:ascii="Times New Roman" w:eastAsia="Times New Roman" w:hAnsi="Times New Roman" w:cs="Times New Roman"/>
                <w:sz w:val="24"/>
                <w:szCs w:val="24"/>
                <w:lang w:eastAsia="ru-RU" w:bidi="ru-RU"/>
              </w:rPr>
            </w:pPr>
          </w:p>
          <w:p w14:paraId="41444C42" w14:textId="77777777" w:rsidR="00F44B1F" w:rsidRDefault="00F44B1F" w:rsidP="00F44B1F">
            <w:pPr>
              <w:widowControl w:val="0"/>
              <w:spacing w:after="0" w:line="240" w:lineRule="auto"/>
              <w:jc w:val="center"/>
              <w:rPr>
                <w:rFonts w:ascii="Times New Roman" w:eastAsia="Times New Roman" w:hAnsi="Times New Roman" w:cs="Times New Roman"/>
                <w:sz w:val="24"/>
                <w:szCs w:val="24"/>
                <w:lang w:eastAsia="ru-RU" w:bidi="ru-RU"/>
              </w:rPr>
            </w:pPr>
          </w:p>
          <w:p w14:paraId="087A1CA1" w14:textId="77777777" w:rsidR="00F44B1F" w:rsidRDefault="00F44B1F" w:rsidP="00F44B1F">
            <w:pPr>
              <w:widowControl w:val="0"/>
              <w:spacing w:after="0" w:line="240" w:lineRule="auto"/>
              <w:jc w:val="center"/>
              <w:rPr>
                <w:rFonts w:ascii="Times New Roman" w:eastAsia="Times New Roman" w:hAnsi="Times New Roman" w:cs="Times New Roman"/>
                <w:sz w:val="24"/>
                <w:szCs w:val="24"/>
                <w:lang w:eastAsia="ru-RU" w:bidi="ru-RU"/>
              </w:rPr>
            </w:pPr>
          </w:p>
          <w:p w14:paraId="7325A820" w14:textId="77777777" w:rsidR="00F44B1F" w:rsidRDefault="00F44B1F" w:rsidP="00F44B1F">
            <w:pPr>
              <w:widowControl w:val="0"/>
              <w:spacing w:after="0" w:line="240" w:lineRule="auto"/>
              <w:jc w:val="center"/>
              <w:rPr>
                <w:rFonts w:ascii="Times New Roman" w:eastAsia="Times New Roman" w:hAnsi="Times New Roman" w:cs="Times New Roman"/>
                <w:sz w:val="24"/>
                <w:szCs w:val="24"/>
                <w:lang w:eastAsia="ru-RU" w:bidi="ru-RU"/>
              </w:rPr>
            </w:pPr>
          </w:p>
          <w:p w14:paraId="6D66B28F" w14:textId="77777777" w:rsidR="00F44B1F" w:rsidRDefault="00F44B1F" w:rsidP="00F44B1F">
            <w:pPr>
              <w:widowControl w:val="0"/>
              <w:spacing w:after="0" w:line="240" w:lineRule="auto"/>
              <w:jc w:val="center"/>
              <w:rPr>
                <w:rFonts w:ascii="Times New Roman" w:eastAsia="Times New Roman" w:hAnsi="Times New Roman" w:cs="Times New Roman"/>
                <w:sz w:val="24"/>
                <w:szCs w:val="24"/>
                <w:lang w:eastAsia="ru-RU" w:bidi="ru-RU"/>
              </w:rPr>
            </w:pPr>
          </w:p>
          <w:p w14:paraId="4C88F686" w14:textId="1AEC1177" w:rsidR="00F44B1F" w:rsidRPr="00E2448D" w:rsidRDefault="00F44B1F" w:rsidP="00F44B1F">
            <w:pPr>
              <w:widowControl w:val="0"/>
              <w:spacing w:after="0" w:line="240" w:lineRule="auto"/>
              <w:jc w:val="center"/>
              <w:rPr>
                <w:rFonts w:ascii="Times New Roman" w:eastAsia="Times New Roman" w:hAnsi="Times New Roman" w:cs="Times New Roman"/>
                <w:sz w:val="24"/>
                <w:szCs w:val="24"/>
                <w:lang w:eastAsia="ru-RU" w:bidi="ru-RU"/>
              </w:rPr>
            </w:pPr>
          </w:p>
        </w:tc>
      </w:tr>
      <w:tr w:rsidR="001758C2" w:rsidRPr="00E2448D" w14:paraId="5CEEE6B3" w14:textId="77777777" w:rsidTr="00F44B1F">
        <w:trPr>
          <w:trHeight w:hRule="exact" w:val="544"/>
          <w:jc w:val="center"/>
        </w:trPr>
        <w:tc>
          <w:tcPr>
            <w:tcW w:w="2707" w:type="dxa"/>
            <w:tcBorders>
              <w:top w:val="single" w:sz="4" w:space="0" w:color="auto"/>
              <w:left w:val="single" w:sz="4" w:space="0" w:color="auto"/>
              <w:bottom w:val="single" w:sz="4" w:space="0" w:color="auto"/>
            </w:tcBorders>
            <w:shd w:val="clear" w:color="auto" w:fill="FFFFFF"/>
            <w:vAlign w:val="bottom"/>
          </w:tcPr>
          <w:p w14:paraId="18A95AF5" w14:textId="77777777" w:rsidR="001758C2" w:rsidRPr="00E2448D" w:rsidRDefault="001758C2" w:rsidP="00F44B1F">
            <w:pPr>
              <w:widowControl w:val="0"/>
              <w:spacing w:after="0" w:line="233"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Сформированный комплект документов</w:t>
            </w:r>
          </w:p>
        </w:tc>
        <w:tc>
          <w:tcPr>
            <w:tcW w:w="2693" w:type="dxa"/>
            <w:tcBorders>
              <w:top w:val="single" w:sz="4" w:space="0" w:color="auto"/>
              <w:left w:val="single" w:sz="4" w:space="0" w:color="auto"/>
              <w:bottom w:val="single" w:sz="4" w:space="0" w:color="auto"/>
            </w:tcBorders>
            <w:shd w:val="clear" w:color="auto" w:fill="FFFFFF"/>
            <w:vAlign w:val="bottom"/>
          </w:tcPr>
          <w:p w14:paraId="3413216D"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Направление в федеральный орган</w:t>
            </w:r>
          </w:p>
        </w:tc>
        <w:tc>
          <w:tcPr>
            <w:tcW w:w="2270" w:type="dxa"/>
            <w:tcBorders>
              <w:top w:val="single" w:sz="4" w:space="0" w:color="auto"/>
              <w:left w:val="single" w:sz="4" w:space="0" w:color="auto"/>
              <w:bottom w:val="single" w:sz="4" w:space="0" w:color="auto"/>
            </w:tcBorders>
            <w:shd w:val="clear" w:color="auto" w:fill="FFFFFF"/>
            <w:vAlign w:val="bottom"/>
          </w:tcPr>
          <w:p w14:paraId="5CF623D2"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Не позднее 7 рабочих дней со дня                                  со</w:t>
            </w:r>
          </w:p>
        </w:tc>
        <w:tc>
          <w:tcPr>
            <w:tcW w:w="2549" w:type="dxa"/>
            <w:tcBorders>
              <w:top w:val="single" w:sz="4" w:space="0" w:color="auto"/>
              <w:left w:val="single" w:sz="4" w:space="0" w:color="auto"/>
              <w:bottom w:val="single" w:sz="4" w:space="0" w:color="auto"/>
            </w:tcBorders>
            <w:shd w:val="clear" w:color="auto" w:fill="FFFFFF"/>
            <w:vAlign w:val="bottom"/>
          </w:tcPr>
          <w:p w14:paraId="69C9053B"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Лицо, ответственное                за предоставление</w:t>
            </w:r>
          </w:p>
        </w:tc>
        <w:tc>
          <w:tcPr>
            <w:tcW w:w="2462" w:type="dxa"/>
            <w:tcBorders>
              <w:top w:val="single" w:sz="4" w:space="0" w:color="auto"/>
              <w:left w:val="single" w:sz="4" w:space="0" w:color="auto"/>
              <w:bottom w:val="single" w:sz="4" w:space="0" w:color="auto"/>
            </w:tcBorders>
            <w:shd w:val="clear" w:color="auto" w:fill="FFFFFF"/>
          </w:tcPr>
          <w:p w14:paraId="5FDA8F62"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w:t>
            </w:r>
          </w:p>
        </w:tc>
        <w:tc>
          <w:tcPr>
            <w:tcW w:w="2592" w:type="dxa"/>
            <w:tcBorders>
              <w:top w:val="single" w:sz="4" w:space="0" w:color="auto"/>
              <w:left w:val="single" w:sz="4" w:space="0" w:color="auto"/>
              <w:bottom w:val="single" w:sz="4" w:space="0" w:color="auto"/>
              <w:right w:val="single" w:sz="4" w:space="0" w:color="auto"/>
            </w:tcBorders>
            <w:shd w:val="clear" w:color="auto" w:fill="FFFFFF"/>
            <w:vAlign w:val="bottom"/>
          </w:tcPr>
          <w:p w14:paraId="5EBB9278"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Направление межведомственного</w:t>
            </w:r>
          </w:p>
        </w:tc>
      </w:tr>
    </w:tbl>
    <w:p w14:paraId="54154A73" w14:textId="62A87B4C" w:rsidR="001758C2" w:rsidRPr="00E2448D" w:rsidRDefault="00F14D90" w:rsidP="001758C2">
      <w:pPr>
        <w:widowControl w:val="0"/>
        <w:spacing w:after="0" w:line="1" w:lineRule="exact"/>
        <w:rPr>
          <w:rFonts w:ascii="Courier New" w:eastAsia="Courier New" w:hAnsi="Courier New" w:cs="Courier New"/>
          <w:sz w:val="2"/>
          <w:szCs w:val="2"/>
          <w:lang w:eastAsia="ru-RU" w:bidi="ru-RU"/>
        </w:rPr>
      </w:pPr>
      <w:r>
        <w:rPr>
          <w:rFonts w:ascii="Courier New" w:eastAsia="Courier New" w:hAnsi="Courier New" w:cs="Courier New"/>
          <w:sz w:val="24"/>
          <w:szCs w:val="24"/>
          <w:lang w:eastAsia="ru-RU" w:bidi="ru-RU"/>
        </w:rPr>
        <w:t xml:space="preserve"> </w:t>
      </w:r>
      <w:r w:rsidR="001758C2"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1758C2" w:rsidRPr="00E2448D" w14:paraId="469503A0" w14:textId="77777777" w:rsidTr="00F44B1F">
        <w:trPr>
          <w:trHeight w:hRule="exact" w:val="274"/>
          <w:jc w:val="center"/>
        </w:trPr>
        <w:tc>
          <w:tcPr>
            <w:tcW w:w="2707" w:type="dxa"/>
            <w:tcBorders>
              <w:top w:val="single" w:sz="4" w:space="0" w:color="auto"/>
              <w:left w:val="single" w:sz="4" w:space="0" w:color="auto"/>
            </w:tcBorders>
            <w:shd w:val="clear" w:color="auto" w:fill="FFFFFF"/>
            <w:vAlign w:val="bottom"/>
          </w:tcPr>
          <w:p w14:paraId="4FD60D6B"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61CDB46F"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2B8FFC1D"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4DC7ACB1"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0038D912"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1FEC480E"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1758C2" w:rsidRPr="00E2448D" w14:paraId="2708C5F7" w14:textId="77777777" w:rsidTr="00F44B1F">
        <w:trPr>
          <w:trHeight w:hRule="exact" w:val="8949"/>
          <w:jc w:val="center"/>
        </w:trPr>
        <w:tc>
          <w:tcPr>
            <w:tcW w:w="2707" w:type="dxa"/>
            <w:vMerge w:val="restart"/>
            <w:tcBorders>
              <w:top w:val="single" w:sz="4" w:space="0" w:color="auto"/>
              <w:left w:val="single" w:sz="4" w:space="0" w:color="auto"/>
            </w:tcBorders>
            <w:shd w:val="clear" w:color="auto" w:fill="FFFFFF"/>
          </w:tcPr>
          <w:p w14:paraId="5DB8DE60" w14:textId="77777777" w:rsidR="001758C2" w:rsidRPr="00E2448D" w:rsidRDefault="001758C2" w:rsidP="00F44B1F">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1837ED22"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запроса              о правообладателях земельных участков,                 в отношении которых подано ходатайство</w:t>
            </w:r>
          </w:p>
        </w:tc>
        <w:tc>
          <w:tcPr>
            <w:tcW w:w="2270" w:type="dxa"/>
            <w:vMerge w:val="restart"/>
            <w:tcBorders>
              <w:top w:val="single" w:sz="4" w:space="0" w:color="auto"/>
              <w:left w:val="single" w:sz="4" w:space="0" w:color="auto"/>
            </w:tcBorders>
            <w:shd w:val="clear" w:color="auto" w:fill="FFFFFF"/>
          </w:tcPr>
          <w:p w14:paraId="3490E62D"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поступления ходатайства                        в </w:t>
            </w:r>
            <w:r w:rsidRPr="00E50B20">
              <w:rPr>
                <w:rFonts w:ascii="Times New Roman" w:eastAsia="Times New Roman" w:hAnsi="Times New Roman" w:cs="Times New Roman"/>
                <w:sz w:val="24"/>
                <w:szCs w:val="24"/>
                <w:lang w:eastAsia="ru-RU" w:bidi="ru-RU"/>
              </w:rPr>
              <w:t>А</w:t>
            </w:r>
            <w:r>
              <w:rPr>
                <w:rFonts w:ascii="Times New Roman" w:eastAsia="Times New Roman" w:hAnsi="Times New Roman" w:cs="Times New Roman"/>
                <w:sz w:val="24"/>
                <w:szCs w:val="24"/>
                <w:lang w:eastAsia="ru-RU" w:bidi="ru-RU"/>
              </w:rPr>
              <w:t>дминистрацию</w:t>
            </w:r>
            <w:r w:rsidRPr="00E50B20">
              <w:rPr>
                <w:rFonts w:ascii="Times New Roman" w:eastAsia="Times New Roman" w:hAnsi="Times New Roman" w:cs="Times New Roman"/>
                <w:sz w:val="24"/>
                <w:szCs w:val="24"/>
                <w:lang w:eastAsia="ru-RU" w:bidi="ru-RU"/>
              </w:rPr>
              <w:t xml:space="preserve"> (</w:t>
            </w:r>
            <w:r>
              <w:rPr>
                <w:rFonts w:ascii="Times New Roman" w:eastAsia="Times New Roman" w:hAnsi="Times New Roman" w:cs="Times New Roman"/>
                <w:sz w:val="24"/>
                <w:szCs w:val="24"/>
                <w:lang w:eastAsia="ru-RU" w:bidi="ru-RU"/>
              </w:rPr>
              <w:t>Уполномоченный орган</w:t>
            </w:r>
            <w:r w:rsidRPr="00E50B20">
              <w:rPr>
                <w:rFonts w:ascii="Times New Roman" w:eastAsia="Times New Roman" w:hAnsi="Times New Roman" w:cs="Times New Roman"/>
                <w:sz w:val="24"/>
                <w:szCs w:val="24"/>
                <w:lang w:eastAsia="ru-RU" w:bidi="ru-RU"/>
              </w:rPr>
              <w:t>)</w:t>
            </w:r>
          </w:p>
        </w:tc>
        <w:tc>
          <w:tcPr>
            <w:tcW w:w="2549" w:type="dxa"/>
            <w:vMerge w:val="restart"/>
            <w:tcBorders>
              <w:top w:val="single" w:sz="4" w:space="0" w:color="auto"/>
              <w:left w:val="single" w:sz="4" w:space="0" w:color="auto"/>
            </w:tcBorders>
            <w:shd w:val="clear" w:color="auto" w:fill="FFFFFF"/>
          </w:tcPr>
          <w:p w14:paraId="35DB285C"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tcBorders>
            <w:shd w:val="clear" w:color="auto" w:fill="FFFFFF"/>
          </w:tcPr>
          <w:p w14:paraId="33A82D5C" w14:textId="77777777" w:rsidR="001758C2" w:rsidRPr="00E2448D" w:rsidRDefault="001758C2" w:rsidP="00F44B1F">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55E0F764"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запроса, предусмотренного подпунктом 1 пункта 2.12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 определение наличия (отсутствия) в Едином государственном реестре недвижимости (далее – ЕГРН) сведений о правообладателях земельных участков,                 в отношении которых подано ходатайство</w:t>
            </w:r>
          </w:p>
          <w:p w14:paraId="327F906B"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p>
          <w:p w14:paraId="62D43196"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p>
          <w:p w14:paraId="017F23BC"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p>
          <w:p w14:paraId="058A876B"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p>
          <w:p w14:paraId="2E79B61E"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p>
          <w:p w14:paraId="0E4C5C40"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p>
          <w:p w14:paraId="227BB20B"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p>
          <w:p w14:paraId="7E6A2752"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p>
          <w:p w14:paraId="49737CBF"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p>
          <w:p w14:paraId="6E8588AC"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p>
          <w:p w14:paraId="13D90DCC"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p>
          <w:p w14:paraId="08F30063"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p>
          <w:p w14:paraId="6D628F0F"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p>
          <w:p w14:paraId="79171C05"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p>
          <w:p w14:paraId="069AE97A"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p>
          <w:p w14:paraId="7FFB91F5"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p>
          <w:p w14:paraId="711B5D63"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p>
          <w:p w14:paraId="41DA82B2"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p>
          <w:p w14:paraId="76D4B782"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p>
          <w:p w14:paraId="5990F60E"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p>
          <w:p w14:paraId="293C4C6E"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p>
          <w:p w14:paraId="094CED88"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p>
          <w:p w14:paraId="67413E84"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p>
          <w:p w14:paraId="4D082C10"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p>
          <w:p w14:paraId="4D8F410C"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p>
          <w:p w14:paraId="0BBF3E08"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p>
          <w:p w14:paraId="42BB761F"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p>
          <w:p w14:paraId="2CAF6C76"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p>
          <w:p w14:paraId="60E0C59B"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p>
          <w:p w14:paraId="2A09A3E0"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p>
          <w:p w14:paraId="4EE096AD"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p>
          <w:p w14:paraId="19013D92"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p>
          <w:p w14:paraId="5FA3D1E5"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p>
          <w:p w14:paraId="2AB81F73"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p>
          <w:p w14:paraId="749B4FC6"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p>
          <w:p w14:paraId="05504656"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p>
          <w:p w14:paraId="73A6F7D4"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p>
          <w:p w14:paraId="677E6EC2"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p>
          <w:p w14:paraId="786BF44C"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p>
          <w:p w14:paraId="6087F00F"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p>
          <w:p w14:paraId="5A115161"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p>
          <w:p w14:paraId="656BDF96"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p>
          <w:p w14:paraId="766D662A"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p>
          <w:p w14:paraId="5DF54FF1"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p>
        </w:tc>
      </w:tr>
      <w:tr w:rsidR="001758C2" w:rsidRPr="00E2448D" w14:paraId="56C3974F" w14:textId="77777777" w:rsidTr="00F44B1F">
        <w:trPr>
          <w:trHeight w:hRule="exact" w:val="298"/>
          <w:jc w:val="center"/>
        </w:trPr>
        <w:tc>
          <w:tcPr>
            <w:tcW w:w="2707" w:type="dxa"/>
            <w:vMerge/>
            <w:tcBorders>
              <w:left w:val="single" w:sz="4" w:space="0" w:color="auto"/>
              <w:bottom w:val="single" w:sz="4" w:space="0" w:color="auto"/>
            </w:tcBorders>
            <w:shd w:val="clear" w:color="auto" w:fill="FFFFFF"/>
          </w:tcPr>
          <w:p w14:paraId="169F6069" w14:textId="77777777" w:rsidR="001758C2" w:rsidRPr="00E2448D" w:rsidRDefault="001758C2" w:rsidP="00F44B1F">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bottom w:val="single" w:sz="4" w:space="0" w:color="auto"/>
            </w:tcBorders>
            <w:shd w:val="clear" w:color="auto" w:fill="FFFFFF"/>
            <w:vAlign w:val="bottom"/>
          </w:tcPr>
          <w:p w14:paraId="7B426126"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Опубликование</w:t>
            </w:r>
          </w:p>
        </w:tc>
        <w:tc>
          <w:tcPr>
            <w:tcW w:w="2270" w:type="dxa"/>
            <w:vMerge/>
            <w:tcBorders>
              <w:left w:val="single" w:sz="4" w:space="0" w:color="auto"/>
              <w:bottom w:val="single" w:sz="4" w:space="0" w:color="auto"/>
            </w:tcBorders>
            <w:shd w:val="clear" w:color="auto" w:fill="FFFFFF"/>
          </w:tcPr>
          <w:p w14:paraId="3C95FA2C" w14:textId="77777777" w:rsidR="001758C2" w:rsidRPr="00E2448D" w:rsidRDefault="001758C2" w:rsidP="00F44B1F">
            <w:pPr>
              <w:widowControl w:val="0"/>
              <w:spacing w:after="0" w:line="240" w:lineRule="auto"/>
              <w:rPr>
                <w:rFonts w:ascii="Courier New" w:eastAsia="Courier New" w:hAnsi="Courier New" w:cs="Courier New"/>
                <w:sz w:val="24"/>
                <w:szCs w:val="24"/>
                <w:lang w:eastAsia="ru-RU" w:bidi="ru-RU"/>
              </w:rPr>
            </w:pPr>
          </w:p>
        </w:tc>
        <w:tc>
          <w:tcPr>
            <w:tcW w:w="2549" w:type="dxa"/>
            <w:vMerge/>
            <w:tcBorders>
              <w:left w:val="single" w:sz="4" w:space="0" w:color="auto"/>
              <w:bottom w:val="single" w:sz="4" w:space="0" w:color="auto"/>
            </w:tcBorders>
            <w:shd w:val="clear" w:color="auto" w:fill="FFFFFF"/>
          </w:tcPr>
          <w:p w14:paraId="60AB3E21" w14:textId="77777777" w:rsidR="001758C2" w:rsidRPr="00E2448D" w:rsidRDefault="001758C2" w:rsidP="00F44B1F">
            <w:pPr>
              <w:widowControl w:val="0"/>
              <w:spacing w:after="0" w:line="240" w:lineRule="auto"/>
              <w:rPr>
                <w:rFonts w:ascii="Courier New" w:eastAsia="Courier New" w:hAnsi="Courier New" w:cs="Courier New"/>
                <w:sz w:val="24"/>
                <w:szCs w:val="24"/>
                <w:lang w:eastAsia="ru-RU" w:bidi="ru-RU"/>
              </w:rPr>
            </w:pPr>
          </w:p>
        </w:tc>
        <w:tc>
          <w:tcPr>
            <w:tcW w:w="2462" w:type="dxa"/>
            <w:tcBorders>
              <w:top w:val="single" w:sz="4" w:space="0" w:color="auto"/>
              <w:left w:val="single" w:sz="4" w:space="0" w:color="auto"/>
              <w:bottom w:val="single" w:sz="4" w:space="0" w:color="auto"/>
            </w:tcBorders>
            <w:shd w:val="clear" w:color="auto" w:fill="FFFFFF"/>
            <w:vAlign w:val="bottom"/>
          </w:tcPr>
          <w:p w14:paraId="247B5128"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Подано ходатайство</w:t>
            </w:r>
          </w:p>
        </w:tc>
        <w:tc>
          <w:tcPr>
            <w:tcW w:w="2592" w:type="dxa"/>
            <w:tcBorders>
              <w:top w:val="single" w:sz="4" w:space="0" w:color="auto"/>
              <w:left w:val="single" w:sz="4" w:space="0" w:color="auto"/>
              <w:bottom w:val="single" w:sz="4" w:space="0" w:color="auto"/>
              <w:right w:val="single" w:sz="4" w:space="0" w:color="auto"/>
            </w:tcBorders>
            <w:shd w:val="clear" w:color="auto" w:fill="FFFFFF"/>
            <w:vAlign w:val="bottom"/>
          </w:tcPr>
          <w:p w14:paraId="29E524DA"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Сообщение </w:t>
            </w:r>
          </w:p>
        </w:tc>
      </w:tr>
    </w:tbl>
    <w:p w14:paraId="2890A2EB" w14:textId="77777777" w:rsidR="001758C2" w:rsidRPr="00E2448D" w:rsidRDefault="001758C2" w:rsidP="001758C2">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822"/>
        <w:gridCol w:w="2141"/>
        <w:gridCol w:w="2549"/>
        <w:gridCol w:w="2462"/>
        <w:gridCol w:w="2592"/>
      </w:tblGrid>
      <w:tr w:rsidR="001758C2" w:rsidRPr="00E2448D" w14:paraId="22F5F5BD" w14:textId="77777777" w:rsidTr="00F44B1F">
        <w:trPr>
          <w:trHeight w:hRule="exact" w:val="274"/>
          <w:jc w:val="center"/>
        </w:trPr>
        <w:tc>
          <w:tcPr>
            <w:tcW w:w="2707" w:type="dxa"/>
            <w:tcBorders>
              <w:top w:val="single" w:sz="4" w:space="0" w:color="auto"/>
              <w:left w:val="single" w:sz="4" w:space="0" w:color="auto"/>
            </w:tcBorders>
            <w:shd w:val="clear" w:color="auto" w:fill="FFFFFF"/>
            <w:vAlign w:val="bottom"/>
          </w:tcPr>
          <w:p w14:paraId="4FC6D674"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822" w:type="dxa"/>
            <w:tcBorders>
              <w:top w:val="single" w:sz="4" w:space="0" w:color="auto"/>
              <w:left w:val="single" w:sz="4" w:space="0" w:color="auto"/>
            </w:tcBorders>
            <w:shd w:val="clear" w:color="auto" w:fill="FFFFFF"/>
            <w:vAlign w:val="bottom"/>
          </w:tcPr>
          <w:p w14:paraId="1A1E0C1D"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141" w:type="dxa"/>
            <w:tcBorders>
              <w:top w:val="single" w:sz="4" w:space="0" w:color="auto"/>
              <w:left w:val="single" w:sz="4" w:space="0" w:color="auto"/>
            </w:tcBorders>
            <w:shd w:val="clear" w:color="auto" w:fill="FFFFFF"/>
            <w:vAlign w:val="center"/>
          </w:tcPr>
          <w:p w14:paraId="0DC38490"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20C13B7E"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30140693"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0B4CF8EB"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1758C2" w:rsidRPr="00E2448D" w14:paraId="00C82AD1" w14:textId="77777777" w:rsidTr="00F44B1F">
        <w:trPr>
          <w:trHeight w:hRule="exact" w:val="6398"/>
          <w:jc w:val="center"/>
        </w:trPr>
        <w:tc>
          <w:tcPr>
            <w:tcW w:w="2707" w:type="dxa"/>
            <w:vMerge w:val="restart"/>
            <w:tcBorders>
              <w:top w:val="single" w:sz="4" w:space="0" w:color="auto"/>
              <w:left w:val="single" w:sz="4" w:space="0" w:color="auto"/>
            </w:tcBorders>
            <w:shd w:val="clear" w:color="auto" w:fill="FFFFFF"/>
          </w:tcPr>
          <w:p w14:paraId="50E10723" w14:textId="77777777" w:rsidR="001758C2" w:rsidRPr="00E2448D" w:rsidRDefault="001758C2" w:rsidP="00F44B1F">
            <w:pPr>
              <w:widowControl w:val="0"/>
              <w:spacing w:after="0" w:line="240" w:lineRule="auto"/>
              <w:rPr>
                <w:rFonts w:ascii="Courier New" w:eastAsia="Courier New" w:hAnsi="Courier New" w:cs="Courier New"/>
                <w:sz w:val="10"/>
                <w:szCs w:val="10"/>
                <w:lang w:eastAsia="ru-RU" w:bidi="ru-RU"/>
              </w:rPr>
            </w:pPr>
          </w:p>
        </w:tc>
        <w:tc>
          <w:tcPr>
            <w:tcW w:w="2822" w:type="dxa"/>
            <w:tcBorders>
              <w:top w:val="single" w:sz="4" w:space="0" w:color="auto"/>
              <w:left w:val="single" w:sz="4" w:space="0" w:color="auto"/>
            </w:tcBorders>
            <w:shd w:val="clear" w:color="auto" w:fill="FFFFFF"/>
          </w:tcPr>
          <w:p w14:paraId="63DB9B63"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сообщения о возможном установлении публичного сервитута</w:t>
            </w:r>
          </w:p>
        </w:tc>
        <w:tc>
          <w:tcPr>
            <w:tcW w:w="2141" w:type="dxa"/>
            <w:vMerge w:val="restart"/>
            <w:tcBorders>
              <w:top w:val="single" w:sz="4" w:space="0" w:color="auto"/>
              <w:left w:val="single" w:sz="4" w:space="0" w:color="auto"/>
            </w:tcBorders>
            <w:shd w:val="clear" w:color="auto" w:fill="FFFFFF"/>
          </w:tcPr>
          <w:p w14:paraId="7AE4FE5A" w14:textId="77777777" w:rsidR="001758C2" w:rsidRPr="00E2448D" w:rsidRDefault="001758C2" w:rsidP="00F44B1F">
            <w:pPr>
              <w:widowControl w:val="0"/>
              <w:spacing w:after="0" w:line="240" w:lineRule="auto"/>
              <w:rPr>
                <w:rFonts w:ascii="Courier New" w:eastAsia="Courier New" w:hAnsi="Courier New" w:cs="Courier New"/>
                <w:sz w:val="10"/>
                <w:szCs w:val="10"/>
                <w:lang w:eastAsia="ru-RU" w:bidi="ru-RU"/>
              </w:rPr>
            </w:pPr>
          </w:p>
        </w:tc>
        <w:tc>
          <w:tcPr>
            <w:tcW w:w="2549" w:type="dxa"/>
            <w:vMerge w:val="restart"/>
            <w:tcBorders>
              <w:top w:val="single" w:sz="4" w:space="0" w:color="auto"/>
              <w:left w:val="single" w:sz="4" w:space="0" w:color="auto"/>
            </w:tcBorders>
            <w:shd w:val="clear" w:color="auto" w:fill="FFFFFF"/>
          </w:tcPr>
          <w:p w14:paraId="3DFEB749" w14:textId="77777777" w:rsidR="001758C2" w:rsidRPr="00E2448D" w:rsidRDefault="001758C2" w:rsidP="00F44B1F">
            <w:pPr>
              <w:widowControl w:val="0"/>
              <w:spacing w:after="0" w:line="240" w:lineRule="auto"/>
              <w:rPr>
                <w:rFonts w:ascii="Courier New" w:eastAsia="Courier New" w:hAnsi="Courier New" w:cs="Courier New"/>
                <w:sz w:val="10"/>
                <w:szCs w:val="10"/>
                <w:lang w:eastAsia="ru-RU" w:bidi="ru-RU"/>
              </w:rPr>
            </w:pPr>
          </w:p>
        </w:tc>
        <w:tc>
          <w:tcPr>
            <w:tcW w:w="2462" w:type="dxa"/>
            <w:vMerge w:val="restart"/>
            <w:tcBorders>
              <w:top w:val="single" w:sz="4" w:space="0" w:color="auto"/>
              <w:left w:val="single" w:sz="4" w:space="0" w:color="auto"/>
            </w:tcBorders>
            <w:shd w:val="clear" w:color="auto" w:fill="FFFFFF"/>
          </w:tcPr>
          <w:p w14:paraId="6FCA3745"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об установлении публичного сервитута в целях, указанных в подпунктах 1, 2, 4 и 5 статьи 39.3 Земельного кодекса Российской Федерации</w:t>
            </w:r>
          </w:p>
        </w:tc>
        <w:tc>
          <w:tcPr>
            <w:tcW w:w="2592" w:type="dxa"/>
            <w:tcBorders>
              <w:top w:val="single" w:sz="4" w:space="0" w:color="auto"/>
              <w:left w:val="single" w:sz="4" w:space="0" w:color="auto"/>
              <w:right w:val="single" w:sz="4" w:space="0" w:color="auto"/>
            </w:tcBorders>
            <w:shd w:val="clear" w:color="auto" w:fill="FFFFFF"/>
          </w:tcPr>
          <w:p w14:paraId="3BB74468"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 возможном установлении публичного сервитута опубликовано в порядке, установленном             для официального опубликования (обнародования) правовых актов поселения, городского округа, по месту нахождения земельного участка и (или) земель,   в отношении которых подано ходатайство (муниципального района в случае, если такие земельный участок                 и (или) земли расположены                         на межселенной территории)</w:t>
            </w:r>
          </w:p>
        </w:tc>
      </w:tr>
      <w:tr w:rsidR="001758C2" w:rsidRPr="00E2448D" w14:paraId="645E7C3A" w14:textId="77777777" w:rsidTr="00F44B1F">
        <w:trPr>
          <w:trHeight w:hRule="exact" w:val="3262"/>
          <w:jc w:val="center"/>
        </w:trPr>
        <w:tc>
          <w:tcPr>
            <w:tcW w:w="2707" w:type="dxa"/>
            <w:vMerge/>
            <w:tcBorders>
              <w:left w:val="single" w:sz="4" w:space="0" w:color="auto"/>
              <w:bottom w:val="single" w:sz="4" w:space="0" w:color="auto"/>
            </w:tcBorders>
            <w:shd w:val="clear" w:color="auto" w:fill="FFFFFF"/>
          </w:tcPr>
          <w:p w14:paraId="1A1F5005" w14:textId="77777777" w:rsidR="001758C2" w:rsidRPr="00E2448D" w:rsidRDefault="001758C2" w:rsidP="00F44B1F">
            <w:pPr>
              <w:widowControl w:val="0"/>
              <w:spacing w:after="0" w:line="240" w:lineRule="auto"/>
              <w:rPr>
                <w:rFonts w:ascii="Courier New" w:eastAsia="Courier New" w:hAnsi="Courier New" w:cs="Courier New"/>
                <w:sz w:val="24"/>
                <w:szCs w:val="24"/>
                <w:lang w:eastAsia="ru-RU" w:bidi="ru-RU"/>
              </w:rPr>
            </w:pPr>
          </w:p>
        </w:tc>
        <w:tc>
          <w:tcPr>
            <w:tcW w:w="2822" w:type="dxa"/>
            <w:tcBorders>
              <w:top w:val="single" w:sz="4" w:space="0" w:color="auto"/>
              <w:left w:val="single" w:sz="4" w:space="0" w:color="auto"/>
              <w:bottom w:val="single" w:sz="4" w:space="0" w:color="auto"/>
            </w:tcBorders>
            <w:shd w:val="clear" w:color="auto" w:fill="FFFFFF"/>
          </w:tcPr>
          <w:p w14:paraId="3E4D9D38" w14:textId="77777777" w:rsidR="001758C2" w:rsidRPr="00E2448D" w:rsidRDefault="001758C2" w:rsidP="00F44B1F">
            <w:pPr>
              <w:widowControl w:val="0"/>
              <w:spacing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Размещение сообщения   о возможном установлении публичного сервитута             на официальном сайте </w:t>
            </w:r>
            <w:r w:rsidRP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w:t>
            </w:r>
          </w:p>
          <w:p w14:paraId="429544AC"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направление сообщения о возможном установлении публичного сервитута              и документов в орган</w:t>
            </w:r>
          </w:p>
        </w:tc>
        <w:tc>
          <w:tcPr>
            <w:tcW w:w="2141" w:type="dxa"/>
            <w:vMerge/>
            <w:tcBorders>
              <w:left w:val="single" w:sz="4" w:space="0" w:color="auto"/>
              <w:bottom w:val="single" w:sz="4" w:space="0" w:color="auto"/>
            </w:tcBorders>
            <w:shd w:val="clear" w:color="auto" w:fill="FFFFFF"/>
          </w:tcPr>
          <w:p w14:paraId="73785C0A" w14:textId="77777777" w:rsidR="001758C2" w:rsidRPr="00E2448D" w:rsidRDefault="001758C2" w:rsidP="00F44B1F">
            <w:pPr>
              <w:widowControl w:val="0"/>
              <w:spacing w:after="0" w:line="240" w:lineRule="auto"/>
              <w:rPr>
                <w:rFonts w:ascii="Courier New" w:eastAsia="Courier New" w:hAnsi="Courier New" w:cs="Courier New"/>
                <w:sz w:val="24"/>
                <w:szCs w:val="24"/>
                <w:lang w:eastAsia="ru-RU" w:bidi="ru-RU"/>
              </w:rPr>
            </w:pPr>
          </w:p>
        </w:tc>
        <w:tc>
          <w:tcPr>
            <w:tcW w:w="2549" w:type="dxa"/>
            <w:vMerge/>
            <w:tcBorders>
              <w:left w:val="single" w:sz="4" w:space="0" w:color="auto"/>
              <w:bottom w:val="single" w:sz="4" w:space="0" w:color="auto"/>
            </w:tcBorders>
            <w:shd w:val="clear" w:color="auto" w:fill="FFFFFF"/>
          </w:tcPr>
          <w:p w14:paraId="6B6FD880" w14:textId="77777777" w:rsidR="001758C2" w:rsidRPr="00E2448D" w:rsidRDefault="001758C2" w:rsidP="00F44B1F">
            <w:pPr>
              <w:widowControl w:val="0"/>
              <w:spacing w:after="0" w:line="240" w:lineRule="auto"/>
              <w:rPr>
                <w:rFonts w:ascii="Courier New" w:eastAsia="Courier New" w:hAnsi="Courier New" w:cs="Courier New"/>
                <w:sz w:val="24"/>
                <w:szCs w:val="24"/>
                <w:lang w:eastAsia="ru-RU" w:bidi="ru-RU"/>
              </w:rPr>
            </w:pPr>
          </w:p>
        </w:tc>
        <w:tc>
          <w:tcPr>
            <w:tcW w:w="2462" w:type="dxa"/>
            <w:vMerge/>
            <w:tcBorders>
              <w:left w:val="single" w:sz="4" w:space="0" w:color="auto"/>
              <w:bottom w:val="single" w:sz="4" w:space="0" w:color="auto"/>
            </w:tcBorders>
            <w:shd w:val="clear" w:color="auto" w:fill="FFFFFF"/>
          </w:tcPr>
          <w:p w14:paraId="3CD1A3DB" w14:textId="77777777" w:rsidR="001758C2" w:rsidRPr="00E2448D" w:rsidRDefault="001758C2" w:rsidP="00F44B1F">
            <w:pPr>
              <w:widowControl w:val="0"/>
              <w:spacing w:after="0" w:line="240" w:lineRule="auto"/>
              <w:rPr>
                <w:rFonts w:ascii="Courier New" w:eastAsia="Courier New" w:hAnsi="Courier New" w:cs="Courier New"/>
                <w:sz w:val="24"/>
                <w:szCs w:val="24"/>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5187DE0D"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Сообщение                              о возможном установлении публичного сервитута размещено                      на официальном сайте </w:t>
            </w: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и муниципального образования по месту нахождения земельного</w:t>
            </w:r>
          </w:p>
        </w:tc>
      </w:tr>
    </w:tbl>
    <w:p w14:paraId="17D09F4E" w14:textId="77777777" w:rsidR="001758C2" w:rsidRPr="00E2448D" w:rsidRDefault="001758C2" w:rsidP="001758C2">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1758C2" w:rsidRPr="00E2448D" w14:paraId="4C6C9534" w14:textId="77777777" w:rsidTr="00F44B1F">
        <w:trPr>
          <w:trHeight w:hRule="exact" w:val="274"/>
          <w:jc w:val="center"/>
        </w:trPr>
        <w:tc>
          <w:tcPr>
            <w:tcW w:w="2707" w:type="dxa"/>
            <w:tcBorders>
              <w:top w:val="single" w:sz="4" w:space="0" w:color="auto"/>
              <w:left w:val="single" w:sz="4" w:space="0" w:color="auto"/>
            </w:tcBorders>
            <w:shd w:val="clear" w:color="auto" w:fill="FFFFFF"/>
            <w:vAlign w:val="bottom"/>
          </w:tcPr>
          <w:p w14:paraId="397C2BD5"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6BAA6291"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02944CDD"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0E557B40"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00660C3D"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65F03D4D"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1758C2" w:rsidRPr="00E2448D" w14:paraId="03588709" w14:textId="77777777" w:rsidTr="00F44B1F">
        <w:trPr>
          <w:trHeight w:hRule="exact" w:val="1726"/>
          <w:jc w:val="center"/>
        </w:trPr>
        <w:tc>
          <w:tcPr>
            <w:tcW w:w="2707" w:type="dxa"/>
            <w:vMerge w:val="restart"/>
            <w:tcBorders>
              <w:top w:val="single" w:sz="4" w:space="0" w:color="auto"/>
              <w:left w:val="single" w:sz="4" w:space="0" w:color="auto"/>
            </w:tcBorders>
            <w:shd w:val="clear" w:color="auto" w:fill="FFFFFF"/>
          </w:tcPr>
          <w:p w14:paraId="7CA4D922" w14:textId="77777777" w:rsidR="001758C2" w:rsidRPr="00E2448D" w:rsidRDefault="001758C2" w:rsidP="00F44B1F">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5B2AE71C"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местного самоуправления по месту нахождения земельного участка и (или) земель,                     в отношении которых подано ходатайство</w:t>
            </w:r>
          </w:p>
        </w:tc>
        <w:tc>
          <w:tcPr>
            <w:tcW w:w="2270" w:type="dxa"/>
            <w:vMerge w:val="restart"/>
            <w:tcBorders>
              <w:top w:val="single" w:sz="4" w:space="0" w:color="auto"/>
              <w:left w:val="single" w:sz="4" w:space="0" w:color="auto"/>
            </w:tcBorders>
            <w:shd w:val="clear" w:color="auto" w:fill="FFFFFF"/>
          </w:tcPr>
          <w:p w14:paraId="17F0FD75" w14:textId="77777777" w:rsidR="001758C2" w:rsidRPr="00E2448D" w:rsidRDefault="001758C2" w:rsidP="00F44B1F">
            <w:pPr>
              <w:widowControl w:val="0"/>
              <w:spacing w:after="0" w:line="240" w:lineRule="auto"/>
              <w:rPr>
                <w:rFonts w:ascii="Courier New" w:eastAsia="Courier New" w:hAnsi="Courier New" w:cs="Courier New"/>
                <w:sz w:val="10"/>
                <w:szCs w:val="10"/>
                <w:lang w:eastAsia="ru-RU" w:bidi="ru-RU"/>
              </w:rPr>
            </w:pPr>
          </w:p>
        </w:tc>
        <w:tc>
          <w:tcPr>
            <w:tcW w:w="2549" w:type="dxa"/>
            <w:vMerge w:val="restart"/>
            <w:tcBorders>
              <w:top w:val="single" w:sz="4" w:space="0" w:color="auto"/>
              <w:left w:val="single" w:sz="4" w:space="0" w:color="auto"/>
            </w:tcBorders>
            <w:shd w:val="clear" w:color="auto" w:fill="FFFFFF"/>
          </w:tcPr>
          <w:p w14:paraId="133834A5" w14:textId="77777777" w:rsidR="001758C2" w:rsidRPr="00E2448D" w:rsidRDefault="001758C2" w:rsidP="00F44B1F">
            <w:pPr>
              <w:widowControl w:val="0"/>
              <w:spacing w:after="0" w:line="240" w:lineRule="auto"/>
              <w:rPr>
                <w:rFonts w:ascii="Courier New" w:eastAsia="Courier New" w:hAnsi="Courier New" w:cs="Courier New"/>
                <w:sz w:val="10"/>
                <w:szCs w:val="10"/>
                <w:lang w:eastAsia="ru-RU" w:bidi="ru-RU"/>
              </w:rPr>
            </w:pPr>
          </w:p>
        </w:tc>
        <w:tc>
          <w:tcPr>
            <w:tcW w:w="2462" w:type="dxa"/>
            <w:vMerge w:val="restart"/>
            <w:tcBorders>
              <w:top w:val="single" w:sz="4" w:space="0" w:color="auto"/>
              <w:left w:val="single" w:sz="4" w:space="0" w:color="auto"/>
            </w:tcBorders>
            <w:shd w:val="clear" w:color="auto" w:fill="FFFFFF"/>
          </w:tcPr>
          <w:p w14:paraId="6E4847D3" w14:textId="77777777" w:rsidR="001758C2" w:rsidRPr="00E2448D" w:rsidRDefault="001758C2" w:rsidP="00F44B1F">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65F85818"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участка и (или) земель,               в отношении которых подано ходатайство</w:t>
            </w:r>
          </w:p>
        </w:tc>
      </w:tr>
      <w:tr w:rsidR="001758C2" w:rsidRPr="00E2448D" w14:paraId="0978924A" w14:textId="77777777" w:rsidTr="00F44B1F">
        <w:trPr>
          <w:trHeight w:hRule="exact" w:val="7195"/>
          <w:jc w:val="center"/>
        </w:trPr>
        <w:tc>
          <w:tcPr>
            <w:tcW w:w="2707" w:type="dxa"/>
            <w:vMerge/>
            <w:tcBorders>
              <w:left w:val="single" w:sz="4" w:space="0" w:color="auto"/>
              <w:bottom w:val="single" w:sz="4" w:space="0" w:color="auto"/>
            </w:tcBorders>
            <w:shd w:val="clear" w:color="auto" w:fill="FFFFFF"/>
          </w:tcPr>
          <w:p w14:paraId="76411079" w14:textId="77777777" w:rsidR="001758C2" w:rsidRPr="00E2448D" w:rsidRDefault="001758C2" w:rsidP="00F44B1F">
            <w:pPr>
              <w:widowControl w:val="0"/>
              <w:spacing w:after="0" w:line="240" w:lineRule="auto"/>
              <w:rPr>
                <w:rFonts w:ascii="Courier New" w:eastAsia="Courier New" w:hAnsi="Courier New" w:cs="Courier New"/>
                <w:sz w:val="24"/>
                <w:szCs w:val="24"/>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3921F89B"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Размещение сообщения  о возможном установлении публичного сервитута на информационном щите</w:t>
            </w:r>
          </w:p>
        </w:tc>
        <w:tc>
          <w:tcPr>
            <w:tcW w:w="2270" w:type="dxa"/>
            <w:vMerge/>
            <w:tcBorders>
              <w:left w:val="single" w:sz="4" w:space="0" w:color="auto"/>
              <w:bottom w:val="single" w:sz="4" w:space="0" w:color="auto"/>
            </w:tcBorders>
            <w:shd w:val="clear" w:color="auto" w:fill="FFFFFF"/>
          </w:tcPr>
          <w:p w14:paraId="674B1584" w14:textId="77777777" w:rsidR="001758C2" w:rsidRPr="00E2448D" w:rsidRDefault="001758C2" w:rsidP="00F44B1F">
            <w:pPr>
              <w:widowControl w:val="0"/>
              <w:spacing w:after="0" w:line="240" w:lineRule="auto"/>
              <w:rPr>
                <w:rFonts w:ascii="Courier New" w:eastAsia="Courier New" w:hAnsi="Courier New" w:cs="Courier New"/>
                <w:sz w:val="24"/>
                <w:szCs w:val="24"/>
                <w:lang w:eastAsia="ru-RU" w:bidi="ru-RU"/>
              </w:rPr>
            </w:pPr>
          </w:p>
        </w:tc>
        <w:tc>
          <w:tcPr>
            <w:tcW w:w="2549" w:type="dxa"/>
            <w:vMerge/>
            <w:tcBorders>
              <w:left w:val="single" w:sz="4" w:space="0" w:color="auto"/>
              <w:bottom w:val="single" w:sz="4" w:space="0" w:color="auto"/>
            </w:tcBorders>
            <w:shd w:val="clear" w:color="auto" w:fill="FFFFFF"/>
          </w:tcPr>
          <w:p w14:paraId="46856688" w14:textId="77777777" w:rsidR="001758C2" w:rsidRPr="00E2448D" w:rsidRDefault="001758C2" w:rsidP="00F44B1F">
            <w:pPr>
              <w:widowControl w:val="0"/>
              <w:spacing w:after="0" w:line="240" w:lineRule="auto"/>
              <w:rPr>
                <w:rFonts w:ascii="Courier New" w:eastAsia="Courier New" w:hAnsi="Courier New" w:cs="Courier New"/>
                <w:sz w:val="24"/>
                <w:szCs w:val="24"/>
                <w:lang w:eastAsia="ru-RU" w:bidi="ru-RU"/>
              </w:rPr>
            </w:pPr>
          </w:p>
        </w:tc>
        <w:tc>
          <w:tcPr>
            <w:tcW w:w="2462" w:type="dxa"/>
            <w:vMerge/>
            <w:tcBorders>
              <w:left w:val="single" w:sz="4" w:space="0" w:color="auto"/>
              <w:bottom w:val="single" w:sz="4" w:space="0" w:color="auto"/>
            </w:tcBorders>
            <w:shd w:val="clear" w:color="auto" w:fill="FFFFFF"/>
          </w:tcPr>
          <w:p w14:paraId="06BB59BC" w14:textId="77777777" w:rsidR="001758C2" w:rsidRPr="00E2448D" w:rsidRDefault="001758C2" w:rsidP="00F44B1F">
            <w:pPr>
              <w:widowControl w:val="0"/>
              <w:spacing w:after="0" w:line="240" w:lineRule="auto"/>
              <w:rPr>
                <w:rFonts w:ascii="Courier New" w:eastAsia="Courier New" w:hAnsi="Courier New" w:cs="Courier New"/>
                <w:sz w:val="24"/>
                <w:szCs w:val="24"/>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5C6E2B1B"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Сообщение                             о возможном установлении публичного сервитута размещено                      на информационном щите в границах населенного пункта,            на территории которого расположены земельные участки,                                в отношении которых подано ходатайство              об установлении публичного сервитута,            а в случае, если такие земельные участки расположены                    за пределами границ населенного пункта,              на информационном щите в границах соответствующего муниципального образования</w:t>
            </w:r>
          </w:p>
        </w:tc>
      </w:tr>
    </w:tbl>
    <w:p w14:paraId="7190CE70" w14:textId="77777777" w:rsidR="001758C2" w:rsidRPr="00E2448D" w:rsidRDefault="001758C2" w:rsidP="001758C2">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7"/>
        <w:gridCol w:w="2587"/>
      </w:tblGrid>
      <w:tr w:rsidR="001758C2" w:rsidRPr="00E2448D" w14:paraId="64E9E2EF" w14:textId="77777777" w:rsidTr="00F44B1F">
        <w:trPr>
          <w:trHeight w:hRule="exact" w:val="274"/>
          <w:jc w:val="center"/>
        </w:trPr>
        <w:tc>
          <w:tcPr>
            <w:tcW w:w="2707" w:type="dxa"/>
            <w:tcBorders>
              <w:top w:val="single" w:sz="4" w:space="0" w:color="auto"/>
              <w:left w:val="single" w:sz="4" w:space="0" w:color="auto"/>
            </w:tcBorders>
            <w:shd w:val="clear" w:color="auto" w:fill="FFFFFF"/>
            <w:vAlign w:val="bottom"/>
          </w:tcPr>
          <w:p w14:paraId="5B4C894F"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223C87D3"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07336141"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5926A58C"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7" w:type="dxa"/>
            <w:tcBorders>
              <w:top w:val="single" w:sz="4" w:space="0" w:color="auto"/>
              <w:left w:val="single" w:sz="4" w:space="0" w:color="auto"/>
            </w:tcBorders>
            <w:shd w:val="clear" w:color="auto" w:fill="FFFFFF"/>
            <w:vAlign w:val="center"/>
          </w:tcPr>
          <w:p w14:paraId="3AA9C8C5"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87" w:type="dxa"/>
            <w:tcBorders>
              <w:top w:val="single" w:sz="4" w:space="0" w:color="auto"/>
              <w:left w:val="single" w:sz="4" w:space="0" w:color="auto"/>
              <w:right w:val="single" w:sz="4" w:space="0" w:color="auto"/>
            </w:tcBorders>
            <w:shd w:val="clear" w:color="auto" w:fill="FFFFFF"/>
            <w:vAlign w:val="bottom"/>
          </w:tcPr>
          <w:p w14:paraId="1E881066"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1758C2" w:rsidRPr="00E2448D" w14:paraId="7E8AE491" w14:textId="77777777" w:rsidTr="00F44B1F">
        <w:trPr>
          <w:trHeight w:hRule="exact" w:val="3427"/>
          <w:jc w:val="center"/>
        </w:trPr>
        <w:tc>
          <w:tcPr>
            <w:tcW w:w="2707" w:type="dxa"/>
            <w:vMerge w:val="restart"/>
            <w:tcBorders>
              <w:top w:val="single" w:sz="4" w:space="0" w:color="auto"/>
              <w:left w:val="single" w:sz="4" w:space="0" w:color="auto"/>
            </w:tcBorders>
            <w:shd w:val="clear" w:color="auto" w:fill="FFFFFF"/>
          </w:tcPr>
          <w:p w14:paraId="7BB3C868" w14:textId="77777777" w:rsidR="001758C2" w:rsidRPr="00E2448D" w:rsidRDefault="001758C2" w:rsidP="00F44B1F">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3B1C38F7"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Размещение сообщения  о возможном установлении публичного сервитута              в общедоступных местах</w:t>
            </w:r>
          </w:p>
        </w:tc>
        <w:tc>
          <w:tcPr>
            <w:tcW w:w="2270" w:type="dxa"/>
            <w:tcBorders>
              <w:top w:val="single" w:sz="4" w:space="0" w:color="auto"/>
              <w:left w:val="single" w:sz="4" w:space="0" w:color="auto"/>
            </w:tcBorders>
            <w:shd w:val="clear" w:color="auto" w:fill="FFFFFF"/>
          </w:tcPr>
          <w:p w14:paraId="44C226E2" w14:textId="77777777" w:rsidR="001758C2" w:rsidRPr="00E2448D" w:rsidRDefault="001758C2" w:rsidP="00F44B1F">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tcBorders>
            <w:shd w:val="clear" w:color="auto" w:fill="FFFFFF"/>
          </w:tcPr>
          <w:p w14:paraId="675A8D0F" w14:textId="77777777" w:rsidR="001758C2" w:rsidRPr="00E2448D" w:rsidRDefault="001758C2" w:rsidP="00F44B1F">
            <w:pPr>
              <w:widowControl w:val="0"/>
              <w:spacing w:after="0" w:line="240" w:lineRule="auto"/>
              <w:rPr>
                <w:rFonts w:ascii="Courier New" w:eastAsia="Courier New" w:hAnsi="Courier New" w:cs="Courier New"/>
                <w:sz w:val="10"/>
                <w:szCs w:val="10"/>
                <w:lang w:eastAsia="ru-RU" w:bidi="ru-RU"/>
              </w:rPr>
            </w:pPr>
          </w:p>
        </w:tc>
        <w:tc>
          <w:tcPr>
            <w:tcW w:w="2467" w:type="dxa"/>
            <w:vMerge w:val="restart"/>
            <w:tcBorders>
              <w:top w:val="single" w:sz="4" w:space="0" w:color="auto"/>
              <w:left w:val="single" w:sz="4" w:space="0" w:color="auto"/>
            </w:tcBorders>
            <w:shd w:val="clear" w:color="auto" w:fill="FFFFFF"/>
          </w:tcPr>
          <w:p w14:paraId="17E253F0"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Публичный сервитут предлагается установить                    в отношении земельного участка, относящегося к общему имуществу собственников помещений                      в многоквартирном доме</w:t>
            </w:r>
          </w:p>
        </w:tc>
        <w:tc>
          <w:tcPr>
            <w:tcW w:w="2587" w:type="dxa"/>
            <w:tcBorders>
              <w:top w:val="single" w:sz="4" w:space="0" w:color="auto"/>
              <w:left w:val="single" w:sz="4" w:space="0" w:color="auto"/>
              <w:right w:val="single" w:sz="4" w:space="0" w:color="auto"/>
            </w:tcBorders>
            <w:shd w:val="clear" w:color="auto" w:fill="FFFFFF"/>
          </w:tcPr>
          <w:p w14:paraId="60BAEFB5"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Размещение сообщения о возможном установлении публичного сервитута               на досках объявлений, размещенных во всех подъездах многоквартирного дома или в пределах земельного участка,              на котором расположен многоквартирный дом</w:t>
            </w:r>
          </w:p>
        </w:tc>
      </w:tr>
      <w:tr w:rsidR="001758C2" w:rsidRPr="00E2448D" w14:paraId="18DA8B15" w14:textId="77777777" w:rsidTr="00F44B1F">
        <w:trPr>
          <w:trHeight w:hRule="exact" w:val="5505"/>
          <w:jc w:val="center"/>
        </w:trPr>
        <w:tc>
          <w:tcPr>
            <w:tcW w:w="2707" w:type="dxa"/>
            <w:vMerge/>
            <w:tcBorders>
              <w:left w:val="single" w:sz="4" w:space="0" w:color="auto"/>
              <w:bottom w:val="single" w:sz="4" w:space="0" w:color="auto"/>
            </w:tcBorders>
            <w:shd w:val="clear" w:color="auto" w:fill="FFFFFF"/>
          </w:tcPr>
          <w:p w14:paraId="316F8B82" w14:textId="77777777" w:rsidR="001758C2" w:rsidRPr="00E2448D" w:rsidRDefault="001758C2" w:rsidP="00F44B1F">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1F47C562"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Прием заявлений правообладателей земельных участков, права на которые                    не зарегистрированы                  в ЕГРН, об учете их прав (обременений прав)                  на земельные участки                  с приложением копий документов, подтверждающих эти права (обременения прав)</w:t>
            </w:r>
          </w:p>
        </w:tc>
        <w:tc>
          <w:tcPr>
            <w:tcW w:w="2270" w:type="dxa"/>
            <w:tcBorders>
              <w:top w:val="single" w:sz="4" w:space="0" w:color="auto"/>
              <w:left w:val="single" w:sz="4" w:space="0" w:color="auto"/>
              <w:bottom w:val="single" w:sz="4" w:space="0" w:color="auto"/>
            </w:tcBorders>
            <w:shd w:val="clear" w:color="auto" w:fill="FFFFFF"/>
          </w:tcPr>
          <w:p w14:paraId="1F6BFB33"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течение 30 календарных дней              со дня опубликования сообщения</w:t>
            </w:r>
          </w:p>
        </w:tc>
        <w:tc>
          <w:tcPr>
            <w:tcW w:w="2549" w:type="dxa"/>
            <w:tcBorders>
              <w:top w:val="single" w:sz="4" w:space="0" w:color="auto"/>
              <w:left w:val="single" w:sz="4" w:space="0" w:color="auto"/>
              <w:bottom w:val="single" w:sz="4" w:space="0" w:color="auto"/>
            </w:tcBorders>
            <w:shd w:val="clear" w:color="auto" w:fill="FFFFFF"/>
          </w:tcPr>
          <w:p w14:paraId="0C9088A8" w14:textId="77777777" w:rsidR="001758C2" w:rsidRPr="00E2448D" w:rsidRDefault="001758C2" w:rsidP="00F44B1F">
            <w:pPr>
              <w:widowControl w:val="0"/>
              <w:spacing w:after="0" w:line="233"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Должностное лицо </w:t>
            </w:r>
            <w:r w:rsidRPr="00E50B20">
              <w:rPr>
                <w:rFonts w:ascii="Times New Roman" w:eastAsia="Times New Roman" w:hAnsi="Times New Roman" w:cs="Times New Roman"/>
                <w:sz w:val="24"/>
                <w:szCs w:val="24"/>
                <w:lang w:eastAsia="ru-RU" w:bidi="ru-RU"/>
              </w:rPr>
              <w:t>Администрации (Уполномоченного органа)</w:t>
            </w:r>
            <w:r w:rsidRPr="00E2448D">
              <w:rPr>
                <w:rFonts w:ascii="Times New Roman" w:eastAsia="Times New Roman" w:hAnsi="Times New Roman" w:cs="Times New Roman"/>
                <w:sz w:val="24"/>
                <w:szCs w:val="24"/>
                <w:lang w:eastAsia="ru-RU" w:bidi="ru-RU"/>
              </w:rPr>
              <w:t>, ответственный                   за регистрацию корреспонденции</w:t>
            </w:r>
          </w:p>
        </w:tc>
        <w:tc>
          <w:tcPr>
            <w:tcW w:w="2467" w:type="dxa"/>
            <w:vMerge/>
            <w:tcBorders>
              <w:left w:val="single" w:sz="4" w:space="0" w:color="auto"/>
              <w:bottom w:val="single" w:sz="4" w:space="0" w:color="auto"/>
            </w:tcBorders>
            <w:shd w:val="clear" w:color="auto" w:fill="FFFFFF"/>
          </w:tcPr>
          <w:p w14:paraId="1FD74031" w14:textId="77777777" w:rsidR="001758C2" w:rsidRPr="00E2448D" w:rsidRDefault="001758C2" w:rsidP="00F44B1F">
            <w:pPr>
              <w:widowControl w:val="0"/>
              <w:spacing w:after="0" w:line="240" w:lineRule="auto"/>
              <w:rPr>
                <w:rFonts w:ascii="Courier New" w:eastAsia="Courier New" w:hAnsi="Courier New" w:cs="Courier New"/>
                <w:sz w:val="10"/>
                <w:szCs w:val="10"/>
                <w:lang w:eastAsia="ru-RU" w:bidi="ru-RU"/>
              </w:rPr>
            </w:pPr>
          </w:p>
        </w:tc>
        <w:tc>
          <w:tcPr>
            <w:tcW w:w="2587" w:type="dxa"/>
            <w:tcBorders>
              <w:top w:val="single" w:sz="4" w:space="0" w:color="auto"/>
              <w:left w:val="single" w:sz="4" w:space="0" w:color="auto"/>
              <w:bottom w:val="single" w:sz="4" w:space="0" w:color="auto"/>
              <w:right w:val="single" w:sz="4" w:space="0" w:color="auto"/>
            </w:tcBorders>
            <w:shd w:val="clear" w:color="auto" w:fill="FFFFFF"/>
          </w:tcPr>
          <w:p w14:paraId="1FC66342"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Заявления правообладателей земельных участков, права на которые                  не зарегистрированы                 в ЕГРН, об учете их прав (обременений прав) на земельные участки              с приложением копий документов, подтверждающих эти права (обременения прав), приняты, зарегистрированы                    в системе делопроизводства (присвоение номера                  и датирование);</w:t>
            </w:r>
          </w:p>
        </w:tc>
      </w:tr>
    </w:tbl>
    <w:p w14:paraId="13166FA3" w14:textId="77777777" w:rsidR="001758C2" w:rsidRPr="00E2448D" w:rsidRDefault="001758C2" w:rsidP="001758C2">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2"/>
        <w:gridCol w:w="2592"/>
      </w:tblGrid>
      <w:tr w:rsidR="001758C2" w:rsidRPr="00E2448D" w14:paraId="41AFD68D" w14:textId="77777777" w:rsidTr="00F44B1F">
        <w:trPr>
          <w:trHeight w:hRule="exact" w:val="274"/>
          <w:jc w:val="center"/>
        </w:trPr>
        <w:tc>
          <w:tcPr>
            <w:tcW w:w="2707" w:type="dxa"/>
            <w:tcBorders>
              <w:top w:val="single" w:sz="4" w:space="0" w:color="auto"/>
              <w:left w:val="single" w:sz="4" w:space="0" w:color="auto"/>
            </w:tcBorders>
            <w:shd w:val="clear" w:color="auto" w:fill="FFFFFF"/>
            <w:vAlign w:val="bottom"/>
          </w:tcPr>
          <w:p w14:paraId="5EC56CDF"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56EE8ABD"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184D6BCD"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6D2D439A"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2" w:type="dxa"/>
            <w:tcBorders>
              <w:top w:val="single" w:sz="4" w:space="0" w:color="auto"/>
              <w:left w:val="single" w:sz="4" w:space="0" w:color="auto"/>
            </w:tcBorders>
            <w:shd w:val="clear" w:color="auto" w:fill="FFFFFF"/>
            <w:vAlign w:val="center"/>
          </w:tcPr>
          <w:p w14:paraId="7C876A9F"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92" w:type="dxa"/>
            <w:tcBorders>
              <w:top w:val="single" w:sz="4" w:space="0" w:color="auto"/>
              <w:left w:val="single" w:sz="4" w:space="0" w:color="auto"/>
              <w:right w:val="single" w:sz="4" w:space="0" w:color="auto"/>
            </w:tcBorders>
            <w:shd w:val="clear" w:color="auto" w:fill="FFFFFF"/>
            <w:vAlign w:val="bottom"/>
          </w:tcPr>
          <w:p w14:paraId="72124361"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1758C2" w:rsidRPr="00E2448D" w14:paraId="02BEDD25" w14:textId="77777777" w:rsidTr="00F44B1F">
        <w:trPr>
          <w:trHeight w:hRule="exact" w:val="845"/>
          <w:jc w:val="center"/>
        </w:trPr>
        <w:tc>
          <w:tcPr>
            <w:tcW w:w="2707" w:type="dxa"/>
            <w:tcBorders>
              <w:top w:val="single" w:sz="4" w:space="0" w:color="auto"/>
              <w:left w:val="single" w:sz="4" w:space="0" w:color="auto"/>
            </w:tcBorders>
            <w:shd w:val="clear" w:color="auto" w:fill="FFFFFF"/>
          </w:tcPr>
          <w:p w14:paraId="11C6B1DF" w14:textId="77777777" w:rsidR="001758C2" w:rsidRPr="00E2448D" w:rsidRDefault="001758C2" w:rsidP="00F44B1F">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tcBorders>
            <w:shd w:val="clear" w:color="auto" w:fill="FFFFFF"/>
          </w:tcPr>
          <w:p w14:paraId="0EA278E7" w14:textId="77777777" w:rsidR="001758C2" w:rsidRPr="00E2448D" w:rsidRDefault="001758C2" w:rsidP="00F44B1F">
            <w:pPr>
              <w:widowControl w:val="0"/>
              <w:spacing w:after="0" w:line="240" w:lineRule="auto"/>
              <w:rPr>
                <w:rFonts w:ascii="Courier New" w:eastAsia="Courier New" w:hAnsi="Courier New" w:cs="Courier New"/>
                <w:sz w:val="10"/>
                <w:szCs w:val="10"/>
                <w:lang w:eastAsia="ru-RU" w:bidi="ru-RU"/>
              </w:rPr>
            </w:pPr>
          </w:p>
        </w:tc>
        <w:tc>
          <w:tcPr>
            <w:tcW w:w="2270" w:type="dxa"/>
            <w:tcBorders>
              <w:top w:val="single" w:sz="4" w:space="0" w:color="auto"/>
              <w:left w:val="single" w:sz="4" w:space="0" w:color="auto"/>
            </w:tcBorders>
            <w:shd w:val="clear" w:color="auto" w:fill="FFFFFF"/>
          </w:tcPr>
          <w:p w14:paraId="0A04F4F0" w14:textId="77777777" w:rsidR="001758C2" w:rsidRPr="00E2448D" w:rsidRDefault="001758C2" w:rsidP="00F44B1F">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tcBorders>
            <w:shd w:val="clear" w:color="auto" w:fill="FFFFFF"/>
          </w:tcPr>
          <w:p w14:paraId="7B354572" w14:textId="77777777" w:rsidR="001758C2" w:rsidRPr="00E2448D" w:rsidRDefault="001758C2" w:rsidP="00F44B1F">
            <w:pPr>
              <w:widowControl w:val="0"/>
              <w:spacing w:after="0" w:line="240" w:lineRule="auto"/>
              <w:rPr>
                <w:rFonts w:ascii="Courier New" w:eastAsia="Courier New" w:hAnsi="Courier New" w:cs="Courier New"/>
                <w:sz w:val="10"/>
                <w:szCs w:val="10"/>
                <w:lang w:eastAsia="ru-RU" w:bidi="ru-RU"/>
              </w:rPr>
            </w:pPr>
          </w:p>
        </w:tc>
        <w:tc>
          <w:tcPr>
            <w:tcW w:w="2462" w:type="dxa"/>
            <w:tcBorders>
              <w:top w:val="single" w:sz="4" w:space="0" w:color="auto"/>
              <w:left w:val="single" w:sz="4" w:space="0" w:color="auto"/>
            </w:tcBorders>
            <w:shd w:val="clear" w:color="auto" w:fill="FFFFFF"/>
          </w:tcPr>
          <w:p w14:paraId="45B61156" w14:textId="77777777" w:rsidR="001758C2" w:rsidRPr="00E2448D" w:rsidRDefault="001758C2" w:rsidP="00F44B1F">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right w:val="single" w:sz="4" w:space="0" w:color="auto"/>
            </w:tcBorders>
            <w:shd w:val="clear" w:color="auto" w:fill="FFFFFF"/>
          </w:tcPr>
          <w:p w14:paraId="74C3F1DF"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формирование</w:t>
            </w:r>
          </w:p>
          <w:p w14:paraId="1C22EBDA"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комплекта документов</w:t>
            </w:r>
          </w:p>
        </w:tc>
      </w:tr>
      <w:tr w:rsidR="001758C2" w:rsidRPr="00E2448D" w14:paraId="1A792F01" w14:textId="77777777" w:rsidTr="00F44B1F">
        <w:trPr>
          <w:trHeight w:hRule="exact" w:val="274"/>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6F368AD6"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 Принятие решения об установлении либо об отказе в установлении публичного сервитута</w:t>
            </w:r>
          </w:p>
        </w:tc>
      </w:tr>
      <w:tr w:rsidR="001758C2" w:rsidRPr="00E2448D" w14:paraId="1DC73E66" w14:textId="77777777" w:rsidTr="00F44B1F">
        <w:trPr>
          <w:trHeight w:hRule="exact" w:val="7435"/>
          <w:jc w:val="center"/>
        </w:trPr>
        <w:tc>
          <w:tcPr>
            <w:tcW w:w="2707" w:type="dxa"/>
            <w:tcBorders>
              <w:top w:val="single" w:sz="4" w:space="0" w:color="auto"/>
              <w:left w:val="single" w:sz="4" w:space="0" w:color="auto"/>
            </w:tcBorders>
            <w:shd w:val="clear" w:color="auto" w:fill="FFFFFF"/>
          </w:tcPr>
          <w:p w14:paraId="360CFC20"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Сформированный комплект документов; завершение срока извещения правообладателей земельных участков                    о возможном установлении публичного сервитута</w:t>
            </w:r>
          </w:p>
        </w:tc>
        <w:tc>
          <w:tcPr>
            <w:tcW w:w="2693" w:type="dxa"/>
            <w:tcBorders>
              <w:top w:val="single" w:sz="4" w:space="0" w:color="auto"/>
              <w:left w:val="single" w:sz="4" w:space="0" w:color="auto"/>
            </w:tcBorders>
            <w:shd w:val="clear" w:color="auto" w:fill="FFFFFF"/>
          </w:tcPr>
          <w:p w14:paraId="2B312B65"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Рассмотрение документов, в том числе полученных                        по межведомственным запросам;</w:t>
            </w:r>
          </w:p>
          <w:p w14:paraId="185A9E61"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подготовка, согласование и подписание уполномоченным лицом проекта </w:t>
            </w:r>
            <w:r>
              <w:rPr>
                <w:rFonts w:ascii="Times New Roman" w:eastAsia="Times New Roman" w:hAnsi="Times New Roman" w:cs="Times New Roman"/>
                <w:sz w:val="24"/>
                <w:szCs w:val="24"/>
                <w:lang w:eastAsia="ru-RU" w:bidi="ru-RU"/>
              </w:rPr>
              <w:t xml:space="preserve">приказа (постановления) </w:t>
            </w: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 xml:space="preserve">об установлении публичного сервитута либо проекта письма </w:t>
            </w: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об отказе в установлении публичного сервитута</w:t>
            </w:r>
          </w:p>
        </w:tc>
        <w:tc>
          <w:tcPr>
            <w:tcW w:w="2270" w:type="dxa"/>
            <w:tcBorders>
              <w:top w:val="single" w:sz="4" w:space="0" w:color="auto"/>
              <w:left w:val="single" w:sz="4" w:space="0" w:color="auto"/>
            </w:tcBorders>
            <w:shd w:val="clear" w:color="auto" w:fill="FFFFFF"/>
          </w:tcPr>
          <w:p w14:paraId="677ABD29"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20 календарных дней со дня поступления ходатайства                        и документов                     в целях, предусмотренных подпунктом 3 статьи 39.37 Земельного кодекса Российской Федерации;</w:t>
            </w:r>
          </w:p>
          <w:p w14:paraId="6AB7CA7F"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45 календарных дней со дня поступления ходатайства                  и документов в целях, предусмотренных подпунктами 1, 2, 4     и 5 статьи 39.37 Российской Федерации,                  но не ранее чем тридцать дней со дня опубликования сообщения                      о поступившем ходатайстве</w:t>
            </w:r>
          </w:p>
        </w:tc>
        <w:tc>
          <w:tcPr>
            <w:tcW w:w="2549" w:type="dxa"/>
            <w:tcBorders>
              <w:top w:val="single" w:sz="4" w:space="0" w:color="auto"/>
              <w:left w:val="single" w:sz="4" w:space="0" w:color="auto"/>
            </w:tcBorders>
            <w:shd w:val="clear" w:color="auto" w:fill="FFFFFF"/>
          </w:tcPr>
          <w:p w14:paraId="27E06CF7"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Лицо, ответственное                за предоставление </w:t>
            </w:r>
            <w:r>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tcBorders>
            <w:shd w:val="clear" w:color="auto" w:fill="FFFFFF"/>
          </w:tcPr>
          <w:p w14:paraId="67C0F8C0"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Наличие (отсутствие) оснований для отказа              в предоставлении </w:t>
            </w:r>
            <w:r>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 предусмотренных пунктом 2.19 Административного регламента</w:t>
            </w:r>
          </w:p>
        </w:tc>
        <w:tc>
          <w:tcPr>
            <w:tcW w:w="2592" w:type="dxa"/>
            <w:tcBorders>
              <w:top w:val="single" w:sz="4" w:space="0" w:color="auto"/>
              <w:left w:val="single" w:sz="4" w:space="0" w:color="auto"/>
              <w:right w:val="single" w:sz="4" w:space="0" w:color="auto"/>
            </w:tcBorders>
            <w:shd w:val="clear" w:color="auto" w:fill="FFFFFF"/>
          </w:tcPr>
          <w:p w14:paraId="7113C05A"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Утвержденный и зарегистрированный приказ (</w:t>
            </w:r>
            <w:r>
              <w:rPr>
                <w:rFonts w:ascii="Times New Roman" w:eastAsia="Times New Roman" w:hAnsi="Times New Roman" w:cs="Times New Roman"/>
                <w:sz w:val="24"/>
                <w:szCs w:val="24"/>
                <w:lang w:eastAsia="ru-RU" w:bidi="ru-RU"/>
              </w:rPr>
              <w:t>постановление</w:t>
            </w:r>
            <w:r w:rsidRPr="00E2448D">
              <w:rPr>
                <w:rFonts w:ascii="Times New Roman" w:eastAsia="Times New Roman" w:hAnsi="Times New Roman" w:cs="Times New Roman"/>
                <w:sz w:val="24"/>
                <w:szCs w:val="24"/>
                <w:lang w:eastAsia="ru-RU" w:bidi="ru-RU"/>
              </w:rPr>
              <w:t xml:space="preserve">) </w:t>
            </w: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 xml:space="preserve">об установлении публичного сервитута; утвержденное                     и зарегистрированное письмо </w:t>
            </w: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об отказе                                    в установлении публичного сервитута</w:t>
            </w:r>
          </w:p>
        </w:tc>
      </w:tr>
      <w:tr w:rsidR="001758C2" w:rsidRPr="00E2448D" w14:paraId="5A565124" w14:textId="77777777" w:rsidTr="00F44B1F">
        <w:trPr>
          <w:trHeight w:hRule="exact" w:val="278"/>
          <w:jc w:val="center"/>
        </w:trPr>
        <w:tc>
          <w:tcPr>
            <w:tcW w:w="15273" w:type="dxa"/>
            <w:gridSpan w:val="6"/>
            <w:tcBorders>
              <w:top w:val="single" w:sz="4" w:space="0" w:color="auto"/>
              <w:left w:val="single" w:sz="4" w:space="0" w:color="auto"/>
              <w:right w:val="single" w:sz="4" w:space="0" w:color="auto"/>
            </w:tcBorders>
            <w:shd w:val="clear" w:color="auto" w:fill="FFFFFF"/>
            <w:vAlign w:val="bottom"/>
          </w:tcPr>
          <w:p w14:paraId="7FB192B6"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 Направление (выдача) результата предоставления муниципальной услуги</w:t>
            </w:r>
          </w:p>
        </w:tc>
      </w:tr>
      <w:tr w:rsidR="001758C2" w:rsidRPr="00E2448D" w14:paraId="247D1EE5" w14:textId="77777777" w:rsidTr="00F44B1F">
        <w:trPr>
          <w:trHeight w:hRule="exact" w:val="1171"/>
          <w:jc w:val="center"/>
        </w:trPr>
        <w:tc>
          <w:tcPr>
            <w:tcW w:w="2707" w:type="dxa"/>
            <w:tcBorders>
              <w:top w:val="single" w:sz="4" w:space="0" w:color="auto"/>
              <w:left w:val="single" w:sz="4" w:space="0" w:color="auto"/>
              <w:bottom w:val="single" w:sz="4" w:space="0" w:color="auto"/>
            </w:tcBorders>
            <w:shd w:val="clear" w:color="auto" w:fill="FFFFFF"/>
          </w:tcPr>
          <w:p w14:paraId="3C73CA30" w14:textId="77777777" w:rsidR="001758C2" w:rsidRPr="00E2448D" w:rsidRDefault="001758C2" w:rsidP="00F44B1F">
            <w:pPr>
              <w:widowControl w:val="0"/>
              <w:tabs>
                <w:tab w:val="left" w:pos="2227"/>
              </w:tabs>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Утвержденный                            и</w:t>
            </w:r>
          </w:p>
          <w:p w14:paraId="412073CC"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зарегистрированный приказ</w:t>
            </w:r>
            <w:r>
              <w:rPr>
                <w:rFonts w:ascii="Times New Roman" w:eastAsia="Times New Roman" w:hAnsi="Times New Roman" w:cs="Times New Roman"/>
                <w:sz w:val="24"/>
                <w:szCs w:val="24"/>
                <w:lang w:eastAsia="ru-RU" w:bidi="ru-RU"/>
              </w:rPr>
              <w:t xml:space="preserve"> (постановление)</w:t>
            </w:r>
          </w:p>
          <w:p w14:paraId="15072337"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(распоряжение)</w:t>
            </w:r>
          </w:p>
        </w:tc>
        <w:tc>
          <w:tcPr>
            <w:tcW w:w="2693" w:type="dxa"/>
            <w:tcBorders>
              <w:top w:val="single" w:sz="4" w:space="0" w:color="auto"/>
              <w:left w:val="single" w:sz="4" w:space="0" w:color="auto"/>
              <w:bottom w:val="single" w:sz="4" w:space="0" w:color="auto"/>
            </w:tcBorders>
            <w:shd w:val="clear" w:color="auto" w:fill="FFFFFF"/>
          </w:tcPr>
          <w:p w14:paraId="4DDEC11B"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Выдача (направление) заявителю (представителю) результата </w:t>
            </w:r>
          </w:p>
        </w:tc>
        <w:tc>
          <w:tcPr>
            <w:tcW w:w="2270" w:type="dxa"/>
            <w:tcBorders>
              <w:top w:val="single" w:sz="4" w:space="0" w:color="auto"/>
              <w:left w:val="single" w:sz="4" w:space="0" w:color="auto"/>
              <w:bottom w:val="single" w:sz="4" w:space="0" w:color="auto"/>
            </w:tcBorders>
            <w:shd w:val="clear" w:color="auto" w:fill="FFFFFF"/>
          </w:tcPr>
          <w:p w14:paraId="75A317A0"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5 рабочих дней                     с момента принятия решения </w:t>
            </w:r>
          </w:p>
          <w:p w14:paraId="0CCE47C5"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об установлении</w:t>
            </w:r>
          </w:p>
        </w:tc>
        <w:tc>
          <w:tcPr>
            <w:tcW w:w="2549" w:type="dxa"/>
            <w:tcBorders>
              <w:top w:val="single" w:sz="4" w:space="0" w:color="auto"/>
              <w:left w:val="single" w:sz="4" w:space="0" w:color="auto"/>
              <w:bottom w:val="single" w:sz="4" w:space="0" w:color="auto"/>
            </w:tcBorders>
            <w:shd w:val="clear" w:color="auto" w:fill="FFFFFF"/>
          </w:tcPr>
          <w:p w14:paraId="60A400BE"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Лицо, ответственное               за предоставление </w:t>
            </w:r>
            <w:r>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462" w:type="dxa"/>
            <w:tcBorders>
              <w:top w:val="single" w:sz="4" w:space="0" w:color="auto"/>
              <w:left w:val="single" w:sz="4" w:space="0" w:color="auto"/>
              <w:bottom w:val="single" w:sz="4" w:space="0" w:color="auto"/>
            </w:tcBorders>
            <w:shd w:val="clear" w:color="auto" w:fill="FFFFFF"/>
          </w:tcPr>
          <w:p w14:paraId="0EBD715D" w14:textId="77777777" w:rsidR="001758C2" w:rsidRPr="00E2448D" w:rsidRDefault="001758C2" w:rsidP="00F44B1F">
            <w:pPr>
              <w:widowControl w:val="0"/>
              <w:spacing w:after="0" w:line="240" w:lineRule="auto"/>
              <w:rPr>
                <w:rFonts w:ascii="Courier New" w:eastAsia="Courier New" w:hAnsi="Courier New" w:cs="Courier New"/>
                <w:sz w:val="10"/>
                <w:szCs w:val="10"/>
                <w:lang w:eastAsia="ru-RU" w:bidi="ru-RU"/>
              </w:rPr>
            </w:pPr>
          </w:p>
        </w:tc>
        <w:tc>
          <w:tcPr>
            <w:tcW w:w="2592" w:type="dxa"/>
            <w:tcBorders>
              <w:top w:val="single" w:sz="4" w:space="0" w:color="auto"/>
              <w:left w:val="single" w:sz="4" w:space="0" w:color="auto"/>
              <w:bottom w:val="single" w:sz="4" w:space="0" w:color="auto"/>
              <w:right w:val="single" w:sz="4" w:space="0" w:color="auto"/>
            </w:tcBorders>
            <w:shd w:val="clear" w:color="auto" w:fill="FFFFFF"/>
          </w:tcPr>
          <w:p w14:paraId="14B2A553" w14:textId="77777777" w:rsidR="001758C2" w:rsidRPr="00E2448D" w:rsidRDefault="001758C2" w:rsidP="00F44B1F">
            <w:pPr>
              <w:widowControl w:val="0"/>
              <w:tabs>
                <w:tab w:val="left" w:pos="2117"/>
              </w:tabs>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Утвержденный                         и зарегистрированный приказ (</w:t>
            </w:r>
            <w:r>
              <w:rPr>
                <w:rFonts w:ascii="Times New Roman" w:eastAsia="Times New Roman" w:hAnsi="Times New Roman" w:cs="Times New Roman"/>
                <w:sz w:val="24"/>
                <w:szCs w:val="24"/>
                <w:lang w:eastAsia="ru-RU" w:bidi="ru-RU"/>
              </w:rPr>
              <w:t>постановление</w:t>
            </w:r>
            <w:r w:rsidRPr="00E2448D">
              <w:rPr>
                <w:rFonts w:ascii="Times New Roman" w:eastAsia="Times New Roman" w:hAnsi="Times New Roman" w:cs="Times New Roman"/>
                <w:sz w:val="24"/>
                <w:szCs w:val="24"/>
                <w:lang w:eastAsia="ru-RU" w:bidi="ru-RU"/>
              </w:rPr>
              <w:t>)</w:t>
            </w:r>
          </w:p>
        </w:tc>
      </w:tr>
    </w:tbl>
    <w:p w14:paraId="6F170471" w14:textId="77777777" w:rsidR="001758C2" w:rsidRPr="00E2448D" w:rsidRDefault="001758C2" w:rsidP="001758C2">
      <w:pPr>
        <w:widowControl w:val="0"/>
        <w:spacing w:after="0" w:line="1" w:lineRule="exact"/>
        <w:rPr>
          <w:rFonts w:ascii="Courier New" w:eastAsia="Courier New" w:hAnsi="Courier New" w:cs="Courier New"/>
          <w:sz w:val="2"/>
          <w:szCs w:val="2"/>
          <w:lang w:eastAsia="ru-RU" w:bidi="ru-RU"/>
        </w:rPr>
      </w:pPr>
      <w:r w:rsidRPr="00E2448D">
        <w:rPr>
          <w:rFonts w:ascii="Courier New" w:eastAsia="Courier New" w:hAnsi="Courier New" w:cs="Courier New"/>
          <w:sz w:val="24"/>
          <w:szCs w:val="24"/>
          <w:lang w:eastAsia="ru-RU" w:bidi="ru-RU"/>
        </w:rP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7"/>
        <w:gridCol w:w="2587"/>
      </w:tblGrid>
      <w:tr w:rsidR="001758C2" w:rsidRPr="00E2448D" w14:paraId="2F992CCC" w14:textId="77777777" w:rsidTr="00F44B1F">
        <w:trPr>
          <w:trHeight w:hRule="exact" w:val="274"/>
          <w:jc w:val="center"/>
        </w:trPr>
        <w:tc>
          <w:tcPr>
            <w:tcW w:w="2707" w:type="dxa"/>
            <w:tcBorders>
              <w:top w:val="single" w:sz="4" w:space="0" w:color="auto"/>
              <w:left w:val="single" w:sz="4" w:space="0" w:color="auto"/>
            </w:tcBorders>
            <w:shd w:val="clear" w:color="auto" w:fill="FFFFFF"/>
            <w:vAlign w:val="bottom"/>
          </w:tcPr>
          <w:p w14:paraId="6112474E"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154656AD"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4677EE6F"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0202EC06"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7" w:type="dxa"/>
            <w:tcBorders>
              <w:top w:val="single" w:sz="4" w:space="0" w:color="auto"/>
              <w:left w:val="single" w:sz="4" w:space="0" w:color="auto"/>
            </w:tcBorders>
            <w:shd w:val="clear" w:color="auto" w:fill="FFFFFF"/>
            <w:vAlign w:val="center"/>
          </w:tcPr>
          <w:p w14:paraId="45255189"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87" w:type="dxa"/>
            <w:tcBorders>
              <w:top w:val="single" w:sz="4" w:space="0" w:color="auto"/>
              <w:left w:val="single" w:sz="4" w:space="0" w:color="auto"/>
              <w:right w:val="single" w:sz="4" w:space="0" w:color="auto"/>
            </w:tcBorders>
            <w:shd w:val="clear" w:color="auto" w:fill="FFFFFF"/>
            <w:vAlign w:val="bottom"/>
          </w:tcPr>
          <w:p w14:paraId="43B5C6D2"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1758C2" w:rsidRPr="00E2448D" w14:paraId="58A7DEA2" w14:textId="77777777" w:rsidTr="00F44B1F">
        <w:trPr>
          <w:trHeight w:hRule="exact" w:val="9658"/>
          <w:jc w:val="center"/>
        </w:trPr>
        <w:tc>
          <w:tcPr>
            <w:tcW w:w="2707" w:type="dxa"/>
            <w:tcBorders>
              <w:top w:val="single" w:sz="4" w:space="0" w:color="auto"/>
              <w:left w:val="single" w:sz="4" w:space="0" w:color="auto"/>
              <w:bottom w:val="single" w:sz="4" w:space="0" w:color="auto"/>
            </w:tcBorders>
            <w:shd w:val="clear" w:color="auto" w:fill="FFFFFF"/>
          </w:tcPr>
          <w:p w14:paraId="22586507" w14:textId="77777777" w:rsidR="001758C2" w:rsidRPr="00E2448D" w:rsidRDefault="001758C2" w:rsidP="00F44B1F">
            <w:pPr>
              <w:widowControl w:val="0"/>
              <w:spacing w:after="0" w:line="240" w:lineRule="auto"/>
              <w:ind w:left="-10"/>
              <w:rPr>
                <w:rFonts w:ascii="Times New Roman" w:eastAsia="Times New Roman" w:hAnsi="Times New Roman" w:cs="Times New Roman"/>
                <w:sz w:val="24"/>
                <w:szCs w:val="24"/>
                <w:lang w:eastAsia="ru-RU" w:bidi="ru-RU"/>
              </w:rPr>
            </w:pP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 xml:space="preserve">об установлении публичного сервитута; утвержденное и зарегистрированное письмо </w:t>
            </w: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об отказе                                   в установлении публичного сервитута</w:t>
            </w:r>
          </w:p>
        </w:tc>
        <w:tc>
          <w:tcPr>
            <w:tcW w:w="2693" w:type="dxa"/>
            <w:tcBorders>
              <w:top w:val="single" w:sz="4" w:space="0" w:color="auto"/>
              <w:left w:val="single" w:sz="4" w:space="0" w:color="auto"/>
              <w:bottom w:val="single" w:sz="4" w:space="0" w:color="auto"/>
            </w:tcBorders>
            <w:shd w:val="clear" w:color="auto" w:fill="FFFFFF"/>
          </w:tcPr>
          <w:p w14:paraId="34288BFE"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r>
              <w:rPr>
                <w:rFonts w:ascii="Times New Roman" w:eastAsia="Times New Roman" w:hAnsi="Times New Roman" w:cs="Times New Roman"/>
                <w:sz w:val="24"/>
                <w:szCs w:val="24"/>
                <w:lang w:eastAsia="ru-RU" w:bidi="ru-RU"/>
              </w:rPr>
              <w:t>муниципальной</w:t>
            </w:r>
            <w:r w:rsidRPr="00E2448D">
              <w:rPr>
                <w:rFonts w:ascii="Times New Roman" w:eastAsia="Times New Roman" w:hAnsi="Times New Roman" w:cs="Times New Roman"/>
                <w:sz w:val="24"/>
                <w:szCs w:val="24"/>
                <w:lang w:eastAsia="ru-RU" w:bidi="ru-RU"/>
              </w:rPr>
              <w:t xml:space="preserve"> услуги</w:t>
            </w:r>
          </w:p>
        </w:tc>
        <w:tc>
          <w:tcPr>
            <w:tcW w:w="2270" w:type="dxa"/>
            <w:tcBorders>
              <w:top w:val="single" w:sz="4" w:space="0" w:color="auto"/>
              <w:left w:val="single" w:sz="4" w:space="0" w:color="auto"/>
              <w:bottom w:val="single" w:sz="4" w:space="0" w:color="auto"/>
            </w:tcBorders>
            <w:shd w:val="clear" w:color="auto" w:fill="FFFFFF"/>
          </w:tcPr>
          <w:p w14:paraId="128F6FEF"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(об отказе                           в установлении) публичного сервитута</w:t>
            </w:r>
          </w:p>
        </w:tc>
        <w:tc>
          <w:tcPr>
            <w:tcW w:w="2549" w:type="dxa"/>
            <w:tcBorders>
              <w:top w:val="single" w:sz="4" w:space="0" w:color="auto"/>
              <w:left w:val="single" w:sz="4" w:space="0" w:color="auto"/>
              <w:bottom w:val="single" w:sz="4" w:space="0" w:color="auto"/>
            </w:tcBorders>
            <w:shd w:val="clear" w:color="auto" w:fill="FFFFFF"/>
          </w:tcPr>
          <w:p w14:paraId="23C5E371" w14:textId="77777777" w:rsidR="001758C2" w:rsidRPr="00E2448D" w:rsidRDefault="001758C2" w:rsidP="00F44B1F">
            <w:pPr>
              <w:widowControl w:val="0"/>
              <w:spacing w:after="0" w:line="240" w:lineRule="auto"/>
              <w:rPr>
                <w:rFonts w:ascii="Courier New" w:eastAsia="Courier New" w:hAnsi="Courier New" w:cs="Courier New"/>
                <w:sz w:val="10"/>
                <w:szCs w:val="10"/>
                <w:lang w:eastAsia="ru-RU" w:bidi="ru-RU"/>
              </w:rPr>
            </w:pPr>
          </w:p>
        </w:tc>
        <w:tc>
          <w:tcPr>
            <w:tcW w:w="2467" w:type="dxa"/>
            <w:tcBorders>
              <w:top w:val="single" w:sz="4" w:space="0" w:color="auto"/>
              <w:left w:val="single" w:sz="4" w:space="0" w:color="auto"/>
              <w:bottom w:val="single" w:sz="4" w:space="0" w:color="auto"/>
            </w:tcBorders>
            <w:shd w:val="clear" w:color="auto" w:fill="FFFFFF"/>
          </w:tcPr>
          <w:p w14:paraId="79B321B1" w14:textId="77777777" w:rsidR="001758C2" w:rsidRPr="00E2448D" w:rsidRDefault="001758C2" w:rsidP="00F44B1F">
            <w:pPr>
              <w:widowControl w:val="0"/>
              <w:spacing w:after="0" w:line="240" w:lineRule="auto"/>
              <w:rPr>
                <w:rFonts w:ascii="Courier New" w:eastAsia="Courier New" w:hAnsi="Courier New" w:cs="Courier New"/>
                <w:sz w:val="10"/>
                <w:szCs w:val="10"/>
                <w:lang w:eastAsia="ru-RU" w:bidi="ru-RU"/>
              </w:rPr>
            </w:pPr>
          </w:p>
        </w:tc>
        <w:tc>
          <w:tcPr>
            <w:tcW w:w="2587" w:type="dxa"/>
            <w:tcBorders>
              <w:top w:val="single" w:sz="4" w:space="0" w:color="auto"/>
              <w:left w:val="single" w:sz="4" w:space="0" w:color="auto"/>
              <w:bottom w:val="single" w:sz="4" w:space="0" w:color="auto"/>
              <w:right w:val="single" w:sz="4" w:space="0" w:color="auto"/>
            </w:tcBorders>
            <w:shd w:val="clear" w:color="auto" w:fill="FFFFFF"/>
          </w:tcPr>
          <w:p w14:paraId="6820739E"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об установлении публичного сервитута либо утвержденное                  и зарегистрированное письмо</w:t>
            </w:r>
          </w:p>
          <w:p w14:paraId="40005907"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r w:rsidRPr="00E50B20">
              <w:rPr>
                <w:rFonts w:ascii="Times New Roman" w:eastAsia="Times New Roman" w:hAnsi="Times New Roman" w:cs="Times New Roman"/>
                <w:sz w:val="24"/>
                <w:szCs w:val="24"/>
                <w:lang w:eastAsia="ru-RU" w:bidi="ru-RU"/>
              </w:rPr>
              <w:t xml:space="preserve">Администрации (Уполномоченного органа) </w:t>
            </w:r>
            <w:r w:rsidRPr="00E2448D">
              <w:rPr>
                <w:rFonts w:ascii="Times New Roman" w:eastAsia="Times New Roman" w:hAnsi="Times New Roman" w:cs="Times New Roman"/>
                <w:sz w:val="24"/>
                <w:szCs w:val="24"/>
                <w:lang w:eastAsia="ru-RU" w:bidi="ru-RU"/>
              </w:rPr>
              <w:t>об отказе                                      в установлении публичного сервитута направленное(-ый) (выданное(-ый)) заявителю (представителю) следующими способами:</w:t>
            </w:r>
          </w:p>
          <w:p w14:paraId="68643935"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в виде бумажного документа, который заявитель (представитель) получает непосредственно                 при личном обращении в </w:t>
            </w:r>
            <w:r w:rsidRPr="00E50B20">
              <w:rPr>
                <w:rFonts w:ascii="Times New Roman" w:eastAsia="Times New Roman" w:hAnsi="Times New Roman" w:cs="Times New Roman"/>
                <w:sz w:val="24"/>
                <w:szCs w:val="24"/>
                <w:lang w:eastAsia="ru-RU" w:bidi="ru-RU"/>
              </w:rPr>
              <w:t>А</w:t>
            </w:r>
            <w:r>
              <w:rPr>
                <w:rFonts w:ascii="Times New Roman" w:eastAsia="Times New Roman" w:hAnsi="Times New Roman" w:cs="Times New Roman"/>
                <w:sz w:val="24"/>
                <w:szCs w:val="24"/>
                <w:lang w:eastAsia="ru-RU" w:bidi="ru-RU"/>
              </w:rPr>
              <w:t>дминистрацию</w:t>
            </w:r>
            <w:r w:rsidRPr="00E50B20">
              <w:rPr>
                <w:rFonts w:ascii="Times New Roman" w:eastAsia="Times New Roman" w:hAnsi="Times New Roman" w:cs="Times New Roman"/>
                <w:sz w:val="24"/>
                <w:szCs w:val="24"/>
                <w:lang w:eastAsia="ru-RU" w:bidi="ru-RU"/>
              </w:rPr>
              <w:t xml:space="preserve"> (Уполномоченного органа)</w:t>
            </w:r>
            <w:r w:rsidRPr="00E2448D">
              <w:rPr>
                <w:rFonts w:ascii="Times New Roman" w:eastAsia="Times New Roman" w:hAnsi="Times New Roman" w:cs="Times New Roman"/>
                <w:sz w:val="24"/>
                <w:szCs w:val="24"/>
                <w:lang w:eastAsia="ru-RU" w:bidi="ru-RU"/>
              </w:rPr>
              <w:t>;</w:t>
            </w:r>
          </w:p>
          <w:p w14:paraId="67F39406"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 xml:space="preserve"> в виде бумажного документа, который направляется заявителю (представителю)                      по адресу, указанному                   в ходатайстве;</w:t>
            </w:r>
          </w:p>
          <w:p w14:paraId="068287FE"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p>
        </w:tc>
      </w:tr>
    </w:tbl>
    <w:p w14:paraId="3B14D201" w14:textId="77777777" w:rsidR="001758C2" w:rsidRPr="00E2448D" w:rsidRDefault="001758C2" w:rsidP="001758C2">
      <w:pPr>
        <w:widowControl w:val="0"/>
        <w:spacing w:after="0" w:line="240" w:lineRule="auto"/>
        <w:rPr>
          <w:rFonts w:ascii="Courier New" w:eastAsia="Courier New" w:hAnsi="Courier New" w:cs="Courier New"/>
          <w:sz w:val="24"/>
          <w:szCs w:val="24"/>
          <w:lang w:eastAsia="ru-RU" w:bidi="ru-RU"/>
        </w:rPr>
        <w:sectPr w:rsidR="001758C2" w:rsidRPr="00E2448D" w:rsidSect="00F44B1F">
          <w:headerReference w:type="default" r:id="rId13"/>
          <w:footerReference w:type="default" r:id="rId14"/>
          <w:headerReference w:type="first" r:id="rId15"/>
          <w:footerReference w:type="first" r:id="rId16"/>
          <w:pgSz w:w="16840" w:h="11900" w:orient="landscape"/>
          <w:pgMar w:top="1134" w:right="447" w:bottom="191" w:left="1119" w:header="0" w:footer="3" w:gutter="0"/>
          <w:cols w:space="720"/>
          <w:noEndnote/>
          <w:titlePg/>
          <w:docGrid w:linePitch="360"/>
        </w:sect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707"/>
        <w:gridCol w:w="2693"/>
        <w:gridCol w:w="2270"/>
        <w:gridCol w:w="2549"/>
        <w:gridCol w:w="2467"/>
        <w:gridCol w:w="2587"/>
      </w:tblGrid>
      <w:tr w:rsidR="001758C2" w:rsidRPr="00E2448D" w14:paraId="13B41852" w14:textId="77777777" w:rsidTr="00F44B1F">
        <w:trPr>
          <w:trHeight w:hRule="exact" w:val="274"/>
          <w:jc w:val="center"/>
        </w:trPr>
        <w:tc>
          <w:tcPr>
            <w:tcW w:w="2707" w:type="dxa"/>
            <w:tcBorders>
              <w:top w:val="single" w:sz="4" w:space="0" w:color="auto"/>
              <w:left w:val="single" w:sz="4" w:space="0" w:color="auto"/>
            </w:tcBorders>
            <w:shd w:val="clear" w:color="auto" w:fill="FFFFFF"/>
            <w:vAlign w:val="bottom"/>
          </w:tcPr>
          <w:p w14:paraId="28C95272"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lastRenderedPageBreak/>
              <w:t>1</w:t>
            </w:r>
          </w:p>
        </w:tc>
        <w:tc>
          <w:tcPr>
            <w:tcW w:w="2693" w:type="dxa"/>
            <w:tcBorders>
              <w:top w:val="single" w:sz="4" w:space="0" w:color="auto"/>
              <w:left w:val="single" w:sz="4" w:space="0" w:color="auto"/>
            </w:tcBorders>
            <w:shd w:val="clear" w:color="auto" w:fill="FFFFFF"/>
            <w:vAlign w:val="bottom"/>
          </w:tcPr>
          <w:p w14:paraId="4E6CB056"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2</w:t>
            </w:r>
          </w:p>
        </w:tc>
        <w:tc>
          <w:tcPr>
            <w:tcW w:w="2270" w:type="dxa"/>
            <w:tcBorders>
              <w:top w:val="single" w:sz="4" w:space="0" w:color="auto"/>
              <w:left w:val="single" w:sz="4" w:space="0" w:color="auto"/>
            </w:tcBorders>
            <w:shd w:val="clear" w:color="auto" w:fill="FFFFFF"/>
            <w:vAlign w:val="center"/>
          </w:tcPr>
          <w:p w14:paraId="3AB5B3AD"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3</w:t>
            </w:r>
          </w:p>
        </w:tc>
        <w:tc>
          <w:tcPr>
            <w:tcW w:w="2549" w:type="dxa"/>
            <w:tcBorders>
              <w:top w:val="single" w:sz="4" w:space="0" w:color="auto"/>
              <w:left w:val="single" w:sz="4" w:space="0" w:color="auto"/>
            </w:tcBorders>
            <w:shd w:val="clear" w:color="auto" w:fill="FFFFFF"/>
            <w:vAlign w:val="center"/>
          </w:tcPr>
          <w:p w14:paraId="67BAC4EB"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4</w:t>
            </w:r>
          </w:p>
        </w:tc>
        <w:tc>
          <w:tcPr>
            <w:tcW w:w="2467" w:type="dxa"/>
            <w:tcBorders>
              <w:top w:val="single" w:sz="4" w:space="0" w:color="auto"/>
              <w:left w:val="single" w:sz="4" w:space="0" w:color="auto"/>
            </w:tcBorders>
            <w:shd w:val="clear" w:color="auto" w:fill="FFFFFF"/>
            <w:vAlign w:val="center"/>
          </w:tcPr>
          <w:p w14:paraId="032159BF"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5</w:t>
            </w:r>
          </w:p>
        </w:tc>
        <w:tc>
          <w:tcPr>
            <w:tcW w:w="2587" w:type="dxa"/>
            <w:tcBorders>
              <w:top w:val="single" w:sz="4" w:space="0" w:color="auto"/>
              <w:left w:val="single" w:sz="4" w:space="0" w:color="auto"/>
              <w:right w:val="single" w:sz="4" w:space="0" w:color="auto"/>
            </w:tcBorders>
            <w:shd w:val="clear" w:color="auto" w:fill="FFFFFF"/>
            <w:vAlign w:val="bottom"/>
          </w:tcPr>
          <w:p w14:paraId="317C96DB" w14:textId="77777777" w:rsidR="001758C2" w:rsidRPr="00E2448D" w:rsidRDefault="001758C2" w:rsidP="00F44B1F">
            <w:pPr>
              <w:widowControl w:val="0"/>
              <w:spacing w:after="0" w:line="240" w:lineRule="auto"/>
              <w:jc w:val="center"/>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6</w:t>
            </w:r>
          </w:p>
        </w:tc>
      </w:tr>
      <w:tr w:rsidR="001758C2" w:rsidRPr="00E2448D" w14:paraId="5CB6C9ED" w14:textId="77777777" w:rsidTr="00F44B1F">
        <w:trPr>
          <w:trHeight w:hRule="exact" w:val="1854"/>
          <w:jc w:val="center"/>
        </w:trPr>
        <w:tc>
          <w:tcPr>
            <w:tcW w:w="2707" w:type="dxa"/>
            <w:tcBorders>
              <w:top w:val="single" w:sz="4" w:space="0" w:color="auto"/>
              <w:left w:val="single" w:sz="4" w:space="0" w:color="auto"/>
              <w:bottom w:val="single" w:sz="4" w:space="0" w:color="auto"/>
            </w:tcBorders>
            <w:shd w:val="clear" w:color="auto" w:fill="FFFFFF"/>
          </w:tcPr>
          <w:p w14:paraId="7F15B436" w14:textId="77777777" w:rsidR="001758C2" w:rsidRPr="00E2448D" w:rsidRDefault="001758C2" w:rsidP="00F44B1F">
            <w:pPr>
              <w:widowControl w:val="0"/>
              <w:spacing w:after="0" w:line="240" w:lineRule="auto"/>
              <w:rPr>
                <w:rFonts w:ascii="Courier New" w:eastAsia="Courier New" w:hAnsi="Courier New" w:cs="Courier New"/>
                <w:sz w:val="10"/>
                <w:szCs w:val="10"/>
                <w:lang w:eastAsia="ru-RU" w:bidi="ru-RU"/>
              </w:rPr>
            </w:pPr>
          </w:p>
        </w:tc>
        <w:tc>
          <w:tcPr>
            <w:tcW w:w="2693" w:type="dxa"/>
            <w:tcBorders>
              <w:top w:val="single" w:sz="4" w:space="0" w:color="auto"/>
              <w:left w:val="single" w:sz="4" w:space="0" w:color="auto"/>
              <w:bottom w:val="single" w:sz="4" w:space="0" w:color="auto"/>
            </w:tcBorders>
            <w:shd w:val="clear" w:color="auto" w:fill="FFFFFF"/>
          </w:tcPr>
          <w:p w14:paraId="7EAF852F" w14:textId="77777777" w:rsidR="001758C2" w:rsidRPr="00E2448D" w:rsidRDefault="001758C2" w:rsidP="00F44B1F">
            <w:pPr>
              <w:widowControl w:val="0"/>
              <w:spacing w:after="0" w:line="240" w:lineRule="auto"/>
              <w:rPr>
                <w:rFonts w:ascii="Courier New" w:eastAsia="Courier New" w:hAnsi="Courier New" w:cs="Courier New"/>
                <w:sz w:val="10"/>
                <w:szCs w:val="10"/>
                <w:lang w:eastAsia="ru-RU" w:bidi="ru-RU"/>
              </w:rPr>
            </w:pPr>
          </w:p>
        </w:tc>
        <w:tc>
          <w:tcPr>
            <w:tcW w:w="2270" w:type="dxa"/>
            <w:tcBorders>
              <w:top w:val="single" w:sz="4" w:space="0" w:color="auto"/>
              <w:left w:val="single" w:sz="4" w:space="0" w:color="auto"/>
              <w:bottom w:val="single" w:sz="4" w:space="0" w:color="auto"/>
            </w:tcBorders>
            <w:shd w:val="clear" w:color="auto" w:fill="FFFFFF"/>
          </w:tcPr>
          <w:p w14:paraId="2E9548CC" w14:textId="77777777" w:rsidR="001758C2" w:rsidRPr="00E2448D" w:rsidRDefault="001758C2" w:rsidP="00F44B1F">
            <w:pPr>
              <w:widowControl w:val="0"/>
              <w:spacing w:after="0" w:line="240" w:lineRule="auto"/>
              <w:rPr>
                <w:rFonts w:ascii="Courier New" w:eastAsia="Courier New" w:hAnsi="Courier New" w:cs="Courier New"/>
                <w:sz w:val="10"/>
                <w:szCs w:val="10"/>
                <w:lang w:eastAsia="ru-RU" w:bidi="ru-RU"/>
              </w:rPr>
            </w:pPr>
          </w:p>
        </w:tc>
        <w:tc>
          <w:tcPr>
            <w:tcW w:w="2549" w:type="dxa"/>
            <w:tcBorders>
              <w:top w:val="single" w:sz="4" w:space="0" w:color="auto"/>
              <w:left w:val="single" w:sz="4" w:space="0" w:color="auto"/>
              <w:bottom w:val="single" w:sz="4" w:space="0" w:color="auto"/>
            </w:tcBorders>
            <w:shd w:val="clear" w:color="auto" w:fill="FFFFFF"/>
          </w:tcPr>
          <w:p w14:paraId="3016832A" w14:textId="77777777" w:rsidR="001758C2" w:rsidRPr="00E2448D" w:rsidRDefault="001758C2" w:rsidP="00F44B1F">
            <w:pPr>
              <w:widowControl w:val="0"/>
              <w:spacing w:after="0" w:line="240" w:lineRule="auto"/>
              <w:rPr>
                <w:rFonts w:ascii="Courier New" w:eastAsia="Courier New" w:hAnsi="Courier New" w:cs="Courier New"/>
                <w:sz w:val="10"/>
                <w:szCs w:val="10"/>
                <w:lang w:eastAsia="ru-RU" w:bidi="ru-RU"/>
              </w:rPr>
            </w:pPr>
          </w:p>
        </w:tc>
        <w:tc>
          <w:tcPr>
            <w:tcW w:w="2467" w:type="dxa"/>
            <w:tcBorders>
              <w:top w:val="single" w:sz="4" w:space="0" w:color="auto"/>
              <w:left w:val="single" w:sz="4" w:space="0" w:color="auto"/>
              <w:bottom w:val="single" w:sz="4" w:space="0" w:color="auto"/>
            </w:tcBorders>
            <w:shd w:val="clear" w:color="auto" w:fill="FFFFFF"/>
          </w:tcPr>
          <w:p w14:paraId="6AB2BFEA" w14:textId="77777777" w:rsidR="001758C2" w:rsidRPr="00E2448D" w:rsidRDefault="001758C2" w:rsidP="00F44B1F">
            <w:pPr>
              <w:widowControl w:val="0"/>
              <w:spacing w:after="0" w:line="240" w:lineRule="auto"/>
              <w:rPr>
                <w:rFonts w:ascii="Courier New" w:eastAsia="Courier New" w:hAnsi="Courier New" w:cs="Courier New"/>
                <w:sz w:val="10"/>
                <w:szCs w:val="10"/>
                <w:lang w:eastAsia="ru-RU" w:bidi="ru-RU"/>
              </w:rPr>
            </w:pPr>
          </w:p>
        </w:tc>
        <w:tc>
          <w:tcPr>
            <w:tcW w:w="2587" w:type="dxa"/>
            <w:tcBorders>
              <w:top w:val="single" w:sz="4" w:space="0" w:color="auto"/>
              <w:left w:val="single" w:sz="4" w:space="0" w:color="auto"/>
              <w:bottom w:val="single" w:sz="4" w:space="0" w:color="auto"/>
              <w:right w:val="single" w:sz="4" w:space="0" w:color="auto"/>
            </w:tcBorders>
            <w:shd w:val="clear" w:color="auto" w:fill="FFFFFF"/>
          </w:tcPr>
          <w:p w14:paraId="66797628" w14:textId="77777777" w:rsidR="001758C2" w:rsidRPr="00E2448D" w:rsidRDefault="001758C2" w:rsidP="00F44B1F">
            <w:pPr>
              <w:widowControl w:val="0"/>
              <w:spacing w:after="0" w:line="240" w:lineRule="auto"/>
              <w:rPr>
                <w:rFonts w:ascii="Times New Roman" w:eastAsia="Times New Roman" w:hAnsi="Times New Roman" w:cs="Times New Roman"/>
                <w:sz w:val="24"/>
                <w:szCs w:val="24"/>
                <w:lang w:eastAsia="ru-RU" w:bidi="ru-RU"/>
              </w:rPr>
            </w:pPr>
            <w:r w:rsidRPr="00E2448D">
              <w:rPr>
                <w:rFonts w:ascii="Times New Roman" w:eastAsia="Times New Roman" w:hAnsi="Times New Roman" w:cs="Times New Roman"/>
                <w:sz w:val="24"/>
                <w:szCs w:val="24"/>
                <w:lang w:eastAsia="ru-RU" w:bidi="ru-RU"/>
              </w:rPr>
              <w:t>в виде электронного документа, который направляется заявителю (представителю) посредством электронной почты</w:t>
            </w:r>
          </w:p>
        </w:tc>
      </w:tr>
    </w:tbl>
    <w:p w14:paraId="6B6D6A6D" w14:textId="77777777" w:rsidR="001758C2" w:rsidRPr="00E2448D" w:rsidRDefault="001758C2" w:rsidP="001758C2">
      <w:pPr>
        <w:widowControl w:val="0"/>
        <w:spacing w:after="2819" w:line="1" w:lineRule="exact"/>
        <w:rPr>
          <w:rFonts w:ascii="Courier New" w:eastAsia="Courier New" w:hAnsi="Courier New" w:cs="Courier New"/>
          <w:sz w:val="24"/>
          <w:szCs w:val="24"/>
          <w:lang w:eastAsia="ru-RU" w:bidi="ru-RU"/>
        </w:rPr>
      </w:pPr>
    </w:p>
    <w:p w14:paraId="5F98D5ED" w14:textId="77777777" w:rsidR="001758C2" w:rsidRPr="00E2448D" w:rsidRDefault="001758C2" w:rsidP="001758C2">
      <w:pPr>
        <w:widowControl w:val="0"/>
        <w:spacing w:after="0" w:line="1" w:lineRule="exact"/>
        <w:rPr>
          <w:rFonts w:ascii="Courier New" w:eastAsia="Courier New" w:hAnsi="Courier New" w:cs="Courier New"/>
          <w:sz w:val="24"/>
          <w:szCs w:val="24"/>
          <w:lang w:eastAsia="ru-RU" w:bidi="ru-RU"/>
        </w:rPr>
      </w:pPr>
    </w:p>
    <w:p w14:paraId="0553C888" w14:textId="77777777" w:rsidR="001758C2" w:rsidRPr="00E2448D" w:rsidRDefault="001758C2" w:rsidP="001758C2">
      <w:pPr>
        <w:widowControl w:val="0"/>
        <w:tabs>
          <w:tab w:val="left" w:pos="6186"/>
        </w:tabs>
        <w:spacing w:after="0" w:line="240" w:lineRule="auto"/>
        <w:rPr>
          <w:rFonts w:ascii="Courier New" w:eastAsia="Courier New" w:hAnsi="Courier New" w:cs="Courier New"/>
          <w:sz w:val="24"/>
          <w:szCs w:val="24"/>
          <w:lang w:eastAsia="ru-RU" w:bidi="ru-RU"/>
        </w:rPr>
      </w:pPr>
      <w:bookmarkStart w:id="0" w:name="_GoBack"/>
      <w:bookmarkEnd w:id="0"/>
    </w:p>
    <w:p w14:paraId="7A40BE4D" w14:textId="77777777" w:rsidR="001758C2" w:rsidRDefault="001758C2" w:rsidP="001758C2">
      <w:pPr>
        <w:widowControl w:val="0"/>
        <w:autoSpaceDE w:val="0"/>
        <w:autoSpaceDN w:val="0"/>
        <w:adjustRightInd w:val="0"/>
        <w:spacing w:after="0" w:line="240" w:lineRule="auto"/>
        <w:rPr>
          <w:rFonts w:ascii="Times New Roman" w:hAnsi="Times New Roman" w:cs="Times New Roman"/>
          <w:sz w:val="28"/>
          <w:szCs w:val="28"/>
        </w:rPr>
      </w:pPr>
    </w:p>
    <w:p w14:paraId="65C38BC2" w14:textId="3081FA8D" w:rsidR="00073428" w:rsidRDefault="00073428" w:rsidP="001758C2">
      <w:pPr>
        <w:widowControl w:val="0"/>
        <w:spacing w:after="0" w:line="240" w:lineRule="auto"/>
        <w:contextualSpacing/>
        <w:jc w:val="center"/>
        <w:rPr>
          <w:rFonts w:ascii="Times New Roman" w:hAnsi="Times New Roman" w:cs="Times New Roman"/>
          <w:sz w:val="28"/>
          <w:szCs w:val="28"/>
        </w:rPr>
      </w:pPr>
    </w:p>
    <w:sectPr w:rsidR="00073428" w:rsidSect="001758C2">
      <w:headerReference w:type="default" r:id="rId17"/>
      <w:footerReference w:type="default" r:id="rId18"/>
      <w:pgSz w:w="16838" w:h="11906" w:orient="landscape"/>
      <w:pgMar w:top="1701"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A67B6D" w14:textId="77777777" w:rsidR="00F23882" w:rsidRDefault="00F23882">
      <w:pPr>
        <w:spacing w:after="0" w:line="240" w:lineRule="auto"/>
      </w:pPr>
      <w:r>
        <w:separator/>
      </w:r>
    </w:p>
  </w:endnote>
  <w:endnote w:type="continuationSeparator" w:id="0">
    <w:p w14:paraId="2B3819E9" w14:textId="77777777" w:rsidR="00F23882" w:rsidRDefault="00F238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D7CA73" w14:textId="77777777" w:rsidR="00EE7548" w:rsidRDefault="00EE7548">
    <w:pPr>
      <w:spacing w:line="1" w:lineRule="exac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8985A5" w14:textId="77777777" w:rsidR="00EE7548" w:rsidRDefault="00EE7548">
    <w:pPr>
      <w:spacing w:line="1" w:lineRule="exac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239129" w14:textId="77777777" w:rsidR="00EE7548" w:rsidRPr="007D4A49" w:rsidRDefault="00EE7548" w:rsidP="000D0AC0">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FA4ADF" w14:textId="77777777" w:rsidR="00F23882" w:rsidRDefault="00F23882">
      <w:pPr>
        <w:spacing w:after="0" w:line="240" w:lineRule="auto"/>
      </w:pPr>
      <w:r>
        <w:separator/>
      </w:r>
    </w:p>
  </w:footnote>
  <w:footnote w:type="continuationSeparator" w:id="0">
    <w:p w14:paraId="24638E1E" w14:textId="77777777" w:rsidR="00F23882" w:rsidRDefault="00F238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6313318"/>
      <w:docPartObj>
        <w:docPartGallery w:val="Page Numbers (Top of Page)"/>
        <w:docPartUnique/>
      </w:docPartObj>
    </w:sdtPr>
    <w:sdtContent>
      <w:p w14:paraId="23F39052" w14:textId="2749F1E4" w:rsidR="00EE7548" w:rsidRDefault="00EE7548">
        <w:pPr>
          <w:pStyle w:val="a3"/>
          <w:jc w:val="center"/>
        </w:pPr>
        <w:r>
          <w:fldChar w:fldCharType="begin"/>
        </w:r>
        <w:r>
          <w:instrText>PAGE   \* MERGEFORMAT</w:instrText>
        </w:r>
        <w:r>
          <w:fldChar w:fldCharType="separate"/>
        </w:r>
        <w:r w:rsidR="00D71645">
          <w:rPr>
            <w:noProof/>
          </w:rPr>
          <w:t>2</w:t>
        </w:r>
        <w:r>
          <w:fldChar w:fldCharType="end"/>
        </w:r>
      </w:p>
    </w:sdtContent>
  </w:sdt>
  <w:p w14:paraId="51F44FBD" w14:textId="77777777" w:rsidR="00EE7548" w:rsidRDefault="00EE7548">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8011A8" w14:textId="77777777" w:rsidR="00EE7548" w:rsidRPr="00ED09D2" w:rsidRDefault="00EE7548">
    <w:pPr>
      <w:pStyle w:val="a3"/>
      <w:jc w:val="center"/>
      <w:rPr>
        <w:rFonts w:ascii="Times New Roman" w:hAnsi="Times New Roman" w:cs="Times New Roman"/>
        <w:sz w:val="24"/>
        <w:szCs w:val="24"/>
      </w:rPr>
    </w:pPr>
  </w:p>
  <w:p w14:paraId="1832349F" w14:textId="77777777" w:rsidR="00EE7548" w:rsidRDefault="00EE7548">
    <w:pPr>
      <w:pStyle w:val="a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AC0CDF" w14:textId="77777777" w:rsidR="00EE7548" w:rsidRDefault="00EE7548">
    <w:pPr>
      <w:spacing w:line="1" w:lineRule="exact"/>
    </w:pPr>
    <w:r>
      <w:rPr>
        <w:noProof/>
        <w:lang w:eastAsia="ru-RU"/>
      </w:rPr>
      <mc:AlternateContent>
        <mc:Choice Requires="wps">
          <w:drawing>
            <wp:anchor distT="0" distB="0" distL="0" distR="0" simplePos="0" relativeHeight="251658240" behindDoc="1" locked="0" layoutInCell="1" allowOverlap="1" wp14:anchorId="2DE0B85D" wp14:editId="210D9CD5">
              <wp:simplePos x="0" y="0"/>
              <wp:positionH relativeFrom="page">
                <wp:posOffset>5276850</wp:posOffset>
              </wp:positionH>
              <wp:positionV relativeFrom="page">
                <wp:posOffset>469900</wp:posOffset>
              </wp:positionV>
              <wp:extent cx="142240" cy="170815"/>
              <wp:effectExtent l="0" t="0" r="0" b="0"/>
              <wp:wrapNone/>
              <wp:docPr id="27" name="Надпись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240" cy="170815"/>
                      </a:xfrm>
                      <a:prstGeom prst="rect">
                        <a:avLst/>
                      </a:prstGeom>
                      <a:noFill/>
                    </wps:spPr>
                    <wps:txbx>
                      <w:txbxContent>
                        <w:p w14:paraId="20D19952" w14:textId="2013E5A9" w:rsidR="00EE7548" w:rsidRDefault="00EE7548">
                          <w:pPr>
                            <w:pStyle w:val="afa"/>
                            <w:shd w:val="clear" w:color="auto" w:fill="auto"/>
                          </w:pPr>
                          <w:r>
                            <w:fldChar w:fldCharType="begin"/>
                          </w:r>
                          <w:r>
                            <w:instrText xml:space="preserve"> PAGE \* MERGEFORMAT </w:instrText>
                          </w:r>
                          <w:r>
                            <w:fldChar w:fldCharType="separate"/>
                          </w:r>
                          <w:r w:rsidR="00D71645">
                            <w:rPr>
                              <w:noProof/>
                            </w:rPr>
                            <w:t>47</w:t>
                          </w:r>
                          <w:r>
                            <w:fldChar w:fldCharType="end"/>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2DE0B85D" id="_x0000_t202" coordsize="21600,21600" o:spt="202" path="m,l,21600r21600,l21600,xe">
              <v:stroke joinstyle="miter"/>
              <v:path gradientshapeok="t" o:connecttype="rect"/>
            </v:shapetype>
            <v:shape id="Надпись 27" o:spid="_x0000_s1026" type="#_x0000_t202" style="position:absolute;margin-left:415.5pt;margin-top:37pt;width:11.2pt;height:13.45pt;z-index:-251658240;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" filled="f" stroked="f">
              <v:path arrowok="t"/>
              <v:textbox style="mso-fit-shape-to-text:t" inset="0,0,0,0">
                <w:txbxContent>
                  <w:p w14:paraId="20D19952" w14:textId="2013E5A9" w:rsidR="00EE7548" w:rsidRDefault="00EE7548">
                    <w:pPr>
                      <w:pStyle w:val="afa"/>
                      <w:shd w:val="clear" w:color="auto" w:fill="auto"/>
                    </w:pPr>
                    <w:r>
                      <w:fldChar w:fldCharType="begin"/>
                    </w:r>
                    <w:r>
                      <w:instrText xml:space="preserve"> PAGE \* MERGEFORMAT </w:instrText>
                    </w:r>
                    <w:r>
                      <w:fldChar w:fldCharType="separate"/>
                    </w:r>
                    <w:r w:rsidR="00D71645">
                      <w:rPr>
                        <w:noProof/>
                      </w:rPr>
                      <w:t>47</w:t>
                    </w:r>
                    <w:r>
                      <w:fldChar w:fldCharType="end"/>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89CA91" w14:textId="77777777" w:rsidR="00EE7548" w:rsidRDefault="00EE7548">
    <w:pPr>
      <w:spacing w:line="1" w:lineRule="exact"/>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541B35" w14:textId="17A8D7BE" w:rsidR="00EE7548" w:rsidRDefault="00EE7548">
    <w:pPr>
      <w:spacing w:line="1" w:lineRule="exact"/>
    </w:pPr>
    <w:r>
      <w:rPr>
        <w:noProof/>
        <w:lang w:eastAsia="ru-RU"/>
      </w:rPr>
      <mc:AlternateContent>
        <mc:Choice Requires="wps">
          <w:drawing>
            <wp:anchor distT="0" distB="0" distL="0" distR="0" simplePos="0" relativeHeight="251657216" behindDoc="1" locked="0" layoutInCell="1" allowOverlap="1" wp14:anchorId="160A788F" wp14:editId="7E89D0D8">
              <wp:simplePos x="0" y="0"/>
              <wp:positionH relativeFrom="page">
                <wp:posOffset>5276850</wp:posOffset>
              </wp:positionH>
              <wp:positionV relativeFrom="page">
                <wp:posOffset>474345</wp:posOffset>
              </wp:positionV>
              <wp:extent cx="142240" cy="170815"/>
              <wp:effectExtent l="0" t="0" r="0" b="0"/>
              <wp:wrapNone/>
              <wp:docPr id="29" name="Надпись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240" cy="170815"/>
                      </a:xfrm>
                      <a:prstGeom prst="rect">
                        <a:avLst/>
                      </a:prstGeom>
                      <a:noFill/>
                    </wps:spPr>
                    <wps:txbx>
                      <w:txbxContent>
                        <w:p w14:paraId="2ABFD453" w14:textId="462F27B9" w:rsidR="00EE7548" w:rsidRDefault="00EE7548">
                          <w:pPr>
                            <w:pStyle w:val="afa"/>
                            <w:shd w:val="clear" w:color="auto" w:fill="auto"/>
                          </w:pPr>
                          <w:r>
                            <w:fldChar w:fldCharType="begin"/>
                          </w:r>
                          <w:r>
                            <w:instrText xml:space="preserve"> PAGE \* MERGEFORMAT </w:instrText>
                          </w:r>
                          <w:r>
                            <w:fldChar w:fldCharType="separate"/>
                          </w:r>
                          <w:r>
                            <w:rPr>
                              <w:noProof/>
                            </w:rPr>
                            <w:t>61</w:t>
                          </w:r>
                          <w:r>
                            <w:fldChar w:fldCharType="end"/>
                          </w: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w14:anchorId="160A788F" id="_x0000_t202" coordsize="21600,21600" o:spt="202" path="m,l,21600r21600,l21600,xe">
              <v:stroke joinstyle="miter"/>
              <v:path gradientshapeok="t" o:connecttype="rect"/>
            </v:shapetype>
            <v:shape id="Надпись 29" o:spid="_x0000_s1027" type="#_x0000_t202" style="position:absolute;margin-left:415.5pt;margin-top:37.35pt;width:11.2pt;height:13.45pt;z-index:-251659264;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" filled="f" stroked="f">
              <v:path arrowok="t"/>
              <v:textbox style="mso-fit-shape-to-text:t" inset="0,0,0,0">
                <w:txbxContent>
                  <w:p w14:paraId="2ABFD453" w14:textId="462F27B9" w:rsidR="00EE7548" w:rsidRDefault="00EE7548">
                    <w:pPr>
                      <w:pStyle w:val="afa"/>
                      <w:shd w:val="clear" w:color="auto" w:fill="auto"/>
                    </w:pPr>
                    <w:r>
                      <w:fldChar w:fldCharType="begin"/>
                    </w:r>
                    <w:r>
                      <w:instrText xml:space="preserve"> PAGE \* MERGEFORMAT </w:instrText>
                    </w:r>
                    <w:r>
                      <w:fldChar w:fldCharType="separate"/>
                    </w:r>
                    <w:r>
                      <w:rPr>
                        <w:noProof/>
                      </w:rPr>
                      <w:t>61</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B6835E5"/>
    <w:multiLevelType w:val="hybridMultilevel"/>
    <w:tmpl w:val="C7300C82"/>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17148B0"/>
    <w:multiLevelType w:val="hybridMultilevel"/>
    <w:tmpl w:val="8FA8AA64"/>
    <w:lvl w:ilvl="0" w:tplc="C0BC7E7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B622B3A"/>
    <w:multiLevelType w:val="multilevel"/>
    <w:tmpl w:val="457037A6"/>
    <w:lvl w:ilvl="0">
      <w:start w:val="1"/>
      <w:numFmt w:val="decimal"/>
      <w:lvlText w:val="%1."/>
      <w:lvlJc w:val="left"/>
      <w:pPr>
        <w:ind w:left="1275" w:hanging="1275"/>
      </w:pPr>
      <w:rPr>
        <w:rFonts w:hint="default"/>
      </w:rPr>
    </w:lvl>
    <w:lvl w:ilvl="1">
      <w:start w:val="1"/>
      <w:numFmt w:val="decimal"/>
      <w:lvlText w:val="%1.%2."/>
      <w:lvlJc w:val="left"/>
      <w:pPr>
        <w:ind w:left="1984" w:hanging="1275"/>
      </w:pPr>
      <w:rPr>
        <w:rFonts w:hint="default"/>
        <w:b w:val="0"/>
      </w:rPr>
    </w:lvl>
    <w:lvl w:ilvl="2">
      <w:start w:val="1"/>
      <w:numFmt w:val="decimal"/>
      <w:lvlText w:val="%1.%2.%3."/>
      <w:lvlJc w:val="left"/>
      <w:pPr>
        <w:ind w:left="2693" w:hanging="1275"/>
      </w:pPr>
      <w:rPr>
        <w:rFonts w:hint="default"/>
      </w:rPr>
    </w:lvl>
    <w:lvl w:ilvl="3">
      <w:start w:val="1"/>
      <w:numFmt w:val="decimal"/>
      <w:lvlText w:val="%1.%2.%3.%4."/>
      <w:lvlJc w:val="left"/>
      <w:pPr>
        <w:ind w:left="3402" w:hanging="1275"/>
      </w:pPr>
      <w:rPr>
        <w:rFonts w:hint="default"/>
      </w:rPr>
    </w:lvl>
    <w:lvl w:ilvl="4">
      <w:start w:val="1"/>
      <w:numFmt w:val="decimal"/>
      <w:lvlText w:val="%1.%2.%3.%4.%5."/>
      <w:lvlJc w:val="left"/>
      <w:pPr>
        <w:ind w:left="4111" w:hanging="127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15:restartNumberingAfterBreak="0">
    <w:nsid w:val="20465A7E"/>
    <w:multiLevelType w:val="hybridMultilevel"/>
    <w:tmpl w:val="33A80F38"/>
    <w:lvl w:ilvl="0" w:tplc="E3AA6D02">
      <w:start w:val="1"/>
      <w:numFmt w:val="bullet"/>
      <w:lvlText w:val=""/>
      <w:lvlJc w:val="left"/>
      <w:pPr>
        <w:ind w:left="2137" w:hanging="360"/>
      </w:pPr>
      <w:rPr>
        <w:rFonts w:ascii="Symbol" w:hAnsi="Symbol" w:hint="default"/>
      </w:rPr>
    </w:lvl>
    <w:lvl w:ilvl="1" w:tplc="04190003" w:tentative="1">
      <w:start w:val="1"/>
      <w:numFmt w:val="bullet"/>
      <w:lvlText w:val="o"/>
      <w:lvlJc w:val="left"/>
      <w:pPr>
        <w:ind w:left="2857" w:hanging="360"/>
      </w:pPr>
      <w:rPr>
        <w:rFonts w:ascii="Courier New" w:hAnsi="Courier New" w:cs="Courier New" w:hint="default"/>
      </w:rPr>
    </w:lvl>
    <w:lvl w:ilvl="2" w:tplc="04190005" w:tentative="1">
      <w:start w:val="1"/>
      <w:numFmt w:val="bullet"/>
      <w:lvlText w:val=""/>
      <w:lvlJc w:val="left"/>
      <w:pPr>
        <w:ind w:left="3577" w:hanging="360"/>
      </w:pPr>
      <w:rPr>
        <w:rFonts w:ascii="Wingdings" w:hAnsi="Wingdings" w:hint="default"/>
      </w:rPr>
    </w:lvl>
    <w:lvl w:ilvl="3" w:tplc="04190001" w:tentative="1">
      <w:start w:val="1"/>
      <w:numFmt w:val="bullet"/>
      <w:lvlText w:val=""/>
      <w:lvlJc w:val="left"/>
      <w:pPr>
        <w:ind w:left="4297" w:hanging="360"/>
      </w:pPr>
      <w:rPr>
        <w:rFonts w:ascii="Symbol" w:hAnsi="Symbol" w:hint="default"/>
      </w:rPr>
    </w:lvl>
    <w:lvl w:ilvl="4" w:tplc="04190003" w:tentative="1">
      <w:start w:val="1"/>
      <w:numFmt w:val="bullet"/>
      <w:lvlText w:val="o"/>
      <w:lvlJc w:val="left"/>
      <w:pPr>
        <w:ind w:left="5017" w:hanging="360"/>
      </w:pPr>
      <w:rPr>
        <w:rFonts w:ascii="Courier New" w:hAnsi="Courier New" w:cs="Courier New" w:hint="default"/>
      </w:rPr>
    </w:lvl>
    <w:lvl w:ilvl="5" w:tplc="04190005" w:tentative="1">
      <w:start w:val="1"/>
      <w:numFmt w:val="bullet"/>
      <w:lvlText w:val=""/>
      <w:lvlJc w:val="left"/>
      <w:pPr>
        <w:ind w:left="5737" w:hanging="360"/>
      </w:pPr>
      <w:rPr>
        <w:rFonts w:ascii="Wingdings" w:hAnsi="Wingdings" w:hint="default"/>
      </w:rPr>
    </w:lvl>
    <w:lvl w:ilvl="6" w:tplc="04190001" w:tentative="1">
      <w:start w:val="1"/>
      <w:numFmt w:val="bullet"/>
      <w:lvlText w:val=""/>
      <w:lvlJc w:val="left"/>
      <w:pPr>
        <w:ind w:left="6457" w:hanging="360"/>
      </w:pPr>
      <w:rPr>
        <w:rFonts w:ascii="Symbol" w:hAnsi="Symbol" w:hint="default"/>
      </w:rPr>
    </w:lvl>
    <w:lvl w:ilvl="7" w:tplc="04190003" w:tentative="1">
      <w:start w:val="1"/>
      <w:numFmt w:val="bullet"/>
      <w:lvlText w:val="o"/>
      <w:lvlJc w:val="left"/>
      <w:pPr>
        <w:ind w:left="7177" w:hanging="360"/>
      </w:pPr>
      <w:rPr>
        <w:rFonts w:ascii="Courier New" w:hAnsi="Courier New" w:cs="Courier New" w:hint="default"/>
      </w:rPr>
    </w:lvl>
    <w:lvl w:ilvl="8" w:tplc="04190005" w:tentative="1">
      <w:start w:val="1"/>
      <w:numFmt w:val="bullet"/>
      <w:lvlText w:val=""/>
      <w:lvlJc w:val="left"/>
      <w:pPr>
        <w:ind w:left="7897" w:hanging="360"/>
      </w:pPr>
      <w:rPr>
        <w:rFonts w:ascii="Wingdings" w:hAnsi="Wingdings" w:hint="default"/>
      </w:rPr>
    </w:lvl>
  </w:abstractNum>
  <w:abstractNum w:abstractNumId="6" w15:restartNumberingAfterBreak="0">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15:restartNumberingAfterBreak="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0EA3EB0"/>
    <w:multiLevelType w:val="hybridMultilevel"/>
    <w:tmpl w:val="4470C95C"/>
    <w:lvl w:ilvl="0" w:tplc="04190011">
      <w:start w:val="1"/>
      <w:numFmt w:val="decimal"/>
      <w:lvlText w:val="%1)"/>
      <w:lvlJc w:val="left"/>
      <w:pPr>
        <w:ind w:left="107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 w15:restartNumberingAfterBreak="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4D60113D"/>
    <w:multiLevelType w:val="hybridMultilevel"/>
    <w:tmpl w:val="0816A290"/>
    <w:lvl w:ilvl="0" w:tplc="FE2C7B9C">
      <w:start w:val="1"/>
      <w:numFmt w:val="decimal"/>
      <w:lvlText w:val="%1."/>
      <w:lvlJc w:val="left"/>
      <w:pPr>
        <w:ind w:left="781" w:hanging="213"/>
      </w:pPr>
      <w:rPr>
        <w:rFonts w:ascii="Times New Roman" w:eastAsia="Times New Roman" w:hAnsi="Times New Roman" w:cs="Times New Roman" w:hint="default"/>
        <w:w w:val="100"/>
        <w:sz w:val="26"/>
        <w:szCs w:val="26"/>
        <w:lang w:val="ru-RU" w:eastAsia="en-US" w:bidi="ar-SA"/>
      </w:rPr>
    </w:lvl>
    <w:lvl w:ilvl="1" w:tplc="A1BC494C">
      <w:start w:val="1"/>
      <w:numFmt w:val="upperRoman"/>
      <w:lvlText w:val="%2."/>
      <w:lvlJc w:val="left"/>
      <w:pPr>
        <w:ind w:left="3728" w:hanging="250"/>
        <w:jc w:val="right"/>
      </w:pPr>
      <w:rPr>
        <w:rFonts w:ascii="Times New Roman" w:eastAsia="Times New Roman" w:hAnsi="Times New Roman" w:cs="Times New Roman" w:hint="default"/>
        <w:b/>
        <w:bCs/>
        <w:w w:val="100"/>
        <w:sz w:val="28"/>
        <w:szCs w:val="28"/>
        <w:lang w:val="ru-RU" w:eastAsia="en-US" w:bidi="ar-SA"/>
      </w:rPr>
    </w:lvl>
    <w:lvl w:ilvl="2" w:tplc="6E787A52">
      <w:numFmt w:val="bullet"/>
      <w:lvlText w:val="•"/>
      <w:lvlJc w:val="left"/>
      <w:pPr>
        <w:ind w:left="4376" w:hanging="250"/>
      </w:pPr>
      <w:rPr>
        <w:rFonts w:hint="default"/>
        <w:lang w:val="ru-RU" w:eastAsia="en-US" w:bidi="ar-SA"/>
      </w:rPr>
    </w:lvl>
    <w:lvl w:ilvl="3" w:tplc="36FE37C4">
      <w:numFmt w:val="bullet"/>
      <w:lvlText w:val="•"/>
      <w:lvlJc w:val="left"/>
      <w:pPr>
        <w:ind w:left="5032" w:hanging="250"/>
      </w:pPr>
      <w:rPr>
        <w:rFonts w:hint="default"/>
        <w:lang w:val="ru-RU" w:eastAsia="en-US" w:bidi="ar-SA"/>
      </w:rPr>
    </w:lvl>
    <w:lvl w:ilvl="4" w:tplc="C0C0FEE4">
      <w:numFmt w:val="bullet"/>
      <w:lvlText w:val="•"/>
      <w:lvlJc w:val="left"/>
      <w:pPr>
        <w:ind w:left="5688" w:hanging="250"/>
      </w:pPr>
      <w:rPr>
        <w:rFonts w:hint="default"/>
        <w:lang w:val="ru-RU" w:eastAsia="en-US" w:bidi="ar-SA"/>
      </w:rPr>
    </w:lvl>
    <w:lvl w:ilvl="5" w:tplc="3D1E1EB6">
      <w:numFmt w:val="bullet"/>
      <w:lvlText w:val="•"/>
      <w:lvlJc w:val="left"/>
      <w:pPr>
        <w:ind w:left="6345" w:hanging="250"/>
      </w:pPr>
      <w:rPr>
        <w:rFonts w:hint="default"/>
        <w:lang w:val="ru-RU" w:eastAsia="en-US" w:bidi="ar-SA"/>
      </w:rPr>
    </w:lvl>
    <w:lvl w:ilvl="6" w:tplc="6BB0C042">
      <w:numFmt w:val="bullet"/>
      <w:lvlText w:val="•"/>
      <w:lvlJc w:val="left"/>
      <w:pPr>
        <w:ind w:left="7001" w:hanging="250"/>
      </w:pPr>
      <w:rPr>
        <w:rFonts w:hint="default"/>
        <w:lang w:val="ru-RU" w:eastAsia="en-US" w:bidi="ar-SA"/>
      </w:rPr>
    </w:lvl>
    <w:lvl w:ilvl="7" w:tplc="57D8617E">
      <w:numFmt w:val="bullet"/>
      <w:lvlText w:val="•"/>
      <w:lvlJc w:val="left"/>
      <w:pPr>
        <w:ind w:left="7657" w:hanging="250"/>
      </w:pPr>
      <w:rPr>
        <w:rFonts w:hint="default"/>
        <w:lang w:val="ru-RU" w:eastAsia="en-US" w:bidi="ar-SA"/>
      </w:rPr>
    </w:lvl>
    <w:lvl w:ilvl="8" w:tplc="91A6F42A">
      <w:numFmt w:val="bullet"/>
      <w:lvlText w:val="•"/>
      <w:lvlJc w:val="left"/>
      <w:pPr>
        <w:ind w:left="8313" w:hanging="250"/>
      </w:pPr>
      <w:rPr>
        <w:rFonts w:hint="default"/>
        <w:lang w:val="ru-RU" w:eastAsia="en-US" w:bidi="ar-SA"/>
      </w:rPr>
    </w:lvl>
  </w:abstractNum>
  <w:abstractNum w:abstractNumId="14" w15:restartNumberingAfterBreak="0">
    <w:nsid w:val="4F773B5B"/>
    <w:multiLevelType w:val="hybridMultilevel"/>
    <w:tmpl w:val="DAF0DB1E"/>
    <w:lvl w:ilvl="0" w:tplc="EFB0E9E0">
      <w:start w:val="2"/>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5" w15:restartNumberingAfterBreak="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7" w15:restartNumberingAfterBreak="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BE22D72"/>
    <w:multiLevelType w:val="hybridMultilevel"/>
    <w:tmpl w:val="F8463902"/>
    <w:lvl w:ilvl="0" w:tplc="E3AA6D02">
      <w:start w:val="1"/>
      <w:numFmt w:val="bullet"/>
      <w:lvlText w:val=""/>
      <w:lvlJc w:val="left"/>
      <w:pPr>
        <w:ind w:left="2137" w:hanging="360"/>
      </w:pPr>
      <w:rPr>
        <w:rFonts w:ascii="Symbol" w:hAnsi="Symbol" w:hint="default"/>
      </w:rPr>
    </w:lvl>
    <w:lvl w:ilvl="1" w:tplc="04190003" w:tentative="1">
      <w:start w:val="1"/>
      <w:numFmt w:val="bullet"/>
      <w:lvlText w:val="o"/>
      <w:lvlJc w:val="left"/>
      <w:pPr>
        <w:ind w:left="2857" w:hanging="360"/>
      </w:pPr>
      <w:rPr>
        <w:rFonts w:ascii="Courier New" w:hAnsi="Courier New" w:cs="Courier New" w:hint="default"/>
      </w:rPr>
    </w:lvl>
    <w:lvl w:ilvl="2" w:tplc="04190005" w:tentative="1">
      <w:start w:val="1"/>
      <w:numFmt w:val="bullet"/>
      <w:lvlText w:val=""/>
      <w:lvlJc w:val="left"/>
      <w:pPr>
        <w:ind w:left="3577" w:hanging="360"/>
      </w:pPr>
      <w:rPr>
        <w:rFonts w:ascii="Wingdings" w:hAnsi="Wingdings" w:hint="default"/>
      </w:rPr>
    </w:lvl>
    <w:lvl w:ilvl="3" w:tplc="04190001" w:tentative="1">
      <w:start w:val="1"/>
      <w:numFmt w:val="bullet"/>
      <w:lvlText w:val=""/>
      <w:lvlJc w:val="left"/>
      <w:pPr>
        <w:ind w:left="4297" w:hanging="360"/>
      </w:pPr>
      <w:rPr>
        <w:rFonts w:ascii="Symbol" w:hAnsi="Symbol" w:hint="default"/>
      </w:rPr>
    </w:lvl>
    <w:lvl w:ilvl="4" w:tplc="04190003" w:tentative="1">
      <w:start w:val="1"/>
      <w:numFmt w:val="bullet"/>
      <w:lvlText w:val="o"/>
      <w:lvlJc w:val="left"/>
      <w:pPr>
        <w:ind w:left="5017" w:hanging="360"/>
      </w:pPr>
      <w:rPr>
        <w:rFonts w:ascii="Courier New" w:hAnsi="Courier New" w:cs="Courier New" w:hint="default"/>
      </w:rPr>
    </w:lvl>
    <w:lvl w:ilvl="5" w:tplc="04190005" w:tentative="1">
      <w:start w:val="1"/>
      <w:numFmt w:val="bullet"/>
      <w:lvlText w:val=""/>
      <w:lvlJc w:val="left"/>
      <w:pPr>
        <w:ind w:left="5737" w:hanging="360"/>
      </w:pPr>
      <w:rPr>
        <w:rFonts w:ascii="Wingdings" w:hAnsi="Wingdings" w:hint="default"/>
      </w:rPr>
    </w:lvl>
    <w:lvl w:ilvl="6" w:tplc="04190001" w:tentative="1">
      <w:start w:val="1"/>
      <w:numFmt w:val="bullet"/>
      <w:lvlText w:val=""/>
      <w:lvlJc w:val="left"/>
      <w:pPr>
        <w:ind w:left="6457" w:hanging="360"/>
      </w:pPr>
      <w:rPr>
        <w:rFonts w:ascii="Symbol" w:hAnsi="Symbol" w:hint="default"/>
      </w:rPr>
    </w:lvl>
    <w:lvl w:ilvl="7" w:tplc="04190003" w:tentative="1">
      <w:start w:val="1"/>
      <w:numFmt w:val="bullet"/>
      <w:lvlText w:val="o"/>
      <w:lvlJc w:val="left"/>
      <w:pPr>
        <w:ind w:left="7177" w:hanging="360"/>
      </w:pPr>
      <w:rPr>
        <w:rFonts w:ascii="Courier New" w:hAnsi="Courier New" w:cs="Courier New" w:hint="default"/>
      </w:rPr>
    </w:lvl>
    <w:lvl w:ilvl="8" w:tplc="04190005" w:tentative="1">
      <w:start w:val="1"/>
      <w:numFmt w:val="bullet"/>
      <w:lvlText w:val=""/>
      <w:lvlJc w:val="left"/>
      <w:pPr>
        <w:ind w:left="7897" w:hanging="360"/>
      </w:pPr>
      <w:rPr>
        <w:rFonts w:ascii="Wingdings" w:hAnsi="Wingdings" w:hint="default"/>
      </w:rPr>
    </w:lvl>
  </w:abstractNum>
  <w:abstractNum w:abstractNumId="19" w15:restartNumberingAfterBreak="0">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0"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1" w15:restartNumberingAfterBreak="0">
    <w:nsid w:val="72533502"/>
    <w:multiLevelType w:val="hybridMultilevel"/>
    <w:tmpl w:val="91003986"/>
    <w:lvl w:ilvl="0" w:tplc="898E6D0A">
      <w:start w:val="1"/>
      <w:numFmt w:val="decimal"/>
      <w:lvlText w:val="%1)"/>
      <w:lvlJc w:val="left"/>
      <w:pPr>
        <w:ind w:left="1050" w:hanging="51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2" w15:restartNumberingAfterBreak="0">
    <w:nsid w:val="79E76D8C"/>
    <w:multiLevelType w:val="hybridMultilevel"/>
    <w:tmpl w:val="CFD6C770"/>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6"/>
  </w:num>
  <w:num w:numId="2">
    <w:abstractNumId w:val="11"/>
  </w:num>
  <w:num w:numId="3">
    <w:abstractNumId w:val="6"/>
  </w:num>
  <w:num w:numId="4">
    <w:abstractNumId w:val="20"/>
  </w:num>
  <w:num w:numId="5">
    <w:abstractNumId w:val="0"/>
  </w:num>
  <w:num w:numId="6">
    <w:abstractNumId w:val="12"/>
  </w:num>
  <w:num w:numId="7">
    <w:abstractNumId w:val="1"/>
  </w:num>
  <w:num w:numId="8">
    <w:abstractNumId w:val="15"/>
  </w:num>
  <w:num w:numId="9">
    <w:abstractNumId w:val="7"/>
  </w:num>
  <w:num w:numId="10">
    <w:abstractNumId w:val="8"/>
  </w:num>
  <w:num w:numId="11">
    <w:abstractNumId w:val="17"/>
  </w:num>
  <w:num w:numId="12">
    <w:abstractNumId w:val="10"/>
  </w:num>
  <w:num w:numId="13">
    <w:abstractNumId w:val="9"/>
  </w:num>
  <w:num w:numId="14">
    <w:abstractNumId w:val="21"/>
  </w:num>
  <w:num w:numId="15">
    <w:abstractNumId w:val="22"/>
  </w:num>
  <w:num w:numId="16">
    <w:abstractNumId w:val="2"/>
  </w:num>
  <w:num w:numId="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num>
  <w:num w:numId="19">
    <w:abstractNumId w:val="2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num>
  <w:num w:numId="21">
    <w:abstractNumId w:val="3"/>
  </w:num>
  <w:num w:numId="22">
    <w:abstractNumId w:val="5"/>
  </w:num>
  <w:num w:numId="23">
    <w:abstractNumId w:val="18"/>
  </w:num>
  <w:num w:numId="24">
    <w:abstractNumId w:val="13"/>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F0"/>
    <w:rsid w:val="00000057"/>
    <w:rsid w:val="00000276"/>
    <w:rsid w:val="00000F97"/>
    <w:rsid w:val="00003BA1"/>
    <w:rsid w:val="00004BC3"/>
    <w:rsid w:val="0000569E"/>
    <w:rsid w:val="00012D64"/>
    <w:rsid w:val="00013E9B"/>
    <w:rsid w:val="00014479"/>
    <w:rsid w:val="00014F61"/>
    <w:rsid w:val="00015B5B"/>
    <w:rsid w:val="00016469"/>
    <w:rsid w:val="0001787D"/>
    <w:rsid w:val="00017AAA"/>
    <w:rsid w:val="00021A02"/>
    <w:rsid w:val="00021D0F"/>
    <w:rsid w:val="00023E29"/>
    <w:rsid w:val="0002406B"/>
    <w:rsid w:val="0002431F"/>
    <w:rsid w:val="00025517"/>
    <w:rsid w:val="00025731"/>
    <w:rsid w:val="00026358"/>
    <w:rsid w:val="000263E4"/>
    <w:rsid w:val="00027E68"/>
    <w:rsid w:val="00031D66"/>
    <w:rsid w:val="0003227A"/>
    <w:rsid w:val="00032C14"/>
    <w:rsid w:val="00033393"/>
    <w:rsid w:val="00033956"/>
    <w:rsid w:val="00034808"/>
    <w:rsid w:val="00035FAC"/>
    <w:rsid w:val="000363F8"/>
    <w:rsid w:val="000379A7"/>
    <w:rsid w:val="000403F1"/>
    <w:rsid w:val="00043B0C"/>
    <w:rsid w:val="00045DE4"/>
    <w:rsid w:val="00047A83"/>
    <w:rsid w:val="000501DB"/>
    <w:rsid w:val="0005056E"/>
    <w:rsid w:val="0005073C"/>
    <w:rsid w:val="0005074C"/>
    <w:rsid w:val="00051664"/>
    <w:rsid w:val="00052758"/>
    <w:rsid w:val="000531F3"/>
    <w:rsid w:val="0005360C"/>
    <w:rsid w:val="00055088"/>
    <w:rsid w:val="00055260"/>
    <w:rsid w:val="00057DA0"/>
    <w:rsid w:val="00060A70"/>
    <w:rsid w:val="00061390"/>
    <w:rsid w:val="000615DF"/>
    <w:rsid w:val="000619C8"/>
    <w:rsid w:val="000626B1"/>
    <w:rsid w:val="00063303"/>
    <w:rsid w:val="000639B9"/>
    <w:rsid w:val="00066123"/>
    <w:rsid w:val="00066ED8"/>
    <w:rsid w:val="000672F9"/>
    <w:rsid w:val="00070D95"/>
    <w:rsid w:val="00072866"/>
    <w:rsid w:val="000728D0"/>
    <w:rsid w:val="00073428"/>
    <w:rsid w:val="00075013"/>
    <w:rsid w:val="00075689"/>
    <w:rsid w:val="000768C6"/>
    <w:rsid w:val="00081BC0"/>
    <w:rsid w:val="00083341"/>
    <w:rsid w:val="0008476C"/>
    <w:rsid w:val="00084779"/>
    <w:rsid w:val="00085EBE"/>
    <w:rsid w:val="00086496"/>
    <w:rsid w:val="000909C5"/>
    <w:rsid w:val="000921EA"/>
    <w:rsid w:val="000929B9"/>
    <w:rsid w:val="00092D5C"/>
    <w:rsid w:val="00094F8F"/>
    <w:rsid w:val="00096BDC"/>
    <w:rsid w:val="00097764"/>
    <w:rsid w:val="00097B69"/>
    <w:rsid w:val="000A36C0"/>
    <w:rsid w:val="000A395E"/>
    <w:rsid w:val="000A440F"/>
    <w:rsid w:val="000A45A0"/>
    <w:rsid w:val="000A5787"/>
    <w:rsid w:val="000A6547"/>
    <w:rsid w:val="000A676E"/>
    <w:rsid w:val="000A75B2"/>
    <w:rsid w:val="000A77BC"/>
    <w:rsid w:val="000B0E0C"/>
    <w:rsid w:val="000B180E"/>
    <w:rsid w:val="000B1A12"/>
    <w:rsid w:val="000B1CDB"/>
    <w:rsid w:val="000B2199"/>
    <w:rsid w:val="000B3856"/>
    <w:rsid w:val="000B4E2C"/>
    <w:rsid w:val="000B5248"/>
    <w:rsid w:val="000B59F4"/>
    <w:rsid w:val="000B694E"/>
    <w:rsid w:val="000B6BE5"/>
    <w:rsid w:val="000B6F25"/>
    <w:rsid w:val="000C0CB3"/>
    <w:rsid w:val="000C0F90"/>
    <w:rsid w:val="000C1BAF"/>
    <w:rsid w:val="000C1C52"/>
    <w:rsid w:val="000C2790"/>
    <w:rsid w:val="000C3B2B"/>
    <w:rsid w:val="000C3FB5"/>
    <w:rsid w:val="000C40BD"/>
    <w:rsid w:val="000C6476"/>
    <w:rsid w:val="000C708F"/>
    <w:rsid w:val="000C7A50"/>
    <w:rsid w:val="000D09CC"/>
    <w:rsid w:val="000D0AC0"/>
    <w:rsid w:val="000D0DFD"/>
    <w:rsid w:val="000D1931"/>
    <w:rsid w:val="000D35BE"/>
    <w:rsid w:val="000D3AE6"/>
    <w:rsid w:val="000D4327"/>
    <w:rsid w:val="000D4823"/>
    <w:rsid w:val="000D5A46"/>
    <w:rsid w:val="000D5D17"/>
    <w:rsid w:val="000D5DAA"/>
    <w:rsid w:val="000D5E8B"/>
    <w:rsid w:val="000D70F0"/>
    <w:rsid w:val="000D7AEE"/>
    <w:rsid w:val="000E006D"/>
    <w:rsid w:val="000E0AAA"/>
    <w:rsid w:val="000E124F"/>
    <w:rsid w:val="000E2DC6"/>
    <w:rsid w:val="000E4240"/>
    <w:rsid w:val="000E545F"/>
    <w:rsid w:val="000E54D1"/>
    <w:rsid w:val="000F14E9"/>
    <w:rsid w:val="000F16EC"/>
    <w:rsid w:val="000F1713"/>
    <w:rsid w:val="000F2248"/>
    <w:rsid w:val="000F23EF"/>
    <w:rsid w:val="000F2568"/>
    <w:rsid w:val="000F27BC"/>
    <w:rsid w:val="000F290E"/>
    <w:rsid w:val="000F2BF7"/>
    <w:rsid w:val="000F46A1"/>
    <w:rsid w:val="000F679B"/>
    <w:rsid w:val="000F7732"/>
    <w:rsid w:val="00100326"/>
    <w:rsid w:val="001005AB"/>
    <w:rsid w:val="00101C64"/>
    <w:rsid w:val="00102FFF"/>
    <w:rsid w:val="001037EA"/>
    <w:rsid w:val="001042F3"/>
    <w:rsid w:val="00105C4F"/>
    <w:rsid w:val="00105EDA"/>
    <w:rsid w:val="001070AB"/>
    <w:rsid w:val="00107857"/>
    <w:rsid w:val="0011001A"/>
    <w:rsid w:val="00110BA0"/>
    <w:rsid w:val="0011186D"/>
    <w:rsid w:val="001123CC"/>
    <w:rsid w:val="00112E0F"/>
    <w:rsid w:val="001132BA"/>
    <w:rsid w:val="00113CAB"/>
    <w:rsid w:val="00113E5C"/>
    <w:rsid w:val="00114C43"/>
    <w:rsid w:val="0011609E"/>
    <w:rsid w:val="00116EE9"/>
    <w:rsid w:val="001210AC"/>
    <w:rsid w:val="00121A3A"/>
    <w:rsid w:val="00123A77"/>
    <w:rsid w:val="00125005"/>
    <w:rsid w:val="001254BA"/>
    <w:rsid w:val="001256E8"/>
    <w:rsid w:val="001260D0"/>
    <w:rsid w:val="00126952"/>
    <w:rsid w:val="00127FB5"/>
    <w:rsid w:val="0013057D"/>
    <w:rsid w:val="00130F53"/>
    <w:rsid w:val="0013159B"/>
    <w:rsid w:val="001317D9"/>
    <w:rsid w:val="001317F9"/>
    <w:rsid w:val="00133050"/>
    <w:rsid w:val="001330CC"/>
    <w:rsid w:val="0013445B"/>
    <w:rsid w:val="00136F40"/>
    <w:rsid w:val="00140073"/>
    <w:rsid w:val="00141258"/>
    <w:rsid w:val="0014165D"/>
    <w:rsid w:val="00141B80"/>
    <w:rsid w:val="00143A69"/>
    <w:rsid w:val="00144B51"/>
    <w:rsid w:val="00144C01"/>
    <w:rsid w:val="00144F6E"/>
    <w:rsid w:val="001465A4"/>
    <w:rsid w:val="00147161"/>
    <w:rsid w:val="00147213"/>
    <w:rsid w:val="001477E3"/>
    <w:rsid w:val="001479C2"/>
    <w:rsid w:val="00151D26"/>
    <w:rsid w:val="00151F73"/>
    <w:rsid w:val="00153281"/>
    <w:rsid w:val="00156FFD"/>
    <w:rsid w:val="00157059"/>
    <w:rsid w:val="0015726C"/>
    <w:rsid w:val="0015794E"/>
    <w:rsid w:val="00167CE3"/>
    <w:rsid w:val="00170C86"/>
    <w:rsid w:val="001711E4"/>
    <w:rsid w:val="001714D1"/>
    <w:rsid w:val="00171E3D"/>
    <w:rsid w:val="0017290D"/>
    <w:rsid w:val="00172AEC"/>
    <w:rsid w:val="00173CB2"/>
    <w:rsid w:val="001748C6"/>
    <w:rsid w:val="00174DD3"/>
    <w:rsid w:val="001755C3"/>
    <w:rsid w:val="001758C2"/>
    <w:rsid w:val="00175CB4"/>
    <w:rsid w:val="0017758E"/>
    <w:rsid w:val="001777EA"/>
    <w:rsid w:val="00177BA7"/>
    <w:rsid w:val="00180E9F"/>
    <w:rsid w:val="00181E74"/>
    <w:rsid w:val="001838FE"/>
    <w:rsid w:val="00183DDD"/>
    <w:rsid w:val="00184822"/>
    <w:rsid w:val="00185E16"/>
    <w:rsid w:val="00186142"/>
    <w:rsid w:val="00186963"/>
    <w:rsid w:val="00187339"/>
    <w:rsid w:val="001876AB"/>
    <w:rsid w:val="001917DC"/>
    <w:rsid w:val="00193B04"/>
    <w:rsid w:val="00194861"/>
    <w:rsid w:val="001948A6"/>
    <w:rsid w:val="00194D2F"/>
    <w:rsid w:val="0019567E"/>
    <w:rsid w:val="00195F63"/>
    <w:rsid w:val="00197453"/>
    <w:rsid w:val="00197E82"/>
    <w:rsid w:val="001A087E"/>
    <w:rsid w:val="001A2433"/>
    <w:rsid w:val="001A27C8"/>
    <w:rsid w:val="001A2E92"/>
    <w:rsid w:val="001A642D"/>
    <w:rsid w:val="001A655F"/>
    <w:rsid w:val="001A65A0"/>
    <w:rsid w:val="001A6BE7"/>
    <w:rsid w:val="001A7E95"/>
    <w:rsid w:val="001A7FF9"/>
    <w:rsid w:val="001B0615"/>
    <w:rsid w:val="001B0E64"/>
    <w:rsid w:val="001B2AC5"/>
    <w:rsid w:val="001B2B1C"/>
    <w:rsid w:val="001B2E66"/>
    <w:rsid w:val="001B35F4"/>
    <w:rsid w:val="001B3A54"/>
    <w:rsid w:val="001B4363"/>
    <w:rsid w:val="001B581D"/>
    <w:rsid w:val="001C358D"/>
    <w:rsid w:val="001C4606"/>
    <w:rsid w:val="001C5464"/>
    <w:rsid w:val="001C5766"/>
    <w:rsid w:val="001C6018"/>
    <w:rsid w:val="001D18AE"/>
    <w:rsid w:val="001D6171"/>
    <w:rsid w:val="001D6682"/>
    <w:rsid w:val="001E0C5B"/>
    <w:rsid w:val="001E3374"/>
    <w:rsid w:val="001E35E7"/>
    <w:rsid w:val="001E4475"/>
    <w:rsid w:val="001E552A"/>
    <w:rsid w:val="001E6932"/>
    <w:rsid w:val="001E69AD"/>
    <w:rsid w:val="001F030A"/>
    <w:rsid w:val="001F0D3D"/>
    <w:rsid w:val="001F2B6F"/>
    <w:rsid w:val="001F3451"/>
    <w:rsid w:val="001F3FC9"/>
    <w:rsid w:val="001F412C"/>
    <w:rsid w:val="001F4D53"/>
    <w:rsid w:val="001F5D01"/>
    <w:rsid w:val="001F702C"/>
    <w:rsid w:val="002007F6"/>
    <w:rsid w:val="00200921"/>
    <w:rsid w:val="00202659"/>
    <w:rsid w:val="002029E1"/>
    <w:rsid w:val="00203556"/>
    <w:rsid w:val="00203B4A"/>
    <w:rsid w:val="00204965"/>
    <w:rsid w:val="0020744A"/>
    <w:rsid w:val="002101EF"/>
    <w:rsid w:val="002105D9"/>
    <w:rsid w:val="00211820"/>
    <w:rsid w:val="00213234"/>
    <w:rsid w:val="00214F19"/>
    <w:rsid w:val="00215B3E"/>
    <w:rsid w:val="00217E0D"/>
    <w:rsid w:val="0022070E"/>
    <w:rsid w:val="002236D9"/>
    <w:rsid w:val="00223A94"/>
    <w:rsid w:val="00224ABE"/>
    <w:rsid w:val="00224B6B"/>
    <w:rsid w:val="00224BE2"/>
    <w:rsid w:val="00224D75"/>
    <w:rsid w:val="0022523B"/>
    <w:rsid w:val="002263F7"/>
    <w:rsid w:val="002302B2"/>
    <w:rsid w:val="0023091B"/>
    <w:rsid w:val="00230B66"/>
    <w:rsid w:val="0023132A"/>
    <w:rsid w:val="00231644"/>
    <w:rsid w:val="0023193F"/>
    <w:rsid w:val="00232EDE"/>
    <w:rsid w:val="002332A5"/>
    <w:rsid w:val="0023519C"/>
    <w:rsid w:val="002365B0"/>
    <w:rsid w:val="00236CDD"/>
    <w:rsid w:val="00236E0E"/>
    <w:rsid w:val="00236E6A"/>
    <w:rsid w:val="00237432"/>
    <w:rsid w:val="00240D9E"/>
    <w:rsid w:val="00241659"/>
    <w:rsid w:val="002416C5"/>
    <w:rsid w:val="0024187E"/>
    <w:rsid w:val="00242A17"/>
    <w:rsid w:val="00242CCA"/>
    <w:rsid w:val="00243E0C"/>
    <w:rsid w:val="00245080"/>
    <w:rsid w:val="00245543"/>
    <w:rsid w:val="00245940"/>
    <w:rsid w:val="00246DFD"/>
    <w:rsid w:val="00250807"/>
    <w:rsid w:val="00250A7E"/>
    <w:rsid w:val="002511B0"/>
    <w:rsid w:val="002511ED"/>
    <w:rsid w:val="00252376"/>
    <w:rsid w:val="00252844"/>
    <w:rsid w:val="00254289"/>
    <w:rsid w:val="0025483E"/>
    <w:rsid w:val="00254D18"/>
    <w:rsid w:val="00254D67"/>
    <w:rsid w:val="00255991"/>
    <w:rsid w:val="00261594"/>
    <w:rsid w:val="00263D67"/>
    <w:rsid w:val="002655D9"/>
    <w:rsid w:val="00265C4E"/>
    <w:rsid w:val="00265E4F"/>
    <w:rsid w:val="002706C1"/>
    <w:rsid w:val="00271C4D"/>
    <w:rsid w:val="00272252"/>
    <w:rsid w:val="00274882"/>
    <w:rsid w:val="002748EC"/>
    <w:rsid w:val="0027559A"/>
    <w:rsid w:val="00275CDB"/>
    <w:rsid w:val="002766D0"/>
    <w:rsid w:val="00276764"/>
    <w:rsid w:val="00280496"/>
    <w:rsid w:val="00280DDE"/>
    <w:rsid w:val="002812EC"/>
    <w:rsid w:val="0028177B"/>
    <w:rsid w:val="00282010"/>
    <w:rsid w:val="0028281A"/>
    <w:rsid w:val="00285292"/>
    <w:rsid w:val="0028730F"/>
    <w:rsid w:val="00287EF9"/>
    <w:rsid w:val="002917B8"/>
    <w:rsid w:val="002922E2"/>
    <w:rsid w:val="00292B69"/>
    <w:rsid w:val="00292B87"/>
    <w:rsid w:val="0029349F"/>
    <w:rsid w:val="00295A30"/>
    <w:rsid w:val="00296226"/>
    <w:rsid w:val="00297178"/>
    <w:rsid w:val="002976A9"/>
    <w:rsid w:val="00297A0A"/>
    <w:rsid w:val="002A0150"/>
    <w:rsid w:val="002A0B9D"/>
    <w:rsid w:val="002A19FD"/>
    <w:rsid w:val="002A1B60"/>
    <w:rsid w:val="002A23B2"/>
    <w:rsid w:val="002A30E2"/>
    <w:rsid w:val="002A393F"/>
    <w:rsid w:val="002A43ED"/>
    <w:rsid w:val="002A44D2"/>
    <w:rsid w:val="002A6922"/>
    <w:rsid w:val="002A78A1"/>
    <w:rsid w:val="002B6344"/>
    <w:rsid w:val="002B6D62"/>
    <w:rsid w:val="002B6F93"/>
    <w:rsid w:val="002C0256"/>
    <w:rsid w:val="002C0451"/>
    <w:rsid w:val="002C1CC4"/>
    <w:rsid w:val="002C205B"/>
    <w:rsid w:val="002C32A6"/>
    <w:rsid w:val="002C3AB2"/>
    <w:rsid w:val="002C597D"/>
    <w:rsid w:val="002C5F60"/>
    <w:rsid w:val="002C6284"/>
    <w:rsid w:val="002C71AD"/>
    <w:rsid w:val="002C75D4"/>
    <w:rsid w:val="002D108F"/>
    <w:rsid w:val="002D202B"/>
    <w:rsid w:val="002D2D91"/>
    <w:rsid w:val="002D2E20"/>
    <w:rsid w:val="002D3938"/>
    <w:rsid w:val="002D459F"/>
    <w:rsid w:val="002D4809"/>
    <w:rsid w:val="002D4D98"/>
    <w:rsid w:val="002D671C"/>
    <w:rsid w:val="002D7470"/>
    <w:rsid w:val="002D75CC"/>
    <w:rsid w:val="002D7B17"/>
    <w:rsid w:val="002D7BFD"/>
    <w:rsid w:val="002E1032"/>
    <w:rsid w:val="002E22BB"/>
    <w:rsid w:val="002E429E"/>
    <w:rsid w:val="002E46B7"/>
    <w:rsid w:val="002E7336"/>
    <w:rsid w:val="002F2193"/>
    <w:rsid w:val="002F31A7"/>
    <w:rsid w:val="002F4448"/>
    <w:rsid w:val="002F585A"/>
    <w:rsid w:val="00300E55"/>
    <w:rsid w:val="00302870"/>
    <w:rsid w:val="00302BE2"/>
    <w:rsid w:val="00302D00"/>
    <w:rsid w:val="00302E3A"/>
    <w:rsid w:val="00304612"/>
    <w:rsid w:val="00304EA1"/>
    <w:rsid w:val="003050E2"/>
    <w:rsid w:val="0030510E"/>
    <w:rsid w:val="003102FC"/>
    <w:rsid w:val="003102FF"/>
    <w:rsid w:val="00310737"/>
    <w:rsid w:val="00311B95"/>
    <w:rsid w:val="00312840"/>
    <w:rsid w:val="00314C50"/>
    <w:rsid w:val="0031765E"/>
    <w:rsid w:val="0032164A"/>
    <w:rsid w:val="003217C4"/>
    <w:rsid w:val="00322F79"/>
    <w:rsid w:val="003242E3"/>
    <w:rsid w:val="00324D76"/>
    <w:rsid w:val="00326B1D"/>
    <w:rsid w:val="003270EA"/>
    <w:rsid w:val="00327CD5"/>
    <w:rsid w:val="00330A2E"/>
    <w:rsid w:val="003327BA"/>
    <w:rsid w:val="0033416D"/>
    <w:rsid w:val="003351E1"/>
    <w:rsid w:val="003364D4"/>
    <w:rsid w:val="00336517"/>
    <w:rsid w:val="00336F23"/>
    <w:rsid w:val="003370B1"/>
    <w:rsid w:val="00337385"/>
    <w:rsid w:val="003373C1"/>
    <w:rsid w:val="003400D6"/>
    <w:rsid w:val="003406F0"/>
    <w:rsid w:val="00342702"/>
    <w:rsid w:val="003448D9"/>
    <w:rsid w:val="00346248"/>
    <w:rsid w:val="00346255"/>
    <w:rsid w:val="00346C8B"/>
    <w:rsid w:val="00347209"/>
    <w:rsid w:val="0034766E"/>
    <w:rsid w:val="00350CE7"/>
    <w:rsid w:val="00350F55"/>
    <w:rsid w:val="003511BF"/>
    <w:rsid w:val="003551DE"/>
    <w:rsid w:val="003552DD"/>
    <w:rsid w:val="003565B2"/>
    <w:rsid w:val="003569B5"/>
    <w:rsid w:val="00356F13"/>
    <w:rsid w:val="00360436"/>
    <w:rsid w:val="00360E37"/>
    <w:rsid w:val="0036639C"/>
    <w:rsid w:val="00367B38"/>
    <w:rsid w:val="00371B80"/>
    <w:rsid w:val="00372E0B"/>
    <w:rsid w:val="003743DE"/>
    <w:rsid w:val="00375869"/>
    <w:rsid w:val="00376C74"/>
    <w:rsid w:val="00376E51"/>
    <w:rsid w:val="0037724A"/>
    <w:rsid w:val="00377C5E"/>
    <w:rsid w:val="00380665"/>
    <w:rsid w:val="00380694"/>
    <w:rsid w:val="00380925"/>
    <w:rsid w:val="003826D0"/>
    <w:rsid w:val="00383940"/>
    <w:rsid w:val="00383AE5"/>
    <w:rsid w:val="0038558A"/>
    <w:rsid w:val="00386146"/>
    <w:rsid w:val="003866FF"/>
    <w:rsid w:val="00386953"/>
    <w:rsid w:val="00391AEB"/>
    <w:rsid w:val="0039337E"/>
    <w:rsid w:val="00393778"/>
    <w:rsid w:val="00395125"/>
    <w:rsid w:val="0039544C"/>
    <w:rsid w:val="003954E4"/>
    <w:rsid w:val="00395FD3"/>
    <w:rsid w:val="00396A7E"/>
    <w:rsid w:val="00397AF5"/>
    <w:rsid w:val="003A09FD"/>
    <w:rsid w:val="003A0E68"/>
    <w:rsid w:val="003A19C2"/>
    <w:rsid w:val="003A341C"/>
    <w:rsid w:val="003A37E9"/>
    <w:rsid w:val="003A3CBE"/>
    <w:rsid w:val="003A434D"/>
    <w:rsid w:val="003A4EB6"/>
    <w:rsid w:val="003A72C8"/>
    <w:rsid w:val="003B105E"/>
    <w:rsid w:val="003B2AAD"/>
    <w:rsid w:val="003B4E08"/>
    <w:rsid w:val="003B5BFB"/>
    <w:rsid w:val="003B671F"/>
    <w:rsid w:val="003B71DC"/>
    <w:rsid w:val="003B7A26"/>
    <w:rsid w:val="003C1223"/>
    <w:rsid w:val="003C2929"/>
    <w:rsid w:val="003C436B"/>
    <w:rsid w:val="003C701E"/>
    <w:rsid w:val="003D03D3"/>
    <w:rsid w:val="003D06E6"/>
    <w:rsid w:val="003D172A"/>
    <w:rsid w:val="003D17E2"/>
    <w:rsid w:val="003D1DF8"/>
    <w:rsid w:val="003D3671"/>
    <w:rsid w:val="003D3E87"/>
    <w:rsid w:val="003D606B"/>
    <w:rsid w:val="003D6193"/>
    <w:rsid w:val="003E0B92"/>
    <w:rsid w:val="003E1413"/>
    <w:rsid w:val="003E2DE7"/>
    <w:rsid w:val="003E3482"/>
    <w:rsid w:val="003E55F6"/>
    <w:rsid w:val="003E743D"/>
    <w:rsid w:val="003F002D"/>
    <w:rsid w:val="003F02FE"/>
    <w:rsid w:val="003F7380"/>
    <w:rsid w:val="004032B1"/>
    <w:rsid w:val="00405AE7"/>
    <w:rsid w:val="0040622C"/>
    <w:rsid w:val="00406E6D"/>
    <w:rsid w:val="00407A11"/>
    <w:rsid w:val="00407DE0"/>
    <w:rsid w:val="00407E98"/>
    <w:rsid w:val="0041007D"/>
    <w:rsid w:val="004105E0"/>
    <w:rsid w:val="0041337E"/>
    <w:rsid w:val="00414727"/>
    <w:rsid w:val="004147D2"/>
    <w:rsid w:val="00414951"/>
    <w:rsid w:val="00415184"/>
    <w:rsid w:val="00415547"/>
    <w:rsid w:val="004158B0"/>
    <w:rsid w:val="00416180"/>
    <w:rsid w:val="0041629A"/>
    <w:rsid w:val="00416C5B"/>
    <w:rsid w:val="00417025"/>
    <w:rsid w:val="00417683"/>
    <w:rsid w:val="00417CE2"/>
    <w:rsid w:val="004206DE"/>
    <w:rsid w:val="00422E17"/>
    <w:rsid w:val="004230BF"/>
    <w:rsid w:val="00423FE9"/>
    <w:rsid w:val="00424516"/>
    <w:rsid w:val="0042586A"/>
    <w:rsid w:val="0042621B"/>
    <w:rsid w:val="00426DD5"/>
    <w:rsid w:val="00426DFC"/>
    <w:rsid w:val="00430134"/>
    <w:rsid w:val="00431168"/>
    <w:rsid w:val="00431762"/>
    <w:rsid w:val="00433C63"/>
    <w:rsid w:val="00434553"/>
    <w:rsid w:val="00434756"/>
    <w:rsid w:val="00435A0A"/>
    <w:rsid w:val="00436475"/>
    <w:rsid w:val="0043702C"/>
    <w:rsid w:val="00437C5F"/>
    <w:rsid w:val="00440B8A"/>
    <w:rsid w:val="004416E9"/>
    <w:rsid w:val="00443681"/>
    <w:rsid w:val="00443FFB"/>
    <w:rsid w:val="004477F8"/>
    <w:rsid w:val="00450C4E"/>
    <w:rsid w:val="004525ED"/>
    <w:rsid w:val="00454500"/>
    <w:rsid w:val="00454AB9"/>
    <w:rsid w:val="00454C01"/>
    <w:rsid w:val="00454CED"/>
    <w:rsid w:val="00454D89"/>
    <w:rsid w:val="00454E3E"/>
    <w:rsid w:val="00455DA5"/>
    <w:rsid w:val="00456B10"/>
    <w:rsid w:val="0045733A"/>
    <w:rsid w:val="00457E61"/>
    <w:rsid w:val="00461AD5"/>
    <w:rsid w:val="00463BE9"/>
    <w:rsid w:val="00464EE4"/>
    <w:rsid w:val="0046590D"/>
    <w:rsid w:val="00470064"/>
    <w:rsid w:val="004705AD"/>
    <w:rsid w:val="00473293"/>
    <w:rsid w:val="00473D9F"/>
    <w:rsid w:val="0047412A"/>
    <w:rsid w:val="00476016"/>
    <w:rsid w:val="004815E3"/>
    <w:rsid w:val="004819D9"/>
    <w:rsid w:val="004829D9"/>
    <w:rsid w:val="00482CD5"/>
    <w:rsid w:val="00482EB5"/>
    <w:rsid w:val="004848BC"/>
    <w:rsid w:val="00486016"/>
    <w:rsid w:val="004861D1"/>
    <w:rsid w:val="00486FA9"/>
    <w:rsid w:val="00493A41"/>
    <w:rsid w:val="00494AB5"/>
    <w:rsid w:val="00494D76"/>
    <w:rsid w:val="004955B8"/>
    <w:rsid w:val="00496F4E"/>
    <w:rsid w:val="004A0BBD"/>
    <w:rsid w:val="004A1056"/>
    <w:rsid w:val="004A3FA3"/>
    <w:rsid w:val="004A4185"/>
    <w:rsid w:val="004A5C80"/>
    <w:rsid w:val="004A61DF"/>
    <w:rsid w:val="004A6B8C"/>
    <w:rsid w:val="004A7320"/>
    <w:rsid w:val="004A7992"/>
    <w:rsid w:val="004A7F9C"/>
    <w:rsid w:val="004B0056"/>
    <w:rsid w:val="004B28A9"/>
    <w:rsid w:val="004B3EE5"/>
    <w:rsid w:val="004B507F"/>
    <w:rsid w:val="004B5111"/>
    <w:rsid w:val="004B7D45"/>
    <w:rsid w:val="004B7EAB"/>
    <w:rsid w:val="004C15EB"/>
    <w:rsid w:val="004C207A"/>
    <w:rsid w:val="004C24F8"/>
    <w:rsid w:val="004C25ED"/>
    <w:rsid w:val="004C3B71"/>
    <w:rsid w:val="004C541C"/>
    <w:rsid w:val="004C596C"/>
    <w:rsid w:val="004C60C9"/>
    <w:rsid w:val="004D049E"/>
    <w:rsid w:val="004D0856"/>
    <w:rsid w:val="004D0D38"/>
    <w:rsid w:val="004D283A"/>
    <w:rsid w:val="004D296D"/>
    <w:rsid w:val="004D3F54"/>
    <w:rsid w:val="004D40F0"/>
    <w:rsid w:val="004D4773"/>
    <w:rsid w:val="004D5030"/>
    <w:rsid w:val="004D571A"/>
    <w:rsid w:val="004D5AE8"/>
    <w:rsid w:val="004D713F"/>
    <w:rsid w:val="004D789F"/>
    <w:rsid w:val="004E00DD"/>
    <w:rsid w:val="004E215A"/>
    <w:rsid w:val="004E2E28"/>
    <w:rsid w:val="004E48E8"/>
    <w:rsid w:val="004E5DB4"/>
    <w:rsid w:val="004E5F70"/>
    <w:rsid w:val="004E600F"/>
    <w:rsid w:val="004E6E2B"/>
    <w:rsid w:val="004E73A1"/>
    <w:rsid w:val="004E7442"/>
    <w:rsid w:val="004F1C73"/>
    <w:rsid w:val="004F2B6D"/>
    <w:rsid w:val="004F2EE7"/>
    <w:rsid w:val="004F3796"/>
    <w:rsid w:val="004F7612"/>
    <w:rsid w:val="004F7BA3"/>
    <w:rsid w:val="005002A3"/>
    <w:rsid w:val="00500469"/>
    <w:rsid w:val="0050062B"/>
    <w:rsid w:val="00500E08"/>
    <w:rsid w:val="005016CA"/>
    <w:rsid w:val="00502744"/>
    <w:rsid w:val="00504A4F"/>
    <w:rsid w:val="00504F51"/>
    <w:rsid w:val="005106F9"/>
    <w:rsid w:val="00511FB7"/>
    <w:rsid w:val="00512844"/>
    <w:rsid w:val="005129EB"/>
    <w:rsid w:val="00513570"/>
    <w:rsid w:val="00513DBF"/>
    <w:rsid w:val="00513FB3"/>
    <w:rsid w:val="0051416C"/>
    <w:rsid w:val="0051532A"/>
    <w:rsid w:val="00516092"/>
    <w:rsid w:val="005164F1"/>
    <w:rsid w:val="005203B8"/>
    <w:rsid w:val="0052386C"/>
    <w:rsid w:val="0052389C"/>
    <w:rsid w:val="00524366"/>
    <w:rsid w:val="00525C92"/>
    <w:rsid w:val="0052665C"/>
    <w:rsid w:val="00527C6A"/>
    <w:rsid w:val="0053090E"/>
    <w:rsid w:val="00531863"/>
    <w:rsid w:val="0053194C"/>
    <w:rsid w:val="00533B2B"/>
    <w:rsid w:val="00534372"/>
    <w:rsid w:val="005347D9"/>
    <w:rsid w:val="0053506D"/>
    <w:rsid w:val="0053571C"/>
    <w:rsid w:val="00535E6A"/>
    <w:rsid w:val="00536166"/>
    <w:rsid w:val="0053639F"/>
    <w:rsid w:val="00536B3A"/>
    <w:rsid w:val="0053767C"/>
    <w:rsid w:val="005379F0"/>
    <w:rsid w:val="00537C96"/>
    <w:rsid w:val="0054016A"/>
    <w:rsid w:val="00541699"/>
    <w:rsid w:val="0054184F"/>
    <w:rsid w:val="0054207E"/>
    <w:rsid w:val="005433A2"/>
    <w:rsid w:val="00543644"/>
    <w:rsid w:val="0054406A"/>
    <w:rsid w:val="005456B8"/>
    <w:rsid w:val="00547D55"/>
    <w:rsid w:val="00547E92"/>
    <w:rsid w:val="0055018D"/>
    <w:rsid w:val="00550C9A"/>
    <w:rsid w:val="00550D1B"/>
    <w:rsid w:val="00551037"/>
    <w:rsid w:val="005512DD"/>
    <w:rsid w:val="005512EE"/>
    <w:rsid w:val="00554296"/>
    <w:rsid w:val="00556630"/>
    <w:rsid w:val="00556C00"/>
    <w:rsid w:val="00556F36"/>
    <w:rsid w:val="00557447"/>
    <w:rsid w:val="0055750F"/>
    <w:rsid w:val="00560C27"/>
    <w:rsid w:val="00560FC7"/>
    <w:rsid w:val="00561D4E"/>
    <w:rsid w:val="00562FD8"/>
    <w:rsid w:val="00563C46"/>
    <w:rsid w:val="005644B6"/>
    <w:rsid w:val="00564814"/>
    <w:rsid w:val="00564A1B"/>
    <w:rsid w:val="00564EB0"/>
    <w:rsid w:val="005666D1"/>
    <w:rsid w:val="005672BA"/>
    <w:rsid w:val="0057111E"/>
    <w:rsid w:val="00572830"/>
    <w:rsid w:val="00574FFC"/>
    <w:rsid w:val="00575533"/>
    <w:rsid w:val="00575A55"/>
    <w:rsid w:val="00575C88"/>
    <w:rsid w:val="00576754"/>
    <w:rsid w:val="005769BD"/>
    <w:rsid w:val="00577802"/>
    <w:rsid w:val="00577E5D"/>
    <w:rsid w:val="00580760"/>
    <w:rsid w:val="00581F02"/>
    <w:rsid w:val="00582173"/>
    <w:rsid w:val="0058296B"/>
    <w:rsid w:val="00582AFC"/>
    <w:rsid w:val="00582CD5"/>
    <w:rsid w:val="00585FAE"/>
    <w:rsid w:val="005864CD"/>
    <w:rsid w:val="00590909"/>
    <w:rsid w:val="005914DE"/>
    <w:rsid w:val="0059492F"/>
    <w:rsid w:val="005960E6"/>
    <w:rsid w:val="0059742C"/>
    <w:rsid w:val="00597731"/>
    <w:rsid w:val="005A2178"/>
    <w:rsid w:val="005A245B"/>
    <w:rsid w:val="005A40BA"/>
    <w:rsid w:val="005A57B6"/>
    <w:rsid w:val="005A74D8"/>
    <w:rsid w:val="005A7F8F"/>
    <w:rsid w:val="005B0D68"/>
    <w:rsid w:val="005B38F0"/>
    <w:rsid w:val="005B4BC5"/>
    <w:rsid w:val="005B668C"/>
    <w:rsid w:val="005B758A"/>
    <w:rsid w:val="005C09CC"/>
    <w:rsid w:val="005C5255"/>
    <w:rsid w:val="005C5EF6"/>
    <w:rsid w:val="005C5FF8"/>
    <w:rsid w:val="005C646F"/>
    <w:rsid w:val="005D021F"/>
    <w:rsid w:val="005D27D3"/>
    <w:rsid w:val="005D2A1D"/>
    <w:rsid w:val="005D5FA5"/>
    <w:rsid w:val="005D727C"/>
    <w:rsid w:val="005D751F"/>
    <w:rsid w:val="005D7545"/>
    <w:rsid w:val="005D7CE2"/>
    <w:rsid w:val="005E21BF"/>
    <w:rsid w:val="005E244E"/>
    <w:rsid w:val="005E59E6"/>
    <w:rsid w:val="005E68A2"/>
    <w:rsid w:val="005E6AC3"/>
    <w:rsid w:val="005E7077"/>
    <w:rsid w:val="005F06CC"/>
    <w:rsid w:val="005F0F44"/>
    <w:rsid w:val="005F2528"/>
    <w:rsid w:val="005F36FF"/>
    <w:rsid w:val="005F4387"/>
    <w:rsid w:val="005F45E0"/>
    <w:rsid w:val="005F4AA1"/>
    <w:rsid w:val="005F52A6"/>
    <w:rsid w:val="005F5669"/>
    <w:rsid w:val="005F7F3D"/>
    <w:rsid w:val="00600508"/>
    <w:rsid w:val="00600AAA"/>
    <w:rsid w:val="00600C0E"/>
    <w:rsid w:val="00602DC5"/>
    <w:rsid w:val="006036B0"/>
    <w:rsid w:val="006040AA"/>
    <w:rsid w:val="0060476B"/>
    <w:rsid w:val="00605437"/>
    <w:rsid w:val="006058EE"/>
    <w:rsid w:val="00606F7F"/>
    <w:rsid w:val="00606FB8"/>
    <w:rsid w:val="006071C3"/>
    <w:rsid w:val="006106E9"/>
    <w:rsid w:val="00610BBC"/>
    <w:rsid w:val="006110EA"/>
    <w:rsid w:val="006113A4"/>
    <w:rsid w:val="0061309A"/>
    <w:rsid w:val="00613C58"/>
    <w:rsid w:val="0061419A"/>
    <w:rsid w:val="0061529A"/>
    <w:rsid w:val="0061541E"/>
    <w:rsid w:val="006177C6"/>
    <w:rsid w:val="006209C1"/>
    <w:rsid w:val="00620E69"/>
    <w:rsid w:val="0062200D"/>
    <w:rsid w:val="00623F8C"/>
    <w:rsid w:val="00624862"/>
    <w:rsid w:val="006266FB"/>
    <w:rsid w:val="0062688D"/>
    <w:rsid w:val="006269C6"/>
    <w:rsid w:val="00626FF6"/>
    <w:rsid w:val="0062706A"/>
    <w:rsid w:val="00627235"/>
    <w:rsid w:val="006300B5"/>
    <w:rsid w:val="0063098C"/>
    <w:rsid w:val="006318BC"/>
    <w:rsid w:val="00631AFD"/>
    <w:rsid w:val="00632F07"/>
    <w:rsid w:val="00634542"/>
    <w:rsid w:val="006351BF"/>
    <w:rsid w:val="00635889"/>
    <w:rsid w:val="00635D48"/>
    <w:rsid w:val="00636547"/>
    <w:rsid w:val="00637786"/>
    <w:rsid w:val="006377C8"/>
    <w:rsid w:val="00641BC4"/>
    <w:rsid w:val="00642400"/>
    <w:rsid w:val="00644C35"/>
    <w:rsid w:val="006460AA"/>
    <w:rsid w:val="006461AF"/>
    <w:rsid w:val="0065031B"/>
    <w:rsid w:val="00650669"/>
    <w:rsid w:val="00650B0E"/>
    <w:rsid w:val="00652DF9"/>
    <w:rsid w:val="00653708"/>
    <w:rsid w:val="006568B8"/>
    <w:rsid w:val="00656F53"/>
    <w:rsid w:val="00657713"/>
    <w:rsid w:val="006579A4"/>
    <w:rsid w:val="00661A08"/>
    <w:rsid w:val="00662501"/>
    <w:rsid w:val="0066291E"/>
    <w:rsid w:val="00662FEE"/>
    <w:rsid w:val="006638B0"/>
    <w:rsid w:val="00663DF4"/>
    <w:rsid w:val="00663F5C"/>
    <w:rsid w:val="00665B78"/>
    <w:rsid w:val="00666109"/>
    <w:rsid w:val="00666201"/>
    <w:rsid w:val="00667281"/>
    <w:rsid w:val="006674F2"/>
    <w:rsid w:val="0067114F"/>
    <w:rsid w:val="00672B69"/>
    <w:rsid w:val="00674155"/>
    <w:rsid w:val="00675300"/>
    <w:rsid w:val="00675B23"/>
    <w:rsid w:val="0067643D"/>
    <w:rsid w:val="006764C4"/>
    <w:rsid w:val="00676542"/>
    <w:rsid w:val="00681237"/>
    <w:rsid w:val="00681518"/>
    <w:rsid w:val="0068162E"/>
    <w:rsid w:val="006825C5"/>
    <w:rsid w:val="00682976"/>
    <w:rsid w:val="00683526"/>
    <w:rsid w:val="006835A5"/>
    <w:rsid w:val="00684382"/>
    <w:rsid w:val="00684832"/>
    <w:rsid w:val="006856F6"/>
    <w:rsid w:val="006876C5"/>
    <w:rsid w:val="00690DA5"/>
    <w:rsid w:val="006914CF"/>
    <w:rsid w:val="006919BC"/>
    <w:rsid w:val="00691D56"/>
    <w:rsid w:val="00692EE3"/>
    <w:rsid w:val="00693498"/>
    <w:rsid w:val="00694527"/>
    <w:rsid w:val="00694B40"/>
    <w:rsid w:val="00694E7A"/>
    <w:rsid w:val="006A0050"/>
    <w:rsid w:val="006A043D"/>
    <w:rsid w:val="006A04E4"/>
    <w:rsid w:val="006A0671"/>
    <w:rsid w:val="006A4460"/>
    <w:rsid w:val="006A4963"/>
    <w:rsid w:val="006A5111"/>
    <w:rsid w:val="006A5BB8"/>
    <w:rsid w:val="006A702E"/>
    <w:rsid w:val="006A73B6"/>
    <w:rsid w:val="006A7C04"/>
    <w:rsid w:val="006B1613"/>
    <w:rsid w:val="006B21B5"/>
    <w:rsid w:val="006B67B0"/>
    <w:rsid w:val="006B7757"/>
    <w:rsid w:val="006C0DF0"/>
    <w:rsid w:val="006C18FC"/>
    <w:rsid w:val="006C19B7"/>
    <w:rsid w:val="006C2AEC"/>
    <w:rsid w:val="006C35F4"/>
    <w:rsid w:val="006C3BDD"/>
    <w:rsid w:val="006C442D"/>
    <w:rsid w:val="006C466D"/>
    <w:rsid w:val="006C493D"/>
    <w:rsid w:val="006C4AC7"/>
    <w:rsid w:val="006C5D20"/>
    <w:rsid w:val="006C5E39"/>
    <w:rsid w:val="006D0178"/>
    <w:rsid w:val="006D3CAA"/>
    <w:rsid w:val="006D568E"/>
    <w:rsid w:val="006D6195"/>
    <w:rsid w:val="006E061A"/>
    <w:rsid w:val="006E258A"/>
    <w:rsid w:val="006E3184"/>
    <w:rsid w:val="006E3EF8"/>
    <w:rsid w:val="006E4FC1"/>
    <w:rsid w:val="006E4FD9"/>
    <w:rsid w:val="006E5195"/>
    <w:rsid w:val="006E5823"/>
    <w:rsid w:val="006E5AD4"/>
    <w:rsid w:val="006E69D7"/>
    <w:rsid w:val="006E7660"/>
    <w:rsid w:val="006E7BA9"/>
    <w:rsid w:val="006F0CD5"/>
    <w:rsid w:val="006F133F"/>
    <w:rsid w:val="006F14DF"/>
    <w:rsid w:val="006F1AE0"/>
    <w:rsid w:val="006F20A8"/>
    <w:rsid w:val="006F28A4"/>
    <w:rsid w:val="006F4FEF"/>
    <w:rsid w:val="006F6413"/>
    <w:rsid w:val="006F7EFD"/>
    <w:rsid w:val="00700193"/>
    <w:rsid w:val="00704028"/>
    <w:rsid w:val="007042C9"/>
    <w:rsid w:val="007067F5"/>
    <w:rsid w:val="007068C0"/>
    <w:rsid w:val="00707FE1"/>
    <w:rsid w:val="00711813"/>
    <w:rsid w:val="00711E5F"/>
    <w:rsid w:val="007125E7"/>
    <w:rsid w:val="007139AC"/>
    <w:rsid w:val="00713EA5"/>
    <w:rsid w:val="007147F1"/>
    <w:rsid w:val="00715AAD"/>
    <w:rsid w:val="007233C2"/>
    <w:rsid w:val="00723E0C"/>
    <w:rsid w:val="00724526"/>
    <w:rsid w:val="007255F9"/>
    <w:rsid w:val="0072763D"/>
    <w:rsid w:val="00730FE8"/>
    <w:rsid w:val="00731A4F"/>
    <w:rsid w:val="00732AD7"/>
    <w:rsid w:val="00732CFC"/>
    <w:rsid w:val="00734C6D"/>
    <w:rsid w:val="007375D6"/>
    <w:rsid w:val="0074054E"/>
    <w:rsid w:val="007406EB"/>
    <w:rsid w:val="007414B9"/>
    <w:rsid w:val="00741ABC"/>
    <w:rsid w:val="00742EEC"/>
    <w:rsid w:val="007437E5"/>
    <w:rsid w:val="00745DCB"/>
    <w:rsid w:val="0074684F"/>
    <w:rsid w:val="007473B1"/>
    <w:rsid w:val="00750CC3"/>
    <w:rsid w:val="00752A3E"/>
    <w:rsid w:val="007552A2"/>
    <w:rsid w:val="007563EC"/>
    <w:rsid w:val="00760231"/>
    <w:rsid w:val="00760247"/>
    <w:rsid w:val="007620CF"/>
    <w:rsid w:val="00763FD8"/>
    <w:rsid w:val="007644B8"/>
    <w:rsid w:val="00765101"/>
    <w:rsid w:val="007651DE"/>
    <w:rsid w:val="007659E8"/>
    <w:rsid w:val="00765F71"/>
    <w:rsid w:val="00771111"/>
    <w:rsid w:val="00771F59"/>
    <w:rsid w:val="00772321"/>
    <w:rsid w:val="00772D93"/>
    <w:rsid w:val="00774345"/>
    <w:rsid w:val="00775589"/>
    <w:rsid w:val="007755AA"/>
    <w:rsid w:val="00776136"/>
    <w:rsid w:val="00777470"/>
    <w:rsid w:val="00777E53"/>
    <w:rsid w:val="007808D2"/>
    <w:rsid w:val="0078121E"/>
    <w:rsid w:val="00781CE0"/>
    <w:rsid w:val="00781DC9"/>
    <w:rsid w:val="00782040"/>
    <w:rsid w:val="00782BCA"/>
    <w:rsid w:val="00782ECB"/>
    <w:rsid w:val="00785B23"/>
    <w:rsid w:val="00785CF5"/>
    <w:rsid w:val="00785DDB"/>
    <w:rsid w:val="007868FB"/>
    <w:rsid w:val="007869AE"/>
    <w:rsid w:val="007912C6"/>
    <w:rsid w:val="00792096"/>
    <w:rsid w:val="00793E7E"/>
    <w:rsid w:val="00795AAB"/>
    <w:rsid w:val="00795EE1"/>
    <w:rsid w:val="007965A0"/>
    <w:rsid w:val="007A01E9"/>
    <w:rsid w:val="007A0780"/>
    <w:rsid w:val="007A0AB8"/>
    <w:rsid w:val="007A32B6"/>
    <w:rsid w:val="007A3838"/>
    <w:rsid w:val="007A5982"/>
    <w:rsid w:val="007A7475"/>
    <w:rsid w:val="007A7BA5"/>
    <w:rsid w:val="007B18C8"/>
    <w:rsid w:val="007B4752"/>
    <w:rsid w:val="007B6AEE"/>
    <w:rsid w:val="007B7F3F"/>
    <w:rsid w:val="007C17BD"/>
    <w:rsid w:val="007C1A0E"/>
    <w:rsid w:val="007C1B65"/>
    <w:rsid w:val="007C2356"/>
    <w:rsid w:val="007C2BA7"/>
    <w:rsid w:val="007C574A"/>
    <w:rsid w:val="007C67C4"/>
    <w:rsid w:val="007C6C78"/>
    <w:rsid w:val="007C6C99"/>
    <w:rsid w:val="007C7563"/>
    <w:rsid w:val="007D187C"/>
    <w:rsid w:val="007D2366"/>
    <w:rsid w:val="007D2787"/>
    <w:rsid w:val="007D41D5"/>
    <w:rsid w:val="007D60C0"/>
    <w:rsid w:val="007D6B95"/>
    <w:rsid w:val="007D7D8E"/>
    <w:rsid w:val="007E1B19"/>
    <w:rsid w:val="007E2D1D"/>
    <w:rsid w:val="007E2FB4"/>
    <w:rsid w:val="007E3647"/>
    <w:rsid w:val="007E6616"/>
    <w:rsid w:val="007E756C"/>
    <w:rsid w:val="007E7977"/>
    <w:rsid w:val="007F10EB"/>
    <w:rsid w:val="007F151F"/>
    <w:rsid w:val="007F1861"/>
    <w:rsid w:val="007F1C49"/>
    <w:rsid w:val="007F231A"/>
    <w:rsid w:val="007F2C7C"/>
    <w:rsid w:val="007F2F42"/>
    <w:rsid w:val="007F3D4D"/>
    <w:rsid w:val="007F52FE"/>
    <w:rsid w:val="007F794C"/>
    <w:rsid w:val="0080166C"/>
    <w:rsid w:val="0080177B"/>
    <w:rsid w:val="008019CE"/>
    <w:rsid w:val="00802614"/>
    <w:rsid w:val="00802C16"/>
    <w:rsid w:val="00802EA5"/>
    <w:rsid w:val="00803B1F"/>
    <w:rsid w:val="008045D3"/>
    <w:rsid w:val="0080470F"/>
    <w:rsid w:val="00805501"/>
    <w:rsid w:val="00806476"/>
    <w:rsid w:val="00806D8A"/>
    <w:rsid w:val="00807A47"/>
    <w:rsid w:val="00807FF5"/>
    <w:rsid w:val="008103B4"/>
    <w:rsid w:val="0081043A"/>
    <w:rsid w:val="008105D8"/>
    <w:rsid w:val="00810992"/>
    <w:rsid w:val="00811594"/>
    <w:rsid w:val="00813D8F"/>
    <w:rsid w:val="00814B7D"/>
    <w:rsid w:val="008161CC"/>
    <w:rsid w:val="0081644B"/>
    <w:rsid w:val="00816486"/>
    <w:rsid w:val="008178D8"/>
    <w:rsid w:val="008200D7"/>
    <w:rsid w:val="00820134"/>
    <w:rsid w:val="00820D92"/>
    <w:rsid w:val="00822D33"/>
    <w:rsid w:val="0082327D"/>
    <w:rsid w:val="00823978"/>
    <w:rsid w:val="00824475"/>
    <w:rsid w:val="00824821"/>
    <w:rsid w:val="00825A09"/>
    <w:rsid w:val="00825C9D"/>
    <w:rsid w:val="008272BE"/>
    <w:rsid w:val="00827A17"/>
    <w:rsid w:val="0083073A"/>
    <w:rsid w:val="0083149E"/>
    <w:rsid w:val="00831B48"/>
    <w:rsid w:val="008332D5"/>
    <w:rsid w:val="00833A7F"/>
    <w:rsid w:val="0083432D"/>
    <w:rsid w:val="00835505"/>
    <w:rsid w:val="00840380"/>
    <w:rsid w:val="00842C8C"/>
    <w:rsid w:val="00842E57"/>
    <w:rsid w:val="00842E7B"/>
    <w:rsid w:val="008434AF"/>
    <w:rsid w:val="008444B0"/>
    <w:rsid w:val="00844681"/>
    <w:rsid w:val="00845453"/>
    <w:rsid w:val="0084605F"/>
    <w:rsid w:val="008505EA"/>
    <w:rsid w:val="0085109B"/>
    <w:rsid w:val="008557AC"/>
    <w:rsid w:val="00855C39"/>
    <w:rsid w:val="0085664F"/>
    <w:rsid w:val="00857394"/>
    <w:rsid w:val="00862D7A"/>
    <w:rsid w:val="00863366"/>
    <w:rsid w:val="008637B4"/>
    <w:rsid w:val="00864570"/>
    <w:rsid w:val="0086496B"/>
    <w:rsid w:val="00864CD9"/>
    <w:rsid w:val="00864E32"/>
    <w:rsid w:val="00864FAA"/>
    <w:rsid w:val="0086516C"/>
    <w:rsid w:val="00866D73"/>
    <w:rsid w:val="008676CD"/>
    <w:rsid w:val="00870725"/>
    <w:rsid w:val="008722CA"/>
    <w:rsid w:val="008731B8"/>
    <w:rsid w:val="00873908"/>
    <w:rsid w:val="00873BF5"/>
    <w:rsid w:val="00874D23"/>
    <w:rsid w:val="00876D4E"/>
    <w:rsid w:val="00880F06"/>
    <w:rsid w:val="008813C2"/>
    <w:rsid w:val="0088196C"/>
    <w:rsid w:val="00881ECD"/>
    <w:rsid w:val="00882672"/>
    <w:rsid w:val="00882F4B"/>
    <w:rsid w:val="00882F8E"/>
    <w:rsid w:val="008833F5"/>
    <w:rsid w:val="00883D03"/>
    <w:rsid w:val="00884350"/>
    <w:rsid w:val="008843BA"/>
    <w:rsid w:val="00887139"/>
    <w:rsid w:val="008873B8"/>
    <w:rsid w:val="00887558"/>
    <w:rsid w:val="0088768F"/>
    <w:rsid w:val="00890070"/>
    <w:rsid w:val="00890F05"/>
    <w:rsid w:val="008918A9"/>
    <w:rsid w:val="00891C00"/>
    <w:rsid w:val="00891E9A"/>
    <w:rsid w:val="008922C8"/>
    <w:rsid w:val="00892A3E"/>
    <w:rsid w:val="00892F5F"/>
    <w:rsid w:val="008945C2"/>
    <w:rsid w:val="00894BB9"/>
    <w:rsid w:val="0089541C"/>
    <w:rsid w:val="008961D2"/>
    <w:rsid w:val="00897346"/>
    <w:rsid w:val="00897A21"/>
    <w:rsid w:val="00897B3E"/>
    <w:rsid w:val="008A3785"/>
    <w:rsid w:val="008A3A31"/>
    <w:rsid w:val="008A4EB1"/>
    <w:rsid w:val="008A6A02"/>
    <w:rsid w:val="008A6CD7"/>
    <w:rsid w:val="008A78AC"/>
    <w:rsid w:val="008A7C53"/>
    <w:rsid w:val="008B0AA6"/>
    <w:rsid w:val="008B231A"/>
    <w:rsid w:val="008B52C9"/>
    <w:rsid w:val="008B71A8"/>
    <w:rsid w:val="008B7893"/>
    <w:rsid w:val="008C03B2"/>
    <w:rsid w:val="008C0777"/>
    <w:rsid w:val="008C0977"/>
    <w:rsid w:val="008C0D40"/>
    <w:rsid w:val="008C1D52"/>
    <w:rsid w:val="008C23BA"/>
    <w:rsid w:val="008C2609"/>
    <w:rsid w:val="008C2A8A"/>
    <w:rsid w:val="008C42DC"/>
    <w:rsid w:val="008C4D8E"/>
    <w:rsid w:val="008C4DB3"/>
    <w:rsid w:val="008C675B"/>
    <w:rsid w:val="008D362E"/>
    <w:rsid w:val="008D3707"/>
    <w:rsid w:val="008D4D17"/>
    <w:rsid w:val="008D6592"/>
    <w:rsid w:val="008E1FE7"/>
    <w:rsid w:val="008E26EC"/>
    <w:rsid w:val="008E27CB"/>
    <w:rsid w:val="008E3DF0"/>
    <w:rsid w:val="008E474E"/>
    <w:rsid w:val="008E6EAA"/>
    <w:rsid w:val="008E7722"/>
    <w:rsid w:val="008E7F19"/>
    <w:rsid w:val="008F28BE"/>
    <w:rsid w:val="008F32F0"/>
    <w:rsid w:val="008F35DF"/>
    <w:rsid w:val="008F3625"/>
    <w:rsid w:val="008F492E"/>
    <w:rsid w:val="008F50C7"/>
    <w:rsid w:val="008F65B3"/>
    <w:rsid w:val="008F6709"/>
    <w:rsid w:val="00900398"/>
    <w:rsid w:val="0090047D"/>
    <w:rsid w:val="0090340F"/>
    <w:rsid w:val="00903BDE"/>
    <w:rsid w:val="00905630"/>
    <w:rsid w:val="009060F5"/>
    <w:rsid w:val="009061ED"/>
    <w:rsid w:val="009065E9"/>
    <w:rsid w:val="00907167"/>
    <w:rsid w:val="00911A96"/>
    <w:rsid w:val="009132EB"/>
    <w:rsid w:val="00914D37"/>
    <w:rsid w:val="009150D1"/>
    <w:rsid w:val="00916E21"/>
    <w:rsid w:val="009201A7"/>
    <w:rsid w:val="00920A9C"/>
    <w:rsid w:val="00920BCA"/>
    <w:rsid w:val="00920CBD"/>
    <w:rsid w:val="00921948"/>
    <w:rsid w:val="0092238B"/>
    <w:rsid w:val="00923950"/>
    <w:rsid w:val="00923A32"/>
    <w:rsid w:val="00924C28"/>
    <w:rsid w:val="00925A95"/>
    <w:rsid w:val="009271CA"/>
    <w:rsid w:val="009325C7"/>
    <w:rsid w:val="00934953"/>
    <w:rsid w:val="00934AD5"/>
    <w:rsid w:val="00934AD6"/>
    <w:rsid w:val="009354F9"/>
    <w:rsid w:val="00935D1B"/>
    <w:rsid w:val="00937485"/>
    <w:rsid w:val="00940D13"/>
    <w:rsid w:val="00941962"/>
    <w:rsid w:val="00941B41"/>
    <w:rsid w:val="009441D5"/>
    <w:rsid w:val="00944C19"/>
    <w:rsid w:val="00944E2F"/>
    <w:rsid w:val="00946F3A"/>
    <w:rsid w:val="00946F54"/>
    <w:rsid w:val="00947419"/>
    <w:rsid w:val="00950055"/>
    <w:rsid w:val="0095008B"/>
    <w:rsid w:val="00950981"/>
    <w:rsid w:val="00951CB6"/>
    <w:rsid w:val="00952B49"/>
    <w:rsid w:val="009570E0"/>
    <w:rsid w:val="00957ABF"/>
    <w:rsid w:val="0096128C"/>
    <w:rsid w:val="0096371A"/>
    <w:rsid w:val="00964E20"/>
    <w:rsid w:val="00965825"/>
    <w:rsid w:val="00965B1A"/>
    <w:rsid w:val="00967073"/>
    <w:rsid w:val="00972812"/>
    <w:rsid w:val="00972E8B"/>
    <w:rsid w:val="00976769"/>
    <w:rsid w:val="0097761F"/>
    <w:rsid w:val="00980BAA"/>
    <w:rsid w:val="009817AA"/>
    <w:rsid w:val="00982B69"/>
    <w:rsid w:val="009866C2"/>
    <w:rsid w:val="009873CC"/>
    <w:rsid w:val="0098752D"/>
    <w:rsid w:val="009907F8"/>
    <w:rsid w:val="00990876"/>
    <w:rsid w:val="00992BB2"/>
    <w:rsid w:val="0099502A"/>
    <w:rsid w:val="009953F1"/>
    <w:rsid w:val="00995768"/>
    <w:rsid w:val="00996FEE"/>
    <w:rsid w:val="009A15ED"/>
    <w:rsid w:val="009A220D"/>
    <w:rsid w:val="009A41EE"/>
    <w:rsid w:val="009A5F26"/>
    <w:rsid w:val="009A6361"/>
    <w:rsid w:val="009A64A0"/>
    <w:rsid w:val="009A6B6D"/>
    <w:rsid w:val="009A6E2E"/>
    <w:rsid w:val="009B2F53"/>
    <w:rsid w:val="009B3437"/>
    <w:rsid w:val="009B39FD"/>
    <w:rsid w:val="009B46E6"/>
    <w:rsid w:val="009B6C8A"/>
    <w:rsid w:val="009B715B"/>
    <w:rsid w:val="009C0F72"/>
    <w:rsid w:val="009C2929"/>
    <w:rsid w:val="009C2C44"/>
    <w:rsid w:val="009C2E67"/>
    <w:rsid w:val="009C336B"/>
    <w:rsid w:val="009C42AC"/>
    <w:rsid w:val="009C4B86"/>
    <w:rsid w:val="009C4C84"/>
    <w:rsid w:val="009D027B"/>
    <w:rsid w:val="009D106C"/>
    <w:rsid w:val="009D11EA"/>
    <w:rsid w:val="009D1B15"/>
    <w:rsid w:val="009D2DD4"/>
    <w:rsid w:val="009D3D87"/>
    <w:rsid w:val="009D4947"/>
    <w:rsid w:val="009D4EB5"/>
    <w:rsid w:val="009D64A4"/>
    <w:rsid w:val="009D72FA"/>
    <w:rsid w:val="009D73B4"/>
    <w:rsid w:val="009D79D7"/>
    <w:rsid w:val="009E0284"/>
    <w:rsid w:val="009E0328"/>
    <w:rsid w:val="009E0F88"/>
    <w:rsid w:val="009E289B"/>
    <w:rsid w:val="009E28B9"/>
    <w:rsid w:val="009E5687"/>
    <w:rsid w:val="009E6A16"/>
    <w:rsid w:val="009E7827"/>
    <w:rsid w:val="009E7E33"/>
    <w:rsid w:val="009F0D61"/>
    <w:rsid w:val="009F0EE2"/>
    <w:rsid w:val="009F186B"/>
    <w:rsid w:val="009F2356"/>
    <w:rsid w:val="009F41E5"/>
    <w:rsid w:val="009F588E"/>
    <w:rsid w:val="009F624C"/>
    <w:rsid w:val="009F7964"/>
    <w:rsid w:val="00A00AFD"/>
    <w:rsid w:val="00A012BD"/>
    <w:rsid w:val="00A012E8"/>
    <w:rsid w:val="00A01DBB"/>
    <w:rsid w:val="00A0226D"/>
    <w:rsid w:val="00A02332"/>
    <w:rsid w:val="00A02752"/>
    <w:rsid w:val="00A03546"/>
    <w:rsid w:val="00A047E7"/>
    <w:rsid w:val="00A050C7"/>
    <w:rsid w:val="00A06FE3"/>
    <w:rsid w:val="00A07D8D"/>
    <w:rsid w:val="00A10401"/>
    <w:rsid w:val="00A12DC7"/>
    <w:rsid w:val="00A12F69"/>
    <w:rsid w:val="00A13910"/>
    <w:rsid w:val="00A14AB1"/>
    <w:rsid w:val="00A15810"/>
    <w:rsid w:val="00A15D6C"/>
    <w:rsid w:val="00A15E37"/>
    <w:rsid w:val="00A20204"/>
    <w:rsid w:val="00A20F33"/>
    <w:rsid w:val="00A23252"/>
    <w:rsid w:val="00A23734"/>
    <w:rsid w:val="00A23FE1"/>
    <w:rsid w:val="00A24875"/>
    <w:rsid w:val="00A2490C"/>
    <w:rsid w:val="00A277E1"/>
    <w:rsid w:val="00A30291"/>
    <w:rsid w:val="00A34856"/>
    <w:rsid w:val="00A35D75"/>
    <w:rsid w:val="00A3605A"/>
    <w:rsid w:val="00A37ED3"/>
    <w:rsid w:val="00A413F0"/>
    <w:rsid w:val="00A4283E"/>
    <w:rsid w:val="00A42F86"/>
    <w:rsid w:val="00A4304F"/>
    <w:rsid w:val="00A436DF"/>
    <w:rsid w:val="00A43B46"/>
    <w:rsid w:val="00A44104"/>
    <w:rsid w:val="00A44461"/>
    <w:rsid w:val="00A45162"/>
    <w:rsid w:val="00A466E8"/>
    <w:rsid w:val="00A47AC5"/>
    <w:rsid w:val="00A47C1B"/>
    <w:rsid w:val="00A511CE"/>
    <w:rsid w:val="00A51FDD"/>
    <w:rsid w:val="00A5282E"/>
    <w:rsid w:val="00A542DA"/>
    <w:rsid w:val="00A549AE"/>
    <w:rsid w:val="00A5502A"/>
    <w:rsid w:val="00A57DD4"/>
    <w:rsid w:val="00A60268"/>
    <w:rsid w:val="00A60640"/>
    <w:rsid w:val="00A60B50"/>
    <w:rsid w:val="00A60D2E"/>
    <w:rsid w:val="00A62391"/>
    <w:rsid w:val="00A6282D"/>
    <w:rsid w:val="00A6379E"/>
    <w:rsid w:val="00A64B57"/>
    <w:rsid w:val="00A64BE8"/>
    <w:rsid w:val="00A64C56"/>
    <w:rsid w:val="00A6505D"/>
    <w:rsid w:val="00A65B6D"/>
    <w:rsid w:val="00A6634B"/>
    <w:rsid w:val="00A668C2"/>
    <w:rsid w:val="00A67824"/>
    <w:rsid w:val="00A72971"/>
    <w:rsid w:val="00A73C2B"/>
    <w:rsid w:val="00A743E6"/>
    <w:rsid w:val="00A75184"/>
    <w:rsid w:val="00A75462"/>
    <w:rsid w:val="00A7614C"/>
    <w:rsid w:val="00A764C5"/>
    <w:rsid w:val="00A7748A"/>
    <w:rsid w:val="00A77F51"/>
    <w:rsid w:val="00A81279"/>
    <w:rsid w:val="00A81378"/>
    <w:rsid w:val="00A81777"/>
    <w:rsid w:val="00A82101"/>
    <w:rsid w:val="00A830F5"/>
    <w:rsid w:val="00A8322D"/>
    <w:rsid w:val="00A83367"/>
    <w:rsid w:val="00A84829"/>
    <w:rsid w:val="00A84D7D"/>
    <w:rsid w:val="00A870C1"/>
    <w:rsid w:val="00A87D7D"/>
    <w:rsid w:val="00A90059"/>
    <w:rsid w:val="00A902C9"/>
    <w:rsid w:val="00A915DA"/>
    <w:rsid w:val="00A91F75"/>
    <w:rsid w:val="00A92B61"/>
    <w:rsid w:val="00A92BB0"/>
    <w:rsid w:val="00A9484F"/>
    <w:rsid w:val="00A95376"/>
    <w:rsid w:val="00A95E0E"/>
    <w:rsid w:val="00A97AC0"/>
    <w:rsid w:val="00AA021A"/>
    <w:rsid w:val="00AA0C2A"/>
    <w:rsid w:val="00AA2624"/>
    <w:rsid w:val="00AA3184"/>
    <w:rsid w:val="00AA330A"/>
    <w:rsid w:val="00AA354B"/>
    <w:rsid w:val="00AA4227"/>
    <w:rsid w:val="00AA4354"/>
    <w:rsid w:val="00AA4A90"/>
    <w:rsid w:val="00AA4B10"/>
    <w:rsid w:val="00AA57FA"/>
    <w:rsid w:val="00AB0821"/>
    <w:rsid w:val="00AB1DC2"/>
    <w:rsid w:val="00AB2253"/>
    <w:rsid w:val="00AB2A3E"/>
    <w:rsid w:val="00AB2D15"/>
    <w:rsid w:val="00AB63A0"/>
    <w:rsid w:val="00AC03D6"/>
    <w:rsid w:val="00AC33FD"/>
    <w:rsid w:val="00AC43FD"/>
    <w:rsid w:val="00AC44A9"/>
    <w:rsid w:val="00AC48EB"/>
    <w:rsid w:val="00AC6501"/>
    <w:rsid w:val="00AD2111"/>
    <w:rsid w:val="00AD38FD"/>
    <w:rsid w:val="00AD3ED5"/>
    <w:rsid w:val="00AD43AF"/>
    <w:rsid w:val="00AD483F"/>
    <w:rsid w:val="00AD5972"/>
    <w:rsid w:val="00AD6E15"/>
    <w:rsid w:val="00AD7AC3"/>
    <w:rsid w:val="00AD7FB5"/>
    <w:rsid w:val="00AE0B95"/>
    <w:rsid w:val="00AE14DB"/>
    <w:rsid w:val="00AE18C0"/>
    <w:rsid w:val="00AE2BFD"/>
    <w:rsid w:val="00AE33A5"/>
    <w:rsid w:val="00AE3E97"/>
    <w:rsid w:val="00AE4002"/>
    <w:rsid w:val="00AE447C"/>
    <w:rsid w:val="00AE47FB"/>
    <w:rsid w:val="00AE4D88"/>
    <w:rsid w:val="00AE61C0"/>
    <w:rsid w:val="00AE6289"/>
    <w:rsid w:val="00AE79B3"/>
    <w:rsid w:val="00AF1530"/>
    <w:rsid w:val="00AF1D80"/>
    <w:rsid w:val="00AF26AA"/>
    <w:rsid w:val="00B00358"/>
    <w:rsid w:val="00B01E68"/>
    <w:rsid w:val="00B02E38"/>
    <w:rsid w:val="00B05899"/>
    <w:rsid w:val="00B070EE"/>
    <w:rsid w:val="00B07596"/>
    <w:rsid w:val="00B104E7"/>
    <w:rsid w:val="00B1090B"/>
    <w:rsid w:val="00B11F84"/>
    <w:rsid w:val="00B126FB"/>
    <w:rsid w:val="00B134E5"/>
    <w:rsid w:val="00B15B28"/>
    <w:rsid w:val="00B17F53"/>
    <w:rsid w:val="00B21A21"/>
    <w:rsid w:val="00B21C75"/>
    <w:rsid w:val="00B2204E"/>
    <w:rsid w:val="00B22671"/>
    <w:rsid w:val="00B23DD8"/>
    <w:rsid w:val="00B27742"/>
    <w:rsid w:val="00B330D1"/>
    <w:rsid w:val="00B34D45"/>
    <w:rsid w:val="00B352AD"/>
    <w:rsid w:val="00B355B8"/>
    <w:rsid w:val="00B36D69"/>
    <w:rsid w:val="00B3736E"/>
    <w:rsid w:val="00B37584"/>
    <w:rsid w:val="00B37874"/>
    <w:rsid w:val="00B40495"/>
    <w:rsid w:val="00B407AA"/>
    <w:rsid w:val="00B412F1"/>
    <w:rsid w:val="00B41DA0"/>
    <w:rsid w:val="00B45E11"/>
    <w:rsid w:val="00B4729C"/>
    <w:rsid w:val="00B502F8"/>
    <w:rsid w:val="00B51E9D"/>
    <w:rsid w:val="00B5216E"/>
    <w:rsid w:val="00B5258C"/>
    <w:rsid w:val="00B54DCA"/>
    <w:rsid w:val="00B55027"/>
    <w:rsid w:val="00B553D6"/>
    <w:rsid w:val="00B55EBC"/>
    <w:rsid w:val="00B5693C"/>
    <w:rsid w:val="00B5797C"/>
    <w:rsid w:val="00B57A5C"/>
    <w:rsid w:val="00B57C7C"/>
    <w:rsid w:val="00B62434"/>
    <w:rsid w:val="00B627A7"/>
    <w:rsid w:val="00B63EA1"/>
    <w:rsid w:val="00B64423"/>
    <w:rsid w:val="00B647CB"/>
    <w:rsid w:val="00B64CA9"/>
    <w:rsid w:val="00B65174"/>
    <w:rsid w:val="00B71766"/>
    <w:rsid w:val="00B720C9"/>
    <w:rsid w:val="00B7314B"/>
    <w:rsid w:val="00B731DA"/>
    <w:rsid w:val="00B7329E"/>
    <w:rsid w:val="00B73D7A"/>
    <w:rsid w:val="00B76D0D"/>
    <w:rsid w:val="00B76E91"/>
    <w:rsid w:val="00B80114"/>
    <w:rsid w:val="00B8139E"/>
    <w:rsid w:val="00B82497"/>
    <w:rsid w:val="00B8324C"/>
    <w:rsid w:val="00B83CA8"/>
    <w:rsid w:val="00B84037"/>
    <w:rsid w:val="00B850E3"/>
    <w:rsid w:val="00B85BF6"/>
    <w:rsid w:val="00B86A19"/>
    <w:rsid w:val="00B8700A"/>
    <w:rsid w:val="00B877AE"/>
    <w:rsid w:val="00B90AAF"/>
    <w:rsid w:val="00B9146C"/>
    <w:rsid w:val="00B916B8"/>
    <w:rsid w:val="00B92AA0"/>
    <w:rsid w:val="00B93964"/>
    <w:rsid w:val="00B944D9"/>
    <w:rsid w:val="00B94C71"/>
    <w:rsid w:val="00B95722"/>
    <w:rsid w:val="00B97A47"/>
    <w:rsid w:val="00B97C1D"/>
    <w:rsid w:val="00B97D50"/>
    <w:rsid w:val="00BA3927"/>
    <w:rsid w:val="00BA3E24"/>
    <w:rsid w:val="00BA450D"/>
    <w:rsid w:val="00BA5217"/>
    <w:rsid w:val="00BA5F19"/>
    <w:rsid w:val="00BA62FA"/>
    <w:rsid w:val="00BA6A3D"/>
    <w:rsid w:val="00BA6E94"/>
    <w:rsid w:val="00BB389C"/>
    <w:rsid w:val="00BB490D"/>
    <w:rsid w:val="00BB58A8"/>
    <w:rsid w:val="00BB7C65"/>
    <w:rsid w:val="00BC0646"/>
    <w:rsid w:val="00BC1744"/>
    <w:rsid w:val="00BC17BB"/>
    <w:rsid w:val="00BC309A"/>
    <w:rsid w:val="00BC30F2"/>
    <w:rsid w:val="00BC3A2B"/>
    <w:rsid w:val="00BC5131"/>
    <w:rsid w:val="00BD1E24"/>
    <w:rsid w:val="00BD1FCF"/>
    <w:rsid w:val="00BD35BC"/>
    <w:rsid w:val="00BD4195"/>
    <w:rsid w:val="00BD43B4"/>
    <w:rsid w:val="00BD4D4F"/>
    <w:rsid w:val="00BD5AE1"/>
    <w:rsid w:val="00BE00B7"/>
    <w:rsid w:val="00BE0104"/>
    <w:rsid w:val="00BE036F"/>
    <w:rsid w:val="00BE0D13"/>
    <w:rsid w:val="00BE2132"/>
    <w:rsid w:val="00BE46B7"/>
    <w:rsid w:val="00BE4950"/>
    <w:rsid w:val="00BE4B4B"/>
    <w:rsid w:val="00BE4B7C"/>
    <w:rsid w:val="00BE53CE"/>
    <w:rsid w:val="00BE579B"/>
    <w:rsid w:val="00BF02BA"/>
    <w:rsid w:val="00BF2922"/>
    <w:rsid w:val="00BF29A0"/>
    <w:rsid w:val="00BF2B11"/>
    <w:rsid w:val="00BF359C"/>
    <w:rsid w:val="00BF39E1"/>
    <w:rsid w:val="00BF4487"/>
    <w:rsid w:val="00BF48B4"/>
    <w:rsid w:val="00BF4EEB"/>
    <w:rsid w:val="00BF6248"/>
    <w:rsid w:val="00BF71A1"/>
    <w:rsid w:val="00C001E4"/>
    <w:rsid w:val="00C003C8"/>
    <w:rsid w:val="00C0055C"/>
    <w:rsid w:val="00C019D9"/>
    <w:rsid w:val="00C01C54"/>
    <w:rsid w:val="00C02207"/>
    <w:rsid w:val="00C02B1F"/>
    <w:rsid w:val="00C031C0"/>
    <w:rsid w:val="00C03A6F"/>
    <w:rsid w:val="00C043E7"/>
    <w:rsid w:val="00C052E4"/>
    <w:rsid w:val="00C05E54"/>
    <w:rsid w:val="00C072DA"/>
    <w:rsid w:val="00C11363"/>
    <w:rsid w:val="00C11650"/>
    <w:rsid w:val="00C13105"/>
    <w:rsid w:val="00C14545"/>
    <w:rsid w:val="00C155A2"/>
    <w:rsid w:val="00C158E1"/>
    <w:rsid w:val="00C16FBC"/>
    <w:rsid w:val="00C17049"/>
    <w:rsid w:val="00C215D3"/>
    <w:rsid w:val="00C21EB9"/>
    <w:rsid w:val="00C21EF2"/>
    <w:rsid w:val="00C25AED"/>
    <w:rsid w:val="00C2743B"/>
    <w:rsid w:val="00C278AC"/>
    <w:rsid w:val="00C31A31"/>
    <w:rsid w:val="00C3243B"/>
    <w:rsid w:val="00C3278F"/>
    <w:rsid w:val="00C3416E"/>
    <w:rsid w:val="00C341E6"/>
    <w:rsid w:val="00C35555"/>
    <w:rsid w:val="00C360DC"/>
    <w:rsid w:val="00C364F4"/>
    <w:rsid w:val="00C379F7"/>
    <w:rsid w:val="00C40127"/>
    <w:rsid w:val="00C404F9"/>
    <w:rsid w:val="00C42D15"/>
    <w:rsid w:val="00C42DAA"/>
    <w:rsid w:val="00C44639"/>
    <w:rsid w:val="00C47E64"/>
    <w:rsid w:val="00C50C6C"/>
    <w:rsid w:val="00C52F37"/>
    <w:rsid w:val="00C53BBB"/>
    <w:rsid w:val="00C543BE"/>
    <w:rsid w:val="00C55A5B"/>
    <w:rsid w:val="00C5755A"/>
    <w:rsid w:val="00C578F2"/>
    <w:rsid w:val="00C603F8"/>
    <w:rsid w:val="00C603FC"/>
    <w:rsid w:val="00C60BCF"/>
    <w:rsid w:val="00C627A4"/>
    <w:rsid w:val="00C63553"/>
    <w:rsid w:val="00C65468"/>
    <w:rsid w:val="00C65566"/>
    <w:rsid w:val="00C65567"/>
    <w:rsid w:val="00C67CED"/>
    <w:rsid w:val="00C7016E"/>
    <w:rsid w:val="00C71186"/>
    <w:rsid w:val="00C72D15"/>
    <w:rsid w:val="00C72EA5"/>
    <w:rsid w:val="00C73750"/>
    <w:rsid w:val="00C74B35"/>
    <w:rsid w:val="00C74C12"/>
    <w:rsid w:val="00C74C37"/>
    <w:rsid w:val="00C75CDA"/>
    <w:rsid w:val="00C75D62"/>
    <w:rsid w:val="00C75F75"/>
    <w:rsid w:val="00C808AC"/>
    <w:rsid w:val="00C816A6"/>
    <w:rsid w:val="00C81A4A"/>
    <w:rsid w:val="00C82186"/>
    <w:rsid w:val="00C83AA2"/>
    <w:rsid w:val="00C85B2C"/>
    <w:rsid w:val="00C8685F"/>
    <w:rsid w:val="00C90240"/>
    <w:rsid w:val="00C92963"/>
    <w:rsid w:val="00C93C2C"/>
    <w:rsid w:val="00C940A2"/>
    <w:rsid w:val="00C955A5"/>
    <w:rsid w:val="00C95843"/>
    <w:rsid w:val="00C966C7"/>
    <w:rsid w:val="00C97092"/>
    <w:rsid w:val="00C97D64"/>
    <w:rsid w:val="00CA0393"/>
    <w:rsid w:val="00CA07F1"/>
    <w:rsid w:val="00CA190D"/>
    <w:rsid w:val="00CA1CAE"/>
    <w:rsid w:val="00CA1D71"/>
    <w:rsid w:val="00CA270E"/>
    <w:rsid w:val="00CA2A3B"/>
    <w:rsid w:val="00CA2C95"/>
    <w:rsid w:val="00CA3037"/>
    <w:rsid w:val="00CA3323"/>
    <w:rsid w:val="00CA3E5F"/>
    <w:rsid w:val="00CA5760"/>
    <w:rsid w:val="00CA589C"/>
    <w:rsid w:val="00CA5D36"/>
    <w:rsid w:val="00CA6383"/>
    <w:rsid w:val="00CB08A6"/>
    <w:rsid w:val="00CB385D"/>
    <w:rsid w:val="00CB3AAE"/>
    <w:rsid w:val="00CB519B"/>
    <w:rsid w:val="00CB5579"/>
    <w:rsid w:val="00CB5B43"/>
    <w:rsid w:val="00CB60E1"/>
    <w:rsid w:val="00CB6D3C"/>
    <w:rsid w:val="00CB703B"/>
    <w:rsid w:val="00CB7079"/>
    <w:rsid w:val="00CC05F0"/>
    <w:rsid w:val="00CC11CD"/>
    <w:rsid w:val="00CC12D9"/>
    <w:rsid w:val="00CC1878"/>
    <w:rsid w:val="00CC2196"/>
    <w:rsid w:val="00CC269F"/>
    <w:rsid w:val="00CC43D8"/>
    <w:rsid w:val="00CC4833"/>
    <w:rsid w:val="00CC6D4B"/>
    <w:rsid w:val="00CC768D"/>
    <w:rsid w:val="00CC7C3D"/>
    <w:rsid w:val="00CC7D25"/>
    <w:rsid w:val="00CD14C1"/>
    <w:rsid w:val="00CD1EC1"/>
    <w:rsid w:val="00CD22FB"/>
    <w:rsid w:val="00CD3D2D"/>
    <w:rsid w:val="00CD3EF1"/>
    <w:rsid w:val="00CD44CC"/>
    <w:rsid w:val="00CD5712"/>
    <w:rsid w:val="00CD59EC"/>
    <w:rsid w:val="00CD5AC3"/>
    <w:rsid w:val="00CD5D5B"/>
    <w:rsid w:val="00CD5E14"/>
    <w:rsid w:val="00CD6041"/>
    <w:rsid w:val="00CD7FD0"/>
    <w:rsid w:val="00CE1C4A"/>
    <w:rsid w:val="00CE2397"/>
    <w:rsid w:val="00CE3329"/>
    <w:rsid w:val="00CE4541"/>
    <w:rsid w:val="00CE4CD1"/>
    <w:rsid w:val="00CE612C"/>
    <w:rsid w:val="00CE6D67"/>
    <w:rsid w:val="00CE767C"/>
    <w:rsid w:val="00CE7A69"/>
    <w:rsid w:val="00CF0C0D"/>
    <w:rsid w:val="00CF0CFD"/>
    <w:rsid w:val="00CF2997"/>
    <w:rsid w:val="00CF4E7F"/>
    <w:rsid w:val="00CF56AE"/>
    <w:rsid w:val="00CF5725"/>
    <w:rsid w:val="00CF736D"/>
    <w:rsid w:val="00D00DB0"/>
    <w:rsid w:val="00D015EE"/>
    <w:rsid w:val="00D0163D"/>
    <w:rsid w:val="00D02960"/>
    <w:rsid w:val="00D03C0D"/>
    <w:rsid w:val="00D04AEC"/>
    <w:rsid w:val="00D056F8"/>
    <w:rsid w:val="00D06F65"/>
    <w:rsid w:val="00D1151C"/>
    <w:rsid w:val="00D11960"/>
    <w:rsid w:val="00D11977"/>
    <w:rsid w:val="00D14E1C"/>
    <w:rsid w:val="00D158A6"/>
    <w:rsid w:val="00D15F81"/>
    <w:rsid w:val="00D203E4"/>
    <w:rsid w:val="00D20900"/>
    <w:rsid w:val="00D20E36"/>
    <w:rsid w:val="00D22115"/>
    <w:rsid w:val="00D221E1"/>
    <w:rsid w:val="00D22849"/>
    <w:rsid w:val="00D23B6F"/>
    <w:rsid w:val="00D242C1"/>
    <w:rsid w:val="00D245D9"/>
    <w:rsid w:val="00D250A2"/>
    <w:rsid w:val="00D257A8"/>
    <w:rsid w:val="00D25C72"/>
    <w:rsid w:val="00D25CEE"/>
    <w:rsid w:val="00D26ED5"/>
    <w:rsid w:val="00D271A4"/>
    <w:rsid w:val="00D2769C"/>
    <w:rsid w:val="00D30580"/>
    <w:rsid w:val="00D31DD5"/>
    <w:rsid w:val="00D329EC"/>
    <w:rsid w:val="00D33484"/>
    <w:rsid w:val="00D348C5"/>
    <w:rsid w:val="00D3496C"/>
    <w:rsid w:val="00D400FD"/>
    <w:rsid w:val="00D40B95"/>
    <w:rsid w:val="00D41D7C"/>
    <w:rsid w:val="00D4290B"/>
    <w:rsid w:val="00D43ACA"/>
    <w:rsid w:val="00D43DBE"/>
    <w:rsid w:val="00D45CA4"/>
    <w:rsid w:val="00D46F40"/>
    <w:rsid w:val="00D47016"/>
    <w:rsid w:val="00D4710F"/>
    <w:rsid w:val="00D47481"/>
    <w:rsid w:val="00D500CE"/>
    <w:rsid w:val="00D50B82"/>
    <w:rsid w:val="00D51A43"/>
    <w:rsid w:val="00D53150"/>
    <w:rsid w:val="00D53B82"/>
    <w:rsid w:val="00D55651"/>
    <w:rsid w:val="00D556CB"/>
    <w:rsid w:val="00D57233"/>
    <w:rsid w:val="00D60FE5"/>
    <w:rsid w:val="00D62382"/>
    <w:rsid w:val="00D62815"/>
    <w:rsid w:val="00D64514"/>
    <w:rsid w:val="00D64EDB"/>
    <w:rsid w:val="00D6721B"/>
    <w:rsid w:val="00D67A1E"/>
    <w:rsid w:val="00D70BAB"/>
    <w:rsid w:val="00D71645"/>
    <w:rsid w:val="00D73669"/>
    <w:rsid w:val="00D736C0"/>
    <w:rsid w:val="00D73D9A"/>
    <w:rsid w:val="00D747F7"/>
    <w:rsid w:val="00D74AB1"/>
    <w:rsid w:val="00D75073"/>
    <w:rsid w:val="00D751D4"/>
    <w:rsid w:val="00D753FD"/>
    <w:rsid w:val="00D75651"/>
    <w:rsid w:val="00D771A2"/>
    <w:rsid w:val="00D80D18"/>
    <w:rsid w:val="00D81C92"/>
    <w:rsid w:val="00D82095"/>
    <w:rsid w:val="00D820BA"/>
    <w:rsid w:val="00D8378C"/>
    <w:rsid w:val="00D83C72"/>
    <w:rsid w:val="00D84DB7"/>
    <w:rsid w:val="00D84F5E"/>
    <w:rsid w:val="00D85818"/>
    <w:rsid w:val="00D85D10"/>
    <w:rsid w:val="00D8637F"/>
    <w:rsid w:val="00D86A24"/>
    <w:rsid w:val="00D90119"/>
    <w:rsid w:val="00D904C8"/>
    <w:rsid w:val="00D9238A"/>
    <w:rsid w:val="00D9285D"/>
    <w:rsid w:val="00D92F7E"/>
    <w:rsid w:val="00D95631"/>
    <w:rsid w:val="00D957B1"/>
    <w:rsid w:val="00D959A0"/>
    <w:rsid w:val="00D972EF"/>
    <w:rsid w:val="00DA286B"/>
    <w:rsid w:val="00DA2CBC"/>
    <w:rsid w:val="00DA3B31"/>
    <w:rsid w:val="00DA44D7"/>
    <w:rsid w:val="00DA4A3C"/>
    <w:rsid w:val="00DB00C0"/>
    <w:rsid w:val="00DB1A8F"/>
    <w:rsid w:val="00DB23CB"/>
    <w:rsid w:val="00DB2956"/>
    <w:rsid w:val="00DB2B7A"/>
    <w:rsid w:val="00DB2BB6"/>
    <w:rsid w:val="00DB2CFE"/>
    <w:rsid w:val="00DB3748"/>
    <w:rsid w:val="00DB3FAB"/>
    <w:rsid w:val="00DB46C7"/>
    <w:rsid w:val="00DB4FBF"/>
    <w:rsid w:val="00DB5F4A"/>
    <w:rsid w:val="00DB6356"/>
    <w:rsid w:val="00DB7414"/>
    <w:rsid w:val="00DC01C7"/>
    <w:rsid w:val="00DC0877"/>
    <w:rsid w:val="00DC27C4"/>
    <w:rsid w:val="00DC2A68"/>
    <w:rsid w:val="00DC38F6"/>
    <w:rsid w:val="00DC3C45"/>
    <w:rsid w:val="00DC4362"/>
    <w:rsid w:val="00DC43F0"/>
    <w:rsid w:val="00DC4A1A"/>
    <w:rsid w:val="00DC552F"/>
    <w:rsid w:val="00DC6197"/>
    <w:rsid w:val="00DC690F"/>
    <w:rsid w:val="00DD0623"/>
    <w:rsid w:val="00DD1554"/>
    <w:rsid w:val="00DD2279"/>
    <w:rsid w:val="00DD2B49"/>
    <w:rsid w:val="00DD3540"/>
    <w:rsid w:val="00DD35F3"/>
    <w:rsid w:val="00DD3933"/>
    <w:rsid w:val="00DD3E58"/>
    <w:rsid w:val="00DD40BE"/>
    <w:rsid w:val="00DD4930"/>
    <w:rsid w:val="00DD49D2"/>
    <w:rsid w:val="00DD5326"/>
    <w:rsid w:val="00DD538C"/>
    <w:rsid w:val="00DD5F74"/>
    <w:rsid w:val="00DD6AC5"/>
    <w:rsid w:val="00DD6EBC"/>
    <w:rsid w:val="00DD7D87"/>
    <w:rsid w:val="00DE0A22"/>
    <w:rsid w:val="00DE1452"/>
    <w:rsid w:val="00DE173B"/>
    <w:rsid w:val="00DE1966"/>
    <w:rsid w:val="00DE3DA0"/>
    <w:rsid w:val="00DE5BA4"/>
    <w:rsid w:val="00DE6A84"/>
    <w:rsid w:val="00DE6C19"/>
    <w:rsid w:val="00DE7DA5"/>
    <w:rsid w:val="00DF00CE"/>
    <w:rsid w:val="00DF0349"/>
    <w:rsid w:val="00DF07AD"/>
    <w:rsid w:val="00DF0E33"/>
    <w:rsid w:val="00DF1FB1"/>
    <w:rsid w:val="00DF229F"/>
    <w:rsid w:val="00DF26B1"/>
    <w:rsid w:val="00DF272A"/>
    <w:rsid w:val="00DF2F48"/>
    <w:rsid w:val="00DF36E3"/>
    <w:rsid w:val="00DF4C49"/>
    <w:rsid w:val="00DF515E"/>
    <w:rsid w:val="00DF57E5"/>
    <w:rsid w:val="00DF5F35"/>
    <w:rsid w:val="00DF6ECE"/>
    <w:rsid w:val="00DF7792"/>
    <w:rsid w:val="00DF7A36"/>
    <w:rsid w:val="00E009C8"/>
    <w:rsid w:val="00E00C7E"/>
    <w:rsid w:val="00E026AC"/>
    <w:rsid w:val="00E03830"/>
    <w:rsid w:val="00E03E9D"/>
    <w:rsid w:val="00E07BE0"/>
    <w:rsid w:val="00E103B9"/>
    <w:rsid w:val="00E107D5"/>
    <w:rsid w:val="00E11322"/>
    <w:rsid w:val="00E12DCF"/>
    <w:rsid w:val="00E16AFD"/>
    <w:rsid w:val="00E17906"/>
    <w:rsid w:val="00E17D88"/>
    <w:rsid w:val="00E20082"/>
    <w:rsid w:val="00E206F4"/>
    <w:rsid w:val="00E20F0D"/>
    <w:rsid w:val="00E2116C"/>
    <w:rsid w:val="00E22CBC"/>
    <w:rsid w:val="00E22F8C"/>
    <w:rsid w:val="00E23B50"/>
    <w:rsid w:val="00E2448D"/>
    <w:rsid w:val="00E24AD5"/>
    <w:rsid w:val="00E26B8B"/>
    <w:rsid w:val="00E2759E"/>
    <w:rsid w:val="00E275B0"/>
    <w:rsid w:val="00E3085B"/>
    <w:rsid w:val="00E31C17"/>
    <w:rsid w:val="00E320B7"/>
    <w:rsid w:val="00E3298B"/>
    <w:rsid w:val="00E3396E"/>
    <w:rsid w:val="00E3439F"/>
    <w:rsid w:val="00E34A9B"/>
    <w:rsid w:val="00E37BC7"/>
    <w:rsid w:val="00E37C6E"/>
    <w:rsid w:val="00E42AE1"/>
    <w:rsid w:val="00E4320C"/>
    <w:rsid w:val="00E434A5"/>
    <w:rsid w:val="00E43D04"/>
    <w:rsid w:val="00E44DC3"/>
    <w:rsid w:val="00E45AFA"/>
    <w:rsid w:val="00E4745D"/>
    <w:rsid w:val="00E50B20"/>
    <w:rsid w:val="00E51501"/>
    <w:rsid w:val="00E526EF"/>
    <w:rsid w:val="00E52868"/>
    <w:rsid w:val="00E52CB7"/>
    <w:rsid w:val="00E54514"/>
    <w:rsid w:val="00E54BC6"/>
    <w:rsid w:val="00E56337"/>
    <w:rsid w:val="00E5650C"/>
    <w:rsid w:val="00E6071F"/>
    <w:rsid w:val="00E61060"/>
    <w:rsid w:val="00E6283D"/>
    <w:rsid w:val="00E62CA0"/>
    <w:rsid w:val="00E62EB5"/>
    <w:rsid w:val="00E63001"/>
    <w:rsid w:val="00E63FCF"/>
    <w:rsid w:val="00E64086"/>
    <w:rsid w:val="00E65389"/>
    <w:rsid w:val="00E65FB7"/>
    <w:rsid w:val="00E703A0"/>
    <w:rsid w:val="00E7078A"/>
    <w:rsid w:val="00E71453"/>
    <w:rsid w:val="00E732B6"/>
    <w:rsid w:val="00E75032"/>
    <w:rsid w:val="00E76FF9"/>
    <w:rsid w:val="00E77539"/>
    <w:rsid w:val="00E77545"/>
    <w:rsid w:val="00E80BAA"/>
    <w:rsid w:val="00E80DEC"/>
    <w:rsid w:val="00E82F42"/>
    <w:rsid w:val="00E84AA2"/>
    <w:rsid w:val="00E86442"/>
    <w:rsid w:val="00E8653A"/>
    <w:rsid w:val="00E8659E"/>
    <w:rsid w:val="00E94102"/>
    <w:rsid w:val="00E9512A"/>
    <w:rsid w:val="00E95BBC"/>
    <w:rsid w:val="00E95F8E"/>
    <w:rsid w:val="00E96617"/>
    <w:rsid w:val="00E96D22"/>
    <w:rsid w:val="00E96D5A"/>
    <w:rsid w:val="00EA026E"/>
    <w:rsid w:val="00EA03DE"/>
    <w:rsid w:val="00EA2834"/>
    <w:rsid w:val="00EA2BF1"/>
    <w:rsid w:val="00EA2DDF"/>
    <w:rsid w:val="00EA2E1E"/>
    <w:rsid w:val="00EA2E46"/>
    <w:rsid w:val="00EA37F7"/>
    <w:rsid w:val="00EA380B"/>
    <w:rsid w:val="00EA3D11"/>
    <w:rsid w:val="00EA5B9E"/>
    <w:rsid w:val="00EA7BFE"/>
    <w:rsid w:val="00EB0C40"/>
    <w:rsid w:val="00EB12C5"/>
    <w:rsid w:val="00EB1FA2"/>
    <w:rsid w:val="00EB1FF0"/>
    <w:rsid w:val="00EB24DA"/>
    <w:rsid w:val="00EB3663"/>
    <w:rsid w:val="00EB3C7D"/>
    <w:rsid w:val="00EB686B"/>
    <w:rsid w:val="00EB6BC3"/>
    <w:rsid w:val="00EB78DC"/>
    <w:rsid w:val="00EC3A41"/>
    <w:rsid w:val="00EC3C0D"/>
    <w:rsid w:val="00EC4547"/>
    <w:rsid w:val="00EC4695"/>
    <w:rsid w:val="00EC595E"/>
    <w:rsid w:val="00EC6A1A"/>
    <w:rsid w:val="00EC6D76"/>
    <w:rsid w:val="00EC70C9"/>
    <w:rsid w:val="00EC7142"/>
    <w:rsid w:val="00EC7F80"/>
    <w:rsid w:val="00ED09D2"/>
    <w:rsid w:val="00ED1CFE"/>
    <w:rsid w:val="00ED5EA3"/>
    <w:rsid w:val="00ED6157"/>
    <w:rsid w:val="00ED721D"/>
    <w:rsid w:val="00ED7553"/>
    <w:rsid w:val="00EE00F2"/>
    <w:rsid w:val="00EE030E"/>
    <w:rsid w:val="00EE06FE"/>
    <w:rsid w:val="00EE0900"/>
    <w:rsid w:val="00EE0B49"/>
    <w:rsid w:val="00EE0FF1"/>
    <w:rsid w:val="00EE429B"/>
    <w:rsid w:val="00EE4438"/>
    <w:rsid w:val="00EE5EC8"/>
    <w:rsid w:val="00EE7130"/>
    <w:rsid w:val="00EE7317"/>
    <w:rsid w:val="00EE7548"/>
    <w:rsid w:val="00EF1C2A"/>
    <w:rsid w:val="00EF591B"/>
    <w:rsid w:val="00EF77FB"/>
    <w:rsid w:val="00F0014E"/>
    <w:rsid w:val="00F013F9"/>
    <w:rsid w:val="00F01DD2"/>
    <w:rsid w:val="00F032F5"/>
    <w:rsid w:val="00F037C7"/>
    <w:rsid w:val="00F100B1"/>
    <w:rsid w:val="00F101B4"/>
    <w:rsid w:val="00F10613"/>
    <w:rsid w:val="00F128BA"/>
    <w:rsid w:val="00F12EE4"/>
    <w:rsid w:val="00F13FC8"/>
    <w:rsid w:val="00F14D90"/>
    <w:rsid w:val="00F15356"/>
    <w:rsid w:val="00F164EB"/>
    <w:rsid w:val="00F1668B"/>
    <w:rsid w:val="00F20226"/>
    <w:rsid w:val="00F21FF0"/>
    <w:rsid w:val="00F22169"/>
    <w:rsid w:val="00F2271E"/>
    <w:rsid w:val="00F23882"/>
    <w:rsid w:val="00F259D9"/>
    <w:rsid w:val="00F25F44"/>
    <w:rsid w:val="00F267FC"/>
    <w:rsid w:val="00F26ABE"/>
    <w:rsid w:val="00F26BC5"/>
    <w:rsid w:val="00F277C1"/>
    <w:rsid w:val="00F312B9"/>
    <w:rsid w:val="00F31710"/>
    <w:rsid w:val="00F31C99"/>
    <w:rsid w:val="00F31F4A"/>
    <w:rsid w:val="00F34185"/>
    <w:rsid w:val="00F350E3"/>
    <w:rsid w:val="00F357FE"/>
    <w:rsid w:val="00F37588"/>
    <w:rsid w:val="00F402B4"/>
    <w:rsid w:val="00F41FAF"/>
    <w:rsid w:val="00F420C6"/>
    <w:rsid w:val="00F42B35"/>
    <w:rsid w:val="00F443C2"/>
    <w:rsid w:val="00F44845"/>
    <w:rsid w:val="00F44B1F"/>
    <w:rsid w:val="00F454D3"/>
    <w:rsid w:val="00F46169"/>
    <w:rsid w:val="00F46663"/>
    <w:rsid w:val="00F46690"/>
    <w:rsid w:val="00F46C23"/>
    <w:rsid w:val="00F47A42"/>
    <w:rsid w:val="00F50B36"/>
    <w:rsid w:val="00F5188C"/>
    <w:rsid w:val="00F53604"/>
    <w:rsid w:val="00F53649"/>
    <w:rsid w:val="00F54BC9"/>
    <w:rsid w:val="00F55738"/>
    <w:rsid w:val="00F55AE4"/>
    <w:rsid w:val="00F579B6"/>
    <w:rsid w:val="00F605E3"/>
    <w:rsid w:val="00F6175B"/>
    <w:rsid w:val="00F63445"/>
    <w:rsid w:val="00F63D01"/>
    <w:rsid w:val="00F64E1E"/>
    <w:rsid w:val="00F64E51"/>
    <w:rsid w:val="00F6555B"/>
    <w:rsid w:val="00F65FBB"/>
    <w:rsid w:val="00F66538"/>
    <w:rsid w:val="00F67B55"/>
    <w:rsid w:val="00F70784"/>
    <w:rsid w:val="00F70DFA"/>
    <w:rsid w:val="00F7263F"/>
    <w:rsid w:val="00F73711"/>
    <w:rsid w:val="00F73B18"/>
    <w:rsid w:val="00F73D99"/>
    <w:rsid w:val="00F7479E"/>
    <w:rsid w:val="00F749EC"/>
    <w:rsid w:val="00F74E7D"/>
    <w:rsid w:val="00F75391"/>
    <w:rsid w:val="00F7781E"/>
    <w:rsid w:val="00F8199E"/>
    <w:rsid w:val="00F82039"/>
    <w:rsid w:val="00F828DD"/>
    <w:rsid w:val="00F82B07"/>
    <w:rsid w:val="00F83A3B"/>
    <w:rsid w:val="00F83C47"/>
    <w:rsid w:val="00F83D22"/>
    <w:rsid w:val="00F845AF"/>
    <w:rsid w:val="00F84C3B"/>
    <w:rsid w:val="00F850A5"/>
    <w:rsid w:val="00F856A8"/>
    <w:rsid w:val="00F85A94"/>
    <w:rsid w:val="00F85B6C"/>
    <w:rsid w:val="00F91794"/>
    <w:rsid w:val="00F9183C"/>
    <w:rsid w:val="00F91972"/>
    <w:rsid w:val="00F92695"/>
    <w:rsid w:val="00F92DCE"/>
    <w:rsid w:val="00F93572"/>
    <w:rsid w:val="00F93813"/>
    <w:rsid w:val="00F944B5"/>
    <w:rsid w:val="00F94FA1"/>
    <w:rsid w:val="00F95B8F"/>
    <w:rsid w:val="00F960E5"/>
    <w:rsid w:val="00F96669"/>
    <w:rsid w:val="00F969B3"/>
    <w:rsid w:val="00FA044C"/>
    <w:rsid w:val="00FA070C"/>
    <w:rsid w:val="00FA09C3"/>
    <w:rsid w:val="00FA1596"/>
    <w:rsid w:val="00FA17B6"/>
    <w:rsid w:val="00FA1D2C"/>
    <w:rsid w:val="00FA3020"/>
    <w:rsid w:val="00FA3721"/>
    <w:rsid w:val="00FA3FE7"/>
    <w:rsid w:val="00FA4F40"/>
    <w:rsid w:val="00FA679D"/>
    <w:rsid w:val="00FB00FE"/>
    <w:rsid w:val="00FB0855"/>
    <w:rsid w:val="00FB0EA3"/>
    <w:rsid w:val="00FB1395"/>
    <w:rsid w:val="00FB139D"/>
    <w:rsid w:val="00FB2459"/>
    <w:rsid w:val="00FB3C51"/>
    <w:rsid w:val="00FB5606"/>
    <w:rsid w:val="00FC196C"/>
    <w:rsid w:val="00FC1E3E"/>
    <w:rsid w:val="00FC2320"/>
    <w:rsid w:val="00FC2595"/>
    <w:rsid w:val="00FC26D5"/>
    <w:rsid w:val="00FC30FE"/>
    <w:rsid w:val="00FC44FF"/>
    <w:rsid w:val="00FC4DE1"/>
    <w:rsid w:val="00FC4F42"/>
    <w:rsid w:val="00FC552F"/>
    <w:rsid w:val="00FC6CFE"/>
    <w:rsid w:val="00FD00B8"/>
    <w:rsid w:val="00FD0D8D"/>
    <w:rsid w:val="00FD0FCE"/>
    <w:rsid w:val="00FD322D"/>
    <w:rsid w:val="00FD3691"/>
    <w:rsid w:val="00FD44CE"/>
    <w:rsid w:val="00FD4E31"/>
    <w:rsid w:val="00FD4FB8"/>
    <w:rsid w:val="00FD5452"/>
    <w:rsid w:val="00FD58CE"/>
    <w:rsid w:val="00FD7A65"/>
    <w:rsid w:val="00FD7DDC"/>
    <w:rsid w:val="00FE0278"/>
    <w:rsid w:val="00FE02DD"/>
    <w:rsid w:val="00FE08DF"/>
    <w:rsid w:val="00FE15CC"/>
    <w:rsid w:val="00FE170E"/>
    <w:rsid w:val="00FE1E9A"/>
    <w:rsid w:val="00FE2655"/>
    <w:rsid w:val="00FE4D93"/>
    <w:rsid w:val="00FE4F1F"/>
    <w:rsid w:val="00FE55AB"/>
    <w:rsid w:val="00FF0761"/>
    <w:rsid w:val="00FF0B06"/>
    <w:rsid w:val="00FF2354"/>
    <w:rsid w:val="00FF2440"/>
    <w:rsid w:val="00FF4909"/>
    <w:rsid w:val="00FF4AA6"/>
    <w:rsid w:val="00FF5F17"/>
    <w:rsid w:val="00FF78F1"/>
    <w:rsid w:val="00FF7E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60F9BF"/>
  <w15:docId w15:val="{B0721CF6-C4BE-402C-9AD6-5BDA1FEFC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iPriority w:val="99"/>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9D027B"/>
  </w:style>
  <w:style w:type="paragraph" w:customStyle="1" w:styleId="8">
    <w:name w:val="Стиль8"/>
    <w:basedOn w:val="a"/>
    <w:rsid w:val="001C5766"/>
    <w:pPr>
      <w:spacing w:after="0" w:line="240" w:lineRule="auto"/>
    </w:pPr>
    <w:rPr>
      <w:rFonts w:ascii="Times New Roman" w:eastAsia="Calibri" w:hAnsi="Times New Roman" w:cs="Times New Roman"/>
      <w:noProof/>
      <w:sz w:val="28"/>
      <w:szCs w:val="28"/>
      <w:lang w:eastAsia="ru-RU"/>
    </w:rPr>
  </w:style>
  <w:style w:type="character" w:customStyle="1" w:styleId="arialf13grey9">
    <w:name w:val="arial f_13 grey9"/>
    <w:basedOn w:val="a0"/>
    <w:rsid w:val="001C5766"/>
  </w:style>
  <w:style w:type="paragraph" w:customStyle="1" w:styleId="11">
    <w:name w:val="1"/>
    <w:basedOn w:val="a"/>
    <w:rsid w:val="008922C8"/>
    <w:pPr>
      <w:pageBreakBefore/>
      <w:spacing w:after="160" w:line="360" w:lineRule="auto"/>
    </w:pPr>
    <w:rPr>
      <w:rFonts w:ascii="Times New Roman" w:eastAsia="Times New Roman" w:hAnsi="Times New Roman" w:cs="Times New Roman"/>
      <w:sz w:val="28"/>
      <w:szCs w:val="20"/>
      <w:lang w:val="en-US"/>
    </w:rPr>
  </w:style>
  <w:style w:type="character" w:customStyle="1" w:styleId="af9">
    <w:name w:val="Колонтитул_"/>
    <w:link w:val="afa"/>
    <w:rsid w:val="00E2448D"/>
    <w:rPr>
      <w:rFonts w:ascii="Calibri" w:eastAsia="Calibri" w:hAnsi="Calibri" w:cs="Calibri"/>
      <w:shd w:val="clear" w:color="auto" w:fill="FFFFFF"/>
    </w:rPr>
  </w:style>
  <w:style w:type="paragraph" w:customStyle="1" w:styleId="afa">
    <w:name w:val="Колонтитул"/>
    <w:basedOn w:val="a"/>
    <w:link w:val="af9"/>
    <w:rsid w:val="00E2448D"/>
    <w:pPr>
      <w:widowControl w:val="0"/>
      <w:shd w:val="clear" w:color="auto" w:fill="FFFFFF"/>
      <w:spacing w:after="0" w:line="240" w:lineRule="auto"/>
    </w:pPr>
    <w:rPr>
      <w:rFonts w:ascii="Calibri" w:eastAsia="Calibri" w:hAnsi="Calibri" w:cs="Calibri"/>
    </w:rPr>
  </w:style>
  <w:style w:type="paragraph" w:styleId="afb">
    <w:name w:val="Body Text"/>
    <w:basedOn w:val="a"/>
    <w:link w:val="afc"/>
    <w:uiPriority w:val="99"/>
    <w:semiHidden/>
    <w:unhideWhenUsed/>
    <w:rsid w:val="00561D4E"/>
    <w:pPr>
      <w:spacing w:after="120"/>
    </w:pPr>
  </w:style>
  <w:style w:type="character" w:customStyle="1" w:styleId="afc">
    <w:name w:val="Основной текст Знак"/>
    <w:basedOn w:val="a0"/>
    <w:link w:val="afb"/>
    <w:uiPriority w:val="99"/>
    <w:semiHidden/>
    <w:rsid w:val="00561D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476495">
      <w:bodyDiv w:val="1"/>
      <w:marLeft w:val="0"/>
      <w:marRight w:val="0"/>
      <w:marTop w:val="0"/>
      <w:marBottom w:val="0"/>
      <w:divBdr>
        <w:top w:val="none" w:sz="0" w:space="0" w:color="auto"/>
        <w:left w:val="none" w:sz="0" w:space="0" w:color="auto"/>
        <w:bottom w:val="none" w:sz="0" w:space="0" w:color="auto"/>
        <w:right w:val="none" w:sz="0" w:space="0" w:color="auto"/>
      </w:divBdr>
    </w:div>
    <w:div w:id="377122645">
      <w:bodyDiv w:val="1"/>
      <w:marLeft w:val="0"/>
      <w:marRight w:val="0"/>
      <w:marTop w:val="0"/>
      <w:marBottom w:val="0"/>
      <w:divBdr>
        <w:top w:val="none" w:sz="0" w:space="0" w:color="auto"/>
        <w:left w:val="none" w:sz="0" w:space="0" w:color="auto"/>
        <w:bottom w:val="none" w:sz="0" w:space="0" w:color="auto"/>
        <w:right w:val="none" w:sz="0" w:space="0" w:color="auto"/>
      </w:divBdr>
    </w:div>
    <w:div w:id="789278722">
      <w:bodyDiv w:val="1"/>
      <w:marLeft w:val="0"/>
      <w:marRight w:val="0"/>
      <w:marTop w:val="0"/>
      <w:marBottom w:val="0"/>
      <w:divBdr>
        <w:top w:val="none" w:sz="0" w:space="0" w:color="auto"/>
        <w:left w:val="none" w:sz="0" w:space="0" w:color="auto"/>
        <w:bottom w:val="none" w:sz="0" w:space="0" w:color="auto"/>
        <w:right w:val="none" w:sz="0" w:space="0" w:color="auto"/>
      </w:divBdr>
    </w:div>
    <w:div w:id="956450980">
      <w:bodyDiv w:val="1"/>
      <w:marLeft w:val="0"/>
      <w:marRight w:val="0"/>
      <w:marTop w:val="0"/>
      <w:marBottom w:val="0"/>
      <w:divBdr>
        <w:top w:val="none" w:sz="0" w:space="0" w:color="auto"/>
        <w:left w:val="none" w:sz="0" w:space="0" w:color="auto"/>
        <w:bottom w:val="none" w:sz="0" w:space="0" w:color="auto"/>
        <w:right w:val="none" w:sz="0" w:space="0" w:color="auto"/>
      </w:divBdr>
    </w:div>
    <w:div w:id="1146702094">
      <w:bodyDiv w:val="1"/>
      <w:marLeft w:val="0"/>
      <w:marRight w:val="0"/>
      <w:marTop w:val="0"/>
      <w:marBottom w:val="0"/>
      <w:divBdr>
        <w:top w:val="none" w:sz="0" w:space="0" w:color="auto"/>
        <w:left w:val="none" w:sz="0" w:space="0" w:color="auto"/>
        <w:bottom w:val="none" w:sz="0" w:space="0" w:color="auto"/>
        <w:right w:val="none" w:sz="0" w:space="0" w:color="auto"/>
      </w:divBdr>
    </w:div>
    <w:div w:id="1186138916">
      <w:bodyDiv w:val="1"/>
      <w:marLeft w:val="0"/>
      <w:marRight w:val="0"/>
      <w:marTop w:val="0"/>
      <w:marBottom w:val="0"/>
      <w:divBdr>
        <w:top w:val="none" w:sz="0" w:space="0" w:color="auto"/>
        <w:left w:val="none" w:sz="0" w:space="0" w:color="auto"/>
        <w:bottom w:val="none" w:sz="0" w:space="0" w:color="auto"/>
        <w:right w:val="none" w:sz="0" w:space="0" w:color="auto"/>
      </w:divBdr>
    </w:div>
    <w:div w:id="1214388820">
      <w:bodyDiv w:val="1"/>
      <w:marLeft w:val="0"/>
      <w:marRight w:val="0"/>
      <w:marTop w:val="0"/>
      <w:marBottom w:val="0"/>
      <w:divBdr>
        <w:top w:val="none" w:sz="0" w:space="0" w:color="auto"/>
        <w:left w:val="none" w:sz="0" w:space="0" w:color="auto"/>
        <w:bottom w:val="none" w:sz="0" w:space="0" w:color="auto"/>
        <w:right w:val="none" w:sz="0" w:space="0" w:color="auto"/>
      </w:divBdr>
    </w:div>
    <w:div w:id="1259096866">
      <w:bodyDiv w:val="1"/>
      <w:marLeft w:val="0"/>
      <w:marRight w:val="0"/>
      <w:marTop w:val="0"/>
      <w:marBottom w:val="0"/>
      <w:divBdr>
        <w:top w:val="none" w:sz="0" w:space="0" w:color="auto"/>
        <w:left w:val="none" w:sz="0" w:space="0" w:color="auto"/>
        <w:bottom w:val="none" w:sz="0" w:space="0" w:color="auto"/>
        <w:right w:val="none" w:sz="0" w:space="0" w:color="auto"/>
      </w:divBdr>
    </w:div>
    <w:div w:id="1361588637">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suslugi.ru/" TargetMode="External"/><Relationship Id="rId13" Type="http://schemas.openxmlformats.org/officeDocument/2006/relationships/header" Target="header3.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yperlink" Target="consultantplus://offline/ref=FD33AA8C5611180459E2B0DB21B49A1C66E2CE68863DF0F6FC25338640h502M"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7477D36D247F526C7BD4B7DDD08F15A6014F84D62298DDA4DCA8A2DB7828FD21BF4B5E0D31D769E7uBz4M"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5F2274-6B05-48B7-AF13-82DCC1CAF1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1</Pages>
  <Words>18732</Words>
  <Characters>106777</Characters>
  <Application>Microsoft Office Word</Application>
  <DocSecurity>0</DocSecurity>
  <Lines>889</Lines>
  <Paragraphs>250</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125259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Диана Имаева</dc:creator>
  <cp:lastModifiedBy>Админ</cp:lastModifiedBy>
  <cp:revision>8</cp:revision>
  <cp:lastPrinted>2022-03-23T07:43:00Z</cp:lastPrinted>
  <dcterms:created xsi:type="dcterms:W3CDTF">2022-03-22T05:19:00Z</dcterms:created>
  <dcterms:modified xsi:type="dcterms:W3CDTF">2022-05-05T12:27:00Z</dcterms:modified>
</cp:coreProperties>
</file>