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before="0"/>
        <w:ind w:firstLine="0" w:left="0" w:righ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Давлекановского района разъясняет</w:t>
      </w:r>
    </w:p>
    <w:p w14:paraId="07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08000000">
      <w:pPr>
        <w:pStyle w:val="Style_4"/>
        <w:widowControl w:val="0"/>
        <w:spacing w:after="0" w:before="0" w:line="240" w:lineRule="auto"/>
        <w:ind/>
        <w:contextualSpacing w:val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Поиск экстремистского контента наказывается штрафом</w:t>
      </w:r>
    </w:p>
    <w:p w14:paraId="09000000">
      <w:pPr>
        <w:pStyle w:val="Style_4"/>
        <w:widowControl w:val="1"/>
        <w:spacing w:after="0" w:line="240" w:lineRule="auto"/>
        <w:ind/>
        <w:jc w:val="left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</w:p>
    <w:p w14:paraId="0A000000">
      <w:pPr>
        <w:pStyle w:val="Style_4"/>
        <w:widowControl w:val="1"/>
        <w:spacing w:after="0" w:line="240" w:lineRule="auto"/>
        <w:ind w:firstLine="567" w:lef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Федеральным законом от 31.07.2025 № 281-ФЗ «О внесении изменений в Кодекс Российской Федерации об административных правонарушениях и Федеральный закон «О внесении изменений в Кодекс Российской Федерации об административных правонарушениях» внесены изменения в КоАП РФ, которым с 01.09.2025 установлена административная ответственность за поиск экстремистского контента (ст. 13.53 КоАП РФ).</w:t>
      </w:r>
    </w:p>
    <w:p w14:paraId="0B000000">
      <w:pPr>
        <w:pStyle w:val="Style_4"/>
        <w:widowControl w:val="1"/>
        <w:spacing w:after="0" w:line="240" w:lineRule="auto"/>
        <w:ind w:firstLine="567" w:lef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Ответственности подлежат лица за умышленный поиск в сети «Интернет» заведомо экстремистских материалов и получение доступа к ним.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Экстремистскими являются материалы, призывающие к осуществлению экстремистской деятельности либо обосновывающие или оправдывающие необходимость осуществления такой деятельности п. 3 ст. 1 Федерального  закона от 25.07.2002 № 114-ФЗ «О противодействии экстремистской деятельности».</w:t>
      </w:r>
    </w:p>
    <w:p w14:paraId="0C000000">
      <w:pPr>
        <w:pStyle w:val="Style_4"/>
        <w:widowControl w:val="1"/>
        <w:spacing w:after="0" w:line="240" w:lineRule="auto"/>
        <w:ind w:firstLine="567" w:left="0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Не избегут ответственности и лица, которые осуществляют поиск таких материалов с использованием программно-аппаратных средств доступа (VPN) к информационным ресурсам, информационно-телекоммуникационным сетям, доступ к которым ограничен.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За совершение таких действий предусмотрено наказание в виде штрафа от 3 до 5 тыс. рублей.</w:t>
      </w:r>
    </w:p>
    <w:p w14:paraId="0D000000">
      <w:pPr>
        <w:pStyle w:val="Style_4"/>
        <w:widowControl w:val="0"/>
        <w:spacing w:after="0" w:before="0" w:line="240" w:lineRule="auto"/>
        <w:ind w:firstLine="567" w:left="0"/>
        <w:contextualSpacing w:val="0"/>
        <w:jc w:val="both"/>
        <w:rPr>
          <w:rFonts w:ascii="Times New Roman" w:hAnsi="Times New Roman"/>
          <w:b w:val="1"/>
          <w:color w:val="000000"/>
          <w:sz w:val="28"/>
        </w:rPr>
      </w:pP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4_ch" w:type="character">
    <w:name w:val="Normal"/>
    <w:link w:val="Style_4"/>
    <w:rPr>
      <w:rFonts w:asciiTheme="minorAscii" w:hAnsiTheme="minorHAnsi"/>
      <w:sz w:val="22"/>
    </w:rPr>
  </w:style>
  <w:style w:styleId="Style_5" w:type="paragraph">
    <w:name w:val="No Spacing"/>
    <w:link w:val="Style_5_ch"/>
    <w:pPr>
      <w:widowControl w:val="1"/>
      <w:ind/>
      <w:jc w:val="left"/>
    </w:pPr>
    <w:rPr>
      <w:rFonts w:ascii="Calibri" w:hAnsi="Calibri"/>
      <w:sz w:val="22"/>
    </w:rPr>
  </w:style>
  <w:style w:styleId="Style_5_ch" w:type="character">
    <w:name w:val="No Spacing"/>
    <w:link w:val="Style_5"/>
    <w:rPr>
      <w:rFonts w:ascii="Calibri" w:hAnsi="Calibri"/>
      <w:sz w:val="22"/>
    </w:rPr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Г)ПодпТочн"/>
    <w:basedOn w:val="Style_4"/>
    <w:link w:val="Style_7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7_ch" w:type="character">
    <w:name w:val="Г)ПодпТочн"/>
    <w:basedOn w:val="Style_4_ch"/>
    <w:link w:val="Style_7"/>
    <w:rPr>
      <w:rFonts w:ascii="Times New Roman" w:hAnsi="Times New Roman"/>
      <w:sz w:val="28"/>
    </w:rPr>
  </w:style>
  <w:style w:styleId="Style_8" w:type="paragraph">
    <w:name w:val="toc 4"/>
    <w:next w:val="Style_4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4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List Paragraph"/>
    <w:basedOn w:val="Style_4"/>
    <w:link w:val="Style_10_ch"/>
    <w:pPr>
      <w:widowControl w:val="1"/>
      <w:ind w:firstLine="0" w:left="720"/>
      <w:contextualSpacing w:val="1"/>
    </w:pPr>
  </w:style>
  <w:style w:styleId="Style_10_ch" w:type="character">
    <w:name w:val="List Paragraph"/>
    <w:basedOn w:val="Style_4_ch"/>
    <w:link w:val="Style_10"/>
  </w:style>
  <w:style w:styleId="Style_11" w:type="paragraph">
    <w:name w:val="toc 7"/>
    <w:next w:val="Style_4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Style1"/>
    <w:basedOn w:val="Style_4"/>
    <w:link w:val="Style_14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14_ch" w:type="character">
    <w:name w:val="Style1"/>
    <w:basedOn w:val="Style_4_ch"/>
    <w:link w:val="Style_14"/>
    <w:rPr>
      <w:rFonts w:ascii="Times New Roman" w:hAnsi="Times New Roman"/>
      <w:sz w:val="24"/>
    </w:rPr>
  </w:style>
  <w:style w:styleId="Style_15" w:type="paragraph">
    <w:name w:val="В)ЦентТочн"/>
    <w:basedOn w:val="Style_4"/>
    <w:link w:val="Style_15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15_ch" w:type="character">
    <w:name w:val="В)ЦентТочн"/>
    <w:basedOn w:val="Style_4_ch"/>
    <w:link w:val="Style_15"/>
    <w:rPr>
      <w:rFonts w:ascii="Times New Roman" w:hAnsi="Times New Roman"/>
      <w:sz w:val="28"/>
    </w:rPr>
  </w:style>
  <w:style w:styleId="Style_16" w:type="paragraph">
    <w:name w:val="Font Style11"/>
    <w:link w:val="Style_16_ch"/>
    <w:rPr>
      <w:rFonts w:ascii="Times New Roman" w:hAnsi="Times New Roman"/>
      <w:sz w:val="26"/>
    </w:rPr>
  </w:style>
  <w:style w:styleId="Style_16_ch" w:type="character">
    <w:name w:val="Font Style11"/>
    <w:link w:val="Style_16"/>
    <w:rPr>
      <w:rFonts w:ascii="Times New Roman" w:hAnsi="Times New Roman"/>
      <w:sz w:val="26"/>
    </w:rPr>
  </w:style>
  <w:style w:styleId="Style_17" w:type="paragraph">
    <w:name w:val="toc 3"/>
    <w:next w:val="Style_4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А)КрСтр"/>
    <w:basedOn w:val="Style_4"/>
    <w:link w:val="Style_18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18_ch" w:type="character">
    <w:name w:val="А)КрСтр"/>
    <w:basedOn w:val="Style_4_ch"/>
    <w:link w:val="Style_18"/>
    <w:rPr>
      <w:rFonts w:ascii="Times New Roman" w:hAnsi="Times New Roman"/>
      <w:sz w:val="28"/>
    </w:rPr>
  </w:style>
  <w:style w:styleId="Style_19" w:type="paragraph">
    <w:name w:val="Normal (Web)"/>
    <w:basedOn w:val="Style_4"/>
    <w:link w:val="Style_1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9_ch" w:type="character">
    <w:name w:val="Normal (Web)"/>
    <w:basedOn w:val="Style_4_ch"/>
    <w:link w:val="Style_19"/>
    <w:rPr>
      <w:rFonts w:ascii="Times New Roman" w:hAnsi="Times New Roman"/>
      <w:sz w:val="24"/>
    </w:rPr>
  </w:style>
  <w:style w:styleId="Style_3" w:type="paragraph">
    <w:name w:val="head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4_ch"/>
    <w:link w:val="Style_3"/>
    <w:rPr>
      <w:rFonts w:ascii="Times New Roman" w:hAnsi="Times New Roman"/>
      <w:sz w:val="28"/>
    </w:rPr>
  </w:style>
  <w:style w:styleId="Style_20" w:type="paragraph">
    <w:name w:val="heading 5"/>
    <w:next w:val="Style_4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4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4_ch"/>
    <w:link w:val="Style_2"/>
    <w:rPr>
      <w:rFonts w:ascii="Times New Roman" w:hAnsi="Times New Roman"/>
      <w:sz w:val="28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4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4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Б)ШапТочн"/>
    <w:basedOn w:val="Style_4"/>
    <w:link w:val="Style_27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27_ch" w:type="character">
    <w:name w:val="Б)ШапТочн"/>
    <w:basedOn w:val="Style_4_ch"/>
    <w:link w:val="Style_27"/>
    <w:rPr>
      <w:rFonts w:ascii="Times New Roman" w:hAnsi="Times New Roman"/>
      <w:sz w:val="28"/>
    </w:rPr>
  </w:style>
  <w:style w:styleId="Style_28" w:type="paragraph">
    <w:name w:val="toc 8"/>
    <w:next w:val="Style_4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4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Balloon Text"/>
    <w:basedOn w:val="Style_4"/>
    <w:link w:val="Style_30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0_ch" w:type="character">
    <w:name w:val="Balloon Text"/>
    <w:basedOn w:val="Style_4_ch"/>
    <w:link w:val="Style_30"/>
    <w:rPr>
      <w:rFonts w:ascii="Segoe UI" w:hAnsi="Segoe UI"/>
      <w:sz w:val="18"/>
    </w:rPr>
  </w:style>
  <w:style w:styleId="Style_31" w:type="paragraph">
    <w:name w:val="Subtitle"/>
    <w:next w:val="Style_4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4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4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4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Default Paragraph Font"/>
    <w:link w:val="Style_35_ch"/>
  </w:style>
  <w:style w:styleId="Style_35_ch" w:type="character">
    <w:name w:val="Default Paragraph Font"/>
    <w:link w:val="Style_35"/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2026-06-23T05:24:41Z</dcterms:created>
  <dcterms:modified xsi:type="dcterms:W3CDTF">2026-06-23T06:39:48Z</dcterms:modified>
</cp:coreProperties>
</file>