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717" w:rsidRPr="0025428D" w:rsidRDefault="00683717" w:rsidP="00683717">
      <w:pPr>
        <w:spacing w:line="240" w:lineRule="auto"/>
        <w:ind w:left="-142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520180" cy="1798955"/>
            <wp:effectExtent l="19050" t="0" r="0" b="0"/>
            <wp:docPr id="1" name="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180" cy="179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428D">
        <w:rPr>
          <w:rFonts w:ascii="Times New Roman" w:hAnsi="Times New Roman"/>
        </w:rPr>
        <w:t xml:space="preserve"> </w:t>
      </w:r>
      <w:r w:rsidR="0025428D" w:rsidRPr="0025428D">
        <w:rPr>
          <w:rFonts w:ascii="Times New Roman" w:hAnsi="Times New Roman"/>
          <w:sz w:val="28"/>
          <w:szCs w:val="28"/>
        </w:rPr>
        <w:t>«</w:t>
      </w:r>
      <w:proofErr w:type="gramStart"/>
      <w:r w:rsidR="0025428D" w:rsidRPr="0025428D">
        <w:rPr>
          <w:rFonts w:ascii="Times New Roman" w:hAnsi="Times New Roman"/>
          <w:sz w:val="28"/>
          <w:szCs w:val="28"/>
        </w:rPr>
        <w:t>09 »</w:t>
      </w:r>
      <w:proofErr w:type="gramEnd"/>
      <w:r w:rsidR="0025428D" w:rsidRPr="0025428D">
        <w:rPr>
          <w:rFonts w:ascii="Times New Roman" w:hAnsi="Times New Roman"/>
          <w:sz w:val="28"/>
          <w:szCs w:val="28"/>
        </w:rPr>
        <w:t xml:space="preserve"> март 2021</w:t>
      </w:r>
      <w:r w:rsidRPr="0025428D">
        <w:rPr>
          <w:rFonts w:ascii="Times New Roman" w:hAnsi="Times New Roman"/>
          <w:sz w:val="28"/>
          <w:szCs w:val="28"/>
        </w:rPr>
        <w:t xml:space="preserve">г.    </w:t>
      </w:r>
      <w:r w:rsidR="0025428D" w:rsidRPr="0025428D">
        <w:rPr>
          <w:rFonts w:ascii="Times New Roman" w:hAnsi="Times New Roman"/>
          <w:sz w:val="28"/>
          <w:szCs w:val="28"/>
        </w:rPr>
        <w:t xml:space="preserve">               </w:t>
      </w:r>
      <w:r w:rsidR="0025428D">
        <w:rPr>
          <w:rFonts w:ascii="Times New Roman" w:hAnsi="Times New Roman"/>
          <w:sz w:val="28"/>
          <w:szCs w:val="28"/>
        </w:rPr>
        <w:t xml:space="preserve">         </w:t>
      </w:r>
      <w:r w:rsidR="0025428D" w:rsidRPr="0025428D">
        <w:rPr>
          <w:rFonts w:ascii="Times New Roman" w:hAnsi="Times New Roman"/>
          <w:sz w:val="28"/>
          <w:szCs w:val="28"/>
        </w:rPr>
        <w:t xml:space="preserve">          № 66/1</w:t>
      </w:r>
      <w:r w:rsidRPr="0025428D">
        <w:rPr>
          <w:rFonts w:ascii="Times New Roman" w:hAnsi="Times New Roman"/>
          <w:sz w:val="28"/>
          <w:szCs w:val="28"/>
        </w:rPr>
        <w:t xml:space="preserve">   </w:t>
      </w:r>
      <w:r w:rsidR="0025428D">
        <w:rPr>
          <w:rFonts w:ascii="Times New Roman" w:hAnsi="Times New Roman"/>
          <w:sz w:val="28"/>
          <w:szCs w:val="28"/>
        </w:rPr>
        <w:t xml:space="preserve">               </w:t>
      </w:r>
      <w:r w:rsidR="0025428D" w:rsidRPr="0025428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5428D" w:rsidRPr="0025428D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25428D" w:rsidRPr="0025428D">
        <w:rPr>
          <w:rFonts w:ascii="Times New Roman" w:hAnsi="Times New Roman"/>
          <w:sz w:val="28"/>
          <w:szCs w:val="28"/>
        </w:rPr>
        <w:t>09» марта 2021</w:t>
      </w:r>
      <w:r w:rsidRPr="0025428D">
        <w:rPr>
          <w:rFonts w:ascii="Times New Roman" w:hAnsi="Times New Roman"/>
          <w:sz w:val="28"/>
          <w:szCs w:val="28"/>
        </w:rPr>
        <w:t>г.</w:t>
      </w:r>
    </w:p>
    <w:p w:rsidR="00683717" w:rsidRPr="00DE223B" w:rsidRDefault="00683717" w:rsidP="006837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683717" w:rsidRPr="00624794" w:rsidRDefault="00683717" w:rsidP="006837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83717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683717" w:rsidRPr="00624794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3717" w:rsidRPr="00624794" w:rsidRDefault="00683717" w:rsidP="0068371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</w:t>
      </w:r>
      <w:r>
        <w:rPr>
          <w:rFonts w:ascii="Times New Roman" w:hAnsi="Times New Roman"/>
          <w:sz w:val="28"/>
          <w:szCs w:val="28"/>
        </w:rPr>
        <w:t>ЕТ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683717" w:rsidRPr="00624794" w:rsidRDefault="00683717" w:rsidP="0068371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83717" w:rsidRDefault="00683717" w:rsidP="0068371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поселения, утвержденный постановлением </w:t>
      </w:r>
      <w:r>
        <w:rPr>
          <w:rFonts w:ascii="Times New Roman" w:hAnsi="Times New Roman"/>
          <w:sz w:val="28"/>
          <w:szCs w:val="28"/>
        </w:rPr>
        <w:t>администрации городского поселения город Давлеканово муниципального района Давлекановский район</w:t>
      </w:r>
      <w:r w:rsidRPr="00DE223B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01.08.2019</w:t>
      </w:r>
      <w:r w:rsidRPr="00DE223B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748, </w:t>
      </w:r>
      <w:r w:rsidRPr="00DE223B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683717" w:rsidRPr="005526E0" w:rsidRDefault="00683717" w:rsidP="006837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Наименование А</w:t>
      </w:r>
      <w:r w:rsidRPr="005526E0">
        <w:rPr>
          <w:rFonts w:ascii="Times New Roman" w:hAnsi="Times New Roman"/>
          <w:sz w:val="28"/>
          <w:szCs w:val="28"/>
        </w:rPr>
        <w:t>дминистративного регламента изложить в следующей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редакции: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Административный регламент по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 xml:space="preserve">муниципальной услуги администрацией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</w:t>
      </w:r>
      <w:r w:rsidRPr="005526E0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«</w:t>
      </w:r>
      <w:r w:rsidRPr="005526E0">
        <w:rPr>
          <w:rFonts w:ascii="Times New Roman" w:hAnsi="Times New Roman"/>
          <w:color w:val="000000"/>
          <w:sz w:val="28"/>
          <w:szCs w:val="28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Pr="005526E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</w:t>
      </w:r>
      <w:r w:rsidRPr="005526E0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, для индивидуального жилищного строительства </w:t>
      </w:r>
      <w:r>
        <w:rPr>
          <w:rFonts w:ascii="Times New Roman" w:hAnsi="Times New Roman"/>
          <w:color w:val="000000"/>
          <w:sz w:val="28"/>
          <w:szCs w:val="28"/>
        </w:rPr>
        <w:t>(реализация права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на получение единовременной денежной выплаты в размере 250 тысяч рублей взамен земельного участка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5526E0">
        <w:rPr>
          <w:rFonts w:ascii="Times New Roman" w:hAnsi="Times New Roman"/>
          <w:color w:val="000000"/>
          <w:sz w:val="28"/>
          <w:szCs w:val="28"/>
        </w:rPr>
        <w:t>»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1.2.Пункт 1 Административного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регламента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83717" w:rsidRPr="005526E0" w:rsidRDefault="00683717" w:rsidP="006837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5526E0">
        <w:rPr>
          <w:rFonts w:ascii="Times New Roman" w:hAnsi="Times New Roman"/>
          <w:sz w:val="28"/>
          <w:szCs w:val="28"/>
        </w:rPr>
        <w:t>Утвердить прилагаемый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Административный регламент по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 xml:space="preserve">муниципальной услуги администрацией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</w:t>
      </w:r>
      <w:r w:rsidRPr="005526E0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«</w:t>
      </w:r>
      <w:r w:rsidRPr="005526E0">
        <w:rPr>
          <w:rFonts w:ascii="Times New Roman" w:hAnsi="Times New Roman"/>
          <w:color w:val="000000"/>
          <w:sz w:val="28"/>
          <w:szCs w:val="28"/>
        </w:rPr>
        <w:t>Пред</w:t>
      </w:r>
      <w:r>
        <w:rPr>
          <w:rFonts w:ascii="Times New Roman" w:hAnsi="Times New Roman"/>
          <w:color w:val="000000"/>
          <w:sz w:val="28"/>
          <w:szCs w:val="28"/>
        </w:rPr>
        <w:t>оставление однократно бесплатно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в собственность граждан земельных участков, находящихся в муниципальной собственности</w:t>
      </w:r>
      <w:r w:rsidRPr="005526E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</w:t>
      </w:r>
      <w:r w:rsidRPr="005526E0">
        <w:rPr>
          <w:rFonts w:ascii="Times New Roman" w:hAnsi="Times New Roman"/>
          <w:bCs/>
          <w:sz w:val="28"/>
          <w:szCs w:val="28"/>
        </w:rPr>
        <w:t xml:space="preserve"> муниципального </w:t>
      </w:r>
      <w:r w:rsidRPr="005526E0">
        <w:rPr>
          <w:rFonts w:ascii="Times New Roman" w:hAnsi="Times New Roman"/>
          <w:bCs/>
          <w:sz w:val="28"/>
          <w:szCs w:val="28"/>
        </w:rPr>
        <w:lastRenderedPageBreak/>
        <w:t>района Давлекановский район Республики Башкортостан</w:t>
      </w:r>
      <w:r w:rsidRPr="005526E0">
        <w:rPr>
          <w:rFonts w:ascii="Times New Roman" w:hAnsi="Times New Roman"/>
          <w:color w:val="000000"/>
          <w:sz w:val="28"/>
          <w:szCs w:val="28"/>
        </w:rPr>
        <w:t>, для индивидуального жилищного строительства</w:t>
      </w:r>
      <w:r>
        <w:rPr>
          <w:rFonts w:ascii="Times New Roman" w:hAnsi="Times New Roman"/>
          <w:color w:val="000000"/>
          <w:sz w:val="28"/>
          <w:szCs w:val="28"/>
        </w:rPr>
        <w:t xml:space="preserve"> (реализация права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на получение единовременной денежной выплаты в размере 250 тысяч рублей взамен земельного участка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5526E0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(далее – Административный регламент)</w:t>
      </w:r>
      <w:r w:rsidRPr="005526E0">
        <w:rPr>
          <w:rFonts w:ascii="Times New Roman" w:hAnsi="Times New Roman"/>
          <w:color w:val="000000"/>
          <w:sz w:val="28"/>
          <w:szCs w:val="28"/>
        </w:rPr>
        <w:t>.</w:t>
      </w:r>
    </w:p>
    <w:p w:rsidR="00683717" w:rsidRPr="005526E0" w:rsidRDefault="00683717" w:rsidP="006837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>Пункт</w:t>
      </w:r>
      <w:r w:rsidRPr="005526E0">
        <w:rPr>
          <w:rFonts w:ascii="Times New Roman" w:hAnsi="Times New Roman"/>
          <w:sz w:val="28"/>
          <w:szCs w:val="28"/>
        </w:rPr>
        <w:t xml:space="preserve"> 1.1 Административного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регламента изложить в следующей редакции: настоящий Административный регламент регулирует правоотношения по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 xml:space="preserve">муниципальной услуги администрацией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</w:t>
      </w:r>
      <w:r w:rsidRPr="005526E0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«</w:t>
      </w:r>
      <w:r w:rsidRPr="005526E0">
        <w:rPr>
          <w:rFonts w:ascii="Times New Roman" w:hAnsi="Times New Roman"/>
          <w:color w:val="000000"/>
          <w:sz w:val="28"/>
          <w:szCs w:val="28"/>
        </w:rPr>
        <w:t>Предоставл</w:t>
      </w:r>
      <w:r>
        <w:rPr>
          <w:rFonts w:ascii="Times New Roman" w:hAnsi="Times New Roman"/>
          <w:color w:val="000000"/>
          <w:sz w:val="28"/>
          <w:szCs w:val="28"/>
        </w:rPr>
        <w:t>ение однократно бесплатно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в собственность граждан земельных участков, находящихся в муниципальной собственности</w:t>
      </w:r>
      <w:r w:rsidRPr="005526E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</w:t>
      </w:r>
      <w:r w:rsidRPr="005526E0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5526E0">
        <w:rPr>
          <w:rFonts w:ascii="Times New Roman" w:hAnsi="Times New Roman"/>
          <w:color w:val="000000"/>
          <w:sz w:val="28"/>
          <w:szCs w:val="28"/>
        </w:rPr>
        <w:t>, для индивидуального жилищного строительства</w:t>
      </w:r>
      <w:r>
        <w:rPr>
          <w:rFonts w:ascii="Times New Roman" w:hAnsi="Times New Roman"/>
          <w:color w:val="000000"/>
          <w:sz w:val="28"/>
          <w:szCs w:val="28"/>
        </w:rPr>
        <w:t xml:space="preserve"> (реализация права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на получение единовременной денежной выплаты в размере 250 тысяч рублей взамен земельного участка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5526E0">
        <w:rPr>
          <w:rFonts w:ascii="Times New Roman" w:hAnsi="Times New Roman"/>
          <w:color w:val="000000"/>
          <w:sz w:val="28"/>
          <w:szCs w:val="28"/>
        </w:rPr>
        <w:t>».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1.4.Пункт 1.2 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дополнить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абзацем 6 следующего содержания: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Гражданам, имеющим трех и более несовершеннолетних детей, а также гражданам, имеющим несовершеннолетнего ребенка-инвалида, состоящим на учете в качестве лиц, имеющих право на предоставление земельного участка в собственность бесплатно для индивидуального жилищного строительства, взамен указанного земельного участка с их согласия предоставляется иная мера социальной поддержки по обеспечению жилыми помещениями - единовременная денежная выплата в размере 250 тысяч рублей за счет средств бюджета Республики Башкортостан (далее - единовременная денежная выплата) в порядке, определяемом Правительством Республики Башкортостан.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1.5. Пункт 2.8.1 Административного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>регламента дополнить абзацем 10 следующего содержания.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Для получения денежной выплаты взамен земельного участка заявителем в администрацию сельского поселения подается заявление о предоставлении единовременной дене</w:t>
      </w:r>
      <w:r>
        <w:rPr>
          <w:rFonts w:ascii="Times New Roman" w:hAnsi="Times New Roman"/>
          <w:color w:val="000000"/>
          <w:sz w:val="28"/>
          <w:szCs w:val="28"/>
        </w:rPr>
        <w:t>жной выплаты по форме согласно П</w:t>
      </w:r>
      <w:r w:rsidRPr="005526E0">
        <w:rPr>
          <w:rFonts w:ascii="Times New Roman" w:hAnsi="Times New Roman"/>
          <w:color w:val="000000"/>
          <w:sz w:val="28"/>
          <w:szCs w:val="28"/>
        </w:rPr>
        <w:t>риложению N 1.1 к настоящему Административному регламенту в письменной форме или в форме электронного документа</w:t>
      </w:r>
      <w:r>
        <w:rPr>
          <w:rFonts w:ascii="Times New Roman" w:hAnsi="Times New Roman"/>
          <w:color w:val="000000"/>
          <w:sz w:val="28"/>
          <w:szCs w:val="28"/>
        </w:rPr>
        <w:t>, в т</w:t>
      </w:r>
      <w:r w:rsidRPr="005526E0">
        <w:rPr>
          <w:rFonts w:ascii="Times New Roman" w:hAnsi="Times New Roman"/>
          <w:color w:val="000000"/>
          <w:sz w:val="28"/>
          <w:szCs w:val="28"/>
        </w:rPr>
        <w:t>ом числе через РПГУ.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 xml:space="preserve">1.6. Административный регламент дополнить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5526E0">
        <w:rPr>
          <w:rFonts w:ascii="Times New Roman" w:hAnsi="Times New Roman"/>
          <w:color w:val="000000"/>
          <w:sz w:val="28"/>
          <w:szCs w:val="28"/>
        </w:rPr>
        <w:t>риложением № 1.1 согласно приложению № 1 к настоящему постановлению.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1.7.Пункт 3.1. Административного регламента дополнит</w:t>
      </w:r>
      <w:r>
        <w:rPr>
          <w:rFonts w:ascii="Times New Roman" w:hAnsi="Times New Roman"/>
          <w:color w:val="000000"/>
          <w:sz w:val="28"/>
          <w:szCs w:val="28"/>
        </w:rPr>
        <w:t xml:space="preserve">ь </w:t>
      </w:r>
      <w:r w:rsidRPr="005526E0">
        <w:rPr>
          <w:rFonts w:ascii="Times New Roman" w:hAnsi="Times New Roman"/>
          <w:color w:val="000000"/>
          <w:sz w:val="28"/>
          <w:szCs w:val="28"/>
        </w:rPr>
        <w:t>абзацем</w:t>
      </w:r>
      <w:r>
        <w:rPr>
          <w:rFonts w:ascii="Times New Roman" w:hAnsi="Times New Roman"/>
          <w:color w:val="000000"/>
          <w:sz w:val="28"/>
          <w:szCs w:val="28"/>
        </w:rPr>
        <w:t xml:space="preserve"> 7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p63"/>
      <w:bookmarkEnd w:id="0"/>
      <w:r>
        <w:rPr>
          <w:rFonts w:ascii="Times New Roman" w:hAnsi="Times New Roman"/>
          <w:color w:val="000000"/>
          <w:sz w:val="28"/>
          <w:szCs w:val="28"/>
        </w:rPr>
        <w:t>Принятие решения о соответствии (несоответствии) условиям предоставления гражданам единовременной денежной выплаты и об отсутствии (наличии) оснований для снятия с учета в целях обеспечения земельным участком, в</w:t>
      </w:r>
      <w:r w:rsidRPr="005526E0">
        <w:rPr>
          <w:rFonts w:ascii="Times New Roman" w:hAnsi="Times New Roman"/>
          <w:color w:val="000000"/>
          <w:sz w:val="28"/>
          <w:szCs w:val="28"/>
        </w:rPr>
        <w:t>ыдача свидетельства о праве на единовременную выплату взамен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>земельного участка</w:t>
      </w:r>
      <w:r>
        <w:rPr>
          <w:rFonts w:ascii="Times New Roman" w:hAnsi="Times New Roman"/>
          <w:color w:val="000000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отказ</w:t>
      </w:r>
      <w:r w:rsidRPr="005526E0">
        <w:rPr>
          <w:rFonts w:ascii="Times New Roman" w:hAnsi="Times New Roman"/>
          <w:sz w:val="28"/>
          <w:szCs w:val="28"/>
        </w:rPr>
        <w:t xml:space="preserve"> в выдаче свидетельства</w:t>
      </w:r>
      <w:r w:rsidRPr="005526E0">
        <w:rPr>
          <w:rFonts w:ascii="Times New Roman" w:hAnsi="Times New Roman"/>
          <w:color w:val="000000"/>
          <w:sz w:val="28"/>
          <w:szCs w:val="28"/>
        </w:rPr>
        <w:t>.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1.8. Абзац 2 п. 3.2 Административного регламента изложить в следующей редакции:</w:t>
      </w:r>
    </w:p>
    <w:p w:rsidR="00683717" w:rsidRPr="005526E0" w:rsidRDefault="00683717" w:rsidP="006837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 xml:space="preserve">Заявление на </w:t>
      </w:r>
      <w:r>
        <w:rPr>
          <w:rFonts w:ascii="Times New Roman" w:hAnsi="Times New Roman"/>
          <w:color w:val="000000"/>
          <w:sz w:val="28"/>
          <w:szCs w:val="28"/>
        </w:rPr>
        <w:t xml:space="preserve">получение 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единовременной выплаты в течение 2 рабочих </w:t>
      </w:r>
      <w:r w:rsidRPr="005526E0">
        <w:rPr>
          <w:rFonts w:ascii="Times New Roman" w:hAnsi="Times New Roman"/>
          <w:color w:val="000000"/>
          <w:sz w:val="28"/>
          <w:szCs w:val="28"/>
        </w:rPr>
        <w:lastRenderedPageBreak/>
        <w:t xml:space="preserve">дней с момента его подачи регистрируется ответственным за регистрацию должностным лицом 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5526E0">
        <w:rPr>
          <w:rFonts w:ascii="Times New Roman" w:hAnsi="Times New Roman"/>
          <w:color w:val="000000"/>
          <w:sz w:val="28"/>
          <w:szCs w:val="28"/>
        </w:rPr>
        <w:t>дминистрации сельского поселения в журнале учета заявлений о предоставлении единовременной денежной выплаты.</w:t>
      </w:r>
      <w:r>
        <w:rPr>
          <w:rFonts w:ascii="Times New Roman" w:hAnsi="Times New Roman"/>
          <w:color w:val="000000"/>
          <w:sz w:val="28"/>
          <w:szCs w:val="28"/>
        </w:rPr>
        <w:t xml:space="preserve"> Заявление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о предоставлении земельного участка </w:t>
      </w:r>
      <w:r w:rsidRPr="005526E0">
        <w:rPr>
          <w:rFonts w:ascii="Times New Roman" w:hAnsi="Times New Roman"/>
          <w:sz w:val="28"/>
          <w:szCs w:val="28"/>
          <w:lang w:eastAsia="en-US"/>
        </w:rPr>
        <w:t xml:space="preserve">в течение 1 рабочего дня с момента подачи регистрируется должностным лицом Администрации,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(далее – СЭД). 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1.9. Пункт 3.4 Административного регламента дополнить п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3.4.1 следующего содержания:</w:t>
      </w:r>
    </w:p>
    <w:p w:rsidR="00683717" w:rsidRPr="00402BB6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3.4.1.</w:t>
      </w:r>
      <w:r w:rsidRPr="005526E0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городского</w:t>
      </w:r>
      <w:r w:rsidRPr="005526E0">
        <w:rPr>
          <w:rFonts w:ascii="Times New Roman" w:hAnsi="Times New Roman"/>
          <w:sz w:val="28"/>
          <w:szCs w:val="28"/>
        </w:rPr>
        <w:t xml:space="preserve"> поселения в течение 20 дней со дня поступления заявления о предоставлении единовременной денежной выплаты от гражданина, состоящего на учете в органе местного самоуправления Республики Башкортостан, принимает решение о соответствии гражданина </w:t>
      </w:r>
      <w:r w:rsidRPr="00102D14">
        <w:rPr>
          <w:rFonts w:ascii="Times New Roman" w:hAnsi="Times New Roman"/>
          <w:sz w:val="28"/>
          <w:szCs w:val="28"/>
        </w:rPr>
        <w:t xml:space="preserve">установленным </w:t>
      </w:r>
      <w:hyperlink r:id="rId5" w:history="1">
        <w:r w:rsidRPr="00402BB6">
          <w:rPr>
            <w:rFonts w:ascii="Times New Roman" w:hAnsi="Times New Roman"/>
            <w:sz w:val="28"/>
            <w:szCs w:val="28"/>
          </w:rPr>
          <w:t>частями 3</w:t>
        </w:r>
      </w:hyperlink>
      <w:r w:rsidRPr="00402BB6">
        <w:rPr>
          <w:rFonts w:ascii="Times New Roman" w:hAnsi="Times New Roman"/>
          <w:sz w:val="28"/>
          <w:szCs w:val="28"/>
        </w:rPr>
        <w:t xml:space="preserve"> и </w:t>
      </w:r>
      <w:hyperlink r:id="rId6" w:history="1">
        <w:r w:rsidRPr="00402BB6">
          <w:rPr>
            <w:rFonts w:ascii="Times New Roman" w:hAnsi="Times New Roman"/>
            <w:sz w:val="28"/>
            <w:szCs w:val="28"/>
          </w:rPr>
          <w:t>4 пункта 2</w:t>
        </w:r>
      </w:hyperlink>
      <w:r w:rsidRPr="00402BB6">
        <w:rPr>
          <w:rFonts w:ascii="Times New Roman" w:hAnsi="Times New Roman"/>
          <w:sz w:val="28"/>
          <w:szCs w:val="28"/>
        </w:rPr>
        <w:t xml:space="preserve">, </w:t>
      </w:r>
      <w:hyperlink r:id="rId7" w:history="1">
        <w:r w:rsidRPr="00402BB6">
          <w:rPr>
            <w:rFonts w:ascii="Times New Roman" w:hAnsi="Times New Roman"/>
            <w:sz w:val="28"/>
            <w:szCs w:val="28"/>
          </w:rPr>
          <w:t>пунктом 3 статьи 10</w:t>
        </w:r>
      </w:hyperlink>
      <w:r w:rsidRPr="00402BB6">
        <w:rPr>
          <w:rFonts w:ascii="Times New Roman" w:hAnsi="Times New Roman"/>
          <w:sz w:val="28"/>
          <w:szCs w:val="28"/>
        </w:rPr>
        <w:t xml:space="preserve"> Закона Республики Башкортостан "О регулировании земельных отношений в Республике Башкортостан" (далее - Закон N 59-з) условиям предоставления гражданам единовременной денежной выплаты и об отсутствии у гражданина оснований для снятия с учета в соответствии с </w:t>
      </w:r>
      <w:hyperlink r:id="rId8" w:history="1">
        <w:r w:rsidRPr="00402BB6">
          <w:rPr>
            <w:rFonts w:ascii="Times New Roman" w:hAnsi="Times New Roman"/>
            <w:sz w:val="28"/>
            <w:szCs w:val="28"/>
          </w:rPr>
          <w:t>пунктом 6 статьи 10.1</w:t>
        </w:r>
      </w:hyperlink>
      <w:r w:rsidRPr="00402BB6">
        <w:rPr>
          <w:rFonts w:ascii="Times New Roman" w:hAnsi="Times New Roman"/>
          <w:sz w:val="28"/>
          <w:szCs w:val="28"/>
        </w:rPr>
        <w:t xml:space="preserve"> Закона N 59-з.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D14">
        <w:rPr>
          <w:rFonts w:ascii="Times New Roman" w:hAnsi="Times New Roman"/>
          <w:sz w:val="28"/>
          <w:szCs w:val="28"/>
        </w:rPr>
        <w:t>В течение 5 дней со дня принятия указанных решений, орган местного самоуправления</w:t>
      </w:r>
      <w:r w:rsidRPr="005526E0">
        <w:rPr>
          <w:rFonts w:ascii="Times New Roman" w:hAnsi="Times New Roman"/>
          <w:sz w:val="28"/>
          <w:szCs w:val="28"/>
        </w:rPr>
        <w:t xml:space="preserve"> Республики Башкортостан направляет гражданину уведомление о принятом решении в форме электронного документа по адресу электронной почты, указанному в заявлении о предоставлении единовременной денежной выплаты, поступившем в форме электронного документа, и в письменной форме - по почтовому адресу, указанному в заявлении о предоставлении единовременной денежной выплаты, поступившем в письменной форме.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 xml:space="preserve">Поданные в орган местного самоуправления Республики Башкортостан заявление о предоставлении единовременной денежной выплаты с документами, а также решение органа местного самоуправления Республики Башкортостан о соответствии гражданина условиям предоставления единовременной денежной выплаты администрация представляет в </w:t>
      </w:r>
      <w:proofErr w:type="spellStart"/>
      <w:r w:rsidRPr="005526E0">
        <w:rPr>
          <w:rFonts w:ascii="Times New Roman" w:hAnsi="Times New Roman"/>
          <w:sz w:val="28"/>
          <w:szCs w:val="28"/>
        </w:rPr>
        <w:t>Минземимущество</w:t>
      </w:r>
      <w:proofErr w:type="spellEnd"/>
      <w:r w:rsidRPr="005526E0">
        <w:rPr>
          <w:rFonts w:ascii="Times New Roman" w:hAnsi="Times New Roman"/>
          <w:sz w:val="28"/>
          <w:szCs w:val="28"/>
        </w:rPr>
        <w:t xml:space="preserve"> РБ </w:t>
      </w:r>
      <w:r w:rsidRPr="00102D14">
        <w:rPr>
          <w:rFonts w:ascii="Times New Roman" w:hAnsi="Times New Roman"/>
          <w:sz w:val="28"/>
          <w:szCs w:val="28"/>
        </w:rPr>
        <w:t>в течение 5 дней со дня принятия 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D14">
        <w:rPr>
          <w:rFonts w:ascii="Times New Roman" w:hAnsi="Times New Roman"/>
          <w:sz w:val="28"/>
          <w:szCs w:val="28"/>
        </w:rPr>
        <w:t xml:space="preserve">о </w:t>
      </w:r>
      <w:r w:rsidRPr="00402BB6">
        <w:rPr>
          <w:rFonts w:ascii="Times New Roman" w:hAnsi="Times New Roman"/>
          <w:sz w:val="28"/>
          <w:szCs w:val="28"/>
        </w:rPr>
        <w:t xml:space="preserve">соответствии гражданина установленным </w:t>
      </w:r>
      <w:hyperlink r:id="rId9" w:history="1">
        <w:r w:rsidRPr="00402BB6">
          <w:rPr>
            <w:rFonts w:ascii="Times New Roman" w:hAnsi="Times New Roman"/>
            <w:sz w:val="28"/>
            <w:szCs w:val="28"/>
          </w:rPr>
          <w:t>частями 3</w:t>
        </w:r>
      </w:hyperlink>
      <w:r w:rsidRPr="00402BB6">
        <w:rPr>
          <w:rFonts w:ascii="Times New Roman" w:hAnsi="Times New Roman"/>
          <w:sz w:val="28"/>
          <w:szCs w:val="28"/>
        </w:rPr>
        <w:t xml:space="preserve"> и </w:t>
      </w:r>
      <w:hyperlink r:id="rId10" w:history="1">
        <w:r w:rsidRPr="00402BB6">
          <w:rPr>
            <w:rFonts w:ascii="Times New Roman" w:hAnsi="Times New Roman"/>
            <w:sz w:val="28"/>
            <w:szCs w:val="28"/>
          </w:rPr>
          <w:t>4 пункта 2</w:t>
        </w:r>
      </w:hyperlink>
      <w:r w:rsidRPr="00402BB6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402BB6">
          <w:rPr>
            <w:rFonts w:ascii="Times New Roman" w:hAnsi="Times New Roman"/>
            <w:sz w:val="28"/>
            <w:szCs w:val="28"/>
          </w:rPr>
          <w:t>пунктом 3 статьи 10</w:t>
        </w:r>
      </w:hyperlink>
      <w:r w:rsidRPr="00402BB6">
        <w:rPr>
          <w:rFonts w:ascii="Times New Roman" w:hAnsi="Times New Roman"/>
          <w:sz w:val="28"/>
          <w:szCs w:val="28"/>
        </w:rPr>
        <w:t xml:space="preserve"> Закона Республики Башкортостан "О регулировании земельных отношений в Республике Башкортостан" (далее - Закон N 59-з) условиям предоставления гражданам единовременной денежной выплаты и об отсутствии у гражданина оснований для снятия с учета в соответствии с </w:t>
      </w:r>
      <w:hyperlink r:id="rId12" w:history="1">
        <w:r w:rsidRPr="00402BB6">
          <w:rPr>
            <w:rFonts w:ascii="Times New Roman" w:hAnsi="Times New Roman"/>
            <w:sz w:val="28"/>
            <w:szCs w:val="28"/>
          </w:rPr>
          <w:t>пунктом 6 статьи 10.1</w:t>
        </w:r>
      </w:hyperlink>
      <w:r w:rsidRPr="00402BB6">
        <w:rPr>
          <w:rFonts w:ascii="Times New Roman" w:hAnsi="Times New Roman"/>
          <w:sz w:val="28"/>
          <w:szCs w:val="28"/>
        </w:rPr>
        <w:t xml:space="preserve"> Закона N 59-з.</w:t>
      </w:r>
    </w:p>
    <w:p w:rsidR="00683717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 xml:space="preserve">Орган местного самоуправления Республики Башкортостан направляет гражданину в течение 5 рабочих дней со дня получения свидетельства или возврата документов от </w:t>
      </w:r>
      <w:proofErr w:type="spellStart"/>
      <w:r w:rsidRPr="005526E0">
        <w:rPr>
          <w:rFonts w:ascii="Times New Roman" w:hAnsi="Times New Roman"/>
          <w:sz w:val="28"/>
          <w:szCs w:val="28"/>
        </w:rPr>
        <w:t>Минземимущества</w:t>
      </w:r>
      <w:proofErr w:type="spellEnd"/>
      <w:r w:rsidRPr="005526E0">
        <w:rPr>
          <w:rFonts w:ascii="Times New Roman" w:hAnsi="Times New Roman"/>
          <w:sz w:val="28"/>
          <w:szCs w:val="28"/>
        </w:rPr>
        <w:t xml:space="preserve"> РБ уведомление о выдаче или об отказе в выдаче свидетельства в форме электронного документа по адресу электронной почты, указанному в заявлении, поступившем в форме электронного документа, и в письменной форме - по почтовому адресу, указанному в заявлении, поступившем в письменной форме.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lastRenderedPageBreak/>
        <w:t>1.</w:t>
      </w:r>
      <w:r>
        <w:rPr>
          <w:rFonts w:ascii="Times New Roman" w:hAnsi="Times New Roman"/>
          <w:color w:val="000000"/>
          <w:sz w:val="28"/>
          <w:szCs w:val="28"/>
        </w:rPr>
        <w:t>10. Пункт 2.3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Административного регламента дополнить </w:t>
      </w:r>
      <w:r>
        <w:rPr>
          <w:rFonts w:ascii="Times New Roman" w:hAnsi="Times New Roman"/>
          <w:color w:val="000000"/>
          <w:sz w:val="28"/>
          <w:szCs w:val="28"/>
        </w:rPr>
        <w:t>абзацем 8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  <w:r>
        <w:rPr>
          <w:rFonts w:ascii="Times New Roman" w:hAnsi="Times New Roman"/>
          <w:color w:val="000000"/>
          <w:sz w:val="28"/>
          <w:szCs w:val="28"/>
        </w:rPr>
        <w:t xml:space="preserve"> Министерство земельных и имущественных отношений РБ.</w:t>
      </w:r>
    </w:p>
    <w:p w:rsidR="00683717" w:rsidRPr="005526E0" w:rsidRDefault="00683717" w:rsidP="006837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683717" w:rsidRPr="005526E0" w:rsidRDefault="00683717" w:rsidP="006837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683717" w:rsidRPr="005526E0" w:rsidRDefault="00683717" w:rsidP="006837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3717" w:rsidRDefault="00683717" w:rsidP="00683717">
      <w:pPr>
        <w:spacing w:after="0" w:line="240" w:lineRule="auto"/>
        <w:ind w:left="-709" w:right="849" w:firstLine="567"/>
        <w:jc w:val="both"/>
        <w:rPr>
          <w:rFonts w:ascii="Times New Roman" w:hAnsi="Times New Roman"/>
          <w:sz w:val="28"/>
          <w:szCs w:val="28"/>
        </w:rPr>
      </w:pPr>
    </w:p>
    <w:p w:rsidR="0025428D" w:rsidRDefault="00683717" w:rsidP="0025428D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C2059F">
        <w:rPr>
          <w:rFonts w:ascii="Times New Roman" w:hAnsi="Times New Roman"/>
          <w:sz w:val="28"/>
          <w:szCs w:val="28"/>
        </w:rPr>
        <w:t>Глава администрации</w:t>
      </w:r>
    </w:p>
    <w:p w:rsidR="00683717" w:rsidRPr="00C2059F" w:rsidRDefault="00683717" w:rsidP="0025428D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bookmarkStart w:id="1" w:name="_GoBack"/>
      <w:bookmarkEnd w:id="1"/>
      <w:r w:rsidRPr="00C2059F">
        <w:rPr>
          <w:rFonts w:ascii="Times New Roman" w:hAnsi="Times New Roman"/>
          <w:sz w:val="28"/>
          <w:szCs w:val="28"/>
        </w:rPr>
        <w:t xml:space="preserve">                                                                 В.В. Гапоненко</w:t>
      </w:r>
    </w:p>
    <w:p w:rsidR="00683717" w:rsidRPr="00C2059F" w:rsidRDefault="00683717" w:rsidP="00683717">
      <w:pPr>
        <w:spacing w:after="0"/>
        <w:ind w:left="-709" w:right="849"/>
        <w:jc w:val="both"/>
        <w:rPr>
          <w:rFonts w:ascii="Times New Roman" w:hAnsi="Times New Roman"/>
          <w:sz w:val="28"/>
          <w:szCs w:val="28"/>
        </w:rPr>
      </w:pPr>
    </w:p>
    <w:p w:rsidR="009F1A5E" w:rsidRDefault="009F1A5E"/>
    <w:sectPr w:rsidR="009F1A5E" w:rsidSect="00C2059F">
      <w:pgSz w:w="11906" w:h="16838"/>
      <w:pgMar w:top="567" w:right="991" w:bottom="1134" w:left="15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83717"/>
    <w:rsid w:val="0025428D"/>
    <w:rsid w:val="00683717"/>
    <w:rsid w:val="009F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31F6A"/>
  <w15:docId w15:val="{37FAEBE3-D851-4CDF-AE4A-C28DA378A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7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cgi/online.cgi?rnd=4BB18AD3A251496AC4A272A3BFA02825&amp;req=doc&amp;base=RLAW140&amp;n=139897&amp;dst=100620&amp;fld=13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consultant.op.ru/region/cgi/online.cgi?rnd=4BB18AD3A251496AC4A272A3BFA02825&amp;req=doc&amp;base=RLAW140&amp;n=139897&amp;dst=100587&amp;fld=134" TargetMode="External"/><Relationship Id="rId12" Type="http://schemas.openxmlformats.org/officeDocument/2006/relationships/hyperlink" Target="http://consultant.op.ru/region/cgi/online.cgi?rnd=4BB18AD3A251496AC4A272A3BFA02825&amp;req=doc&amp;base=RLAW140&amp;n=139897&amp;dst=100620&amp;f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onsultant.op.ru/region/cgi/online.cgi?rnd=4BB18AD3A251496AC4A272A3BFA02825&amp;req=doc&amp;base=RLAW140&amp;n=139897&amp;dst=100727&amp;fld=134" TargetMode="External"/><Relationship Id="rId11" Type="http://schemas.openxmlformats.org/officeDocument/2006/relationships/hyperlink" Target="http://consultant.op.ru/region/cgi/online.cgi?rnd=4BB18AD3A251496AC4A272A3BFA02825&amp;req=doc&amp;base=RLAW140&amp;n=139897&amp;dst=100587&amp;fld=134" TargetMode="External"/><Relationship Id="rId5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10" Type="http://schemas.openxmlformats.org/officeDocument/2006/relationships/hyperlink" Target="http://consultant.op.ru/region/cgi/online.cgi?rnd=4BB18AD3A251496AC4A272A3BFA02825&amp;req=doc&amp;base=RLAW140&amp;n=139897&amp;dst=100727&amp;fld=134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1402</Words>
  <Characters>7992</Characters>
  <Application>Microsoft Office Word</Application>
  <DocSecurity>0</DocSecurity>
  <Lines>66</Lines>
  <Paragraphs>18</Paragraphs>
  <ScaleCrop>false</ScaleCrop>
  <Company>Microsoft</Company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2021-03-29T05:53:00Z</dcterms:created>
  <dcterms:modified xsi:type="dcterms:W3CDTF">2021-06-02T06:23:00Z</dcterms:modified>
</cp:coreProperties>
</file>