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4E4" w:rsidRPr="00197E65" w:rsidRDefault="006F64E4" w:rsidP="00197E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7E65">
        <w:rPr>
          <w:rFonts w:ascii="Times New Roman" w:hAnsi="Times New Roman"/>
          <w:b/>
          <w:sz w:val="28"/>
          <w:szCs w:val="28"/>
        </w:rPr>
        <w:t>«Об изменении законодательства, регулирующего порядок признания помещения непригодным (пригодным) для проживания и многоквартирного дома аварийным и подлежащим сносу или реконструкции»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   Постановлением Правительства Российской Федерации от 02.08.2016 </w:t>
      </w:r>
      <w:r>
        <w:rPr>
          <w:rFonts w:ascii="Times New Roman" w:hAnsi="Times New Roman"/>
          <w:sz w:val="28"/>
          <w:szCs w:val="28"/>
        </w:rPr>
        <w:t>№</w:t>
      </w:r>
      <w:r w:rsidRPr="00197E65">
        <w:rPr>
          <w:rFonts w:ascii="Times New Roman" w:hAnsi="Times New Roman"/>
          <w:sz w:val="28"/>
          <w:szCs w:val="28"/>
        </w:rPr>
        <w:t xml:space="preserve"> 746 внесены изменения в Положение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утвержденное постановлением Правительства Российской Федерации от 28.01.2006 </w:t>
      </w:r>
      <w:r>
        <w:rPr>
          <w:rFonts w:ascii="Times New Roman" w:hAnsi="Times New Roman"/>
          <w:sz w:val="28"/>
          <w:szCs w:val="28"/>
        </w:rPr>
        <w:t>№</w:t>
      </w:r>
      <w:r w:rsidRPr="00197E65">
        <w:rPr>
          <w:rFonts w:ascii="Times New Roman" w:hAnsi="Times New Roman"/>
          <w:sz w:val="28"/>
          <w:szCs w:val="28"/>
        </w:rPr>
        <w:t>47.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Установлено, что орган местного самоуправления создает в установленном им порядке комиссию для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</w:t>
      </w:r>
      <w:r w:rsidRPr="00197E65">
        <w:rPr>
          <w:rFonts w:ascii="Times New Roman" w:hAnsi="Times New Roman"/>
          <w:sz w:val="28"/>
          <w:szCs w:val="28"/>
          <w:u w:val="single"/>
        </w:rPr>
        <w:t>за исключением оценки и обследования помещения в целях признания жилого помещения пригодным (непригодным) для проживания граждан,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</w:t>
      </w:r>
      <w:r w:rsidRPr="00197E65">
        <w:rPr>
          <w:rFonts w:ascii="Times New Roman" w:hAnsi="Times New Roman"/>
          <w:sz w:val="28"/>
          <w:szCs w:val="28"/>
        </w:rPr>
        <w:t xml:space="preserve">. 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Собственник жилого помещения (уполномоченное им лицо) привлекается к работе комиссии с правом совещательного голоса и подлежит уведомлению о времени и месте заседания комиссии.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Орган местного самоуправления при наличии обращения собственника помещения принимает решение о признании частных жилых помещений, находящихся на соответствующей территории, пригодными (непригодными) для проживания граждан на основании соответствующего заключения комиссии.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Кроме того, постановлением Правительства РФ от 02.08.2016 </w:t>
      </w:r>
      <w:r>
        <w:rPr>
          <w:rFonts w:ascii="Times New Roman" w:hAnsi="Times New Roman"/>
          <w:sz w:val="28"/>
          <w:szCs w:val="28"/>
        </w:rPr>
        <w:t>№</w:t>
      </w:r>
      <w:r w:rsidRPr="00197E65">
        <w:rPr>
          <w:rFonts w:ascii="Times New Roman" w:hAnsi="Times New Roman"/>
          <w:sz w:val="28"/>
          <w:szCs w:val="28"/>
        </w:rPr>
        <w:t xml:space="preserve"> 746 установлено, что по результатам работы комиссией может быть принято решение об отсутствии оснований для признания многоквартирного дома аварийным и подлежащим сносу или реконструкции.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В качестве основания для возвращения заявления без рассмотрения определено непредставление заявителем необходимых документов, и невозможность их истребования на основании межведомственных запросов.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Также на комиссию возложена обязанность в случае признания аварийным и подлежащим сносу или реконструкции многоквартирного дома (жилых помещений в нем непригодными для проживания) в течение 5 лет со дня выдачи разрешения о его вводе в эксплуатацию по причинам, не связанным со стихийными бедствиями и иными обстоятельствами непреодолимой силы, направлять такое решение в органы прокуратуры для решения вопроса о принятии мер, предусмотренных законодательством Российской Федерации.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Положения Постановления Правительства РФ от 02.08.2016 </w:t>
      </w:r>
      <w:r>
        <w:rPr>
          <w:rFonts w:ascii="Times New Roman" w:hAnsi="Times New Roman"/>
          <w:sz w:val="28"/>
          <w:szCs w:val="28"/>
        </w:rPr>
        <w:t>№</w:t>
      </w:r>
      <w:r w:rsidRPr="00197E65">
        <w:rPr>
          <w:rFonts w:ascii="Times New Roman" w:hAnsi="Times New Roman"/>
          <w:sz w:val="28"/>
          <w:szCs w:val="28"/>
        </w:rPr>
        <w:t xml:space="preserve"> 746 вступили в силу с 13.08.2016.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Таким образом, с 13.08.2016 изменен порядок проведения обследования жилых помещений в целях признания их пригодными (непригодными) для проживания.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Pr="00197E65" w:rsidRDefault="006F64E4" w:rsidP="00197E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>Старший помощник прокурора</w:t>
      </w:r>
    </w:p>
    <w:p w:rsidR="006F64E4" w:rsidRPr="00197E65" w:rsidRDefault="006F64E4" w:rsidP="00264E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7E65">
        <w:rPr>
          <w:rFonts w:ascii="Times New Roman" w:hAnsi="Times New Roman"/>
          <w:sz w:val="28"/>
          <w:szCs w:val="28"/>
        </w:rPr>
        <w:t xml:space="preserve">Давлекановского района                                                                      Л.В. Зубарева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Pr="00197E65" w:rsidRDefault="006F64E4" w:rsidP="00197E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64E4" w:rsidRDefault="006F64E4" w:rsidP="00197E65">
      <w:pPr>
        <w:spacing w:line="240" w:lineRule="exact"/>
      </w:pPr>
    </w:p>
    <w:p w:rsidR="006F64E4" w:rsidRDefault="006F64E4" w:rsidP="00197E65">
      <w:pPr>
        <w:spacing w:line="240" w:lineRule="exact"/>
      </w:pPr>
    </w:p>
    <w:p w:rsidR="006F64E4" w:rsidRDefault="006F64E4" w:rsidP="00197E65">
      <w:pPr>
        <w:spacing w:line="240" w:lineRule="exact"/>
      </w:pPr>
    </w:p>
    <w:p w:rsidR="006F64E4" w:rsidRDefault="006F64E4" w:rsidP="00197E65">
      <w:pPr>
        <w:spacing w:line="240" w:lineRule="exact"/>
      </w:pPr>
    </w:p>
    <w:p w:rsidR="006F64E4" w:rsidRDefault="006F64E4" w:rsidP="00197E65">
      <w:pPr>
        <w:spacing w:line="240" w:lineRule="exact"/>
      </w:pPr>
    </w:p>
    <w:p w:rsidR="006F64E4" w:rsidRDefault="006F64E4" w:rsidP="00197E65">
      <w:pPr>
        <w:spacing w:line="240" w:lineRule="exact"/>
      </w:pPr>
    </w:p>
    <w:p w:rsidR="006F64E4" w:rsidRDefault="006F64E4"/>
    <w:sectPr w:rsidR="006F64E4" w:rsidSect="00264E56">
      <w:pgSz w:w="11906" w:h="16838"/>
      <w:pgMar w:top="1134" w:right="38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7E65"/>
    <w:rsid w:val="000E799E"/>
    <w:rsid w:val="00197E65"/>
    <w:rsid w:val="00253C4A"/>
    <w:rsid w:val="00264E56"/>
    <w:rsid w:val="006F64E4"/>
    <w:rsid w:val="007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99E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lk6">
    <w:name w:val="blk6"/>
    <w:basedOn w:val="DefaultParagraphFont"/>
    <w:uiPriority w:val="99"/>
    <w:rsid w:val="00197E65"/>
    <w:rPr>
      <w:rFonts w:cs="Times New Roman"/>
    </w:rPr>
  </w:style>
  <w:style w:type="paragraph" w:customStyle="1" w:styleId="ConsPlusNormal">
    <w:name w:val="ConsPlusNormal"/>
    <w:link w:val="ConsPlusNormal0"/>
    <w:uiPriority w:val="99"/>
    <w:rsid w:val="00197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197E65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433</Words>
  <Characters>2473</Characters>
  <Application>Microsoft Office Outlook</Application>
  <DocSecurity>0</DocSecurity>
  <Lines>0</Lines>
  <Paragraphs>0</Paragraphs>
  <ScaleCrop>false</ScaleCrop>
  <Company>прокуратура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</cp:revision>
  <dcterms:created xsi:type="dcterms:W3CDTF">2016-11-21T06:47:00Z</dcterms:created>
  <dcterms:modified xsi:type="dcterms:W3CDTF">2016-11-21T09:49:00Z</dcterms:modified>
</cp:coreProperties>
</file>