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666" w:rsidRDefault="00D64666" w:rsidP="00896A83">
      <w:pPr>
        <w:jc w:val="both"/>
        <w:rPr>
          <w:rFonts w:ascii="Times New Roman" w:hAnsi="Times New Roman"/>
          <w:sz w:val="20"/>
        </w:rPr>
      </w:pPr>
    </w:p>
    <w:p w:rsidR="00D64666" w:rsidRPr="00D64666" w:rsidRDefault="00D64666" w:rsidP="00D64666">
      <w:pPr>
        <w:jc w:val="center"/>
        <w:rPr>
          <w:rFonts w:ascii="Times New Roman" w:hAnsi="Times New Roman"/>
          <w:color w:val="000000"/>
          <w:szCs w:val="28"/>
          <w:lang w:eastAsia="en-US"/>
        </w:rPr>
      </w:pPr>
      <w:r w:rsidRPr="00D64666">
        <w:rPr>
          <w:rFonts w:ascii="Times New Roman" w:hAnsi="Times New Roman"/>
          <w:color w:val="000000"/>
          <w:szCs w:val="28"/>
          <w:lang w:eastAsia="en-US"/>
        </w:rPr>
        <w:t>Администрация сельского поселения</w:t>
      </w:r>
      <w:r>
        <w:rPr>
          <w:rFonts w:ascii="Times New Roman" w:hAnsi="Times New Roman"/>
          <w:color w:val="000000"/>
          <w:szCs w:val="28"/>
          <w:lang w:eastAsia="en-US"/>
        </w:rPr>
        <w:t xml:space="preserve"> </w:t>
      </w:r>
      <w:r>
        <w:rPr>
          <w:rFonts w:ascii="Times New Roman" w:hAnsi="Times New Roman"/>
          <w:noProof/>
          <w:color w:val="000000"/>
          <w:szCs w:val="28"/>
        </w:rPr>
        <w:t>Бик-Кармалинский</w:t>
      </w:r>
      <w:r w:rsidRPr="00D64666">
        <w:rPr>
          <w:rFonts w:ascii="Times New Roman" w:hAnsi="Times New Roman"/>
          <w:noProof/>
          <w:color w:val="000000"/>
          <w:szCs w:val="28"/>
          <w:lang w:eastAsia="en-US"/>
        </w:rPr>
        <w:t xml:space="preserve"> </w:t>
      </w:r>
      <w:r w:rsidRPr="00D64666">
        <w:rPr>
          <w:rFonts w:ascii="Times New Roman" w:hAnsi="Times New Roman"/>
          <w:color w:val="000000"/>
          <w:szCs w:val="28"/>
          <w:lang w:eastAsia="en-US"/>
        </w:rPr>
        <w:t>сельсовет муниципального района Давлекановский район Республики Башкортостан</w:t>
      </w:r>
    </w:p>
    <w:p w:rsidR="00074A97" w:rsidRPr="00D64666" w:rsidRDefault="00074A97" w:rsidP="00D64666">
      <w:pPr>
        <w:jc w:val="center"/>
        <w:rPr>
          <w:rFonts w:ascii="Times New Roman" w:hAnsi="Times New Roman"/>
          <w:color w:val="000000"/>
          <w:szCs w:val="28"/>
          <w:lang w:eastAsia="en-US"/>
        </w:rPr>
      </w:pPr>
    </w:p>
    <w:p w:rsidR="00D64666" w:rsidRDefault="00D64666" w:rsidP="00D64666">
      <w:pPr>
        <w:jc w:val="center"/>
        <w:rPr>
          <w:rFonts w:ascii="Times New Roman" w:hAnsi="Times New Roman"/>
          <w:color w:val="000000"/>
          <w:szCs w:val="28"/>
          <w:lang w:eastAsia="en-US"/>
        </w:rPr>
      </w:pPr>
      <w:r w:rsidRPr="00D64666">
        <w:rPr>
          <w:rFonts w:ascii="Times New Roman" w:hAnsi="Times New Roman"/>
          <w:color w:val="000000"/>
          <w:szCs w:val="28"/>
          <w:lang w:eastAsia="en-US"/>
        </w:rPr>
        <w:t xml:space="preserve">ПОСТАНОВЛЕНИЕ </w:t>
      </w:r>
    </w:p>
    <w:p w:rsidR="00D64666" w:rsidRPr="00D64666" w:rsidRDefault="00D64666" w:rsidP="00D64666">
      <w:pPr>
        <w:jc w:val="center"/>
        <w:rPr>
          <w:rFonts w:ascii="Times New Roman" w:hAnsi="Times New Roman"/>
          <w:color w:val="000000"/>
          <w:szCs w:val="28"/>
          <w:lang w:eastAsia="en-US"/>
        </w:rPr>
      </w:pPr>
      <w:r>
        <w:rPr>
          <w:rFonts w:ascii="Times New Roman" w:hAnsi="Times New Roman"/>
          <w:color w:val="000000"/>
          <w:szCs w:val="28"/>
          <w:lang w:eastAsia="en-US"/>
        </w:rPr>
        <w:t xml:space="preserve">13 мая 2022 года № </w:t>
      </w:r>
      <w:r w:rsidR="00FE07F8">
        <w:rPr>
          <w:rFonts w:ascii="Times New Roman" w:hAnsi="Times New Roman"/>
          <w:color w:val="000000"/>
          <w:szCs w:val="28"/>
          <w:lang w:eastAsia="en-US"/>
        </w:rPr>
        <w:t>25</w:t>
      </w:r>
    </w:p>
    <w:p w:rsidR="00074A97" w:rsidRPr="00D64666" w:rsidRDefault="00074A97" w:rsidP="00D64666">
      <w:pPr>
        <w:jc w:val="center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keepNext/>
        <w:keepLines/>
        <w:jc w:val="center"/>
        <w:outlineLvl w:val="0"/>
        <w:rPr>
          <w:rFonts w:ascii="Times New Roman" w:hAnsi="Times New Roman"/>
          <w:color w:val="000000"/>
          <w:szCs w:val="28"/>
          <w:lang w:eastAsia="en-US"/>
        </w:rPr>
      </w:pPr>
      <w:r w:rsidRPr="00D64666">
        <w:rPr>
          <w:rFonts w:ascii="Times New Roman" w:hAnsi="Times New Roman"/>
          <w:color w:val="000000"/>
          <w:szCs w:val="28"/>
          <w:lang w:eastAsia="en-US"/>
        </w:rPr>
        <w:t>Об утверждении правил нормирования в сфере закупок товаров,</w:t>
      </w:r>
    </w:p>
    <w:p w:rsidR="00D64666" w:rsidRPr="00D64666" w:rsidRDefault="00D64666" w:rsidP="00D64666">
      <w:pPr>
        <w:jc w:val="center"/>
        <w:rPr>
          <w:rFonts w:ascii="Times New Roman" w:hAnsi="Times New Roman"/>
          <w:color w:val="000000"/>
          <w:szCs w:val="28"/>
          <w:lang w:eastAsia="en-US"/>
        </w:rPr>
      </w:pPr>
      <w:r w:rsidRPr="00D64666">
        <w:rPr>
          <w:rFonts w:ascii="Times New Roman" w:hAnsi="Times New Roman"/>
          <w:color w:val="000000"/>
          <w:szCs w:val="28"/>
          <w:lang w:eastAsia="en-US"/>
        </w:rPr>
        <w:t>работ, услуг для обеспечения муниципальных нужд</w:t>
      </w:r>
    </w:p>
    <w:p w:rsidR="00D64666" w:rsidRPr="00D64666" w:rsidRDefault="00D64666" w:rsidP="00D64666">
      <w:pPr>
        <w:keepNext/>
        <w:keepLines/>
        <w:jc w:val="center"/>
        <w:outlineLvl w:val="0"/>
        <w:rPr>
          <w:rFonts w:ascii="Times New Roman" w:hAnsi="Times New Roman"/>
          <w:color w:val="000000"/>
          <w:szCs w:val="28"/>
          <w:lang w:eastAsia="en-US"/>
        </w:rPr>
      </w:pPr>
      <w:r w:rsidRPr="00D64666">
        <w:rPr>
          <w:rFonts w:ascii="Times New Roman" w:hAnsi="Times New Roman"/>
          <w:color w:val="000000"/>
          <w:szCs w:val="28"/>
          <w:lang w:eastAsia="en-US"/>
        </w:rPr>
        <w:t xml:space="preserve"> администрации сельского поселения</w:t>
      </w:r>
      <w:r>
        <w:rPr>
          <w:rFonts w:ascii="Times New Roman" w:hAnsi="Times New Roman"/>
          <w:color w:val="000000"/>
          <w:szCs w:val="28"/>
          <w:lang w:eastAsia="en-US"/>
        </w:rPr>
        <w:t xml:space="preserve"> Бик-Кармалинский </w:t>
      </w:r>
      <w:r w:rsidRPr="00D64666">
        <w:rPr>
          <w:rFonts w:ascii="Times New Roman" w:hAnsi="Times New Roman"/>
          <w:color w:val="000000"/>
          <w:szCs w:val="28"/>
          <w:lang w:eastAsia="en-US"/>
        </w:rPr>
        <w:t>сельсовет муниципального района Давлекановский район Республики Башкортостан</w:t>
      </w:r>
    </w:p>
    <w:p w:rsidR="00D64666" w:rsidRPr="00D64666" w:rsidRDefault="00D64666" w:rsidP="00D64666">
      <w:pPr>
        <w:spacing w:after="6" w:line="248" w:lineRule="auto"/>
        <w:ind w:firstLine="709"/>
        <w:jc w:val="both"/>
        <w:rPr>
          <w:rFonts w:ascii="Times New Roman" w:hAnsi="Times New Roman"/>
          <w:color w:val="000000"/>
          <w:sz w:val="22"/>
          <w:szCs w:val="22"/>
          <w:lang w:eastAsia="en-US"/>
        </w:rPr>
      </w:pPr>
      <w:bookmarkStart w:id="0" w:name="_GoBack"/>
      <w:bookmarkEnd w:id="0"/>
    </w:p>
    <w:p w:rsidR="00D64666" w:rsidRPr="00D64666" w:rsidRDefault="00D64666" w:rsidP="00D64666">
      <w:pPr>
        <w:ind w:firstLine="709"/>
        <w:jc w:val="both"/>
        <w:rPr>
          <w:rFonts w:ascii="Times New Roman" w:hAnsi="Times New Roman"/>
          <w:color w:val="000000"/>
          <w:szCs w:val="28"/>
          <w:lang w:eastAsia="en-US"/>
        </w:rPr>
      </w:pPr>
      <w:r>
        <w:rPr>
          <w:rFonts w:ascii="Times New Roman" w:hAnsi="Times New Roman"/>
          <w:noProof/>
          <w:color w:val="000000"/>
          <w:szCs w:val="28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7291070</wp:posOffset>
            </wp:positionH>
            <wp:positionV relativeFrom="page">
              <wp:posOffset>3600450</wp:posOffset>
            </wp:positionV>
            <wp:extent cx="4445" cy="8890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D64666">
        <w:rPr>
          <w:rFonts w:ascii="Times New Roman" w:hAnsi="Times New Roman"/>
          <w:color w:val="000000"/>
          <w:szCs w:val="28"/>
          <w:lang w:eastAsia="en-US"/>
        </w:rPr>
        <w:t>В соответствии с частью 4 статьи 19 Федерального закона от 05.04.2013             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18.05.2015 № 476 «Об утверждении общих требований к порядку разработки и принятия правовых актов                              о нормировании в сфере закупок, содержанию указанных актов и обеспечению их исполнения» постановляю:</w:t>
      </w:r>
      <w:proofErr w:type="gramEnd"/>
    </w:p>
    <w:p w:rsidR="00D64666" w:rsidRPr="00D64666" w:rsidRDefault="00D64666" w:rsidP="00D64666">
      <w:pPr>
        <w:numPr>
          <w:ilvl w:val="0"/>
          <w:numId w:val="7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Cs w:val="28"/>
          <w:lang w:eastAsia="en-US"/>
        </w:rPr>
      </w:pPr>
      <w:r w:rsidRPr="00D64666">
        <w:rPr>
          <w:rFonts w:ascii="Times New Roman" w:hAnsi="Times New Roman"/>
          <w:color w:val="000000"/>
          <w:szCs w:val="28"/>
          <w:lang w:eastAsia="en-US"/>
        </w:rPr>
        <w:t xml:space="preserve">Утвердить правил нормирования в сфере закупок товаров, работ, услуг для обеспечения муниципальных нужд администрации сельского поселения </w:t>
      </w:r>
      <w:r>
        <w:rPr>
          <w:rFonts w:ascii="Times New Roman" w:hAnsi="Times New Roman"/>
          <w:noProof/>
          <w:color w:val="000000"/>
          <w:szCs w:val="28"/>
        </w:rPr>
        <w:t>Бик-Кармалинский</w:t>
      </w:r>
      <w:r w:rsidRPr="00D64666">
        <w:rPr>
          <w:rFonts w:ascii="Times New Roman" w:hAnsi="Times New Roman"/>
          <w:color w:val="000000"/>
          <w:szCs w:val="28"/>
          <w:lang w:eastAsia="en-US"/>
        </w:rPr>
        <w:t xml:space="preserve"> сельсовет муниципального района Давлекановский район Республики Башкортостан (приложение 1).</w:t>
      </w:r>
    </w:p>
    <w:p w:rsidR="00D64666" w:rsidRPr="00D64666" w:rsidRDefault="00D64666" w:rsidP="00D64666">
      <w:pPr>
        <w:numPr>
          <w:ilvl w:val="0"/>
          <w:numId w:val="7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Cs w:val="28"/>
        </w:rPr>
      </w:pPr>
      <w:r w:rsidRPr="00D64666">
        <w:rPr>
          <w:rFonts w:ascii="Times New Roman" w:hAnsi="Times New Roman"/>
          <w:noProof/>
          <w:color w:val="000000"/>
          <w:szCs w:val="28"/>
        </w:rPr>
        <w:t xml:space="preserve">Настоящее </w:t>
      </w:r>
      <w:r w:rsidRPr="00D64666">
        <w:rPr>
          <w:rFonts w:ascii="Times New Roman" w:hAnsi="Times New Roman"/>
          <w:color w:val="000000"/>
          <w:szCs w:val="28"/>
        </w:rPr>
        <w:t>постановление</w:t>
      </w:r>
      <w:r w:rsidRPr="00D64666">
        <w:rPr>
          <w:rFonts w:ascii="Times New Roman" w:hAnsi="Times New Roman"/>
          <w:noProof/>
          <w:color w:val="000000"/>
          <w:szCs w:val="28"/>
        </w:rPr>
        <w:t xml:space="preserve"> подлежит обнародованию                                    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Cs w:val="28"/>
          <w:lang w:eastAsia="en-US"/>
        </w:rPr>
      </w:pPr>
      <w:r w:rsidRPr="00D64666">
        <w:rPr>
          <w:rFonts w:ascii="Times New Roman" w:hAnsi="Times New Roman"/>
          <w:color w:val="000000"/>
          <w:szCs w:val="28"/>
          <w:lang w:eastAsia="en-US"/>
        </w:rPr>
        <w:t xml:space="preserve">З. </w:t>
      </w:r>
      <w:proofErr w:type="gramStart"/>
      <w:r w:rsidRPr="00D64666">
        <w:rPr>
          <w:rFonts w:ascii="Times New Roman" w:hAnsi="Times New Roman"/>
          <w:color w:val="000000"/>
          <w:szCs w:val="28"/>
          <w:lang w:eastAsia="en-US"/>
        </w:rPr>
        <w:t>Контроль за</w:t>
      </w:r>
      <w:proofErr w:type="gramEnd"/>
      <w:r w:rsidRPr="00D64666">
        <w:rPr>
          <w:rFonts w:ascii="Times New Roman" w:hAnsi="Times New Roman"/>
          <w:color w:val="000000"/>
          <w:szCs w:val="28"/>
          <w:lang w:eastAsia="en-US"/>
        </w:rPr>
        <w:t xml:space="preserve"> исполнением настоящего постановления оставляю                        за собой.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Cs w:val="28"/>
          <w:lang w:eastAsia="en-US"/>
        </w:rPr>
      </w:pPr>
      <w:r w:rsidRPr="00D64666">
        <w:rPr>
          <w:rFonts w:ascii="Times New Roman" w:hAnsi="Times New Roman"/>
          <w:color w:val="000000"/>
          <w:szCs w:val="28"/>
          <w:lang w:eastAsia="en-US"/>
        </w:rPr>
        <w:t>Глава сельского поселения</w:t>
      </w:r>
      <w:r>
        <w:rPr>
          <w:rFonts w:ascii="Times New Roman" w:hAnsi="Times New Roman"/>
          <w:color w:val="000000"/>
          <w:szCs w:val="28"/>
          <w:lang w:eastAsia="en-US"/>
        </w:rPr>
        <w:t xml:space="preserve">                                                       </w:t>
      </w:r>
      <w:proofErr w:type="spellStart"/>
      <w:r>
        <w:rPr>
          <w:rFonts w:ascii="Times New Roman" w:hAnsi="Times New Roman"/>
          <w:color w:val="000000"/>
          <w:szCs w:val="28"/>
          <w:lang w:eastAsia="en-US"/>
        </w:rPr>
        <w:t>О.Р.Лукманов</w:t>
      </w:r>
      <w:proofErr w:type="spellEnd"/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firstLine="709"/>
        <w:jc w:val="both"/>
        <w:outlineLvl w:val="0"/>
        <w:rPr>
          <w:rFonts w:ascii="Times New Roman" w:hAnsi="Times New Roman"/>
          <w:color w:val="000000"/>
          <w:szCs w:val="28"/>
          <w:lang w:eastAsia="en-US"/>
        </w:rPr>
      </w:pP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left="5670"/>
        <w:outlineLvl w:val="0"/>
        <w:rPr>
          <w:rFonts w:ascii="Times New Roman" w:hAnsi="Times New Roman"/>
          <w:color w:val="000000"/>
          <w:sz w:val="20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</w:rPr>
        <w:t>П</w:t>
      </w:r>
      <w:r w:rsidRPr="00D64666">
        <w:rPr>
          <w:rFonts w:ascii="Times New Roman" w:hAnsi="Times New Roman"/>
          <w:color w:val="000000"/>
          <w:sz w:val="20"/>
          <w:lang w:eastAsia="en-US"/>
        </w:rPr>
        <w:t>риложение</w:t>
      </w: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left="5670"/>
        <w:jc w:val="both"/>
        <w:outlineLvl w:val="0"/>
        <w:rPr>
          <w:rFonts w:ascii="Times New Roman" w:hAnsi="Times New Roman"/>
          <w:color w:val="000000"/>
          <w:sz w:val="20"/>
          <w:lang w:eastAsia="en-US"/>
        </w:rPr>
      </w:pPr>
      <w:r w:rsidRPr="00D64666">
        <w:rPr>
          <w:rFonts w:ascii="Times New Roman" w:hAnsi="Times New Roman"/>
          <w:color w:val="000000"/>
          <w:sz w:val="20"/>
          <w:lang w:eastAsia="en-US"/>
        </w:rPr>
        <w:t xml:space="preserve">к Постановлению администрации сельского поселения </w:t>
      </w:r>
      <w:r>
        <w:rPr>
          <w:rFonts w:ascii="Times New Roman" w:hAnsi="Times New Roman"/>
          <w:color w:val="000000"/>
          <w:sz w:val="20"/>
          <w:lang w:eastAsia="en-US"/>
        </w:rPr>
        <w:t>Бик-Кармалинский</w:t>
      </w:r>
      <w:r w:rsidRPr="00D64666">
        <w:rPr>
          <w:rFonts w:ascii="Times New Roman" w:hAnsi="Times New Roman"/>
          <w:color w:val="000000"/>
          <w:sz w:val="20"/>
          <w:lang w:eastAsia="en-US"/>
        </w:rPr>
        <w:t xml:space="preserve">  сельсовет муниципального района Давлекановский район Республики Башкортостан</w:t>
      </w:r>
    </w:p>
    <w:p w:rsidR="00D64666" w:rsidRPr="00D64666" w:rsidRDefault="00D64666" w:rsidP="00D64666">
      <w:pPr>
        <w:autoSpaceDE w:val="0"/>
        <w:autoSpaceDN w:val="0"/>
        <w:adjustRightInd w:val="0"/>
        <w:spacing w:line="248" w:lineRule="auto"/>
        <w:ind w:left="5670"/>
        <w:jc w:val="both"/>
        <w:outlineLvl w:val="0"/>
        <w:rPr>
          <w:rFonts w:ascii="Times New Roman" w:hAnsi="Times New Roman"/>
          <w:color w:val="000000"/>
          <w:sz w:val="20"/>
          <w:lang w:eastAsia="en-US"/>
        </w:rPr>
      </w:pPr>
      <w:r w:rsidRPr="00D64666">
        <w:rPr>
          <w:rFonts w:ascii="Times New Roman" w:hAnsi="Times New Roman"/>
          <w:color w:val="000000"/>
          <w:sz w:val="20"/>
          <w:lang w:eastAsia="en-US"/>
        </w:rPr>
        <w:t>от «</w:t>
      </w:r>
      <w:r>
        <w:rPr>
          <w:rFonts w:ascii="Times New Roman" w:hAnsi="Times New Roman"/>
          <w:color w:val="000000"/>
          <w:sz w:val="20"/>
          <w:lang w:eastAsia="en-US"/>
        </w:rPr>
        <w:t>13</w:t>
      </w:r>
      <w:r w:rsidRPr="00D64666">
        <w:rPr>
          <w:rFonts w:ascii="Times New Roman" w:hAnsi="Times New Roman"/>
          <w:color w:val="000000"/>
          <w:sz w:val="20"/>
          <w:lang w:eastAsia="en-US"/>
        </w:rPr>
        <w:t xml:space="preserve">» </w:t>
      </w:r>
      <w:r>
        <w:rPr>
          <w:rFonts w:ascii="Times New Roman" w:hAnsi="Times New Roman"/>
          <w:color w:val="000000"/>
          <w:sz w:val="20"/>
          <w:lang w:eastAsia="en-US"/>
        </w:rPr>
        <w:t>мая</w:t>
      </w:r>
      <w:r w:rsidRPr="00D64666">
        <w:rPr>
          <w:rFonts w:ascii="Times New Roman" w:hAnsi="Times New Roman"/>
          <w:color w:val="000000"/>
          <w:sz w:val="20"/>
          <w:lang w:eastAsia="en-US"/>
        </w:rPr>
        <w:t xml:space="preserve"> 2022 г. </w:t>
      </w:r>
      <w:r w:rsidRPr="00D64666">
        <w:rPr>
          <w:rFonts w:ascii="Times New Roman" w:hAnsi="Times New Roman"/>
          <w:color w:val="000000"/>
          <w:sz w:val="20"/>
          <w:lang w:val="en-US" w:eastAsia="en-US"/>
        </w:rPr>
        <w:t>N</w:t>
      </w:r>
      <w:r w:rsidRPr="00D64666">
        <w:rPr>
          <w:rFonts w:ascii="Times New Roman" w:hAnsi="Times New Roman"/>
          <w:color w:val="000000"/>
          <w:sz w:val="20"/>
          <w:lang w:eastAsia="en-US"/>
        </w:rPr>
        <w:t xml:space="preserve"> </w:t>
      </w:r>
      <w:r>
        <w:rPr>
          <w:rFonts w:ascii="Times New Roman" w:hAnsi="Times New Roman"/>
          <w:color w:val="000000"/>
          <w:sz w:val="20"/>
          <w:lang w:eastAsia="en-US"/>
        </w:rPr>
        <w:t>2</w:t>
      </w:r>
      <w:r w:rsidR="00FE07F8">
        <w:rPr>
          <w:rFonts w:ascii="Times New Roman" w:hAnsi="Times New Roman"/>
          <w:color w:val="000000"/>
          <w:sz w:val="20"/>
          <w:lang w:eastAsia="en-US"/>
        </w:rPr>
        <w:t>5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D64666" w:rsidRPr="00D64666" w:rsidRDefault="00D64666" w:rsidP="00D64666">
      <w:pPr>
        <w:keepNext/>
        <w:keepLines/>
        <w:spacing w:line="259" w:lineRule="auto"/>
        <w:ind w:firstLine="709"/>
        <w:jc w:val="center"/>
        <w:outlineLvl w:val="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Правила нормирования в сфере закупок товаров, работ, услуг</w:t>
      </w:r>
    </w:p>
    <w:p w:rsidR="00D64666" w:rsidRPr="00D64666" w:rsidRDefault="00D64666" w:rsidP="00D64666">
      <w:pPr>
        <w:spacing w:line="259" w:lineRule="auto"/>
        <w:ind w:firstLine="709"/>
        <w:jc w:val="center"/>
        <w:rPr>
          <w:rFonts w:ascii="Times New Roman" w:hAnsi="Times New Roman"/>
          <w:color w:val="000000"/>
          <w:sz w:val="22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для обеспечения муниципальных нужд администрации  </w:t>
      </w:r>
      <w:r w:rsidRPr="00D64666">
        <w:rPr>
          <w:rFonts w:ascii="Times New Roman" w:hAnsi="Times New Roman"/>
          <w:color w:val="000000"/>
          <w:sz w:val="22"/>
          <w:szCs w:val="24"/>
          <w:lang w:eastAsia="en-US"/>
        </w:rPr>
        <w:t xml:space="preserve">сельского поселения </w:t>
      </w:r>
      <w:r>
        <w:rPr>
          <w:rFonts w:ascii="Times New Roman" w:hAnsi="Times New Roman"/>
          <w:color w:val="000000"/>
          <w:sz w:val="22"/>
          <w:szCs w:val="24"/>
          <w:lang w:eastAsia="en-US"/>
        </w:rPr>
        <w:t xml:space="preserve">Бик-Кармалинский </w:t>
      </w:r>
      <w:r w:rsidRPr="00D64666">
        <w:rPr>
          <w:rFonts w:ascii="Times New Roman" w:hAnsi="Times New Roman"/>
          <w:color w:val="000000"/>
          <w:sz w:val="22"/>
          <w:szCs w:val="24"/>
          <w:lang w:eastAsia="en-US"/>
        </w:rPr>
        <w:t>сельсовет муниципального района Давлекановский район республики Башкортостан</w:t>
      </w:r>
    </w:p>
    <w:p w:rsidR="00D64666" w:rsidRPr="00D64666" w:rsidRDefault="00D64666" w:rsidP="00D64666">
      <w:pPr>
        <w:spacing w:line="259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D64666" w:rsidRPr="00D64666" w:rsidRDefault="00D64666" w:rsidP="00D64666">
      <w:pPr>
        <w:keepNext/>
        <w:keepLines/>
        <w:numPr>
          <w:ilvl w:val="0"/>
          <w:numId w:val="16"/>
        </w:numPr>
        <w:spacing w:after="6" w:line="216" w:lineRule="auto"/>
        <w:ind w:right="149"/>
        <w:jc w:val="center"/>
        <w:outlineLvl w:val="1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Общие положения</w:t>
      </w:r>
    </w:p>
    <w:p w:rsidR="00D64666" w:rsidRPr="00D64666" w:rsidRDefault="00D64666" w:rsidP="00D64666">
      <w:pPr>
        <w:spacing w:after="6" w:line="248" w:lineRule="auto"/>
        <w:ind w:left="1069" w:right="149"/>
        <w:jc w:val="both"/>
        <w:rPr>
          <w:rFonts w:ascii="Times New Roman" w:hAnsi="Times New Roman"/>
          <w:color w:val="000000"/>
          <w:sz w:val="22"/>
          <w:szCs w:val="22"/>
          <w:lang w:eastAsia="en-US"/>
        </w:rPr>
      </w:pP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1.1. </w:t>
      </w: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Правила нормирования в сфере закупок товаров, работ, услуг для обеспечения муниципальных нужд администрации сельского поселения 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Бик-Кармалинский</w:t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 (далее - Правила) определяют требования к порядку разработки, содержанию, принятию и исполнению правовых актов о нормировании в сфере закупок для муниципальных нужд сельского поселения, являющейся главным распорядителем бюджетных средств сельского поселения, осуществляющего функции и полномочия учредителя, в подведомственности</w:t>
      </w:r>
      <w:proofErr w:type="gram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которого</w:t>
      </w:r>
      <w:proofErr w:type="gram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, находится соответствующий заказчик (далее главные распорядители бюджетных средств).</w:t>
      </w:r>
    </w:p>
    <w:p w:rsidR="00D64666" w:rsidRPr="00D64666" w:rsidRDefault="00D64666" w:rsidP="00D64666">
      <w:pPr>
        <w:spacing w:line="248" w:lineRule="auto"/>
        <w:ind w:firstLine="511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  1.2.В настоящих Правилах используются следующие термины и определения: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1.2.1. </w:t>
      </w: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Правовой акт о нормировании в сфере закупок - правовой акт, устанавливающий требования к закупаемым отдельным видам товаров, работ, услуг (в том числе предельные цены товаров, работ, услуг) и (или) нормативным затратам на обеспечение исполнения функций администрации  сельского поселения 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Бик-Кармалинский</w:t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 (далее - администрация сельского поселения), являющейся главным распорядителем бюджетных средств сельского поселения, осуществляющего функции и полномочия</w:t>
      </w:r>
      <w:proofErr w:type="gram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учредителя, </w:t>
      </w:r>
      <w:r w:rsidRPr="00D64666">
        <w:rPr>
          <w:rFonts w:ascii="Times New Roman" w:hAnsi="Times New Roman"/>
          <w:noProof/>
          <w:color w:val="000000"/>
          <w:sz w:val="24"/>
          <w:szCs w:val="24"/>
          <w:lang w:eastAsia="en-US"/>
        </w:rPr>
        <w:t xml:space="preserve">в </w:t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подведомственности которого находится соответствующий заказчик.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1.2.2. Заказчик администрация сельского поселения</w:t>
      </w:r>
      <w:r w:rsidRPr="00D64666">
        <w:rPr>
          <w:rFonts w:ascii="Times New Roman" w:hAnsi="Times New Roman"/>
          <w:noProof/>
          <w:color w:val="000000"/>
          <w:sz w:val="24"/>
          <w:szCs w:val="24"/>
          <w:lang w:eastAsia="en-US"/>
        </w:rPr>
        <w:t xml:space="preserve">, </w:t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как главный распорядитель средств бюджета сельского поселения.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1.2.3. Конечные потребители - физические лица, в целях удовлетворения потребностей которых, заказчик осуществляет закупку товаров, работ, услуг, если такие потребности удовлетворяются в процессе исполнения заказчиком муниципальных функций, предоставления муниципальных и иных услуг в соответствии с законодательством Российской Федерации.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D64666" w:rsidRPr="00D64666" w:rsidRDefault="00D64666" w:rsidP="00D64666">
      <w:pPr>
        <w:numPr>
          <w:ilvl w:val="0"/>
          <w:numId w:val="16"/>
        </w:numPr>
        <w:spacing w:after="6" w:line="235" w:lineRule="auto"/>
        <w:ind w:right="149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Требования к разработке правовых актов о нормировании </w:t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52070" cy="889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в сфере закупок</w:t>
      </w:r>
    </w:p>
    <w:p w:rsidR="00D64666" w:rsidRPr="00D64666" w:rsidRDefault="00D64666" w:rsidP="00D64666">
      <w:pPr>
        <w:spacing w:line="235" w:lineRule="auto"/>
        <w:ind w:left="1069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D64666" w:rsidRPr="00D64666" w:rsidRDefault="00D64666" w:rsidP="00D64666">
      <w:pPr>
        <w:numPr>
          <w:ilvl w:val="1"/>
          <w:numId w:val="8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Разработка проектов правовых актов о нормировании в сфере закупок осуществляется по правилам, установленным для разработки проектов правовых актов.</w:t>
      </w:r>
    </w:p>
    <w:p w:rsidR="00D64666" w:rsidRPr="00D64666" w:rsidRDefault="00D64666" w:rsidP="00D64666">
      <w:pPr>
        <w:numPr>
          <w:ilvl w:val="1"/>
          <w:numId w:val="8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Разработка правового акта о нормировании в сфере закупок осуществляется комиссией. Состав комиссии и порядок ее работы определяются главным распорядителем средств бюджета сельского поселения. В состав комиссий включаются представитель заказчика, подведомственного главному распорядителю средств бюджета сельского поселения. В случае</w:t>
      </w: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,</w:t>
      </w:r>
      <w:proofErr w:type="gram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если разработка правового акта о нормировании в сфере закупок требует специальных познаний, опыта, квалификации, в том числе в области науки, техники, искусства или ремесла, комиссия вправе привлекать экспертов, экспертные организации.</w:t>
      </w:r>
    </w:p>
    <w:p w:rsidR="00D64666" w:rsidRPr="00D64666" w:rsidRDefault="00D64666" w:rsidP="00D64666">
      <w:pPr>
        <w:numPr>
          <w:ilvl w:val="1"/>
          <w:numId w:val="8"/>
        </w:numPr>
        <w:spacing w:after="6" w:line="246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lastRenderedPageBreak/>
        <w:t>Правовые акты о нормировании в сфере закупок утверждаются главным распорядителем средств бюджета сельского поселения в соответствии с компетенцией и с учетом настоящих Правил.</w:t>
      </w:r>
    </w:p>
    <w:p w:rsidR="00D64666" w:rsidRPr="00D64666" w:rsidRDefault="00D64666" w:rsidP="00D64666">
      <w:pPr>
        <w:numPr>
          <w:ilvl w:val="1"/>
          <w:numId w:val="8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Утвержденные правовые акты о нормировании в сфере закупок подлежат размещению в единой информационной системе в сфере закупок в соответствии с ч. 6 ст. 19 Федерального закона от 05.04.2013 </w:t>
      </w:r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N</w:t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44-ФЗ «О контрактной системе в сфере закупок товаров, работ, услуг для обеспечения государственных и муниципальных нужд».</w:t>
      </w:r>
    </w:p>
    <w:p w:rsidR="00D64666" w:rsidRPr="00D64666" w:rsidRDefault="00D64666" w:rsidP="00D64666">
      <w:pPr>
        <w:numPr>
          <w:ilvl w:val="1"/>
          <w:numId w:val="8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В случае</w:t>
      </w: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,</w:t>
      </w:r>
      <w:proofErr w:type="gram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если по решению главного распорядителя средств бюджета сельского поселения правовой акт о нормировании в сфере закупок требует изменения, то такое изменение осуществляется в порядке, установленном настоящим разделом Правил.</w:t>
      </w:r>
    </w:p>
    <w:p w:rsidR="00D64666" w:rsidRPr="00D64666" w:rsidRDefault="00D64666" w:rsidP="00D64666">
      <w:pPr>
        <w:spacing w:line="248" w:lineRule="auto"/>
        <w:ind w:left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D64666" w:rsidRPr="00D64666" w:rsidRDefault="00D64666" w:rsidP="00D64666">
      <w:pPr>
        <w:keepNext/>
        <w:keepLines/>
        <w:spacing w:line="216" w:lineRule="auto"/>
        <w:ind w:firstLine="709"/>
        <w:jc w:val="center"/>
        <w:outlineLvl w:val="1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З. Требования к содержанию правового акта о нормировании в сфере закупок</w:t>
      </w:r>
    </w:p>
    <w:p w:rsidR="00D64666" w:rsidRPr="00D64666" w:rsidRDefault="00D64666" w:rsidP="00D64666">
      <w:pPr>
        <w:spacing w:after="6" w:line="248" w:lineRule="auto"/>
        <w:ind w:right="149" w:firstLine="511"/>
        <w:jc w:val="both"/>
        <w:rPr>
          <w:rFonts w:ascii="Times New Roman" w:hAnsi="Times New Roman"/>
          <w:color w:val="000000"/>
          <w:sz w:val="22"/>
          <w:szCs w:val="22"/>
          <w:lang w:eastAsia="en-US"/>
        </w:rPr>
      </w:pP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3.1. Правовой акт о нормировании в сфере закупок должен содержать требования к отдельным товарам, работам, услугам, закупаемым заказчиком. Перечень отдельных товаров, работ, услуг, в отношении которых принимаются правовые акты о нормировании в сфере закупок, утверждается главным распорядителем средств бюджета сельского поселения.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3.2. Требования к закупаемым товарам, работам, услугам включают в себя требования к количеству, качеству, потребительским свойствам и иным характеристикам товаров, работ, услуг, позволяющие обеспечить нужды заказчика, но не приводящие к закупке товаров, работ, услуг, имеющих избыточные потребительские свойства или являющихся предметами роскоши в соответствии с законодательством Российской Федерации.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3.3. </w:t>
      </w: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При установлении в правовом акте о нормировании в сфере закупок требований о количестве</w:t>
      </w:r>
      <w:proofErr w:type="gram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товаров, работ, услуг, подлежащих закупке, должны учитываться:</w:t>
      </w:r>
    </w:p>
    <w:p w:rsidR="00D64666" w:rsidRPr="00D64666" w:rsidRDefault="00D64666" w:rsidP="00D64666">
      <w:pPr>
        <w:numPr>
          <w:ilvl w:val="0"/>
          <w:numId w:val="9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количество аналогичных товаров, работ, услуг, приобретенных главным распорядителем средств бюджета поселения и подведомственным ему заказчиком (на основе предложений) за предыдущий двухлетний период;</w:t>
      </w:r>
    </w:p>
    <w:p w:rsidR="00D64666" w:rsidRPr="00D64666" w:rsidRDefault="00D64666" w:rsidP="00D64666">
      <w:pPr>
        <w:numPr>
          <w:ilvl w:val="0"/>
          <w:numId w:val="9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наличие (отсутствие) факта дополнительной, по сравнению с запланированной на начало финансового года, закупки товаров, работ, услуг, в связи с тем, что количество закупленного ранее товара, работ, услуг не в полном объеме удовлетворило потребности в указанных товарах, работах, услугах;</w:t>
      </w:r>
    </w:p>
    <w:p w:rsidR="00D64666" w:rsidRPr="00D64666" w:rsidRDefault="00D64666" w:rsidP="00D64666">
      <w:pPr>
        <w:numPr>
          <w:ilvl w:val="0"/>
          <w:numId w:val="9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наличие (отсутствие) факта закупки излишнего товара, работ, услуг за предыдущий двухлетний период; </w:t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3180" cy="2603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" cy="2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наличие (отсутствие) предпосылок увеличения (сокращения) количества конечных потребителей заказываемых товаров, работ, услуг;</w:t>
      </w:r>
      <w:proofErr w:type="gram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34290" cy="17145"/>
            <wp:effectExtent l="0" t="0" r="381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наличие (отсутствие) необходимости формирования постоянно имеющегося запаса конкретного товара, работы, услуги (если потребность в товарах, работах, услугах имеет постоянный характер и проведение дополнительных закупочных процедур может привести к возникновению угрозы жизни и здоровью людей, нарушению процесса производства и т.д.).</w:t>
      </w:r>
    </w:p>
    <w:p w:rsidR="00D64666" w:rsidRPr="00D64666" w:rsidRDefault="00D64666" w:rsidP="00D64666">
      <w:pPr>
        <w:numPr>
          <w:ilvl w:val="1"/>
          <w:numId w:val="10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Правовой акт о нормировании в сфере закупок может содержать иные требования к определению количества товаров, работ, услуг и потребностей в них в зависимости от сферы и специфики </w:t>
      </w: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деятельности главного распорядителя средств бюджета сельского поселения</w:t>
      </w:r>
      <w:proofErr w:type="gram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и подведомственных ему заказчиков.</w:t>
      </w:r>
    </w:p>
    <w:p w:rsidR="00D64666" w:rsidRPr="00D64666" w:rsidRDefault="00D64666" w:rsidP="00D64666">
      <w:pPr>
        <w:numPr>
          <w:ilvl w:val="1"/>
          <w:numId w:val="10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При установлении в правовом акте о нормировании в сфере закупок требований к качеству закупаемых товаров, работ, услуг, такие требования должны быть установлены на основании анализа потребления главным распорядителем средств бюджета сельского поселения и подведомственным ему заказчиком (на основе их предложений) за предыдущий двухлетний период конкретного товара, работы, услуги и прогнозируемых производственных (функциональных) потребностей на последующий период.</w:t>
      </w:r>
      <w:proofErr w:type="gramEnd"/>
    </w:p>
    <w:p w:rsidR="00D64666" w:rsidRPr="00D64666" w:rsidRDefault="00D64666" w:rsidP="00D64666">
      <w:pPr>
        <w:numPr>
          <w:ilvl w:val="1"/>
          <w:numId w:val="10"/>
        </w:numPr>
        <w:spacing w:after="6" w:line="246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При установлении в правовом акте о нормировании в сфере закупок требований к качеству</w:t>
      </w:r>
      <w:proofErr w:type="gram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закупаемых товаров, работ, услуг, потребительским свойствам и иным характеристик товаров, работ, услуг, подлежащих закупке, должны учитываться:</w:t>
      </w:r>
    </w:p>
    <w:p w:rsidR="00D64666" w:rsidRPr="00D64666" w:rsidRDefault="00D64666" w:rsidP="00D64666">
      <w:pPr>
        <w:numPr>
          <w:ilvl w:val="0"/>
          <w:numId w:val="9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lastRenderedPageBreak/>
        <w:t xml:space="preserve">степень соответствия качества, потребительских свойств и иных характеристик товаров, работ, услуг, приобретенных главным распорядителем средств бюджета сельского поселения и подведомственными ему заказчиками (на основе их предложений) за последние два года, производственным (функциональным) потребностям заказчика и конечных потребителей (при их наличии); </w:t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3180" cy="17145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7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наличие (отсутствие) претензий к качеству, потребительским свойствам, иным характеристикам товаров, работ, услуг, вызванных недостаточной проработкой либо конкретизацией требований к качеству, потребительским свойствам и иным характеристикам товаров, работ, услуг, установленных документацией о закупке;</w:t>
      </w:r>
    </w:p>
    <w:p w:rsidR="00D64666" w:rsidRPr="00D64666" w:rsidRDefault="00D64666" w:rsidP="00D64666">
      <w:pPr>
        <w:numPr>
          <w:ilvl w:val="0"/>
          <w:numId w:val="9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наличие (отсутствие) на рынке товаров, работ, услуг, более удовлетворяющих потребностям заказчика в процессе реализации их функций либо конечным потребителям, в том числе, если стоимость таких товаров, работ, услуг превышает стоимость ранее приобретенных товаров, работ, услуг, аналогичных по количеству, качеству, потребительским свойствам и иным характеристикам. При этом должны учитываться такие свойства товаров, работ, услуг, которые обеспечивают максимально эффективный результат использования товара, работы, услуги в деятельности заказчика, однако не приводят к наличию в товаре, работе, услуге дополнительных свойств, не связанных с их целевым назначением.</w:t>
      </w:r>
    </w:p>
    <w:p w:rsidR="00D64666" w:rsidRPr="00D64666" w:rsidRDefault="00D64666" w:rsidP="00D64666">
      <w:pPr>
        <w:numPr>
          <w:ilvl w:val="1"/>
          <w:numId w:val="11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В правовом акте о нормировании в сфере закупок должны содержаться ссылки на нормативные правовые акты, требованиям которых должны соответствовать закупаемые товары, работы, услуги (технические регламенты, национальные стандарты, правила, положения (стандарты), и иные документы, предусмотренные Федеральным законом от 27.12.2002 № 184-ФЗ «О техническом регулировании».</w:t>
      </w:r>
      <w:proofErr w:type="gramEnd"/>
    </w:p>
    <w:p w:rsidR="00D64666" w:rsidRPr="00D64666" w:rsidRDefault="00D64666" w:rsidP="00D64666">
      <w:pPr>
        <w:numPr>
          <w:ilvl w:val="1"/>
          <w:numId w:val="11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Правовой акт о нормировании в сфере закупок может содержать иные требования к определению требований к качеству, потребительским свойствам и иным характеристикам товаров, работ, услуг в зависимости от сферы и специфики </w:t>
      </w: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деятельности главного распорядителя средств бюджета сельского поселения</w:t>
      </w:r>
      <w:proofErr w:type="gram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и подведомственного ему заказчика.</w:t>
      </w:r>
    </w:p>
    <w:p w:rsidR="00D64666" w:rsidRPr="00D64666" w:rsidRDefault="00D64666" w:rsidP="00D64666">
      <w:pPr>
        <w:numPr>
          <w:ilvl w:val="1"/>
          <w:numId w:val="11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При установлении требований к качеству, потребительским свойствам и иным характеристикам отдельных видов товаров, работ, услуг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места происхождения товара или наименование производителя.</w:t>
      </w:r>
    </w:p>
    <w:p w:rsidR="00D64666" w:rsidRPr="00D64666" w:rsidRDefault="00D64666" w:rsidP="00D64666">
      <w:pPr>
        <w:numPr>
          <w:ilvl w:val="1"/>
          <w:numId w:val="11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Правовой акт о нормировании в сфере закупок должен содержать предельные цены товаров, работ, услуг или сведения о порядке формирования предельной цены товаров, работ, услуг.</w:t>
      </w:r>
    </w:p>
    <w:p w:rsidR="00D64666" w:rsidRPr="00D64666" w:rsidRDefault="00D64666" w:rsidP="00D64666">
      <w:pPr>
        <w:numPr>
          <w:ilvl w:val="1"/>
          <w:numId w:val="11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При формировании предельной цены товаров, работ, услуг могут использоваться:</w:t>
      </w:r>
    </w:p>
    <w:p w:rsidR="00D64666" w:rsidRPr="00D64666" w:rsidRDefault="00D64666" w:rsidP="00D64666">
      <w:pPr>
        <w:numPr>
          <w:ilvl w:val="0"/>
          <w:numId w:val="9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данные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государственной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статистической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отчетности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;</w:t>
      </w:r>
    </w:p>
    <w:p w:rsidR="00D64666" w:rsidRPr="00D64666" w:rsidRDefault="00D64666" w:rsidP="00D64666">
      <w:pPr>
        <w:numPr>
          <w:ilvl w:val="0"/>
          <w:numId w:val="9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данные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реестра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контрактов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; </w:t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52070" cy="17145"/>
            <wp:effectExtent l="0" t="0" r="508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7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666" w:rsidRPr="00D64666" w:rsidRDefault="00D64666" w:rsidP="00D64666">
      <w:pPr>
        <w:numPr>
          <w:ilvl w:val="0"/>
          <w:numId w:val="9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информация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о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ценах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производителей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;</w:t>
      </w:r>
    </w:p>
    <w:p w:rsidR="00D64666" w:rsidRPr="00D64666" w:rsidRDefault="00D64666" w:rsidP="00D64666">
      <w:pPr>
        <w:numPr>
          <w:ilvl w:val="0"/>
          <w:numId w:val="9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общедоступные результаты изучения рынка, исследования рынка, проведенные главным распорядителем средств бюджета сельского поселения как самостоятельно, так и с привлечением третьих лиц;</w:t>
      </w:r>
    </w:p>
    <w:p w:rsidR="00D64666" w:rsidRPr="00D64666" w:rsidRDefault="00D64666" w:rsidP="00D64666">
      <w:pPr>
        <w:numPr>
          <w:ilvl w:val="0"/>
          <w:numId w:val="9"/>
        </w:numPr>
        <w:spacing w:after="6" w:line="248" w:lineRule="auto"/>
        <w:ind w:left="0" w:right="149" w:firstLine="709"/>
        <w:jc w:val="both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proofErr w:type="spellStart"/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иные</w:t>
      </w:r>
      <w:proofErr w:type="spellEnd"/>
      <w:proofErr w:type="gram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источники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информации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.</w:t>
      </w:r>
    </w:p>
    <w:p w:rsidR="00D64666" w:rsidRPr="00D64666" w:rsidRDefault="00D64666" w:rsidP="00D64666">
      <w:pPr>
        <w:numPr>
          <w:ilvl w:val="1"/>
          <w:numId w:val="12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Правовой акт о нормировании в сфере закупок может содержать нормативные затраты на обеспечение функций заказчика.</w:t>
      </w:r>
    </w:p>
    <w:p w:rsidR="00D64666" w:rsidRPr="00D64666" w:rsidRDefault="00D64666" w:rsidP="00D64666">
      <w:pPr>
        <w:numPr>
          <w:ilvl w:val="1"/>
          <w:numId w:val="12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Нормативные затраты на обеспечение функций заказчика формируются в том числе на основе данных о количестве сотрудников, участвующих в выполнении функции заказчика, номенклатуры и количества товаров, работ, услуг, необходимых для выполнения функций заказчика.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З. 14. Формирование нормативных затрат на обеспечение функций заказчика осуществляется с учетом планируемого количества конечных потребителей на очередной </w:t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lastRenderedPageBreak/>
        <w:t>финансовый год в случае, если объем затрат заказчика на выполнение функции зависит от количества конечных потребителей.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3.15. Правовой акт о нормировании в сфере закупок должен содержать положение об ответственности должностных лиц заказчика за неисполнение требований, содержащихся в указанном акте.</w:t>
      </w:r>
    </w:p>
    <w:p w:rsidR="00D64666" w:rsidRPr="00D64666" w:rsidRDefault="00D64666" w:rsidP="00D64666">
      <w:pPr>
        <w:spacing w:line="248" w:lineRule="auto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D64666" w:rsidRPr="00D64666" w:rsidRDefault="00D64666" w:rsidP="00D64666">
      <w:pPr>
        <w:keepNext/>
        <w:keepLines/>
        <w:numPr>
          <w:ilvl w:val="0"/>
          <w:numId w:val="12"/>
        </w:numPr>
        <w:spacing w:after="6" w:line="216" w:lineRule="auto"/>
        <w:ind w:right="149" w:firstLine="511"/>
        <w:jc w:val="center"/>
        <w:outlineLvl w:val="1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Правила формирования перечня товаров, работ, услуг, подлежащих обязательному нормированию</w:t>
      </w:r>
    </w:p>
    <w:p w:rsidR="00D64666" w:rsidRPr="00D64666" w:rsidRDefault="00D64666" w:rsidP="00D64666">
      <w:pPr>
        <w:spacing w:after="6" w:line="248" w:lineRule="auto"/>
        <w:ind w:left="1069" w:right="149"/>
        <w:jc w:val="both"/>
        <w:rPr>
          <w:rFonts w:ascii="Times New Roman" w:hAnsi="Times New Roman"/>
          <w:color w:val="000000"/>
          <w:sz w:val="22"/>
          <w:szCs w:val="22"/>
          <w:lang w:eastAsia="en-US"/>
        </w:rPr>
      </w:pP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4.1. </w:t>
      </w: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Перечень товаров, работ, услуг, подлежащих обязательному нормированию (далее Перечень) формируется в целях определения товаров, работ, услуг, приобретаемых для обеспечения муниципальных нужд сельского поселения, для которых разрабатываются требования к количеству (объему) и качеству, потребительским свойствам и иным характеристикам товаров, работ и услуг, которые позволяют осуществить обеспечение муниципальных нужд сельского поселения, но не приводят к закупкам товаров, работ и услуг, имеющих избыточные</w:t>
      </w:r>
      <w:proofErr w:type="gram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потребительские свойства или </w:t>
      </w: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являющихся</w:t>
      </w:r>
      <w:proofErr w:type="gram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предметами роскоши.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4.2. Перечень товаров, работ, услуг для обеспечения муниципальных нужд сельского поселения, подлежащих обязательному нормированию, утверждается, соответственно, администрацией сельского поселения по форме согласно приложению 1 к настоящим Правилам.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4.3. Перечень формируется по группам «Товары», «Работы», «Услуги» и содержит:</w:t>
      </w:r>
    </w:p>
    <w:p w:rsidR="00D64666" w:rsidRPr="00D64666" w:rsidRDefault="00D64666" w:rsidP="00D64666">
      <w:pPr>
        <w:numPr>
          <w:ilvl w:val="0"/>
          <w:numId w:val="13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код общероссийских классификаторов и каталогов товаров, работ и услуг для обеспечения муниципальных нужд;</w:t>
      </w:r>
    </w:p>
    <w:p w:rsidR="00D64666" w:rsidRPr="00D64666" w:rsidRDefault="00D64666" w:rsidP="00D64666">
      <w:pPr>
        <w:numPr>
          <w:ilvl w:val="0"/>
          <w:numId w:val="13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наименование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товара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работы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услуги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;</w:t>
      </w:r>
    </w:p>
    <w:p w:rsidR="00D64666" w:rsidRPr="00D64666" w:rsidRDefault="00D64666" w:rsidP="00D64666">
      <w:pPr>
        <w:numPr>
          <w:ilvl w:val="0"/>
          <w:numId w:val="13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функциональное назначение товара, работы, услуги; </w:t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3180" cy="260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4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" cy="2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описание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D64666" w:rsidRPr="00D64666" w:rsidRDefault="00D64666" w:rsidP="00D64666">
      <w:pPr>
        <w:numPr>
          <w:ilvl w:val="0"/>
          <w:numId w:val="13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описание единиц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 </w:t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3180" cy="1714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4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наименование органа местного самоуправления, который утверждает требования к приобретаемым товарам, работам, услугам.</w:t>
      </w:r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4.4. Товары, работы, услуги включаются в Перечень в следующих случаях:</w:t>
      </w:r>
    </w:p>
    <w:p w:rsidR="00D64666" w:rsidRPr="00D64666" w:rsidRDefault="00D64666" w:rsidP="00D64666">
      <w:pPr>
        <w:numPr>
          <w:ilvl w:val="0"/>
          <w:numId w:val="13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приобретаемые товары, работы, услуги невозможно (сложно) однозначно связать с реальными потребностями (нуждами) заказчика, что приводит к нерациональному и избыточному потреблению, либо недопотреблению и как следствие к неэффективности использования бюджетных средств, снижению качества деятельности заказчика;</w:t>
      </w:r>
    </w:p>
    <w:p w:rsidR="00D64666" w:rsidRPr="00D64666" w:rsidRDefault="00D64666" w:rsidP="00D64666">
      <w:pPr>
        <w:numPr>
          <w:ilvl w:val="0"/>
          <w:numId w:val="13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товар, работа, услуга одного вида может обладать различными потребительскими свойствами, обеспечивающими существенную дифференциацию цен, при одинаковом (практически одинаковом) функциональном назначении;</w:t>
      </w:r>
    </w:p>
    <w:p w:rsidR="00D64666" w:rsidRPr="00D64666" w:rsidRDefault="00D64666" w:rsidP="00D64666">
      <w:pPr>
        <w:numPr>
          <w:ilvl w:val="0"/>
          <w:numId w:val="13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необходимо стимулировать (ограничить) спрос на товары, работы, услуги и развивать (сужать) рынки таких товаров, работ, услуг; </w:t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3180" cy="260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4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" cy="2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необходимо внедрять новые стандарты потребления ресурсов, необходимых для эффективного осуществления деятельности заказчиком;</w:t>
      </w:r>
    </w:p>
    <w:p w:rsidR="00D64666" w:rsidRPr="00D64666" w:rsidRDefault="00D64666" w:rsidP="00D64666">
      <w:pPr>
        <w:numPr>
          <w:ilvl w:val="0"/>
          <w:numId w:val="13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товар, работа, услуга является комплементарным или заменителем товара, работы, услуги, которые подлежат обязательному нормированию.</w:t>
      </w:r>
    </w:p>
    <w:p w:rsidR="00D64666" w:rsidRPr="00D64666" w:rsidRDefault="00D64666" w:rsidP="00D64666">
      <w:pPr>
        <w:numPr>
          <w:ilvl w:val="0"/>
          <w:numId w:val="14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Наименование товаров, работ, услуг определяется в соответствии с наименованиями общероссийских классификаторов и каталогов товаров, работ и услуг для муниципальных нужд, утвержденных в установленном порядке.</w:t>
      </w:r>
    </w:p>
    <w:p w:rsidR="00D64666" w:rsidRPr="00D64666" w:rsidRDefault="00D64666" w:rsidP="00D64666">
      <w:pPr>
        <w:numPr>
          <w:ilvl w:val="0"/>
          <w:numId w:val="14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Запрещается в наименовании товара указывать конкретного производителя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това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конкретный товарный знак, за исключением случаев осуществления закупки у единственного поставщика.</w:t>
      </w:r>
    </w:p>
    <w:p w:rsidR="00D64666" w:rsidRPr="00D64666" w:rsidRDefault="00D64666" w:rsidP="00D64666">
      <w:pPr>
        <w:numPr>
          <w:ilvl w:val="0"/>
          <w:numId w:val="14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lastRenderedPageBreak/>
        <w:t xml:space="preserve">Функциональные требования товара, работ, услуг определяется целями и условиями использования соответствующего товара, работы, услуги. </w:t>
      </w: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Для одного наименования товара, работы, услуги может указываться несколько разных функциональных назначений, если нормированию подлежат товары, работы, услуги, относящиеся к одному классу, подклассу, группе, подгруппе, виду, категории, подкатегории классификаторов и каталогов товаров, работ и услуг для муниципальных (казенных) нужд, но отличающиеся по функциональному назначению, используются для удовлетворения разных нужд заказчиков.</w:t>
      </w:r>
      <w:proofErr w:type="gramEnd"/>
    </w:p>
    <w:p w:rsidR="00D64666" w:rsidRPr="00D64666" w:rsidRDefault="00D64666" w:rsidP="00D64666">
      <w:pPr>
        <w:numPr>
          <w:ilvl w:val="0"/>
          <w:numId w:val="14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К параметрам, характеризующим товар, работу, услуги их потребительские свойства (функциональные характеристики), по которым устанавливаются требования к приобретаемым товарам, работам, услугам относятся количественные (объемные), качественные и иные характеристики потребительских свойств товаров, работ, услуг, которые подлежат нормированию (цена, объем или количество, площадь, мощность, срок использования и т.п.).</w:t>
      </w:r>
      <w:proofErr w:type="gramEnd"/>
    </w:p>
    <w:p w:rsidR="00D64666" w:rsidRPr="00D64666" w:rsidRDefault="00D64666" w:rsidP="00D64666">
      <w:pPr>
        <w:numPr>
          <w:ilvl w:val="0"/>
          <w:numId w:val="14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Единицы измерения параметров, характеризующих потребительские свойства (функциональные характеристики), по которым устанавливаются требования к приобретаемым товарам, работам, услугам определяются в абсолютных или удельных величинах (10000 населения, на 1 государственную функцию или услугу, административную процедуру, административное действие, структурное подразделение, государственного (муниципального) служащего, квадратный метр площади помещений, транспортное средство, единица оборудования и т.п.).</w:t>
      </w:r>
      <w:proofErr w:type="gramEnd"/>
    </w:p>
    <w:p w:rsidR="00D64666" w:rsidRPr="00D64666" w:rsidRDefault="00D64666" w:rsidP="00D64666">
      <w:pPr>
        <w:numPr>
          <w:ilvl w:val="0"/>
          <w:numId w:val="14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Проекты правовых актов и утвержденные правовые акты, устанавливающие Перечень товаров, работ, услуг, подлежащих обязательному нормированию, подлежат размещению в единой информационной системе.</w:t>
      </w:r>
    </w:p>
    <w:p w:rsidR="00D64666" w:rsidRPr="00D64666" w:rsidRDefault="00D64666" w:rsidP="00D64666">
      <w:pPr>
        <w:numPr>
          <w:ilvl w:val="0"/>
          <w:numId w:val="14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Перечень товаров, работ, услуг, подлежащих обязательному нормированию, подлежит пересмотру в случае:</w:t>
      </w:r>
    </w:p>
    <w:p w:rsidR="00D64666" w:rsidRPr="00D64666" w:rsidRDefault="00D64666" w:rsidP="00D64666">
      <w:pPr>
        <w:numPr>
          <w:ilvl w:val="0"/>
          <w:numId w:val="15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внесения изменений в нормативные правовые акты, иные документы, определяющие объем потребностей в определенном товаре, работе, услуге в результате изменения объемов и структуры нужд заказчика; </w:t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3180" cy="171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6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изменения структуры и характеристик потребительских свойств (функциональных характеристик) реализуемых на рынках товаров, работ, услуг (в результате модернизации производства, внедрения новых стандартов и технических регламентов, технических требований и т.п.);</w:t>
      </w:r>
      <w:proofErr w:type="gramEnd"/>
    </w:p>
    <w:p w:rsidR="00D64666" w:rsidRPr="00D64666" w:rsidRDefault="00D64666" w:rsidP="00D64666">
      <w:pPr>
        <w:numPr>
          <w:ilvl w:val="0"/>
          <w:numId w:val="15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появления новых товаров, работ, услуг, которые могут более эффективно (с меньшими затратами) удовлетворять нужды заказчика;</w:t>
      </w:r>
    </w:p>
    <w:p w:rsidR="00D64666" w:rsidRPr="00D64666" w:rsidRDefault="00D64666" w:rsidP="00D64666">
      <w:pPr>
        <w:numPr>
          <w:ilvl w:val="0"/>
          <w:numId w:val="15"/>
        </w:numPr>
        <w:spacing w:after="6" w:line="248" w:lineRule="auto"/>
        <w:ind w:right="149"/>
        <w:jc w:val="both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proofErr w:type="gramStart"/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принятия решения о реализации политики стимулирования (ограничения) муниципального спроса на определенные технологии, товары, работы, услуги, которые приводят к появлению и развитию </w:t>
      </w:r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(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сужению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)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рынков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таких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товаров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работ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услуг</w:t>
      </w:r>
      <w:proofErr w:type="spellEnd"/>
      <w:r w:rsidRPr="00D64666">
        <w:rPr>
          <w:rFonts w:ascii="Times New Roman" w:hAnsi="Times New Roman"/>
          <w:color w:val="000000"/>
          <w:sz w:val="24"/>
          <w:szCs w:val="24"/>
          <w:lang w:val="en-US" w:eastAsia="en-US"/>
        </w:rPr>
        <w:t>.</w:t>
      </w:r>
      <w:proofErr w:type="gramEnd"/>
    </w:p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12. Внесение изменений в правовые акты, устанавливающие перечни товаров, работ, услуг, подлежащих обязательному нормированию, осуществляется в порядке, предусмотренном для утверждения соответствующих правовых актов.</w:t>
      </w:r>
    </w:p>
    <w:p w:rsidR="00D64666" w:rsidRPr="00D64666" w:rsidRDefault="00D64666" w:rsidP="00D64666">
      <w:pPr>
        <w:spacing w:line="248" w:lineRule="auto"/>
        <w:ind w:left="5103"/>
        <w:jc w:val="both"/>
        <w:rPr>
          <w:rFonts w:ascii="Times New Roman" w:hAnsi="Times New Roman"/>
          <w:color w:val="000000"/>
          <w:sz w:val="20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br w:type="page"/>
      </w:r>
      <w:r w:rsidRPr="00D64666">
        <w:rPr>
          <w:rFonts w:ascii="Times New Roman" w:hAnsi="Times New Roman"/>
          <w:color w:val="000000"/>
          <w:sz w:val="20"/>
          <w:lang w:eastAsia="en-US"/>
        </w:rPr>
        <w:lastRenderedPageBreak/>
        <w:t xml:space="preserve">Приложение </w:t>
      </w:r>
    </w:p>
    <w:p w:rsidR="00D64666" w:rsidRPr="00D64666" w:rsidRDefault="00D64666" w:rsidP="00D64666">
      <w:pPr>
        <w:spacing w:line="248" w:lineRule="auto"/>
        <w:ind w:left="5103"/>
        <w:jc w:val="both"/>
        <w:rPr>
          <w:rFonts w:ascii="Times New Roman" w:hAnsi="Times New Roman"/>
          <w:color w:val="000000"/>
          <w:sz w:val="20"/>
          <w:lang w:eastAsia="en-US"/>
        </w:rPr>
      </w:pPr>
      <w:r w:rsidRPr="00D64666">
        <w:rPr>
          <w:rFonts w:ascii="Times New Roman" w:hAnsi="Times New Roman"/>
          <w:color w:val="000000"/>
          <w:sz w:val="20"/>
          <w:lang w:eastAsia="en-US"/>
        </w:rPr>
        <w:t xml:space="preserve"> к Правилам нормирования в сфере закупок товаров, работ, услуг для обеспечения муниципальных нужд сельского поселения</w:t>
      </w:r>
    </w:p>
    <w:p w:rsidR="00D64666" w:rsidRPr="00D64666" w:rsidRDefault="00D64666" w:rsidP="00D64666">
      <w:pPr>
        <w:spacing w:line="259" w:lineRule="auto"/>
        <w:ind w:left="5103"/>
        <w:rPr>
          <w:rFonts w:ascii="Times New Roman" w:hAnsi="Times New Roman"/>
          <w:color w:val="000000"/>
          <w:sz w:val="20"/>
          <w:lang w:eastAsia="en-US"/>
        </w:rPr>
      </w:pPr>
      <w:r>
        <w:rPr>
          <w:rFonts w:ascii="Times New Roman" w:hAnsi="Times New Roman"/>
          <w:color w:val="000000"/>
          <w:sz w:val="20"/>
          <w:lang w:eastAsia="en-US"/>
        </w:rPr>
        <w:t>Бик-Кармалинский</w:t>
      </w:r>
      <w:r w:rsidRPr="00D64666">
        <w:rPr>
          <w:rFonts w:ascii="Times New Roman" w:hAnsi="Times New Roman"/>
          <w:color w:val="000000"/>
          <w:sz w:val="20"/>
          <w:lang w:eastAsia="en-US"/>
        </w:rPr>
        <w:t xml:space="preserve"> сельсовет муниципального района Давлекановский район РБ</w:t>
      </w:r>
    </w:p>
    <w:p w:rsidR="00D64666" w:rsidRPr="00D64666" w:rsidRDefault="00D64666" w:rsidP="00D64666">
      <w:pPr>
        <w:spacing w:line="259" w:lineRule="auto"/>
        <w:ind w:firstLine="709"/>
        <w:rPr>
          <w:rFonts w:ascii="Times New Roman" w:hAnsi="Times New Roman"/>
          <w:color w:val="000000"/>
          <w:sz w:val="20"/>
          <w:lang w:eastAsia="en-US"/>
        </w:rPr>
      </w:pPr>
    </w:p>
    <w:p w:rsidR="00D64666" w:rsidRPr="00D64666" w:rsidRDefault="00D64666" w:rsidP="00D64666">
      <w:pPr>
        <w:keepNext/>
        <w:keepLines/>
        <w:spacing w:line="259" w:lineRule="auto"/>
        <w:ind w:firstLine="709"/>
        <w:jc w:val="center"/>
        <w:outlineLvl w:val="2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Перечень</w:t>
      </w:r>
    </w:p>
    <w:p w:rsidR="00D64666" w:rsidRPr="00D64666" w:rsidRDefault="00D64666" w:rsidP="00D64666">
      <w:pPr>
        <w:spacing w:line="248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товаров, работ, услуг, для обеспечения муниципальных нужд</w:t>
      </w:r>
    </w:p>
    <w:p w:rsidR="00D64666" w:rsidRPr="00D64666" w:rsidRDefault="00D64666" w:rsidP="00D64666">
      <w:pPr>
        <w:spacing w:line="248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администрации сельского поселения 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Бик-Кармалинский </w:t>
      </w:r>
      <w:r w:rsidRPr="00D64666">
        <w:rPr>
          <w:rFonts w:ascii="Times New Roman" w:hAnsi="Times New Roman"/>
          <w:color w:val="000000"/>
          <w:sz w:val="24"/>
          <w:szCs w:val="24"/>
          <w:lang w:eastAsia="en-US"/>
        </w:rPr>
        <w:t>сельсовет муниципального района Давлекановский район, подлежащих обязательному нормированию</w:t>
      </w:r>
    </w:p>
    <w:p w:rsidR="00D64666" w:rsidRPr="00D64666" w:rsidRDefault="00D64666" w:rsidP="00D64666">
      <w:pPr>
        <w:spacing w:line="248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</w:p>
    <w:tbl>
      <w:tblPr>
        <w:tblW w:w="9770" w:type="dxa"/>
        <w:tblInd w:w="-7" w:type="dxa"/>
        <w:tblCellMar>
          <w:top w:w="129" w:type="dxa"/>
          <w:left w:w="68" w:type="dxa"/>
          <w:right w:w="81" w:type="dxa"/>
        </w:tblCellMar>
        <w:tblLook w:val="04A0" w:firstRow="1" w:lastRow="0" w:firstColumn="1" w:lastColumn="0" w:noHBand="0" w:noVBand="1"/>
      </w:tblPr>
      <w:tblGrid>
        <w:gridCol w:w="460"/>
        <w:gridCol w:w="1062"/>
        <w:gridCol w:w="1468"/>
        <w:gridCol w:w="2531"/>
        <w:gridCol w:w="1725"/>
        <w:gridCol w:w="2524"/>
      </w:tblGrid>
      <w:tr w:rsidR="00D64666" w:rsidRPr="00D64666" w:rsidTr="00CA334B">
        <w:trPr>
          <w:trHeight w:val="2815"/>
        </w:trPr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ind w:firstLine="709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1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</w:pPr>
            <w:proofErr w:type="spellStart"/>
            <w:proofErr w:type="gramStart"/>
            <w:r w:rsidRPr="00D64666"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  <w:t>Наимено</w:t>
            </w:r>
            <w:proofErr w:type="spellEnd"/>
            <w:r w:rsidRPr="00D64666"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  <w:t xml:space="preserve"> </w:t>
            </w:r>
            <w:proofErr w:type="spellStart"/>
            <w:r w:rsidRPr="00D64666"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  <w:t>вание</w:t>
            </w:r>
            <w:proofErr w:type="spellEnd"/>
            <w:proofErr w:type="gramEnd"/>
            <w:r w:rsidRPr="00D64666"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  <w:t xml:space="preserve"> товара, работы, услуги</w:t>
            </w:r>
          </w:p>
        </w:tc>
        <w:tc>
          <w:tcPr>
            <w:tcW w:w="1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</w:pPr>
            <w:proofErr w:type="spellStart"/>
            <w:proofErr w:type="gramStart"/>
            <w:r w:rsidRPr="00D64666"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  <w:t>Функциональ</w:t>
            </w:r>
            <w:proofErr w:type="spellEnd"/>
            <w:r w:rsidRPr="00D64666"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  <w:t xml:space="preserve"> </w:t>
            </w:r>
            <w:proofErr w:type="spellStart"/>
            <w:r w:rsidRPr="00D64666"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  <w:t>ное</w:t>
            </w:r>
            <w:proofErr w:type="spellEnd"/>
            <w:proofErr w:type="gramEnd"/>
            <w:r w:rsidRPr="00D64666"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  <w:t xml:space="preserve"> назначение товара, работы, услуги</w:t>
            </w:r>
          </w:p>
        </w:tc>
        <w:tc>
          <w:tcPr>
            <w:tcW w:w="2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48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</w:pPr>
            <w:r w:rsidRPr="00D64666"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  <w:t>Параметры, характеризующие потребительские свойства</w:t>
            </w:r>
          </w:p>
          <w:p w:rsidR="00D64666" w:rsidRPr="00D64666" w:rsidRDefault="00D64666" w:rsidP="00D64666">
            <w:pPr>
              <w:spacing w:line="259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</w:pPr>
            <w:r w:rsidRPr="00D64666"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  <w:t>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</w:p>
        </w:tc>
        <w:tc>
          <w:tcPr>
            <w:tcW w:w="1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val="en-US" w:eastAsia="en-US"/>
              </w:rPr>
            </w:pPr>
            <w:proofErr w:type="spellStart"/>
            <w:r w:rsidRPr="00D64666">
              <w:rPr>
                <w:rFonts w:ascii="Times New Roman" w:hAnsi="Times New Roman"/>
                <w:b/>
                <w:color w:val="000000"/>
                <w:sz w:val="20"/>
                <w:lang w:val="en-US" w:eastAsia="en-US"/>
              </w:rPr>
              <w:t>Единицы</w:t>
            </w:r>
            <w:proofErr w:type="spellEnd"/>
            <w:r w:rsidRPr="00D64666">
              <w:rPr>
                <w:rFonts w:ascii="Times New Roman" w:hAnsi="Times New Roman"/>
                <w:b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D64666">
              <w:rPr>
                <w:rFonts w:ascii="Times New Roman" w:hAnsi="Times New Roman"/>
                <w:b/>
                <w:color w:val="000000"/>
                <w:sz w:val="20"/>
                <w:lang w:val="en-US" w:eastAsia="en-US"/>
              </w:rPr>
              <w:t>измерения</w:t>
            </w:r>
            <w:proofErr w:type="spellEnd"/>
          </w:p>
        </w:tc>
        <w:tc>
          <w:tcPr>
            <w:tcW w:w="2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</w:pPr>
            <w:r w:rsidRPr="00D64666">
              <w:rPr>
                <w:rFonts w:ascii="Times New Roman" w:hAnsi="Times New Roman"/>
                <w:b/>
                <w:color w:val="000000"/>
                <w:sz w:val="20"/>
                <w:lang w:eastAsia="en-US"/>
              </w:rPr>
              <w:t>Орган государственной власти (орган местного самоуправления), утверждающий требования к приобретаемым товарам работам услугам</w:t>
            </w:r>
          </w:p>
        </w:tc>
      </w:tr>
      <w:tr w:rsidR="00D64666" w:rsidRPr="00D64666" w:rsidTr="00CA334B">
        <w:trPr>
          <w:trHeight w:val="36"/>
        </w:trPr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666" w:rsidRPr="00D64666" w:rsidRDefault="00D64666" w:rsidP="00D64666">
            <w:pPr>
              <w:spacing w:line="259" w:lineRule="auto"/>
              <w:ind w:firstLine="709"/>
              <w:jc w:val="center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  <w:r w:rsidRPr="00D64666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1</w:t>
            </w:r>
          </w:p>
        </w:tc>
        <w:tc>
          <w:tcPr>
            <w:tcW w:w="1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666" w:rsidRPr="00D64666" w:rsidRDefault="00D64666" w:rsidP="00D64666">
            <w:pPr>
              <w:spacing w:line="259" w:lineRule="auto"/>
              <w:jc w:val="center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  <w:r w:rsidRPr="00D64666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2</w:t>
            </w:r>
          </w:p>
        </w:tc>
        <w:tc>
          <w:tcPr>
            <w:tcW w:w="1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666" w:rsidRPr="00D64666" w:rsidRDefault="00D64666" w:rsidP="00D64666">
            <w:pPr>
              <w:spacing w:line="259" w:lineRule="auto"/>
              <w:jc w:val="center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  <w:r w:rsidRPr="00D64666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З</w:t>
            </w:r>
          </w:p>
        </w:tc>
        <w:tc>
          <w:tcPr>
            <w:tcW w:w="2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666" w:rsidRPr="00D64666" w:rsidRDefault="00D64666" w:rsidP="00D64666">
            <w:pPr>
              <w:spacing w:line="259" w:lineRule="auto"/>
              <w:jc w:val="center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  <w:r w:rsidRPr="00D64666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4</w:t>
            </w:r>
          </w:p>
        </w:tc>
        <w:tc>
          <w:tcPr>
            <w:tcW w:w="1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666" w:rsidRPr="00D64666" w:rsidRDefault="00D64666" w:rsidP="00D64666">
            <w:pPr>
              <w:spacing w:line="259" w:lineRule="auto"/>
              <w:jc w:val="center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  <w:r w:rsidRPr="00D64666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5</w:t>
            </w:r>
          </w:p>
        </w:tc>
        <w:tc>
          <w:tcPr>
            <w:tcW w:w="2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666" w:rsidRPr="00D64666" w:rsidRDefault="00D64666" w:rsidP="00D64666">
            <w:pPr>
              <w:spacing w:line="259" w:lineRule="auto"/>
              <w:jc w:val="center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  <w:r w:rsidRPr="00D64666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6</w:t>
            </w:r>
          </w:p>
        </w:tc>
      </w:tr>
      <w:tr w:rsidR="00D64666" w:rsidRPr="00D64666" w:rsidTr="00CA334B">
        <w:trPr>
          <w:trHeight w:val="463"/>
        </w:trPr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ind w:firstLine="709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  <w:tc>
          <w:tcPr>
            <w:tcW w:w="1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  <w:proofErr w:type="spellStart"/>
            <w:r w:rsidRPr="00D64666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Товары</w:t>
            </w:r>
            <w:proofErr w:type="spellEnd"/>
          </w:p>
        </w:tc>
        <w:tc>
          <w:tcPr>
            <w:tcW w:w="1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  <w:tc>
          <w:tcPr>
            <w:tcW w:w="2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  <w:tc>
          <w:tcPr>
            <w:tcW w:w="2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</w:tr>
      <w:tr w:rsidR="00D64666" w:rsidRPr="00D64666" w:rsidTr="00CA334B">
        <w:trPr>
          <w:trHeight w:val="464"/>
        </w:trPr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ind w:firstLine="709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  <w:tc>
          <w:tcPr>
            <w:tcW w:w="1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  <w:proofErr w:type="spellStart"/>
            <w:r w:rsidRPr="00D64666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Работы</w:t>
            </w:r>
            <w:proofErr w:type="spellEnd"/>
          </w:p>
        </w:tc>
        <w:tc>
          <w:tcPr>
            <w:tcW w:w="1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  <w:tc>
          <w:tcPr>
            <w:tcW w:w="2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  <w:tc>
          <w:tcPr>
            <w:tcW w:w="2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</w:tr>
      <w:tr w:rsidR="00D64666" w:rsidRPr="00D64666" w:rsidTr="00CA334B">
        <w:trPr>
          <w:trHeight w:val="474"/>
        </w:trPr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ind w:firstLine="709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  <w:tc>
          <w:tcPr>
            <w:tcW w:w="1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  <w:proofErr w:type="spellStart"/>
            <w:r w:rsidRPr="00D64666">
              <w:rPr>
                <w:rFonts w:ascii="Times New Roman" w:hAnsi="Times New Roman"/>
                <w:color w:val="000000"/>
                <w:sz w:val="20"/>
                <w:lang w:val="en-US" w:eastAsia="en-US"/>
              </w:rPr>
              <w:t>Услуги</w:t>
            </w:r>
            <w:proofErr w:type="spellEnd"/>
          </w:p>
        </w:tc>
        <w:tc>
          <w:tcPr>
            <w:tcW w:w="1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  <w:tc>
          <w:tcPr>
            <w:tcW w:w="2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  <w:tc>
          <w:tcPr>
            <w:tcW w:w="2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666" w:rsidRPr="00D64666" w:rsidRDefault="00D64666" w:rsidP="00D64666">
            <w:pPr>
              <w:spacing w:line="259" w:lineRule="auto"/>
              <w:rPr>
                <w:rFonts w:ascii="Times New Roman" w:hAnsi="Times New Roman"/>
                <w:color w:val="000000"/>
                <w:sz w:val="20"/>
                <w:lang w:val="en-US" w:eastAsia="en-US"/>
              </w:rPr>
            </w:pPr>
          </w:p>
        </w:tc>
      </w:tr>
    </w:tbl>
    <w:p w:rsidR="00D64666" w:rsidRPr="00D64666" w:rsidRDefault="00D64666" w:rsidP="00D64666">
      <w:pPr>
        <w:spacing w:line="248" w:lineRule="auto"/>
        <w:ind w:firstLine="709"/>
        <w:jc w:val="both"/>
        <w:rPr>
          <w:rFonts w:ascii="Times New Roman" w:hAnsi="Times New Roman"/>
          <w:color w:val="000000"/>
          <w:szCs w:val="28"/>
          <w:lang w:val="en-US" w:eastAsia="en-US"/>
        </w:rPr>
      </w:pPr>
    </w:p>
    <w:p w:rsidR="00D64666" w:rsidRDefault="00D64666" w:rsidP="00896A83">
      <w:pPr>
        <w:jc w:val="both"/>
        <w:rPr>
          <w:rFonts w:ascii="Times New Roman" w:hAnsi="Times New Roman"/>
          <w:sz w:val="20"/>
        </w:rPr>
      </w:pPr>
    </w:p>
    <w:p w:rsidR="00D64666" w:rsidRDefault="00D64666" w:rsidP="00896A83">
      <w:pPr>
        <w:jc w:val="both"/>
        <w:rPr>
          <w:rFonts w:ascii="Times New Roman" w:hAnsi="Times New Roman"/>
          <w:sz w:val="20"/>
        </w:rPr>
      </w:pPr>
    </w:p>
    <w:p w:rsidR="00D64666" w:rsidRDefault="00D64666" w:rsidP="00896A83">
      <w:pPr>
        <w:jc w:val="both"/>
        <w:rPr>
          <w:rFonts w:ascii="Times New Roman" w:hAnsi="Times New Roman"/>
          <w:sz w:val="20"/>
        </w:rPr>
      </w:pPr>
    </w:p>
    <w:p w:rsidR="00D64666" w:rsidRDefault="00D64666" w:rsidP="00896A83">
      <w:pPr>
        <w:jc w:val="both"/>
        <w:rPr>
          <w:rFonts w:ascii="Times New Roman" w:hAnsi="Times New Roman"/>
          <w:sz w:val="20"/>
        </w:rPr>
      </w:pPr>
    </w:p>
    <w:p w:rsidR="00D64666" w:rsidRDefault="00D64666" w:rsidP="00896A83">
      <w:pPr>
        <w:jc w:val="both"/>
        <w:rPr>
          <w:rFonts w:ascii="Times New Roman" w:hAnsi="Times New Roman"/>
          <w:sz w:val="20"/>
        </w:rPr>
      </w:pPr>
    </w:p>
    <w:p w:rsidR="00D64666" w:rsidRDefault="00D64666" w:rsidP="00896A83">
      <w:pPr>
        <w:jc w:val="both"/>
        <w:rPr>
          <w:rFonts w:ascii="Times New Roman" w:hAnsi="Times New Roman"/>
          <w:sz w:val="20"/>
        </w:rPr>
      </w:pPr>
    </w:p>
    <w:p w:rsidR="00D64666" w:rsidRDefault="00D64666" w:rsidP="00896A83">
      <w:pPr>
        <w:jc w:val="both"/>
        <w:rPr>
          <w:rFonts w:ascii="Times New Roman" w:hAnsi="Times New Roman"/>
          <w:sz w:val="20"/>
        </w:rPr>
      </w:pPr>
    </w:p>
    <w:p w:rsidR="00D64666" w:rsidRDefault="00D64666" w:rsidP="00896A83">
      <w:pPr>
        <w:jc w:val="both"/>
        <w:rPr>
          <w:rFonts w:ascii="Times New Roman" w:hAnsi="Times New Roman"/>
          <w:sz w:val="20"/>
        </w:rPr>
      </w:pPr>
    </w:p>
    <w:p w:rsidR="00A238FA" w:rsidRPr="00A238FA" w:rsidRDefault="00A238FA" w:rsidP="00896A83">
      <w:pPr>
        <w:jc w:val="both"/>
        <w:rPr>
          <w:rFonts w:ascii="Times New Roman" w:hAnsi="Times New Roman"/>
          <w:szCs w:val="28"/>
        </w:rPr>
      </w:pPr>
    </w:p>
    <w:p w:rsidR="00A238FA" w:rsidRPr="00A238FA" w:rsidRDefault="00A238FA" w:rsidP="00896A83">
      <w:pPr>
        <w:jc w:val="both"/>
        <w:rPr>
          <w:rFonts w:ascii="Times New Roman" w:hAnsi="Times New Roman"/>
          <w:szCs w:val="28"/>
        </w:rPr>
      </w:pPr>
    </w:p>
    <w:sectPr w:rsidR="00A238FA" w:rsidRPr="00A238FA" w:rsidSect="00F0084C">
      <w:type w:val="continuous"/>
      <w:pgSz w:w="11907" w:h="16840" w:code="9"/>
      <w:pgMar w:top="1134" w:right="680" w:bottom="1134" w:left="1134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DC0" w:rsidRDefault="006F7DC0">
      <w:r>
        <w:separator/>
      </w:r>
    </w:p>
  </w:endnote>
  <w:endnote w:type="continuationSeparator" w:id="0">
    <w:p w:rsidR="006F7DC0" w:rsidRDefault="006F7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DC0" w:rsidRDefault="006F7DC0">
      <w:r>
        <w:separator/>
      </w:r>
    </w:p>
  </w:footnote>
  <w:footnote w:type="continuationSeparator" w:id="0">
    <w:p w:rsidR="006F7DC0" w:rsidRDefault="006F7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691B"/>
    <w:multiLevelType w:val="multilevel"/>
    <w:tmpl w:val="DCD42C5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Restart w:val="0"/>
      <w:lvlText w:val="%1.%2.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94114C"/>
    <w:multiLevelType w:val="hybridMultilevel"/>
    <w:tmpl w:val="C4069A72"/>
    <w:lvl w:ilvl="0" w:tplc="7FB48C0E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F4F346">
      <w:start w:val="1"/>
      <w:numFmt w:val="lowerLetter"/>
      <w:lvlText w:val="%2"/>
      <w:lvlJc w:val="left"/>
      <w:pPr>
        <w:ind w:left="1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EB1DC">
      <w:start w:val="1"/>
      <w:numFmt w:val="lowerRoman"/>
      <w:lvlText w:val="%3"/>
      <w:lvlJc w:val="left"/>
      <w:pPr>
        <w:ind w:left="2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20F8B4">
      <w:start w:val="1"/>
      <w:numFmt w:val="decimal"/>
      <w:lvlText w:val="%4"/>
      <w:lvlJc w:val="left"/>
      <w:pPr>
        <w:ind w:left="3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0A7B8E">
      <w:start w:val="1"/>
      <w:numFmt w:val="lowerLetter"/>
      <w:lvlText w:val="%5"/>
      <w:lvlJc w:val="left"/>
      <w:pPr>
        <w:ind w:left="3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9036E6">
      <w:start w:val="1"/>
      <w:numFmt w:val="lowerRoman"/>
      <w:lvlText w:val="%6"/>
      <w:lvlJc w:val="left"/>
      <w:pPr>
        <w:ind w:left="4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60845A">
      <w:start w:val="1"/>
      <w:numFmt w:val="decimal"/>
      <w:lvlText w:val="%7"/>
      <w:lvlJc w:val="left"/>
      <w:pPr>
        <w:ind w:left="5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585230">
      <w:start w:val="1"/>
      <w:numFmt w:val="lowerLetter"/>
      <w:lvlText w:val="%8"/>
      <w:lvlJc w:val="left"/>
      <w:pPr>
        <w:ind w:left="5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8ED5C0">
      <w:start w:val="1"/>
      <w:numFmt w:val="lowerRoman"/>
      <w:lvlText w:val="%9"/>
      <w:lvlJc w:val="left"/>
      <w:pPr>
        <w:ind w:left="6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EF13297"/>
    <w:multiLevelType w:val="hybridMultilevel"/>
    <w:tmpl w:val="881E8428"/>
    <w:lvl w:ilvl="0" w:tplc="10C0D2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D22780"/>
    <w:multiLevelType w:val="hybridMultilevel"/>
    <w:tmpl w:val="4D24C83A"/>
    <w:lvl w:ilvl="0" w:tplc="115A2148">
      <w:start w:val="1"/>
      <w:numFmt w:val="bullet"/>
      <w:lvlText w:val="-"/>
      <w:lvlJc w:val="left"/>
      <w:pPr>
        <w:ind w:left="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E021E">
      <w:start w:val="1"/>
      <w:numFmt w:val="bullet"/>
      <w:lvlText w:val="o"/>
      <w:lvlJc w:val="left"/>
      <w:pPr>
        <w:ind w:left="1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2E941A">
      <w:start w:val="1"/>
      <w:numFmt w:val="bullet"/>
      <w:lvlText w:val="▪"/>
      <w:lvlJc w:val="left"/>
      <w:pPr>
        <w:ind w:left="2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3E3746">
      <w:start w:val="1"/>
      <w:numFmt w:val="bullet"/>
      <w:lvlText w:val="•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400394">
      <w:start w:val="1"/>
      <w:numFmt w:val="bullet"/>
      <w:lvlText w:val="o"/>
      <w:lvlJc w:val="left"/>
      <w:pPr>
        <w:ind w:left="3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1A8732">
      <w:start w:val="1"/>
      <w:numFmt w:val="bullet"/>
      <w:lvlText w:val="▪"/>
      <w:lvlJc w:val="left"/>
      <w:pPr>
        <w:ind w:left="4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D43B08">
      <w:start w:val="1"/>
      <w:numFmt w:val="bullet"/>
      <w:lvlText w:val="•"/>
      <w:lvlJc w:val="left"/>
      <w:pPr>
        <w:ind w:left="5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700C42">
      <w:start w:val="1"/>
      <w:numFmt w:val="bullet"/>
      <w:lvlText w:val="o"/>
      <w:lvlJc w:val="left"/>
      <w:pPr>
        <w:ind w:left="5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DE5092">
      <w:start w:val="1"/>
      <w:numFmt w:val="bullet"/>
      <w:lvlText w:val="▪"/>
      <w:lvlJc w:val="left"/>
      <w:pPr>
        <w:ind w:left="6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CE05637"/>
    <w:multiLevelType w:val="hybridMultilevel"/>
    <w:tmpl w:val="A9F6AED2"/>
    <w:lvl w:ilvl="0" w:tplc="540A8E42">
      <w:start w:val="1"/>
      <w:numFmt w:val="bullet"/>
      <w:lvlText w:val="-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26DB8C">
      <w:start w:val="1"/>
      <w:numFmt w:val="bullet"/>
      <w:lvlText w:val="o"/>
      <w:lvlJc w:val="left"/>
      <w:pPr>
        <w:ind w:left="1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74FBE8">
      <w:start w:val="1"/>
      <w:numFmt w:val="bullet"/>
      <w:lvlText w:val="▪"/>
      <w:lvlJc w:val="left"/>
      <w:pPr>
        <w:ind w:left="2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A628FC">
      <w:start w:val="1"/>
      <w:numFmt w:val="bullet"/>
      <w:lvlText w:val="•"/>
      <w:lvlJc w:val="left"/>
      <w:pPr>
        <w:ind w:left="3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8AE778">
      <w:start w:val="1"/>
      <w:numFmt w:val="bullet"/>
      <w:lvlText w:val="o"/>
      <w:lvlJc w:val="left"/>
      <w:pPr>
        <w:ind w:left="3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582C08">
      <w:start w:val="1"/>
      <w:numFmt w:val="bullet"/>
      <w:lvlText w:val="▪"/>
      <w:lvlJc w:val="left"/>
      <w:pPr>
        <w:ind w:left="4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2C324A">
      <w:start w:val="1"/>
      <w:numFmt w:val="bullet"/>
      <w:lvlText w:val="•"/>
      <w:lvlJc w:val="left"/>
      <w:pPr>
        <w:ind w:left="5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A6282A">
      <w:start w:val="1"/>
      <w:numFmt w:val="bullet"/>
      <w:lvlText w:val="o"/>
      <w:lvlJc w:val="left"/>
      <w:pPr>
        <w:ind w:left="5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FC2E6C">
      <w:start w:val="1"/>
      <w:numFmt w:val="bullet"/>
      <w:lvlText w:val="▪"/>
      <w:lvlJc w:val="left"/>
      <w:pPr>
        <w:ind w:left="6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9A1CE8"/>
    <w:multiLevelType w:val="multilevel"/>
    <w:tmpl w:val="2FB20BF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1C264B9"/>
    <w:multiLevelType w:val="hybridMultilevel"/>
    <w:tmpl w:val="C35E8E38"/>
    <w:lvl w:ilvl="0" w:tplc="8BDCD93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8E52B1"/>
    <w:multiLevelType w:val="multilevel"/>
    <w:tmpl w:val="131EB80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0815808"/>
    <w:multiLevelType w:val="hybridMultilevel"/>
    <w:tmpl w:val="F4B691E0"/>
    <w:lvl w:ilvl="0" w:tplc="EBC0E30C">
      <w:start w:val="1"/>
      <w:numFmt w:val="bullet"/>
      <w:lvlText w:val="-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B8AD390">
      <w:start w:val="1"/>
      <w:numFmt w:val="bullet"/>
      <w:lvlText w:val="o"/>
      <w:lvlJc w:val="left"/>
      <w:pPr>
        <w:ind w:left="1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53615F8">
      <w:start w:val="1"/>
      <w:numFmt w:val="bullet"/>
      <w:lvlText w:val="▪"/>
      <w:lvlJc w:val="left"/>
      <w:pPr>
        <w:ind w:left="2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1E0FDE6">
      <w:start w:val="1"/>
      <w:numFmt w:val="bullet"/>
      <w:lvlText w:val="•"/>
      <w:lvlJc w:val="left"/>
      <w:pPr>
        <w:ind w:left="3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536D86E">
      <w:start w:val="1"/>
      <w:numFmt w:val="bullet"/>
      <w:lvlText w:val="o"/>
      <w:lvlJc w:val="left"/>
      <w:pPr>
        <w:ind w:left="3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D52199E">
      <w:start w:val="1"/>
      <w:numFmt w:val="bullet"/>
      <w:lvlText w:val="▪"/>
      <w:lvlJc w:val="left"/>
      <w:pPr>
        <w:ind w:left="4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54A599A">
      <w:start w:val="1"/>
      <w:numFmt w:val="bullet"/>
      <w:lvlText w:val="•"/>
      <w:lvlJc w:val="left"/>
      <w:pPr>
        <w:ind w:left="5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0FAE23C">
      <w:start w:val="1"/>
      <w:numFmt w:val="bullet"/>
      <w:lvlText w:val="o"/>
      <w:lvlJc w:val="left"/>
      <w:pPr>
        <w:ind w:left="5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C70CDA0">
      <w:start w:val="1"/>
      <w:numFmt w:val="bullet"/>
      <w:lvlText w:val="▪"/>
      <w:lvlJc w:val="left"/>
      <w:pPr>
        <w:ind w:left="6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1F875B4"/>
    <w:multiLevelType w:val="hybridMultilevel"/>
    <w:tmpl w:val="6B1C78F8"/>
    <w:lvl w:ilvl="0" w:tplc="2C726E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A434FA">
      <w:numFmt w:val="none"/>
      <w:lvlText w:val=""/>
      <w:lvlJc w:val="left"/>
      <w:pPr>
        <w:tabs>
          <w:tab w:val="num" w:pos="360"/>
        </w:tabs>
      </w:pPr>
    </w:lvl>
    <w:lvl w:ilvl="2" w:tplc="A57E6F46">
      <w:numFmt w:val="none"/>
      <w:lvlText w:val=""/>
      <w:lvlJc w:val="left"/>
      <w:pPr>
        <w:tabs>
          <w:tab w:val="num" w:pos="360"/>
        </w:tabs>
      </w:pPr>
    </w:lvl>
    <w:lvl w:ilvl="3" w:tplc="2DF0AB2A">
      <w:numFmt w:val="none"/>
      <w:lvlText w:val=""/>
      <w:lvlJc w:val="left"/>
      <w:pPr>
        <w:tabs>
          <w:tab w:val="num" w:pos="360"/>
        </w:tabs>
      </w:pPr>
    </w:lvl>
    <w:lvl w:ilvl="4" w:tplc="08EA63E2">
      <w:numFmt w:val="none"/>
      <w:lvlText w:val=""/>
      <w:lvlJc w:val="left"/>
      <w:pPr>
        <w:tabs>
          <w:tab w:val="num" w:pos="360"/>
        </w:tabs>
      </w:pPr>
    </w:lvl>
    <w:lvl w:ilvl="5" w:tplc="3F6472AC">
      <w:numFmt w:val="none"/>
      <w:lvlText w:val=""/>
      <w:lvlJc w:val="left"/>
      <w:pPr>
        <w:tabs>
          <w:tab w:val="num" w:pos="360"/>
        </w:tabs>
      </w:pPr>
    </w:lvl>
    <w:lvl w:ilvl="6" w:tplc="A9104CBA">
      <w:numFmt w:val="none"/>
      <w:lvlText w:val=""/>
      <w:lvlJc w:val="left"/>
      <w:pPr>
        <w:tabs>
          <w:tab w:val="num" w:pos="360"/>
        </w:tabs>
      </w:pPr>
    </w:lvl>
    <w:lvl w:ilvl="7" w:tplc="0AE8E31A">
      <w:numFmt w:val="none"/>
      <w:lvlText w:val=""/>
      <w:lvlJc w:val="left"/>
      <w:pPr>
        <w:tabs>
          <w:tab w:val="num" w:pos="360"/>
        </w:tabs>
      </w:pPr>
    </w:lvl>
    <w:lvl w:ilvl="8" w:tplc="EEDE39BC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723366D0"/>
    <w:multiLevelType w:val="multilevel"/>
    <w:tmpl w:val="038A052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3C35CC8"/>
    <w:multiLevelType w:val="hybridMultilevel"/>
    <w:tmpl w:val="47469DCC"/>
    <w:lvl w:ilvl="0" w:tplc="2D9E742E">
      <w:start w:val="5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6AFD82">
      <w:start w:val="1"/>
      <w:numFmt w:val="lowerLetter"/>
      <w:lvlText w:val="%2"/>
      <w:lvlJc w:val="left"/>
      <w:pPr>
        <w:ind w:left="1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3435EE">
      <w:start w:val="1"/>
      <w:numFmt w:val="lowerRoman"/>
      <w:lvlText w:val="%3"/>
      <w:lvlJc w:val="left"/>
      <w:pPr>
        <w:ind w:left="2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4CC756">
      <w:start w:val="1"/>
      <w:numFmt w:val="decimal"/>
      <w:lvlText w:val="%4"/>
      <w:lvlJc w:val="left"/>
      <w:pPr>
        <w:ind w:left="3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508A1A">
      <w:start w:val="1"/>
      <w:numFmt w:val="lowerLetter"/>
      <w:lvlText w:val="%5"/>
      <w:lvlJc w:val="left"/>
      <w:pPr>
        <w:ind w:left="3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C42424">
      <w:start w:val="1"/>
      <w:numFmt w:val="lowerRoman"/>
      <w:lvlText w:val="%6"/>
      <w:lvlJc w:val="left"/>
      <w:pPr>
        <w:ind w:left="4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F6F2FC">
      <w:start w:val="1"/>
      <w:numFmt w:val="decimal"/>
      <w:lvlText w:val="%7"/>
      <w:lvlJc w:val="left"/>
      <w:pPr>
        <w:ind w:left="5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444DCE">
      <w:start w:val="1"/>
      <w:numFmt w:val="lowerLetter"/>
      <w:lvlText w:val="%8"/>
      <w:lvlJc w:val="left"/>
      <w:pPr>
        <w:ind w:left="5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125CB0">
      <w:start w:val="1"/>
      <w:numFmt w:val="lowerRoman"/>
      <w:lvlText w:val="%9"/>
      <w:lvlJc w:val="left"/>
      <w:pPr>
        <w:ind w:left="6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55935BD"/>
    <w:multiLevelType w:val="hybridMultilevel"/>
    <w:tmpl w:val="AB7E9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70D78CE"/>
    <w:multiLevelType w:val="hybridMultilevel"/>
    <w:tmpl w:val="336AF2D2"/>
    <w:lvl w:ilvl="0" w:tplc="6AC20698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5"/>
  </w:num>
  <w:num w:numId="2">
    <w:abstractNumId w:val="8"/>
  </w:num>
  <w:num w:numId="3">
    <w:abstractNumId w:val="14"/>
  </w:num>
  <w:num w:numId="4">
    <w:abstractNumId w:val="15"/>
  </w:num>
  <w:num w:numId="5">
    <w:abstractNumId w:val="11"/>
  </w:num>
  <w:num w:numId="6">
    <w:abstractNumId w:val="7"/>
  </w:num>
  <w:num w:numId="7">
    <w:abstractNumId w:val="1"/>
  </w:num>
  <w:num w:numId="8">
    <w:abstractNumId w:val="9"/>
  </w:num>
  <w:num w:numId="9">
    <w:abstractNumId w:val="4"/>
  </w:num>
  <w:num w:numId="10">
    <w:abstractNumId w:val="6"/>
  </w:num>
  <w:num w:numId="11">
    <w:abstractNumId w:val="12"/>
  </w:num>
  <w:num w:numId="12">
    <w:abstractNumId w:val="0"/>
  </w:num>
  <w:num w:numId="13">
    <w:abstractNumId w:val="10"/>
  </w:num>
  <w:num w:numId="14">
    <w:abstractNumId w:val="13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3618"/>
    <w:rsid w:val="000044F1"/>
    <w:rsid w:val="00007E1D"/>
    <w:rsid w:val="000103D6"/>
    <w:rsid w:val="00011B2B"/>
    <w:rsid w:val="0001370D"/>
    <w:rsid w:val="000140A7"/>
    <w:rsid w:val="00022CC9"/>
    <w:rsid w:val="00022D0F"/>
    <w:rsid w:val="0002422D"/>
    <w:rsid w:val="00024B23"/>
    <w:rsid w:val="00025AAB"/>
    <w:rsid w:val="00031A74"/>
    <w:rsid w:val="00034DAE"/>
    <w:rsid w:val="00037915"/>
    <w:rsid w:val="000419ED"/>
    <w:rsid w:val="00041B07"/>
    <w:rsid w:val="00043CA8"/>
    <w:rsid w:val="00050316"/>
    <w:rsid w:val="00052710"/>
    <w:rsid w:val="00053115"/>
    <w:rsid w:val="00060787"/>
    <w:rsid w:val="00064449"/>
    <w:rsid w:val="000748A5"/>
    <w:rsid w:val="00074A97"/>
    <w:rsid w:val="0008685E"/>
    <w:rsid w:val="00087A3E"/>
    <w:rsid w:val="00087E96"/>
    <w:rsid w:val="0009147E"/>
    <w:rsid w:val="00091697"/>
    <w:rsid w:val="00091F11"/>
    <w:rsid w:val="00095A31"/>
    <w:rsid w:val="00096501"/>
    <w:rsid w:val="0009700E"/>
    <w:rsid w:val="000A0758"/>
    <w:rsid w:val="000A5027"/>
    <w:rsid w:val="000A6776"/>
    <w:rsid w:val="000B5181"/>
    <w:rsid w:val="000B5705"/>
    <w:rsid w:val="000C358A"/>
    <w:rsid w:val="000C577B"/>
    <w:rsid w:val="000C7852"/>
    <w:rsid w:val="000C78DC"/>
    <w:rsid w:val="000D26EF"/>
    <w:rsid w:val="000D4518"/>
    <w:rsid w:val="000D4A33"/>
    <w:rsid w:val="000D5EE2"/>
    <w:rsid w:val="000E3D29"/>
    <w:rsid w:val="000E3F6A"/>
    <w:rsid w:val="000F0AC2"/>
    <w:rsid w:val="000F3086"/>
    <w:rsid w:val="000F444F"/>
    <w:rsid w:val="00101430"/>
    <w:rsid w:val="00101F3B"/>
    <w:rsid w:val="001032C8"/>
    <w:rsid w:val="00103CFB"/>
    <w:rsid w:val="00106AD2"/>
    <w:rsid w:val="00112C45"/>
    <w:rsid w:val="00115CF4"/>
    <w:rsid w:val="00115DCE"/>
    <w:rsid w:val="00116301"/>
    <w:rsid w:val="00121723"/>
    <w:rsid w:val="00124BE9"/>
    <w:rsid w:val="0012747A"/>
    <w:rsid w:val="00130F81"/>
    <w:rsid w:val="001328B3"/>
    <w:rsid w:val="00134186"/>
    <w:rsid w:val="00141587"/>
    <w:rsid w:val="001438DA"/>
    <w:rsid w:val="001452D9"/>
    <w:rsid w:val="0014617D"/>
    <w:rsid w:val="00151DD2"/>
    <w:rsid w:val="00155905"/>
    <w:rsid w:val="00156755"/>
    <w:rsid w:val="00163A13"/>
    <w:rsid w:val="00165A51"/>
    <w:rsid w:val="0016715C"/>
    <w:rsid w:val="00167972"/>
    <w:rsid w:val="00167BE0"/>
    <w:rsid w:val="00173E5F"/>
    <w:rsid w:val="00173E8E"/>
    <w:rsid w:val="00175E8F"/>
    <w:rsid w:val="001825B6"/>
    <w:rsid w:val="00182A9B"/>
    <w:rsid w:val="00183D59"/>
    <w:rsid w:val="0018435F"/>
    <w:rsid w:val="00184B73"/>
    <w:rsid w:val="001864A0"/>
    <w:rsid w:val="001864B1"/>
    <w:rsid w:val="00186EAC"/>
    <w:rsid w:val="001900AC"/>
    <w:rsid w:val="00190B73"/>
    <w:rsid w:val="00197DAB"/>
    <w:rsid w:val="001A27D3"/>
    <w:rsid w:val="001B270A"/>
    <w:rsid w:val="001B5AB6"/>
    <w:rsid w:val="001B6DA7"/>
    <w:rsid w:val="001C0AA3"/>
    <w:rsid w:val="001C3F5D"/>
    <w:rsid w:val="001D32BA"/>
    <w:rsid w:val="001D5841"/>
    <w:rsid w:val="001D68E0"/>
    <w:rsid w:val="001D7599"/>
    <w:rsid w:val="001E2BA6"/>
    <w:rsid w:val="001E4A92"/>
    <w:rsid w:val="001E4E23"/>
    <w:rsid w:val="001F1068"/>
    <w:rsid w:val="001F4F49"/>
    <w:rsid w:val="00200926"/>
    <w:rsid w:val="00200BA8"/>
    <w:rsid w:val="00203F43"/>
    <w:rsid w:val="002046BA"/>
    <w:rsid w:val="00212517"/>
    <w:rsid w:val="002255F4"/>
    <w:rsid w:val="00227676"/>
    <w:rsid w:val="002305D3"/>
    <w:rsid w:val="00234EF6"/>
    <w:rsid w:val="00236DF3"/>
    <w:rsid w:val="00237BBA"/>
    <w:rsid w:val="00237F71"/>
    <w:rsid w:val="002422D6"/>
    <w:rsid w:val="00242CF5"/>
    <w:rsid w:val="00247AB6"/>
    <w:rsid w:val="00251A3F"/>
    <w:rsid w:val="00253B76"/>
    <w:rsid w:val="002540DA"/>
    <w:rsid w:val="00255562"/>
    <w:rsid w:val="00257792"/>
    <w:rsid w:val="002629D3"/>
    <w:rsid w:val="002648BD"/>
    <w:rsid w:val="002677C4"/>
    <w:rsid w:val="00270825"/>
    <w:rsid w:val="002740A2"/>
    <w:rsid w:val="0027760F"/>
    <w:rsid w:val="00280833"/>
    <w:rsid w:val="00281AD7"/>
    <w:rsid w:val="00283639"/>
    <w:rsid w:val="00284167"/>
    <w:rsid w:val="00285DAC"/>
    <w:rsid w:val="00290D6E"/>
    <w:rsid w:val="00292BD2"/>
    <w:rsid w:val="00296776"/>
    <w:rsid w:val="00296BEA"/>
    <w:rsid w:val="00297C4C"/>
    <w:rsid w:val="002A2C2A"/>
    <w:rsid w:val="002A4B68"/>
    <w:rsid w:val="002B39DA"/>
    <w:rsid w:val="002B3A18"/>
    <w:rsid w:val="002B4E65"/>
    <w:rsid w:val="002C34B7"/>
    <w:rsid w:val="002C3546"/>
    <w:rsid w:val="002C7281"/>
    <w:rsid w:val="002C75C9"/>
    <w:rsid w:val="002D448D"/>
    <w:rsid w:val="002D4EB8"/>
    <w:rsid w:val="002D6EDF"/>
    <w:rsid w:val="002E386E"/>
    <w:rsid w:val="002E446E"/>
    <w:rsid w:val="002E7E41"/>
    <w:rsid w:val="002F10F8"/>
    <w:rsid w:val="002F198E"/>
    <w:rsid w:val="002F3DF8"/>
    <w:rsid w:val="00301F4E"/>
    <w:rsid w:val="003049E0"/>
    <w:rsid w:val="003068BE"/>
    <w:rsid w:val="00310D9C"/>
    <w:rsid w:val="00311ED5"/>
    <w:rsid w:val="003126EF"/>
    <w:rsid w:val="0031660C"/>
    <w:rsid w:val="003179E9"/>
    <w:rsid w:val="00322613"/>
    <w:rsid w:val="00323463"/>
    <w:rsid w:val="00330B2B"/>
    <w:rsid w:val="00333682"/>
    <w:rsid w:val="00335D84"/>
    <w:rsid w:val="00335FCF"/>
    <w:rsid w:val="003376E7"/>
    <w:rsid w:val="003527EE"/>
    <w:rsid w:val="0035385F"/>
    <w:rsid w:val="00354635"/>
    <w:rsid w:val="00354EA8"/>
    <w:rsid w:val="00356352"/>
    <w:rsid w:val="00360391"/>
    <w:rsid w:val="003671CA"/>
    <w:rsid w:val="003675E4"/>
    <w:rsid w:val="00371AA1"/>
    <w:rsid w:val="00373D49"/>
    <w:rsid w:val="003826C5"/>
    <w:rsid w:val="00386BBF"/>
    <w:rsid w:val="003953AD"/>
    <w:rsid w:val="003969FD"/>
    <w:rsid w:val="00396F79"/>
    <w:rsid w:val="00397028"/>
    <w:rsid w:val="00397B6B"/>
    <w:rsid w:val="003A0DF3"/>
    <w:rsid w:val="003A10A5"/>
    <w:rsid w:val="003A1962"/>
    <w:rsid w:val="003A1C59"/>
    <w:rsid w:val="003A26E9"/>
    <w:rsid w:val="003A76CA"/>
    <w:rsid w:val="003A7E6C"/>
    <w:rsid w:val="003B0B5A"/>
    <w:rsid w:val="003B0C13"/>
    <w:rsid w:val="003B5E8B"/>
    <w:rsid w:val="003B6030"/>
    <w:rsid w:val="003B6117"/>
    <w:rsid w:val="003B6288"/>
    <w:rsid w:val="003B7130"/>
    <w:rsid w:val="003C384D"/>
    <w:rsid w:val="003C3D62"/>
    <w:rsid w:val="003C7487"/>
    <w:rsid w:val="003C7E39"/>
    <w:rsid w:val="003E0D70"/>
    <w:rsid w:val="003E333E"/>
    <w:rsid w:val="003E433E"/>
    <w:rsid w:val="003F1F48"/>
    <w:rsid w:val="003F4284"/>
    <w:rsid w:val="003F60CA"/>
    <w:rsid w:val="00402E5F"/>
    <w:rsid w:val="004053E9"/>
    <w:rsid w:val="00411D21"/>
    <w:rsid w:val="00412E82"/>
    <w:rsid w:val="004147DD"/>
    <w:rsid w:val="004201B4"/>
    <w:rsid w:val="00420CE7"/>
    <w:rsid w:val="00422860"/>
    <w:rsid w:val="00423D31"/>
    <w:rsid w:val="0042540C"/>
    <w:rsid w:val="0043046E"/>
    <w:rsid w:val="004353B1"/>
    <w:rsid w:val="004365FD"/>
    <w:rsid w:val="00437A5F"/>
    <w:rsid w:val="00442A55"/>
    <w:rsid w:val="00443A28"/>
    <w:rsid w:val="00444DBA"/>
    <w:rsid w:val="00453BA3"/>
    <w:rsid w:val="00453E33"/>
    <w:rsid w:val="00454AF9"/>
    <w:rsid w:val="00454FCD"/>
    <w:rsid w:val="00462A86"/>
    <w:rsid w:val="00467887"/>
    <w:rsid w:val="00472D2F"/>
    <w:rsid w:val="00475380"/>
    <w:rsid w:val="00475D46"/>
    <w:rsid w:val="00482753"/>
    <w:rsid w:val="004827F5"/>
    <w:rsid w:val="0048420E"/>
    <w:rsid w:val="00485B00"/>
    <w:rsid w:val="0049095D"/>
    <w:rsid w:val="004914B0"/>
    <w:rsid w:val="004930FD"/>
    <w:rsid w:val="0049678E"/>
    <w:rsid w:val="004A1B95"/>
    <w:rsid w:val="004A4A5B"/>
    <w:rsid w:val="004A5BA1"/>
    <w:rsid w:val="004B64C8"/>
    <w:rsid w:val="004B75AC"/>
    <w:rsid w:val="004C0629"/>
    <w:rsid w:val="004C22F5"/>
    <w:rsid w:val="004D02C2"/>
    <w:rsid w:val="004D3D84"/>
    <w:rsid w:val="004D4A76"/>
    <w:rsid w:val="004D4C0F"/>
    <w:rsid w:val="004E04D9"/>
    <w:rsid w:val="004E49F4"/>
    <w:rsid w:val="004E59CC"/>
    <w:rsid w:val="004E78AF"/>
    <w:rsid w:val="004E7F03"/>
    <w:rsid w:val="004F055C"/>
    <w:rsid w:val="004F423A"/>
    <w:rsid w:val="004F5CD4"/>
    <w:rsid w:val="0050241B"/>
    <w:rsid w:val="00502C75"/>
    <w:rsid w:val="00505B2D"/>
    <w:rsid w:val="00510796"/>
    <w:rsid w:val="005117BF"/>
    <w:rsid w:val="0052046F"/>
    <w:rsid w:val="00520579"/>
    <w:rsid w:val="00520A20"/>
    <w:rsid w:val="00523B45"/>
    <w:rsid w:val="00526E44"/>
    <w:rsid w:val="00532149"/>
    <w:rsid w:val="0053306F"/>
    <w:rsid w:val="00535D7A"/>
    <w:rsid w:val="005407C8"/>
    <w:rsid w:val="00540E7A"/>
    <w:rsid w:val="005437F5"/>
    <w:rsid w:val="00552D53"/>
    <w:rsid w:val="00554716"/>
    <w:rsid w:val="005654A6"/>
    <w:rsid w:val="00567421"/>
    <w:rsid w:val="0057212B"/>
    <w:rsid w:val="0057419C"/>
    <w:rsid w:val="0057664C"/>
    <w:rsid w:val="005766B2"/>
    <w:rsid w:val="00580FA6"/>
    <w:rsid w:val="00590FD8"/>
    <w:rsid w:val="00593BAE"/>
    <w:rsid w:val="005A0A33"/>
    <w:rsid w:val="005A0D76"/>
    <w:rsid w:val="005A5A2A"/>
    <w:rsid w:val="005B0193"/>
    <w:rsid w:val="005B36FA"/>
    <w:rsid w:val="005B537E"/>
    <w:rsid w:val="005C091A"/>
    <w:rsid w:val="005C2662"/>
    <w:rsid w:val="005C29A5"/>
    <w:rsid w:val="005C423D"/>
    <w:rsid w:val="005D102D"/>
    <w:rsid w:val="005D32FE"/>
    <w:rsid w:val="005D5583"/>
    <w:rsid w:val="005D64FD"/>
    <w:rsid w:val="005D741C"/>
    <w:rsid w:val="005E2BFB"/>
    <w:rsid w:val="005E37CF"/>
    <w:rsid w:val="005E57C7"/>
    <w:rsid w:val="005F3CCB"/>
    <w:rsid w:val="00600053"/>
    <w:rsid w:val="006006EB"/>
    <w:rsid w:val="00603F0B"/>
    <w:rsid w:val="00604EE7"/>
    <w:rsid w:val="00606E1F"/>
    <w:rsid w:val="00615825"/>
    <w:rsid w:val="006213C6"/>
    <w:rsid w:val="00623352"/>
    <w:rsid w:val="00633862"/>
    <w:rsid w:val="00633B20"/>
    <w:rsid w:val="006379FB"/>
    <w:rsid w:val="0064196F"/>
    <w:rsid w:val="006431EB"/>
    <w:rsid w:val="00643213"/>
    <w:rsid w:val="00643DD0"/>
    <w:rsid w:val="0065654C"/>
    <w:rsid w:val="0065797F"/>
    <w:rsid w:val="0066089C"/>
    <w:rsid w:val="00662736"/>
    <w:rsid w:val="00662F37"/>
    <w:rsid w:val="006638FA"/>
    <w:rsid w:val="006827E4"/>
    <w:rsid w:val="00682FC9"/>
    <w:rsid w:val="0068353E"/>
    <w:rsid w:val="00695E0F"/>
    <w:rsid w:val="00697A89"/>
    <w:rsid w:val="006A2A60"/>
    <w:rsid w:val="006A6FE4"/>
    <w:rsid w:val="006A7C6C"/>
    <w:rsid w:val="006B2286"/>
    <w:rsid w:val="006B4152"/>
    <w:rsid w:val="006B5A18"/>
    <w:rsid w:val="006B70EA"/>
    <w:rsid w:val="006C1681"/>
    <w:rsid w:val="006C335B"/>
    <w:rsid w:val="006C390F"/>
    <w:rsid w:val="006C6AD7"/>
    <w:rsid w:val="006D0617"/>
    <w:rsid w:val="006D274C"/>
    <w:rsid w:val="006D3893"/>
    <w:rsid w:val="006D394F"/>
    <w:rsid w:val="006D61EB"/>
    <w:rsid w:val="006E2184"/>
    <w:rsid w:val="006F70A7"/>
    <w:rsid w:val="006F7DC0"/>
    <w:rsid w:val="00703846"/>
    <w:rsid w:val="00703862"/>
    <w:rsid w:val="00720AE4"/>
    <w:rsid w:val="0072386E"/>
    <w:rsid w:val="0072479D"/>
    <w:rsid w:val="00724EE8"/>
    <w:rsid w:val="00725BFD"/>
    <w:rsid w:val="007273A4"/>
    <w:rsid w:val="00733A15"/>
    <w:rsid w:val="007347F3"/>
    <w:rsid w:val="00734AED"/>
    <w:rsid w:val="007374EA"/>
    <w:rsid w:val="0073751F"/>
    <w:rsid w:val="00742D5B"/>
    <w:rsid w:val="0074386B"/>
    <w:rsid w:val="00745144"/>
    <w:rsid w:val="00745656"/>
    <w:rsid w:val="00751D6B"/>
    <w:rsid w:val="00761847"/>
    <w:rsid w:val="007621F4"/>
    <w:rsid w:val="007628A0"/>
    <w:rsid w:val="007633DB"/>
    <w:rsid w:val="007649F3"/>
    <w:rsid w:val="007718A1"/>
    <w:rsid w:val="00771BD2"/>
    <w:rsid w:val="0077267C"/>
    <w:rsid w:val="00773D92"/>
    <w:rsid w:val="00774496"/>
    <w:rsid w:val="00786CBD"/>
    <w:rsid w:val="00786E7C"/>
    <w:rsid w:val="00791648"/>
    <w:rsid w:val="00791A81"/>
    <w:rsid w:val="007925DF"/>
    <w:rsid w:val="0079362D"/>
    <w:rsid w:val="00797648"/>
    <w:rsid w:val="007A0F35"/>
    <w:rsid w:val="007A55F5"/>
    <w:rsid w:val="007A5C65"/>
    <w:rsid w:val="007B1653"/>
    <w:rsid w:val="007B2AA3"/>
    <w:rsid w:val="007B2AD6"/>
    <w:rsid w:val="007B33B3"/>
    <w:rsid w:val="007B39A7"/>
    <w:rsid w:val="007B3D80"/>
    <w:rsid w:val="007B3F52"/>
    <w:rsid w:val="007B5DEB"/>
    <w:rsid w:val="007B7470"/>
    <w:rsid w:val="007C26C2"/>
    <w:rsid w:val="007C507F"/>
    <w:rsid w:val="007C5563"/>
    <w:rsid w:val="007C74DC"/>
    <w:rsid w:val="007D099F"/>
    <w:rsid w:val="007E1315"/>
    <w:rsid w:val="007F00BE"/>
    <w:rsid w:val="007F1E0C"/>
    <w:rsid w:val="007F50C9"/>
    <w:rsid w:val="008049EB"/>
    <w:rsid w:val="008139DF"/>
    <w:rsid w:val="00813B89"/>
    <w:rsid w:val="00817F4E"/>
    <w:rsid w:val="00820731"/>
    <w:rsid w:val="00821027"/>
    <w:rsid w:val="008268E5"/>
    <w:rsid w:val="008307E8"/>
    <w:rsid w:val="00831D2A"/>
    <w:rsid w:val="0083272A"/>
    <w:rsid w:val="0083522C"/>
    <w:rsid w:val="008375F9"/>
    <w:rsid w:val="00840007"/>
    <w:rsid w:val="0084037C"/>
    <w:rsid w:val="00846E70"/>
    <w:rsid w:val="00847CFA"/>
    <w:rsid w:val="008550B1"/>
    <w:rsid w:val="00860C3D"/>
    <w:rsid w:val="00862D1B"/>
    <w:rsid w:val="008671B4"/>
    <w:rsid w:val="008744AF"/>
    <w:rsid w:val="00874FAA"/>
    <w:rsid w:val="008752F6"/>
    <w:rsid w:val="008823BB"/>
    <w:rsid w:val="00884A6B"/>
    <w:rsid w:val="00884A84"/>
    <w:rsid w:val="008859E3"/>
    <w:rsid w:val="008900F8"/>
    <w:rsid w:val="00896A83"/>
    <w:rsid w:val="00896C86"/>
    <w:rsid w:val="008A24B4"/>
    <w:rsid w:val="008A5D0F"/>
    <w:rsid w:val="008A73C1"/>
    <w:rsid w:val="008B5064"/>
    <w:rsid w:val="008B5E8C"/>
    <w:rsid w:val="008C01E8"/>
    <w:rsid w:val="008C18F4"/>
    <w:rsid w:val="008C4987"/>
    <w:rsid w:val="008C59A9"/>
    <w:rsid w:val="008C70DA"/>
    <w:rsid w:val="008D044D"/>
    <w:rsid w:val="008D1C02"/>
    <w:rsid w:val="008D25E9"/>
    <w:rsid w:val="008D4946"/>
    <w:rsid w:val="008D70D6"/>
    <w:rsid w:val="008E0141"/>
    <w:rsid w:val="008E140C"/>
    <w:rsid w:val="008E7778"/>
    <w:rsid w:val="008E7E07"/>
    <w:rsid w:val="008F1C63"/>
    <w:rsid w:val="00902463"/>
    <w:rsid w:val="00907759"/>
    <w:rsid w:val="009159CB"/>
    <w:rsid w:val="00920839"/>
    <w:rsid w:val="0092629A"/>
    <w:rsid w:val="009273C7"/>
    <w:rsid w:val="009340F2"/>
    <w:rsid w:val="009350E0"/>
    <w:rsid w:val="0093541D"/>
    <w:rsid w:val="00935EF9"/>
    <w:rsid w:val="0094208B"/>
    <w:rsid w:val="00944568"/>
    <w:rsid w:val="009457AA"/>
    <w:rsid w:val="00960ED8"/>
    <w:rsid w:val="0096151F"/>
    <w:rsid w:val="009617A7"/>
    <w:rsid w:val="0096615C"/>
    <w:rsid w:val="00972C13"/>
    <w:rsid w:val="009822A9"/>
    <w:rsid w:val="00983C2E"/>
    <w:rsid w:val="00983FF6"/>
    <w:rsid w:val="009844AD"/>
    <w:rsid w:val="0098536A"/>
    <w:rsid w:val="00986FE2"/>
    <w:rsid w:val="0098723D"/>
    <w:rsid w:val="009906F9"/>
    <w:rsid w:val="00992407"/>
    <w:rsid w:val="00994C2C"/>
    <w:rsid w:val="009955A8"/>
    <w:rsid w:val="00996F27"/>
    <w:rsid w:val="009A5F2C"/>
    <w:rsid w:val="009A7EDE"/>
    <w:rsid w:val="009B2E74"/>
    <w:rsid w:val="009B583E"/>
    <w:rsid w:val="009B5B2F"/>
    <w:rsid w:val="009C21A0"/>
    <w:rsid w:val="009C4C26"/>
    <w:rsid w:val="009C4C81"/>
    <w:rsid w:val="009D6078"/>
    <w:rsid w:val="009D657F"/>
    <w:rsid w:val="009E2A20"/>
    <w:rsid w:val="009E5E54"/>
    <w:rsid w:val="009F0CA6"/>
    <w:rsid w:val="00A03577"/>
    <w:rsid w:val="00A05BB1"/>
    <w:rsid w:val="00A1129B"/>
    <w:rsid w:val="00A138A8"/>
    <w:rsid w:val="00A13C79"/>
    <w:rsid w:val="00A2147E"/>
    <w:rsid w:val="00A238FA"/>
    <w:rsid w:val="00A23980"/>
    <w:rsid w:val="00A40599"/>
    <w:rsid w:val="00A41D0B"/>
    <w:rsid w:val="00A42B91"/>
    <w:rsid w:val="00A45CAD"/>
    <w:rsid w:val="00A46CAB"/>
    <w:rsid w:val="00A46FF6"/>
    <w:rsid w:val="00A52A9E"/>
    <w:rsid w:val="00A5504D"/>
    <w:rsid w:val="00A55D1C"/>
    <w:rsid w:val="00A56316"/>
    <w:rsid w:val="00A57082"/>
    <w:rsid w:val="00A659E2"/>
    <w:rsid w:val="00A65F9A"/>
    <w:rsid w:val="00A771AD"/>
    <w:rsid w:val="00A832E8"/>
    <w:rsid w:val="00A852BC"/>
    <w:rsid w:val="00A85B22"/>
    <w:rsid w:val="00A87791"/>
    <w:rsid w:val="00A91C0A"/>
    <w:rsid w:val="00A92932"/>
    <w:rsid w:val="00A97F2D"/>
    <w:rsid w:val="00AA2392"/>
    <w:rsid w:val="00AA38B5"/>
    <w:rsid w:val="00AA3B1B"/>
    <w:rsid w:val="00AA5130"/>
    <w:rsid w:val="00AA70B1"/>
    <w:rsid w:val="00AB1635"/>
    <w:rsid w:val="00AB5B1B"/>
    <w:rsid w:val="00AC3DA5"/>
    <w:rsid w:val="00AD0E2D"/>
    <w:rsid w:val="00AD5327"/>
    <w:rsid w:val="00AE43C0"/>
    <w:rsid w:val="00AE48AB"/>
    <w:rsid w:val="00AE73EE"/>
    <w:rsid w:val="00AF223B"/>
    <w:rsid w:val="00AF2E0C"/>
    <w:rsid w:val="00AF489E"/>
    <w:rsid w:val="00AF5B98"/>
    <w:rsid w:val="00B00611"/>
    <w:rsid w:val="00B04041"/>
    <w:rsid w:val="00B05947"/>
    <w:rsid w:val="00B07921"/>
    <w:rsid w:val="00B14BFA"/>
    <w:rsid w:val="00B16C07"/>
    <w:rsid w:val="00B23253"/>
    <w:rsid w:val="00B27921"/>
    <w:rsid w:val="00B32117"/>
    <w:rsid w:val="00B32FF8"/>
    <w:rsid w:val="00B40059"/>
    <w:rsid w:val="00B401C0"/>
    <w:rsid w:val="00B41410"/>
    <w:rsid w:val="00B429D5"/>
    <w:rsid w:val="00B4427F"/>
    <w:rsid w:val="00B52D48"/>
    <w:rsid w:val="00B54CCF"/>
    <w:rsid w:val="00B54F30"/>
    <w:rsid w:val="00B5511E"/>
    <w:rsid w:val="00B6374C"/>
    <w:rsid w:val="00B71602"/>
    <w:rsid w:val="00B7196C"/>
    <w:rsid w:val="00B729E0"/>
    <w:rsid w:val="00B7302A"/>
    <w:rsid w:val="00B748ED"/>
    <w:rsid w:val="00B75537"/>
    <w:rsid w:val="00B82F60"/>
    <w:rsid w:val="00B84BF4"/>
    <w:rsid w:val="00B86964"/>
    <w:rsid w:val="00B954C3"/>
    <w:rsid w:val="00B95D5A"/>
    <w:rsid w:val="00BA09B7"/>
    <w:rsid w:val="00BA1BA1"/>
    <w:rsid w:val="00BA3CC1"/>
    <w:rsid w:val="00BB176D"/>
    <w:rsid w:val="00BB225F"/>
    <w:rsid w:val="00BB22C4"/>
    <w:rsid w:val="00BB25B7"/>
    <w:rsid w:val="00BB62FA"/>
    <w:rsid w:val="00BB70D7"/>
    <w:rsid w:val="00BC0E84"/>
    <w:rsid w:val="00BD06BB"/>
    <w:rsid w:val="00BD2558"/>
    <w:rsid w:val="00BD2E0C"/>
    <w:rsid w:val="00BD3108"/>
    <w:rsid w:val="00BD5051"/>
    <w:rsid w:val="00BD51E1"/>
    <w:rsid w:val="00BE00A4"/>
    <w:rsid w:val="00BE3686"/>
    <w:rsid w:val="00BE548B"/>
    <w:rsid w:val="00BF44D1"/>
    <w:rsid w:val="00BF584E"/>
    <w:rsid w:val="00BF64C6"/>
    <w:rsid w:val="00BF7165"/>
    <w:rsid w:val="00C01756"/>
    <w:rsid w:val="00C037D6"/>
    <w:rsid w:val="00C06786"/>
    <w:rsid w:val="00C071F0"/>
    <w:rsid w:val="00C12FFC"/>
    <w:rsid w:val="00C13C3E"/>
    <w:rsid w:val="00C20F9C"/>
    <w:rsid w:val="00C230DA"/>
    <w:rsid w:val="00C2473F"/>
    <w:rsid w:val="00C33575"/>
    <w:rsid w:val="00C46796"/>
    <w:rsid w:val="00C564B5"/>
    <w:rsid w:val="00C56C0B"/>
    <w:rsid w:val="00C575C6"/>
    <w:rsid w:val="00C57A58"/>
    <w:rsid w:val="00C610D8"/>
    <w:rsid w:val="00C654EE"/>
    <w:rsid w:val="00C655E4"/>
    <w:rsid w:val="00C6762D"/>
    <w:rsid w:val="00C71D72"/>
    <w:rsid w:val="00C72F55"/>
    <w:rsid w:val="00C77B09"/>
    <w:rsid w:val="00C845D4"/>
    <w:rsid w:val="00C90117"/>
    <w:rsid w:val="00C9111E"/>
    <w:rsid w:val="00C92540"/>
    <w:rsid w:val="00C93E99"/>
    <w:rsid w:val="00CA435E"/>
    <w:rsid w:val="00CA43DE"/>
    <w:rsid w:val="00CA4D9A"/>
    <w:rsid w:val="00CA4FE7"/>
    <w:rsid w:val="00CA58BD"/>
    <w:rsid w:val="00CB0DDE"/>
    <w:rsid w:val="00CB143A"/>
    <w:rsid w:val="00CC2BD2"/>
    <w:rsid w:val="00CC60FF"/>
    <w:rsid w:val="00CD2BB9"/>
    <w:rsid w:val="00CE218A"/>
    <w:rsid w:val="00CE4835"/>
    <w:rsid w:val="00CF036E"/>
    <w:rsid w:val="00CF09E8"/>
    <w:rsid w:val="00CF167E"/>
    <w:rsid w:val="00CF3865"/>
    <w:rsid w:val="00CF66F0"/>
    <w:rsid w:val="00D00DD8"/>
    <w:rsid w:val="00D021E4"/>
    <w:rsid w:val="00D16974"/>
    <w:rsid w:val="00D21C9E"/>
    <w:rsid w:val="00D22251"/>
    <w:rsid w:val="00D23707"/>
    <w:rsid w:val="00D23763"/>
    <w:rsid w:val="00D25B83"/>
    <w:rsid w:val="00D2745C"/>
    <w:rsid w:val="00D37434"/>
    <w:rsid w:val="00D3754B"/>
    <w:rsid w:val="00D40797"/>
    <w:rsid w:val="00D442D4"/>
    <w:rsid w:val="00D515EA"/>
    <w:rsid w:val="00D535CE"/>
    <w:rsid w:val="00D557AA"/>
    <w:rsid w:val="00D5775C"/>
    <w:rsid w:val="00D60A0B"/>
    <w:rsid w:val="00D60EFE"/>
    <w:rsid w:val="00D61512"/>
    <w:rsid w:val="00D6181C"/>
    <w:rsid w:val="00D6290A"/>
    <w:rsid w:val="00D64666"/>
    <w:rsid w:val="00D67F12"/>
    <w:rsid w:val="00D7471C"/>
    <w:rsid w:val="00D76638"/>
    <w:rsid w:val="00D80699"/>
    <w:rsid w:val="00D8456C"/>
    <w:rsid w:val="00D8702A"/>
    <w:rsid w:val="00D96594"/>
    <w:rsid w:val="00D96B95"/>
    <w:rsid w:val="00D975C5"/>
    <w:rsid w:val="00DA21F4"/>
    <w:rsid w:val="00DB1124"/>
    <w:rsid w:val="00DC462F"/>
    <w:rsid w:val="00DC637E"/>
    <w:rsid w:val="00DC72EA"/>
    <w:rsid w:val="00DD17E3"/>
    <w:rsid w:val="00DD27AA"/>
    <w:rsid w:val="00DD357F"/>
    <w:rsid w:val="00DE0483"/>
    <w:rsid w:val="00DE201D"/>
    <w:rsid w:val="00DE4AE1"/>
    <w:rsid w:val="00DE4F50"/>
    <w:rsid w:val="00DE5974"/>
    <w:rsid w:val="00DF43D7"/>
    <w:rsid w:val="00E03E2E"/>
    <w:rsid w:val="00E04052"/>
    <w:rsid w:val="00E06764"/>
    <w:rsid w:val="00E152AC"/>
    <w:rsid w:val="00E17CD3"/>
    <w:rsid w:val="00E17D47"/>
    <w:rsid w:val="00E254E1"/>
    <w:rsid w:val="00E31374"/>
    <w:rsid w:val="00E32A0C"/>
    <w:rsid w:val="00E32EC0"/>
    <w:rsid w:val="00E335BF"/>
    <w:rsid w:val="00E33E73"/>
    <w:rsid w:val="00E34E38"/>
    <w:rsid w:val="00E35403"/>
    <w:rsid w:val="00E3620F"/>
    <w:rsid w:val="00E43F75"/>
    <w:rsid w:val="00E45741"/>
    <w:rsid w:val="00E45FF6"/>
    <w:rsid w:val="00E476E6"/>
    <w:rsid w:val="00E50263"/>
    <w:rsid w:val="00E502F6"/>
    <w:rsid w:val="00E5263E"/>
    <w:rsid w:val="00E5583B"/>
    <w:rsid w:val="00E562D7"/>
    <w:rsid w:val="00E57CB9"/>
    <w:rsid w:val="00E57CC4"/>
    <w:rsid w:val="00E617BC"/>
    <w:rsid w:val="00E61EBC"/>
    <w:rsid w:val="00E64F0E"/>
    <w:rsid w:val="00E65564"/>
    <w:rsid w:val="00E67387"/>
    <w:rsid w:val="00E70133"/>
    <w:rsid w:val="00E73CCE"/>
    <w:rsid w:val="00E73F17"/>
    <w:rsid w:val="00E74E70"/>
    <w:rsid w:val="00E83211"/>
    <w:rsid w:val="00E85E2C"/>
    <w:rsid w:val="00E878A1"/>
    <w:rsid w:val="00E90125"/>
    <w:rsid w:val="00E93575"/>
    <w:rsid w:val="00E940C1"/>
    <w:rsid w:val="00E95872"/>
    <w:rsid w:val="00EB4E3F"/>
    <w:rsid w:val="00EB67E2"/>
    <w:rsid w:val="00EB7806"/>
    <w:rsid w:val="00EC1C56"/>
    <w:rsid w:val="00EC25E5"/>
    <w:rsid w:val="00EC4DE9"/>
    <w:rsid w:val="00EC68CE"/>
    <w:rsid w:val="00ED33B9"/>
    <w:rsid w:val="00EE316E"/>
    <w:rsid w:val="00EE42D2"/>
    <w:rsid w:val="00EF470E"/>
    <w:rsid w:val="00F0084C"/>
    <w:rsid w:val="00F01058"/>
    <w:rsid w:val="00F024BC"/>
    <w:rsid w:val="00F036C3"/>
    <w:rsid w:val="00F11792"/>
    <w:rsid w:val="00F11AC1"/>
    <w:rsid w:val="00F12406"/>
    <w:rsid w:val="00F222EC"/>
    <w:rsid w:val="00F23B99"/>
    <w:rsid w:val="00F25418"/>
    <w:rsid w:val="00F31B44"/>
    <w:rsid w:val="00F3212F"/>
    <w:rsid w:val="00F32C75"/>
    <w:rsid w:val="00F34866"/>
    <w:rsid w:val="00F50350"/>
    <w:rsid w:val="00F52925"/>
    <w:rsid w:val="00F571C0"/>
    <w:rsid w:val="00F57A06"/>
    <w:rsid w:val="00F62D78"/>
    <w:rsid w:val="00F64852"/>
    <w:rsid w:val="00F71E2B"/>
    <w:rsid w:val="00F757D0"/>
    <w:rsid w:val="00F802BC"/>
    <w:rsid w:val="00F81C20"/>
    <w:rsid w:val="00F8552D"/>
    <w:rsid w:val="00F86586"/>
    <w:rsid w:val="00F936AF"/>
    <w:rsid w:val="00F93E57"/>
    <w:rsid w:val="00FA155D"/>
    <w:rsid w:val="00FA492E"/>
    <w:rsid w:val="00FA6573"/>
    <w:rsid w:val="00FB56FD"/>
    <w:rsid w:val="00FB753C"/>
    <w:rsid w:val="00FC1914"/>
    <w:rsid w:val="00FC2B41"/>
    <w:rsid w:val="00FC3C4C"/>
    <w:rsid w:val="00FC444D"/>
    <w:rsid w:val="00FC71D8"/>
    <w:rsid w:val="00FD0CD5"/>
    <w:rsid w:val="00FD60C8"/>
    <w:rsid w:val="00FE0532"/>
    <w:rsid w:val="00FE07F8"/>
    <w:rsid w:val="00FE1310"/>
    <w:rsid w:val="00FE3769"/>
    <w:rsid w:val="00FE3B05"/>
    <w:rsid w:val="00FE3D71"/>
    <w:rsid w:val="00FE68B6"/>
    <w:rsid w:val="00FF064F"/>
    <w:rsid w:val="00FF0715"/>
    <w:rsid w:val="00FF3E04"/>
    <w:rsid w:val="00FF3EA1"/>
    <w:rsid w:val="00F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Стиль1"/>
    <w:basedOn w:val="a"/>
    <w:autoRedefine/>
    <w:rsid w:val="009457AA"/>
    <w:pPr>
      <w:suppressAutoHyphens/>
      <w:jc w:val="center"/>
    </w:pPr>
    <w:rPr>
      <w:rFonts w:ascii="Times New Roman" w:hAnsi="Times New Roman"/>
      <w:sz w:val="29"/>
      <w:szCs w:val="24"/>
    </w:rPr>
  </w:style>
  <w:style w:type="paragraph" w:customStyle="1" w:styleId="ConsPlusTitle">
    <w:name w:val="ConsPlusTitle"/>
    <w:rsid w:val="00A05BB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7">
    <w:name w:val="Знак"/>
    <w:basedOn w:val="a"/>
    <w:rsid w:val="002C75C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Normal">
    <w:name w:val="ConsPlusNormal"/>
    <w:rsid w:val="00B748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3A10A5"/>
    <w:pPr>
      <w:tabs>
        <w:tab w:val="center" w:pos="4153"/>
        <w:tab w:val="right" w:pos="8306"/>
      </w:tabs>
    </w:pPr>
    <w:rPr>
      <w:rFonts w:ascii="Times New Roman" w:hAnsi="Times New Roman"/>
    </w:rPr>
  </w:style>
  <w:style w:type="character" w:styleId="a9">
    <w:name w:val="Hyperlink"/>
    <w:rsid w:val="0092629A"/>
    <w:rPr>
      <w:color w:val="0000FF"/>
      <w:u w:val="single"/>
    </w:rPr>
  </w:style>
  <w:style w:type="character" w:styleId="aa">
    <w:name w:val="Emphasis"/>
    <w:basedOn w:val="a0"/>
    <w:qFormat/>
    <w:rsid w:val="008210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Стиль1"/>
    <w:basedOn w:val="a"/>
    <w:autoRedefine/>
    <w:rsid w:val="009457AA"/>
    <w:pPr>
      <w:suppressAutoHyphens/>
      <w:jc w:val="center"/>
    </w:pPr>
    <w:rPr>
      <w:rFonts w:ascii="Times New Roman" w:hAnsi="Times New Roman"/>
      <w:sz w:val="29"/>
      <w:szCs w:val="24"/>
    </w:rPr>
  </w:style>
  <w:style w:type="paragraph" w:customStyle="1" w:styleId="ConsPlusTitle">
    <w:name w:val="ConsPlusTitle"/>
    <w:rsid w:val="00A05BB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7">
    <w:name w:val="Знак"/>
    <w:basedOn w:val="a"/>
    <w:rsid w:val="002C75C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Normal">
    <w:name w:val="ConsPlusNormal"/>
    <w:rsid w:val="00B748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3A10A5"/>
    <w:pPr>
      <w:tabs>
        <w:tab w:val="center" w:pos="4153"/>
        <w:tab w:val="right" w:pos="8306"/>
      </w:tabs>
    </w:pPr>
    <w:rPr>
      <w:rFonts w:ascii="Times New Roman" w:hAnsi="Times New Roman"/>
    </w:rPr>
  </w:style>
  <w:style w:type="character" w:styleId="a9">
    <w:name w:val="Hyperlink"/>
    <w:rsid w:val="0092629A"/>
    <w:rPr>
      <w:color w:val="0000FF"/>
      <w:u w:val="single"/>
    </w:rPr>
  </w:style>
  <w:style w:type="character" w:styleId="aa">
    <w:name w:val="Emphasis"/>
    <w:basedOn w:val="a0"/>
    <w:qFormat/>
    <w:rsid w:val="008210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157</TotalTime>
  <Pages>1</Pages>
  <Words>2817</Words>
  <Characters>16062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18842</CharactersWithSpaces>
  <SharedDoc>false</SharedDoc>
  <HLinks>
    <vt:vector size="6" baseType="variant">
      <vt:variant>
        <vt:i4>2687059</vt:i4>
      </vt:variant>
      <vt:variant>
        <vt:i4>0</vt:i4>
      </vt:variant>
      <vt:variant>
        <vt:i4>0</vt:i4>
      </vt:variant>
      <vt:variant>
        <vt:i4>5</vt:i4>
      </vt:variant>
      <vt:variant>
        <vt:lpwstr>mailto:adm49-sovet@bashkortostan.ru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user</cp:lastModifiedBy>
  <cp:revision>13</cp:revision>
  <cp:lastPrinted>2022-05-13T05:16:00Z</cp:lastPrinted>
  <dcterms:created xsi:type="dcterms:W3CDTF">2021-11-11T04:18:00Z</dcterms:created>
  <dcterms:modified xsi:type="dcterms:W3CDTF">2022-06-06T11:26:00Z</dcterms:modified>
</cp:coreProperties>
</file>