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6AF" w:rsidRDefault="00A176AF" w:rsidP="002C4AE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305E8" w:rsidRDefault="001305E8" w:rsidP="001305E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A16709" w:rsidRDefault="00A16709" w:rsidP="001305E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16709" w:rsidRDefault="00A16709" w:rsidP="001305E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305E8" w:rsidRDefault="001305E8" w:rsidP="001305E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</w:p>
    <w:p w:rsidR="001305E8" w:rsidRDefault="001305E8" w:rsidP="001305E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№225 от 27.05.2020</w:t>
      </w:r>
    </w:p>
    <w:p w:rsidR="00FB63A3" w:rsidRDefault="00FB63A3" w:rsidP="002C4AE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C4AE2" w:rsidRPr="00A176AF" w:rsidRDefault="00EA5B0C" w:rsidP="002C4AE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176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</w:t>
      </w:r>
      <w:r w:rsidR="002C4AE2" w:rsidRPr="00A176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</w:t>
      </w:r>
      <w:r w:rsidRPr="00A176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A176AF" w:rsidRPr="00A176AF" w:rsidRDefault="00A176AF" w:rsidP="00A176AF">
      <w:pPr>
        <w:spacing w:after="0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 xml:space="preserve">Об утверждении Порядка мониторинга состояния систем теплоснабжения на </w:t>
      </w:r>
    </w:p>
    <w:p w:rsidR="00A176AF" w:rsidRPr="00A176AF" w:rsidRDefault="00A176AF" w:rsidP="00A176AF">
      <w:pPr>
        <w:spacing w:after="0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 xml:space="preserve">      территории городского поселения город Давлеканово муниципального </w:t>
      </w:r>
    </w:p>
    <w:p w:rsidR="00A176AF" w:rsidRPr="00A176AF" w:rsidRDefault="00A176AF" w:rsidP="00A176AF">
      <w:pPr>
        <w:spacing w:after="0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 xml:space="preserve">                  района Давлекановский район Республики Башкортостан</w:t>
      </w:r>
    </w:p>
    <w:p w:rsidR="00A176AF" w:rsidRPr="00A176AF" w:rsidRDefault="00A176AF" w:rsidP="00A176AF">
      <w:pPr>
        <w:rPr>
          <w:rFonts w:ascii="Times New Roman" w:hAnsi="Times New Roman"/>
          <w:sz w:val="28"/>
          <w:szCs w:val="28"/>
        </w:rPr>
      </w:pPr>
    </w:p>
    <w:p w:rsidR="00A176AF" w:rsidRPr="00A176AF" w:rsidRDefault="00A176AF" w:rsidP="00A176AF">
      <w:pPr>
        <w:jc w:val="both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 xml:space="preserve">                   В целях предупреждения и своевременного устранения возможных аварийных ситуаций в системе теплоснабжения и выполнения приказа Минэнерго России от 12.03.2013 г. №103</w:t>
      </w:r>
    </w:p>
    <w:p w:rsidR="00A176AF" w:rsidRPr="00A176AF" w:rsidRDefault="00A176AF" w:rsidP="00A176AF">
      <w:pPr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>ПОСТАНОВЛЯЮ:</w:t>
      </w:r>
    </w:p>
    <w:p w:rsidR="00A176AF" w:rsidRPr="00A176AF" w:rsidRDefault="00A176AF" w:rsidP="00A176A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 xml:space="preserve">Утвердить Порядок мониторинга состояния систем теплоснабжения на территории городского поселения город Давлеканово муниципального района Давлекановский район Республики Башкортостан </w:t>
      </w:r>
    </w:p>
    <w:p w:rsidR="00A176AF" w:rsidRPr="00A176AF" w:rsidRDefault="00A176AF" w:rsidP="00A176A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 xml:space="preserve">Назначить ответственным за проведение мониторинга состояния системы теплоснабжения в городском поселении город Давлеканово муниципального района Давлекановский район Республики Башкортостан  </w:t>
      </w:r>
      <w:r w:rsidR="00165CA7">
        <w:rPr>
          <w:rFonts w:ascii="Times New Roman" w:hAnsi="Times New Roman"/>
          <w:sz w:val="28"/>
          <w:szCs w:val="28"/>
        </w:rPr>
        <w:t>Сахибгарееву Айслу Салаватовну</w:t>
      </w:r>
      <w:r w:rsidRPr="00A176AF">
        <w:rPr>
          <w:rFonts w:ascii="Times New Roman" w:hAnsi="Times New Roman"/>
          <w:sz w:val="28"/>
          <w:szCs w:val="28"/>
        </w:rPr>
        <w:t xml:space="preserve">, </w:t>
      </w:r>
      <w:r w:rsidR="00165CA7">
        <w:rPr>
          <w:rFonts w:ascii="Times New Roman" w:hAnsi="Times New Roman"/>
          <w:sz w:val="28"/>
          <w:szCs w:val="28"/>
        </w:rPr>
        <w:t>начальника отдела ЖКХ</w:t>
      </w:r>
      <w:r w:rsidRPr="00A176AF">
        <w:rPr>
          <w:rFonts w:ascii="Times New Roman" w:hAnsi="Times New Roman"/>
          <w:sz w:val="28"/>
          <w:szCs w:val="28"/>
        </w:rPr>
        <w:t xml:space="preserve"> администрации городского поселения город Давлеканово.</w:t>
      </w:r>
    </w:p>
    <w:p w:rsidR="00A176AF" w:rsidRPr="00A176AF" w:rsidRDefault="00A176AF" w:rsidP="00A176A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>Контроль за выполнением данного постановления возложить на заместителя главы администрации Биктимирова Д.Ю.</w:t>
      </w:r>
    </w:p>
    <w:p w:rsidR="00A176AF" w:rsidRPr="00A176AF" w:rsidRDefault="00A176AF" w:rsidP="00A176AF">
      <w:pPr>
        <w:rPr>
          <w:rFonts w:ascii="Times New Roman" w:hAnsi="Times New Roman"/>
          <w:sz w:val="28"/>
          <w:szCs w:val="28"/>
        </w:rPr>
      </w:pPr>
    </w:p>
    <w:p w:rsidR="00A176AF" w:rsidRPr="00A176AF" w:rsidRDefault="00A176AF" w:rsidP="00A176AF">
      <w:pPr>
        <w:rPr>
          <w:rFonts w:ascii="Times New Roman" w:hAnsi="Times New Roman"/>
          <w:sz w:val="28"/>
          <w:szCs w:val="28"/>
        </w:rPr>
      </w:pPr>
    </w:p>
    <w:p w:rsidR="001305E8" w:rsidRDefault="00A176AF" w:rsidP="00A1670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 xml:space="preserve">Глава администрации          </w:t>
      </w:r>
      <w:r w:rsidR="0082002A">
        <w:rPr>
          <w:rFonts w:ascii="Times New Roman" w:hAnsi="Times New Roman"/>
          <w:sz w:val="28"/>
          <w:szCs w:val="28"/>
        </w:rPr>
        <w:t xml:space="preserve">     </w:t>
      </w:r>
    </w:p>
    <w:p w:rsidR="00A176AF" w:rsidRPr="00A176AF" w:rsidRDefault="0082002A" w:rsidP="001305E8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A176AF" w:rsidRPr="00A176AF">
        <w:rPr>
          <w:rFonts w:ascii="Times New Roman" w:hAnsi="Times New Roman"/>
          <w:sz w:val="28"/>
          <w:szCs w:val="28"/>
        </w:rPr>
        <w:t xml:space="preserve">             </w:t>
      </w:r>
      <w:r w:rsidR="00C47016">
        <w:rPr>
          <w:rFonts w:ascii="Times New Roman" w:hAnsi="Times New Roman"/>
          <w:sz w:val="28"/>
          <w:szCs w:val="28"/>
        </w:rPr>
        <w:t xml:space="preserve">                       </w:t>
      </w:r>
      <w:r w:rsidR="00A176AF" w:rsidRPr="00A176AF">
        <w:rPr>
          <w:rFonts w:ascii="Times New Roman" w:hAnsi="Times New Roman"/>
          <w:sz w:val="28"/>
          <w:szCs w:val="28"/>
        </w:rPr>
        <w:t xml:space="preserve">            В.В.Гапоненко</w:t>
      </w:r>
    </w:p>
    <w:p w:rsidR="00A176AF" w:rsidRPr="00A176AF" w:rsidRDefault="00A176AF" w:rsidP="00A176AF">
      <w:pPr>
        <w:rPr>
          <w:rFonts w:ascii="Times New Roman" w:hAnsi="Times New Roman"/>
        </w:rPr>
      </w:pPr>
      <w:r w:rsidRPr="00A176AF">
        <w:rPr>
          <w:rFonts w:ascii="Times New Roman" w:hAnsi="Times New Roman"/>
        </w:rPr>
        <w:t xml:space="preserve">       </w:t>
      </w:r>
    </w:p>
    <w:p w:rsidR="00A176AF" w:rsidRDefault="00A176AF" w:rsidP="00A176AF">
      <w:pPr>
        <w:rPr>
          <w:rFonts w:ascii="Times New Roman" w:hAnsi="Times New Roman"/>
        </w:rPr>
      </w:pPr>
    </w:p>
    <w:p w:rsidR="002C4AE2" w:rsidRDefault="002C4AE2" w:rsidP="00A16709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Приложение</w:t>
      </w:r>
    </w:p>
    <w:p w:rsidR="002C4AE2" w:rsidRDefault="002C4AE2" w:rsidP="00A16709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к постановлению главы </w:t>
      </w:r>
    </w:p>
    <w:p w:rsidR="002C4AE2" w:rsidRDefault="002C4AE2" w:rsidP="00A16709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администрации городского поселения</w:t>
      </w:r>
    </w:p>
    <w:p w:rsidR="002C4AE2" w:rsidRDefault="002C4AE2" w:rsidP="00A16709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город Давлеканово             </w:t>
      </w:r>
      <w:bookmarkStart w:id="0" w:name="_GoBack"/>
      <w:bookmarkEnd w:id="0"/>
    </w:p>
    <w:p w:rsidR="00EA5B0C" w:rsidRPr="002C4AE2" w:rsidRDefault="002C4AE2" w:rsidP="00A16709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</w:t>
      </w:r>
      <w:r w:rsidR="00A16709">
        <w:rPr>
          <w:rFonts w:ascii="Times New Roman" w:hAnsi="Times New Roman"/>
          <w:color w:val="000000"/>
          <w:sz w:val="28"/>
          <w:szCs w:val="28"/>
          <w:lang w:eastAsia="ru-RU"/>
        </w:rPr>
        <w:t>от 27.05.</w:t>
      </w:r>
      <w:r w:rsidR="006407B8" w:rsidRPr="002C4AE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20</w:t>
      </w:r>
      <w:r w:rsidR="00C47016">
        <w:rPr>
          <w:rFonts w:ascii="Times New Roman" w:hAnsi="Times New Roman"/>
          <w:color w:val="000000"/>
          <w:sz w:val="28"/>
          <w:szCs w:val="28"/>
          <w:lang w:eastAsia="ru-RU"/>
        </w:rPr>
        <w:t>20</w:t>
      </w:r>
      <w:r w:rsidR="00A1670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года № 225</w:t>
      </w:r>
    </w:p>
    <w:p w:rsidR="00EA5B0C" w:rsidRDefault="00EA5B0C"/>
    <w:p w:rsidR="002C4AE2" w:rsidRDefault="002C4AE2" w:rsidP="00100DD7">
      <w:pPr>
        <w:tabs>
          <w:tab w:val="left" w:pos="2820"/>
        </w:tabs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A5B0C" w:rsidRPr="007F078F" w:rsidRDefault="00EA5B0C" w:rsidP="00100DD7">
      <w:pPr>
        <w:tabs>
          <w:tab w:val="left" w:pos="2820"/>
        </w:tabs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F078F">
        <w:rPr>
          <w:rFonts w:ascii="Times New Roman" w:hAnsi="Times New Roman"/>
          <w:b/>
          <w:color w:val="000000"/>
          <w:sz w:val="28"/>
          <w:szCs w:val="28"/>
        </w:rPr>
        <w:t>Порядок мониторинга систем теплоснабжения на территории городского поселения города Давлеканово муниципального района Давлекановский район Республики Башкортостан.</w:t>
      </w:r>
    </w:p>
    <w:p w:rsidR="00EA5B0C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Настоящий  Порядок  разработан  в  соответствии  с  законодательством Российской  Федерации,  Федеральным  законом  от  27.07.2010  №190-ФЗ  «О теплоснабжении»,  постановлениями  Правительства  Российской  Федерации  от 08.08.2012 №808 «Об организации теплоснабжения в Российской Федерации и о внесении изменений в некоторые акты Правительства Российской Федерации» и устанавливает  порядок  проведения  мониторинга  состояния  системы теплоснабжения  городского поселения города Давлеканово.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Целями  создания  и  функционирования  системы  мониторинга теплоснабжения  являются  повышение  надежности  и  безопасности  систем теплоснабжения,  снижение  затрат  на  проведение  аварийно-восстановительных  работ  посредством  реализации  мероприятий  по  предупреждению,  предотвращению, выявлению и ликвидации аварийных ситуаций. Порядок  определяет  взаимодействие  органов  местного  самоуправления, теплоснабжающих организаций и потребителей тепловой энергии при создании и функционировании системы мониторинга системы теплоснабжения. Настоящий  порядок  обязателен  для  выполнения  исполнителями  и потребителями жилищно-коммунальных услуг.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Основные задачи Мониторинга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7F078F">
        <w:rPr>
          <w:rFonts w:ascii="Times New Roman" w:hAnsi="Times New Roman"/>
          <w:sz w:val="28"/>
          <w:szCs w:val="28"/>
        </w:rPr>
        <w:t>Основными задачами мониторинга состояния системы теплоснабжения является: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 xml:space="preserve">-  сбор, обработка и анализ данных о состоянии объектов теплоснабжения, </w:t>
      </w:r>
    </w:p>
    <w:p w:rsidR="00EA5B0C" w:rsidRPr="007F078F" w:rsidRDefault="002C4AE2" w:rsidP="002C4AE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A5B0C" w:rsidRPr="007F078F">
        <w:rPr>
          <w:rFonts w:ascii="Times New Roman" w:hAnsi="Times New Roman"/>
          <w:sz w:val="28"/>
          <w:szCs w:val="28"/>
        </w:rPr>
        <w:t>статистических данных об авариях и неисправностях, возникающих на системах теплоснабжения и проводимых на них ремонтных работ;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 оптимизация процесса составления планов проведения ремонтных работ на теплосетях;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 эффективное  планирование  выделения  финансовых  средств на содержание и проведение ремонтных работ на тепловых сетях.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lastRenderedPageBreak/>
        <w:t xml:space="preserve"> Система мониторинга включает в себя: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сбор данных;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хранение, обработку и представление данных;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анализ и выдачу информации для принятия решения.</w:t>
      </w:r>
    </w:p>
    <w:p w:rsidR="00EA5B0C" w:rsidRPr="007F078F" w:rsidRDefault="00EA5B0C" w:rsidP="002C4AE2">
      <w:pPr>
        <w:spacing w:before="150" w:after="15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F078F">
        <w:rPr>
          <w:rFonts w:ascii="Times New Roman" w:hAnsi="Times New Roman"/>
          <w:color w:val="000000"/>
          <w:sz w:val="28"/>
          <w:szCs w:val="28"/>
          <w:lang w:eastAsia="ru-RU"/>
        </w:rPr>
        <w:t>Основными этапами проведения мониторинга являются:</w:t>
      </w:r>
    </w:p>
    <w:p w:rsidR="00EA5B0C" w:rsidRPr="007F078F" w:rsidRDefault="00EA5B0C" w:rsidP="002C4AE2">
      <w:pPr>
        <w:spacing w:before="150" w:after="15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F078F">
        <w:rPr>
          <w:rFonts w:ascii="Times New Roman" w:hAnsi="Times New Roman"/>
          <w:color w:val="000000"/>
          <w:sz w:val="28"/>
          <w:szCs w:val="28"/>
          <w:lang w:eastAsia="ru-RU"/>
        </w:rPr>
        <w:t>– определение целей и задач проведения мониторинга систем теплоснабжения;</w:t>
      </w:r>
    </w:p>
    <w:p w:rsidR="00EA5B0C" w:rsidRPr="007F078F" w:rsidRDefault="00EA5B0C" w:rsidP="002C4AE2">
      <w:pPr>
        <w:spacing w:before="150" w:after="15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F078F">
        <w:rPr>
          <w:rFonts w:ascii="Times New Roman" w:hAnsi="Times New Roman"/>
          <w:color w:val="000000"/>
          <w:sz w:val="28"/>
          <w:szCs w:val="28"/>
          <w:lang w:eastAsia="ru-RU"/>
        </w:rPr>
        <w:t>– формирование системы индикаторов, отражающих реализацию целей, развития систем теплоснабжения;</w:t>
      </w:r>
    </w:p>
    <w:p w:rsidR="00EA5B0C" w:rsidRPr="007F078F" w:rsidRDefault="00EA5B0C" w:rsidP="002C4AE2">
      <w:pPr>
        <w:spacing w:before="150" w:after="15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F078F">
        <w:rPr>
          <w:rFonts w:ascii="Times New Roman" w:hAnsi="Times New Roman"/>
          <w:color w:val="000000"/>
          <w:sz w:val="28"/>
          <w:szCs w:val="28"/>
          <w:lang w:eastAsia="ru-RU"/>
        </w:rPr>
        <w:t>– формирование системы планово-отчетной документации, необходимой для оперативного контроля над реализацией, развития систем теплоснабжения, и периодичности предоставления информации;</w:t>
      </w:r>
    </w:p>
    <w:p w:rsidR="00EA5B0C" w:rsidRPr="007F078F" w:rsidRDefault="00EA5B0C" w:rsidP="002C4AE2">
      <w:pPr>
        <w:spacing w:before="150" w:after="15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F078F">
        <w:rPr>
          <w:rFonts w:ascii="Times New Roman" w:hAnsi="Times New Roman"/>
          <w:color w:val="000000"/>
          <w:sz w:val="28"/>
          <w:szCs w:val="28"/>
          <w:lang w:eastAsia="ru-RU"/>
        </w:rPr>
        <w:t>– анализ полученной информации;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Сбор данных.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Система  сбора  данных  мониторинга  за  состоянием  тепловых  сетей объединяет в себе  все существующие  методы наблюдения за тепловыми сетями на территории городского поселения. В  систему  сбора  данных  вносятся  данные  по  проведенным  ремонтам  и сведения, накапливаемые эксплуатационным персоналом. Собирается следующая информация: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база данных технологического оборудования прокладок тепловых сетей;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 расположение  смежных  коммуникаций  в  5-ти  метровой  зоне  вдоль прокладки теплосети, схема дренажных и канализационных сетей;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 xml:space="preserve">- исполнительная документация в электронном виде; 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 данные  о  грунтах  в  зоне  прокладки  теплосети  (грунтовые  воды, суффозионные грунты).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Система  анализа  и  выдачи  информации  в  тепловых  сетях  направлена  на решение  задачи  оптимизации  планов  ремонта  на  основе  выбора  из  сетей, имеющих  повреждения,  самых  ненадежных,  исходя  из  заданного  объема финансирования.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 xml:space="preserve">Основным источником информации для статистической обработки данных являются результаты опрессовки в ремонтный период, которые применяется как основной  метод  диагностики  и  планирования  ремонтов  и  перекладок  </w:t>
      </w:r>
      <w:r w:rsidRPr="007F078F">
        <w:rPr>
          <w:rFonts w:ascii="Times New Roman" w:hAnsi="Times New Roman"/>
          <w:sz w:val="28"/>
          <w:szCs w:val="28"/>
        </w:rPr>
        <w:lastRenderedPageBreak/>
        <w:t>тепловых сетей. Данные  мониторинга  накладываются  на  актуальные  паспортные характеристики  объекта  в  целях  выявления  истинного  состояние  объекта, исключения  ложной  информации  и  принятия  оптимального  управленческого решения.</w:t>
      </w:r>
      <w:r w:rsidRPr="007F078F">
        <w:rPr>
          <w:color w:val="000000"/>
          <w:sz w:val="28"/>
          <w:szCs w:val="28"/>
        </w:rPr>
        <w:t xml:space="preserve"> </w:t>
      </w:r>
      <w:r w:rsidRPr="007F078F">
        <w:rPr>
          <w:rFonts w:ascii="Times New Roman" w:hAnsi="Times New Roman"/>
          <w:color w:val="000000"/>
          <w:sz w:val="28"/>
          <w:szCs w:val="28"/>
        </w:rPr>
        <w:t>Мониторинг, систем теплоснабжения является инструментом для своевременного выявления отклонений хода эксплуатации, от намеченного плана и принятия обоснованных управленческих решений как в части корректировки хода эксплуатации, так и в части корректировки самой эксплуатации.</w:t>
      </w:r>
      <w:r w:rsidRPr="007F078F">
        <w:rPr>
          <w:rFonts w:ascii="Times New Roman" w:hAnsi="Times New Roman"/>
          <w:sz w:val="28"/>
          <w:szCs w:val="28"/>
        </w:rPr>
        <w:t>На  основании  данных  анализа  готовится  отчет  об  эксплуатации, развитии  систем  теплоснабжения  с  использованием  таблично-графического материала и формируются рекомендации по принятию управленческих решений, направленных  на  корректировку эксплуатации,  (перераспределение  ресурсов,   и т.д.).</w:t>
      </w:r>
    </w:p>
    <w:sectPr w:rsidR="00EA5B0C" w:rsidRPr="007F078F" w:rsidSect="00D12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04A6" w:rsidRDefault="001D04A6" w:rsidP="00C43E29">
      <w:pPr>
        <w:spacing w:after="0" w:line="240" w:lineRule="auto"/>
      </w:pPr>
      <w:r>
        <w:separator/>
      </w:r>
    </w:p>
  </w:endnote>
  <w:endnote w:type="continuationSeparator" w:id="1">
    <w:p w:rsidR="001D04A6" w:rsidRDefault="001D04A6" w:rsidP="00C43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04A6" w:rsidRDefault="001D04A6" w:rsidP="00C43E29">
      <w:pPr>
        <w:spacing w:after="0" w:line="240" w:lineRule="auto"/>
      </w:pPr>
      <w:r>
        <w:separator/>
      </w:r>
    </w:p>
  </w:footnote>
  <w:footnote w:type="continuationSeparator" w:id="1">
    <w:p w:rsidR="001D04A6" w:rsidRDefault="001D04A6" w:rsidP="00C43E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B0208F"/>
    <w:multiLevelType w:val="hybridMultilevel"/>
    <w:tmpl w:val="0B42674E"/>
    <w:lvl w:ilvl="0" w:tplc="B63CCE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0DD7"/>
    <w:rsid w:val="00100DD7"/>
    <w:rsid w:val="00107C55"/>
    <w:rsid w:val="001305E8"/>
    <w:rsid w:val="00165CA7"/>
    <w:rsid w:val="001B7C49"/>
    <w:rsid w:val="001D04A6"/>
    <w:rsid w:val="0029594D"/>
    <w:rsid w:val="002C4AE2"/>
    <w:rsid w:val="004216EE"/>
    <w:rsid w:val="00442519"/>
    <w:rsid w:val="0046233E"/>
    <w:rsid w:val="006166D2"/>
    <w:rsid w:val="006326D9"/>
    <w:rsid w:val="006407B8"/>
    <w:rsid w:val="00667AE4"/>
    <w:rsid w:val="007538F9"/>
    <w:rsid w:val="00770CDA"/>
    <w:rsid w:val="00781830"/>
    <w:rsid w:val="007A1A31"/>
    <w:rsid w:val="007C3B84"/>
    <w:rsid w:val="007F078F"/>
    <w:rsid w:val="00814443"/>
    <w:rsid w:val="0082002A"/>
    <w:rsid w:val="00857B4D"/>
    <w:rsid w:val="009207CE"/>
    <w:rsid w:val="009D38C6"/>
    <w:rsid w:val="009F6F73"/>
    <w:rsid w:val="00A16709"/>
    <w:rsid w:val="00A176AF"/>
    <w:rsid w:val="00A31A3E"/>
    <w:rsid w:val="00A44A5D"/>
    <w:rsid w:val="00B02C81"/>
    <w:rsid w:val="00B72B1E"/>
    <w:rsid w:val="00B839FC"/>
    <w:rsid w:val="00BE0FA7"/>
    <w:rsid w:val="00C43E29"/>
    <w:rsid w:val="00C47016"/>
    <w:rsid w:val="00C66656"/>
    <w:rsid w:val="00D12B64"/>
    <w:rsid w:val="00D31D31"/>
    <w:rsid w:val="00D50752"/>
    <w:rsid w:val="00D84CB7"/>
    <w:rsid w:val="00DC52DD"/>
    <w:rsid w:val="00E04BF8"/>
    <w:rsid w:val="00EA5B0C"/>
    <w:rsid w:val="00F033D5"/>
    <w:rsid w:val="00F923D8"/>
    <w:rsid w:val="00FB6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B6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00">
    <w:name w:val="a0"/>
    <w:uiPriority w:val="99"/>
    <w:rsid w:val="00100DD7"/>
    <w:rPr>
      <w:rFonts w:cs="Times New Roman"/>
    </w:rPr>
  </w:style>
  <w:style w:type="paragraph" w:styleId="a3">
    <w:name w:val="header"/>
    <w:basedOn w:val="a"/>
    <w:link w:val="a4"/>
    <w:uiPriority w:val="99"/>
    <w:semiHidden/>
    <w:rsid w:val="00C43E2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4">
    <w:name w:val="Верхний колонтитул Знак"/>
    <w:link w:val="a3"/>
    <w:uiPriority w:val="99"/>
    <w:semiHidden/>
    <w:locked/>
    <w:rsid w:val="00C43E29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C43E2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6">
    <w:name w:val="Нижний колонтитул Знак"/>
    <w:link w:val="a5"/>
    <w:uiPriority w:val="99"/>
    <w:semiHidden/>
    <w:locked/>
    <w:rsid w:val="00C43E2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93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933876">
              <w:marLeft w:val="0"/>
              <w:marRight w:val="0"/>
              <w:marTop w:val="0"/>
              <w:marBottom w:val="0"/>
              <w:divBdr>
                <w:top w:val="single" w:sz="36" w:space="0" w:color="205C8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933880">
                  <w:marLeft w:val="0"/>
                  <w:marRight w:val="0"/>
                  <w:marTop w:val="0"/>
                  <w:marBottom w:val="0"/>
                  <w:divBdr>
                    <w:top w:val="single" w:sz="36" w:space="14" w:color="205C82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933883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393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933873">
              <w:marLeft w:val="0"/>
              <w:marRight w:val="0"/>
              <w:marTop w:val="0"/>
              <w:marBottom w:val="0"/>
              <w:divBdr>
                <w:top w:val="single" w:sz="36" w:space="0" w:color="205C8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933874">
                  <w:marLeft w:val="0"/>
                  <w:marRight w:val="0"/>
                  <w:marTop w:val="0"/>
                  <w:marBottom w:val="0"/>
                  <w:divBdr>
                    <w:top w:val="single" w:sz="36" w:space="14" w:color="205C82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933877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393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933878">
              <w:marLeft w:val="0"/>
              <w:marRight w:val="0"/>
              <w:marTop w:val="0"/>
              <w:marBottom w:val="0"/>
              <w:divBdr>
                <w:top w:val="single" w:sz="36" w:space="0" w:color="205C8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933875">
                  <w:marLeft w:val="0"/>
                  <w:marRight w:val="0"/>
                  <w:marTop w:val="0"/>
                  <w:marBottom w:val="0"/>
                  <w:divBdr>
                    <w:top w:val="single" w:sz="36" w:space="14" w:color="205C82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933871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 Ивановна</cp:lastModifiedBy>
  <cp:revision>15</cp:revision>
  <cp:lastPrinted>2020-05-27T12:33:00Z</cp:lastPrinted>
  <dcterms:created xsi:type="dcterms:W3CDTF">2017-10-17T12:20:00Z</dcterms:created>
  <dcterms:modified xsi:type="dcterms:W3CDTF">2020-06-01T09:06:00Z</dcterms:modified>
</cp:coreProperties>
</file>