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4DF" w:rsidRDefault="004534DF" w:rsidP="004534DF">
      <w:pPr>
        <w:pStyle w:val="a3"/>
        <w:ind w:left="-284"/>
      </w:pPr>
      <w:r>
        <w:rPr>
          <w:noProof/>
        </w:rPr>
        <w:drawing>
          <wp:inline distT="0" distB="0" distL="0" distR="0" wp14:anchorId="3E9AA68A" wp14:editId="590A9BE8">
            <wp:extent cx="6907086" cy="9382125"/>
            <wp:effectExtent l="0" t="0" r="8255" b="0"/>
            <wp:docPr id="1" name="Рисунок 1" descr="C:\Users\user\Desktop\ППМИ 2025 Чуюнчинский сельсовет с.Чуюнчи-Николаевка\ППМИ 2025 Чуюнчинский сельсовет с.Чуюнчи-Николаевка\0. Титульный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ПМИ 2025 Чуюнчинский сельсовет с.Чуюнчи-Николаевка\ППМИ 2025 Чуюнчинский сельсовет с.Чуюнчи-Николаевка\0. Титульный лист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829" cy="939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4DF" w:rsidRDefault="004534DF">
      <w:pPr>
        <w:rPr>
          <w:rFonts w:ascii="Calibri Light" w:eastAsia="+mj-ea" w:hAnsi="Calibri Light" w:cs="+mj-cs"/>
          <w:color w:val="000000"/>
          <w:kern w:val="24"/>
          <w:sz w:val="40"/>
          <w:szCs w:val="40"/>
        </w:rPr>
      </w:pPr>
    </w:p>
    <w:p w:rsidR="00D428C0" w:rsidRDefault="004534DF">
      <w:pPr>
        <w:rPr>
          <w:rFonts w:ascii="Calibri Light" w:eastAsia="+mj-ea" w:hAnsi="Calibri Light" w:cs="+mj-cs"/>
          <w:color w:val="000000"/>
          <w:kern w:val="24"/>
          <w:sz w:val="40"/>
          <w:szCs w:val="40"/>
        </w:rPr>
      </w:pPr>
      <w:r>
        <w:rPr>
          <w:rFonts w:ascii="Calibri Light" w:eastAsia="+mj-ea" w:hAnsi="Calibri Light" w:cs="+mj-cs"/>
          <w:color w:val="000000"/>
          <w:kern w:val="24"/>
          <w:sz w:val="40"/>
          <w:szCs w:val="40"/>
        </w:rPr>
        <w:t xml:space="preserve">До капитального ремонта </w:t>
      </w:r>
    </w:p>
    <w:p w:rsidR="004534DF" w:rsidRDefault="004534DF">
      <w:pPr>
        <w:rPr>
          <w:rFonts w:ascii="Calibri Light" w:eastAsia="+mj-ea" w:hAnsi="Calibri Light" w:cs="+mj-cs"/>
          <w:color w:val="000000"/>
          <w:kern w:val="24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24B480AF" wp14:editId="3BB98361">
            <wp:extent cx="5303709" cy="3977640"/>
            <wp:effectExtent l="0" t="0" r="0" b="381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335716" name="Рисунок 157033571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877" cy="398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4DF" w:rsidRDefault="004534DF">
      <w:r>
        <w:rPr>
          <w:noProof/>
          <w:lang w:eastAsia="ru-RU"/>
        </w:rPr>
        <w:drawing>
          <wp:inline distT="0" distB="0" distL="0" distR="0" wp14:anchorId="328AE148" wp14:editId="14F14546">
            <wp:extent cx="2663261" cy="3550920"/>
            <wp:effectExtent l="0" t="0" r="381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698445" name="Рисунок 143469844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919" cy="3577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48C6D8E" wp14:editId="4A53D181">
            <wp:extent cx="3206201" cy="4274820"/>
            <wp:effectExtent l="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256802" name="Рисунок 134625680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2377" cy="428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4DF" w:rsidRDefault="004534DF">
      <w:r>
        <w:rPr>
          <w:noProof/>
          <w:lang w:eastAsia="ru-RU"/>
        </w:rPr>
        <w:lastRenderedPageBreak/>
        <w:drawing>
          <wp:inline distT="0" distB="0" distL="0" distR="0" wp14:anchorId="5D62F012" wp14:editId="37A0CA8A">
            <wp:extent cx="3368040" cy="4490600"/>
            <wp:effectExtent l="0" t="0" r="3810" b="5715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05618" name="Рисунок 1632056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9793" cy="4506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4DF" w:rsidRDefault="004534DF">
      <w:r>
        <w:rPr>
          <w:noProof/>
          <w:lang w:eastAsia="ru-RU"/>
        </w:rPr>
        <w:drawing>
          <wp:inline distT="0" distB="0" distL="0" distR="0" wp14:anchorId="3EC6E7D1" wp14:editId="6FB821A0">
            <wp:extent cx="3368040" cy="4490599"/>
            <wp:effectExtent l="0" t="0" r="3810" b="5715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99438" name="Рисунок 116739943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4863" cy="449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197" w:rsidRDefault="001A3197">
      <w:pPr>
        <w:rPr>
          <w:sz w:val="40"/>
          <w:szCs w:val="40"/>
        </w:rPr>
      </w:pPr>
      <w:r w:rsidRPr="001A3197">
        <w:rPr>
          <w:sz w:val="40"/>
          <w:szCs w:val="40"/>
        </w:rPr>
        <w:lastRenderedPageBreak/>
        <w:t xml:space="preserve"> После ремонта</w:t>
      </w:r>
    </w:p>
    <w:p w:rsidR="008A54F1" w:rsidRDefault="008A54F1">
      <w:pPr>
        <w:rPr>
          <w:sz w:val="40"/>
          <w:szCs w:val="40"/>
        </w:rPr>
      </w:pPr>
      <w:r w:rsidRPr="008A54F1">
        <w:rPr>
          <w:noProof/>
          <w:sz w:val="40"/>
          <w:szCs w:val="40"/>
          <w:lang w:eastAsia="ru-RU"/>
        </w:rPr>
        <w:drawing>
          <wp:inline distT="0" distB="0" distL="0" distR="0">
            <wp:extent cx="6570345" cy="3695819"/>
            <wp:effectExtent l="0" t="0" r="1905" b="0"/>
            <wp:docPr id="2" name="Рисунок 2" descr="C:\Users\user\Desktop\Отчет ППМИ 2025\0735e443-c383-4444-acc5-c11a1a539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тчет ППМИ 2025\0735e443-c383-4444-acc5-c11a1a53994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695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4F1" w:rsidRDefault="008A54F1">
      <w:pPr>
        <w:rPr>
          <w:sz w:val="40"/>
          <w:szCs w:val="40"/>
        </w:rPr>
      </w:pPr>
      <w:r w:rsidRPr="008A54F1">
        <w:rPr>
          <w:noProof/>
          <w:sz w:val="40"/>
          <w:szCs w:val="40"/>
          <w:lang w:eastAsia="ru-RU"/>
        </w:rPr>
        <w:drawing>
          <wp:inline distT="0" distB="0" distL="0" distR="0">
            <wp:extent cx="6570345" cy="3695819"/>
            <wp:effectExtent l="0" t="0" r="1905" b="0"/>
            <wp:docPr id="10" name="Рисунок 10" descr="C:\Users\user\Desktop\Отчет ППМИ 2025\54762c0a-a610-4ad9-9434-53e8e228ca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Отчет ППМИ 2025\54762c0a-a610-4ad9-9434-53e8e228ca9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695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4F1" w:rsidRDefault="008A54F1">
      <w:pPr>
        <w:rPr>
          <w:sz w:val="40"/>
          <w:szCs w:val="40"/>
        </w:rPr>
      </w:pPr>
      <w:r w:rsidRPr="008A54F1">
        <w:rPr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466398" cy="9718040"/>
            <wp:effectExtent l="0" t="0" r="1270" b="0"/>
            <wp:docPr id="8" name="Рисунок 8" descr="C:\Users\user\Desktop\Отчет ППМИ 2025\229626d1-edf8-47c0-b1f3-627b3ebb5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тчет ППМИ 2025\229626d1-edf8-47c0-b1f3-627b3ebb500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872" cy="972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4F1" w:rsidRDefault="008A54F1">
      <w:pPr>
        <w:rPr>
          <w:sz w:val="40"/>
          <w:szCs w:val="40"/>
        </w:rPr>
      </w:pPr>
      <w:r w:rsidRPr="008A54F1">
        <w:rPr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6570345" cy="3695819"/>
            <wp:effectExtent l="0" t="0" r="1905" b="0"/>
            <wp:docPr id="9" name="Рисунок 9" descr="C:\Users\user\Desktop\Отчет ППМИ 2025\693eb141-61c4-49be-b1bf-e868b45d76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Отчет ППМИ 2025\693eb141-61c4-49be-b1bf-e868b45d76da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695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23" w:rsidRDefault="00621E23" w:rsidP="00621E2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621E23" w:rsidRDefault="00621E23" w:rsidP="00621E2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Работы по ремонту санузлов в МОБУ ООШ с.Чуюнчи-Николаевка в рамках проекта поддержки местных инициатив ППМИ-2025 близятся к завершению.</w:t>
      </w:r>
    </w:p>
    <w:p w:rsidR="00621E23" w:rsidRPr="001A3197" w:rsidRDefault="00621E23" w:rsidP="00621E23">
      <w:pPr>
        <w:rPr>
          <w:sz w:val="40"/>
          <w:szCs w:val="40"/>
        </w:rPr>
      </w:pPr>
      <w:hyperlink r:id="rId14" w:history="1">
        <w:r w:rsidRPr="003F3206">
          <w:rPr>
            <w:rStyle w:val="a4"/>
          </w:rPr>
          <w:t>https://vk.com/wall-219821434_849</w:t>
        </w:r>
      </w:hyperlink>
    </w:p>
    <w:sectPr w:rsidR="00621E23" w:rsidRPr="001A3197" w:rsidSect="004534DF">
      <w:pgSz w:w="11906" w:h="16838" w:code="9"/>
      <w:pgMar w:top="851" w:right="850" w:bottom="1134" w:left="70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4DF"/>
    <w:rsid w:val="001A3197"/>
    <w:rsid w:val="004534DF"/>
    <w:rsid w:val="00621E23"/>
    <w:rsid w:val="008A54F1"/>
    <w:rsid w:val="00962BD4"/>
    <w:rsid w:val="00D4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8947"/>
  <w15:chartTrackingRefBased/>
  <w15:docId w15:val="{82BCADC4-61D4-4768-8A33-AEA71E2D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3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21E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3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s://vk.com/wall-219821434_8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2025-09-04T10:35:00Z</dcterms:created>
  <dcterms:modified xsi:type="dcterms:W3CDTF">2025-09-04T11:51:00Z</dcterms:modified>
</cp:coreProperties>
</file>