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2BE" w:rsidRDefault="007F52BE" w:rsidP="007F52BE">
      <w:pPr>
        <w:jc w:val="center"/>
        <w:rPr>
          <w:caps/>
          <w:sz w:val="28"/>
          <w:szCs w:val="28"/>
        </w:rPr>
      </w:pPr>
      <w:bookmarkStart w:id="0" w:name="_GoBack"/>
      <w:bookmarkEnd w:id="0"/>
      <w:r>
        <w:rPr>
          <w:caps/>
          <w:sz w:val="28"/>
          <w:szCs w:val="28"/>
        </w:rPr>
        <w:t>администрация</w:t>
      </w:r>
      <w:r w:rsidRPr="007F52BE">
        <w:rPr>
          <w:caps/>
          <w:sz w:val="28"/>
          <w:szCs w:val="28"/>
        </w:rPr>
        <w:t xml:space="preserve"> сельского поселения </w:t>
      </w:r>
    </w:p>
    <w:p w:rsidR="007F52BE" w:rsidRPr="007F52BE" w:rsidRDefault="007F52BE" w:rsidP="007F52BE">
      <w:pPr>
        <w:jc w:val="center"/>
        <w:rPr>
          <w:caps/>
          <w:sz w:val="28"/>
          <w:szCs w:val="28"/>
        </w:rPr>
      </w:pPr>
      <w:r w:rsidRPr="007F52BE">
        <w:rPr>
          <w:caps/>
          <w:sz w:val="28"/>
          <w:szCs w:val="28"/>
        </w:rPr>
        <w:t>Кидрячевский сельсовет</w:t>
      </w:r>
    </w:p>
    <w:p w:rsidR="007F52BE" w:rsidRPr="007F52BE" w:rsidRDefault="007F52BE" w:rsidP="007F52BE">
      <w:pPr>
        <w:jc w:val="center"/>
        <w:rPr>
          <w:caps/>
          <w:sz w:val="28"/>
          <w:szCs w:val="28"/>
        </w:rPr>
      </w:pPr>
      <w:r w:rsidRPr="007F52BE">
        <w:rPr>
          <w:caps/>
          <w:sz w:val="28"/>
          <w:szCs w:val="28"/>
        </w:rPr>
        <w:t>муниципального района Давлекановский район Республики Башкортостан</w:t>
      </w:r>
    </w:p>
    <w:p w:rsidR="009C7096" w:rsidRDefault="009C7096" w:rsidP="009C7096">
      <w:pPr>
        <w:jc w:val="both"/>
        <w:rPr>
          <w:sz w:val="28"/>
          <w:szCs w:val="28"/>
        </w:rPr>
      </w:pPr>
    </w:p>
    <w:p w:rsidR="007F52BE" w:rsidRDefault="007F52BE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C7096" w:rsidRDefault="009C7096" w:rsidP="007F52BE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29.08.2018г.</w:t>
      </w:r>
      <w:r w:rsidR="007F52BE" w:rsidRPr="007F52BE">
        <w:rPr>
          <w:sz w:val="28"/>
          <w:szCs w:val="28"/>
        </w:rPr>
        <w:t xml:space="preserve"> </w:t>
      </w:r>
      <w:r w:rsidR="007F52BE">
        <w:rPr>
          <w:sz w:val="28"/>
          <w:szCs w:val="28"/>
        </w:rPr>
        <w:t>№32</w:t>
      </w:r>
      <w:r>
        <w:rPr>
          <w:sz w:val="28"/>
          <w:szCs w:val="28"/>
        </w:rPr>
        <w:t xml:space="preserve">                                                                      </w:t>
      </w:r>
      <w:r w:rsidR="007F52BE">
        <w:rPr>
          <w:sz w:val="28"/>
          <w:szCs w:val="28"/>
        </w:rPr>
        <w:t xml:space="preserve">                       </w:t>
      </w:r>
    </w:p>
    <w:p w:rsidR="009C7096" w:rsidRDefault="009C7096" w:rsidP="007F52BE">
      <w:pPr>
        <w:jc w:val="center"/>
        <w:rPr>
          <w:sz w:val="28"/>
          <w:szCs w:val="28"/>
        </w:rPr>
      </w:pPr>
    </w:p>
    <w:p w:rsidR="009C7096" w:rsidRDefault="009C7096" w:rsidP="009C70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Башкортостан»</w:t>
      </w: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протест прокурора </w:t>
      </w:r>
      <w:proofErr w:type="spellStart"/>
      <w:r>
        <w:rPr>
          <w:sz w:val="28"/>
          <w:szCs w:val="28"/>
        </w:rPr>
        <w:t>Давлекановского</w:t>
      </w:r>
      <w:proofErr w:type="spellEnd"/>
      <w:r>
        <w:rPr>
          <w:sz w:val="28"/>
          <w:szCs w:val="28"/>
        </w:rPr>
        <w:t xml:space="preserve"> района Республики Башкортостан, руководствуясь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(далее – Положение), утвержденное постановлением главы сельского поселения Кидрячевский сельсовет от 14.08.2014г. № 28, изложив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 6.1.1, 6.2.1 Положения в следующей редакции: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6.1.1. Проверять соответствие участников закупок следующим требованиям:</w:t>
      </w:r>
    </w:p>
    <w:p w:rsidR="009C7096" w:rsidRDefault="009C7096" w:rsidP="009C7096">
      <w:pPr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участник закупки не является офшорной компанией (за исключением случаев проведения электронных процедур, запроса котировок и предварительного отбора);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отсутствии в предусмотренном Федеральным законом от 05.04.2013 </w:t>
      </w:r>
      <w:r w:rsidR="007F52BE">
        <w:rPr>
          <w:sz w:val="28"/>
          <w:szCs w:val="28"/>
        </w:rPr>
        <w:t>№</w:t>
      </w:r>
      <w:r>
        <w:rPr>
          <w:sz w:val="28"/>
          <w:szCs w:val="28"/>
        </w:rPr>
        <w:t xml:space="preserve"> 44-ФЗ «О контрактной системе в сфере закупок товаров, работ, услуг для обеспечения государственных и муниципальных нужд»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 (при установлении такого требования заказчиком);</w:t>
      </w:r>
      <w:proofErr w:type="gramEnd"/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отношении отдельных видов закупок товаров, работ, услуг - требованиям, установленным в соответствии с частями 2 и 2.1 ст. 31 Фед</w:t>
      </w:r>
      <w:r w:rsidR="007F52BE">
        <w:rPr>
          <w:sz w:val="28"/>
          <w:szCs w:val="28"/>
        </w:rPr>
        <w:t>ерального закона от 05.04.2013 №</w:t>
      </w:r>
      <w:r>
        <w:rPr>
          <w:sz w:val="28"/>
          <w:szCs w:val="28"/>
        </w:rPr>
        <w:t xml:space="preserve"> 44-ФЗ «О контрактной системе в сфере </w:t>
      </w:r>
      <w:r>
        <w:rPr>
          <w:sz w:val="28"/>
          <w:szCs w:val="28"/>
        </w:rPr>
        <w:lastRenderedPageBreak/>
        <w:t>закупок товаров, работ, услуг для обеспечения государственных и муниципальных нужд», если такие требования установлены Правительством Российской Федерации.</w:t>
      </w:r>
      <w:proofErr w:type="gramEnd"/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6.2.1. Проверять соответствие участников закупок следующим требованиям: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непроведение</w:t>
      </w:r>
      <w:proofErr w:type="spellEnd"/>
      <w:r>
        <w:rPr>
          <w:sz w:val="28"/>
          <w:szCs w:val="28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proofErr w:type="spellStart"/>
      <w:r>
        <w:rPr>
          <w:sz w:val="28"/>
          <w:szCs w:val="28"/>
        </w:rPr>
        <w:t>неприостановление</w:t>
      </w:r>
      <w:proofErr w:type="spellEnd"/>
      <w:r>
        <w:rPr>
          <w:sz w:val="28"/>
          <w:szCs w:val="28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</w:r>
      <w:proofErr w:type="gramEnd"/>
      <w:r>
        <w:rPr>
          <w:sz w:val="28"/>
          <w:szCs w:val="28"/>
        </w:rPr>
        <w:t xml:space="preserve"> обязанности </w:t>
      </w:r>
      <w:proofErr w:type="gramStart"/>
      <w:r>
        <w:rPr>
          <w:sz w:val="28"/>
          <w:szCs w:val="28"/>
        </w:rPr>
        <w:t>заявителя</w:t>
      </w:r>
      <w:proofErr w:type="gramEnd"/>
      <w:r>
        <w:rPr>
          <w:sz w:val="28"/>
          <w:szCs w:val="28"/>
        </w:rPr>
        <w:t xml:space="preserve">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>
        <w:rPr>
          <w:sz w:val="28"/>
          <w:szCs w:val="28"/>
        </w:rPr>
        <w:t>указанных</w:t>
      </w:r>
      <w:proofErr w:type="gramEnd"/>
      <w:r>
        <w:rPr>
          <w:sz w:val="28"/>
          <w:szCs w:val="28"/>
        </w:rPr>
        <w:t xml:space="preserve">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  <w:proofErr w:type="gramEnd"/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7.1) участник закупки - юридическое лицо, которое в течение двух лет до момента подачи заявки на участие в закупке не было привлечено к </w:t>
      </w:r>
      <w:r>
        <w:rPr>
          <w:sz w:val="28"/>
          <w:szCs w:val="28"/>
        </w:rPr>
        <w:lastRenderedPageBreak/>
        <w:t>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9)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>
        <w:rPr>
          <w:sz w:val="28"/>
          <w:szCs w:val="28"/>
        </w:rPr>
        <w:t>неполнородными</w:t>
      </w:r>
      <w:proofErr w:type="spellEnd"/>
      <w:r>
        <w:rPr>
          <w:sz w:val="28"/>
          <w:szCs w:val="28"/>
        </w:rPr>
        <w:t xml:space="preserve"> (имеющими общих отца или мать) братьями и сестрами), усыновителями или усыновленными указанных физических лиц.</w:t>
      </w:r>
      <w:proofErr w:type="gramEnd"/>
      <w:r>
        <w:rPr>
          <w:sz w:val="28"/>
          <w:szCs w:val="28"/>
        </w:rPr>
        <w:t xml:space="preserve"> 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9C7096" w:rsidRDefault="009C7096" w:rsidP="009C7096">
      <w:pPr>
        <w:jc w:val="both"/>
        <w:rPr>
          <w:sz w:val="28"/>
          <w:szCs w:val="28"/>
        </w:rPr>
      </w:pPr>
      <w:r>
        <w:rPr>
          <w:sz w:val="28"/>
          <w:szCs w:val="28"/>
        </w:rPr>
        <w:t>отсутствие у участника закупки ограничений для участия в закупках, установленных законодательством Российской Федерации.</w:t>
      </w:r>
    </w:p>
    <w:p w:rsidR="009C7096" w:rsidRDefault="009C7096" w:rsidP="009C7096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электронных процедур, запроса котировок и предварительного отбора требованию, указанному в пункте 10 части 1 ст.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(участник закупки не является офшорной компанией).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9C7096" w:rsidRDefault="009C7096" w:rsidP="009C70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9C7096" w:rsidRDefault="009C7096" w:rsidP="009C7096">
      <w:pPr>
        <w:jc w:val="both"/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9C7096" w:rsidRDefault="009C7096" w:rsidP="009C7096">
      <w:pPr>
        <w:jc w:val="both"/>
        <w:rPr>
          <w:sz w:val="28"/>
          <w:szCs w:val="28"/>
        </w:rPr>
      </w:pPr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B8"/>
    <w:rsid w:val="001D60FF"/>
    <w:rsid w:val="007F52BE"/>
    <w:rsid w:val="00897CE7"/>
    <w:rsid w:val="008A2362"/>
    <w:rsid w:val="009463B8"/>
    <w:rsid w:val="009C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cp:lastPrinted>2018-09-04T10:09:00Z</cp:lastPrinted>
  <dcterms:created xsi:type="dcterms:W3CDTF">2018-08-29T07:25:00Z</dcterms:created>
  <dcterms:modified xsi:type="dcterms:W3CDTF">2018-09-04T10:10:00Z</dcterms:modified>
</cp:coreProperties>
</file>