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pStyle w:val="Style_4"/>
        <w:widowControl w:val="0"/>
        <w:spacing w:line="240" w:lineRule="exact"/>
        <w:ind w:firstLine="0" w:left="0"/>
        <w:jc w:val="center"/>
        <w:rPr>
          <w:b w:val="1"/>
        </w:rPr>
      </w:pPr>
      <w:r>
        <w:rPr>
          <w:b w:val="1"/>
        </w:rPr>
        <w:t>Жительница Давлекановского района предстала  перед судом за хищение денежных средств у пенсионерки</w:t>
      </w:r>
    </w:p>
    <w:p w14:paraId="0B000000">
      <w:pPr>
        <w:pStyle w:val="Style_4"/>
        <w:widowControl w:val="0"/>
        <w:spacing w:line="240" w:lineRule="exact"/>
        <w:ind w:firstLine="0" w:left="0"/>
        <w:jc w:val="center"/>
      </w:pPr>
    </w:p>
    <w:p w14:paraId="0C000000">
      <w:pPr>
        <w:pStyle w:val="Style_4"/>
        <w:widowControl w:val="0"/>
        <w:spacing w:line="240" w:lineRule="auto"/>
        <w:ind w:firstLine="709" w:left="0"/>
      </w:pPr>
      <w:r>
        <w:t>Прокуратура Давлекановского района утвердила обвинительное заключение по уголовному делу в отношении 44-летней местной жительницы, которая похитила 80000 рублей у пенсионерки.</w:t>
      </w:r>
    </w:p>
    <w:p w14:paraId="0D000000">
      <w:pPr>
        <w:pStyle w:val="Style_4"/>
        <w:widowControl w:val="0"/>
        <w:spacing w:line="240" w:lineRule="auto"/>
        <w:ind w:firstLine="709" w:left="0"/>
      </w:pPr>
      <w:r>
        <w:t>По версии следствия, в конце марта  2026 года обвиняемая представилась сотрудником газовой службы пожилой женщине, проживающей в г. Давлеканово, и, п</w:t>
      </w:r>
      <w:r>
        <w:t xml:space="preserve">од предлогом необходимости оплаты работ по ремонту газового оборудования, похитила у нее денежные средства.    </w:t>
      </w:r>
    </w:p>
    <w:p w14:paraId="0E000000">
      <w:pPr>
        <w:pStyle w:val="Style_4"/>
        <w:widowControl w:val="0"/>
        <w:spacing w:line="240" w:lineRule="auto"/>
        <w:ind w:firstLine="709" w:left="0"/>
      </w:pPr>
      <w:r>
        <w:t xml:space="preserve">Женщина признала вину в совершении преступления, предусмотренного ч. 2 ст. 159 УК РФ (мошенничество), приняла меры к возврату похищенного. </w:t>
      </w:r>
    </w:p>
    <w:p w14:paraId="0F000000">
      <w:pPr>
        <w:pStyle w:val="Style_4"/>
        <w:widowControl w:val="0"/>
        <w:spacing w:line="240" w:lineRule="auto"/>
        <w:ind w:firstLine="709" w:left="0"/>
      </w:pPr>
      <w:r>
        <w:t xml:space="preserve">Уголовное дело направлено в Давлекановский районный суд для рассмотрения по существу. В отношении обвиняемой вынесен обвинительный приговор. </w:t>
      </w:r>
    </w:p>
    <w:p w14:paraId="10000000">
      <w:pPr>
        <w:pStyle w:val="Style_4"/>
        <w:widowControl w:val="0"/>
        <w:spacing w:line="240" w:lineRule="auto"/>
        <w:ind w:firstLine="709" w:left="0"/>
      </w:pPr>
    </w:p>
    <w:p w14:paraId="11000000">
      <w:pPr>
        <w:pStyle w:val="Style_4"/>
        <w:widowControl w:val="0"/>
        <w:spacing w:line="240" w:lineRule="auto"/>
        <w:ind w:firstLine="709" w:left="0"/>
      </w:pPr>
    </w:p>
    <w:p w14:paraId="12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3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4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5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6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7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8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9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A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B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C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D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E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F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20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21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22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23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24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25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sectPr>
      <w:headerReference r:id="rId1" w:type="default"/>
      <w:headerReference r:id="rId5" w:type="first"/>
      <w:headerReference r:id="rId3" w:type="even"/>
      <w:footerReference r:id="rId2" w:type="default"/>
      <w:footerReference r:id="rId6" w:type="first"/>
      <w:footerReference r:id="rId4" w:type="even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3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7000000">
          <w:pPr>
            <w:widowControl w:val="0"/>
            <w:spacing w:after="60"/>
            <w:ind/>
            <w:jc w:val="center"/>
            <w:rPr>
              <w:sz w:val="16"/>
            </w:rPr>
          </w:pPr>
          <w:bookmarkStart w:id="1" w:name="SIGNERORG1"/>
          <w:r>
            <w:rPr>
              <w:sz w:val="16"/>
            </w:rPr>
            <w:t>организация</w:t>
          </w:r>
          <w:bookmarkEnd w:id="1"/>
        </w:p>
        <w:p w14:paraId="08000000">
          <w:pPr>
            <w:widowControl w:val="0"/>
            <w:spacing w:after="60"/>
            <w:ind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2" w:name="REGNUMSTAMP"/>
          <w:r>
            <w:rPr>
              <w:color w:val="BFBFBF"/>
              <w:sz w:val="16"/>
            </w:rPr>
            <w:t>рег.номер</w:t>
          </w:r>
          <w:bookmarkEnd w:id="2"/>
        </w:p>
      </w:tc>
    </w:tr>
  </w:tbl>
  <w:p w14:paraId="09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0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  <w:jc w:val="left"/>
    </w:pPr>
  </w:style>
  <w:style w:default="1" w:styleId="Style_5_ch" w:type="character">
    <w:name w:val="Normal"/>
    <w:link w:val="Style_5"/>
  </w:style>
  <w:style w:styleId="Style_6" w:type="paragraph">
    <w:name w:val="В)ЦентТочн"/>
    <w:basedOn w:val="Style_5"/>
    <w:link w:val="Style_6_ch"/>
    <w:pPr>
      <w:widowControl w:val="0"/>
      <w:spacing w:line="240" w:lineRule="exact"/>
      <w:ind/>
      <w:jc w:val="center"/>
    </w:pPr>
  </w:style>
  <w:style w:styleId="Style_6_ch" w:type="character">
    <w:name w:val="В)ЦентТочн"/>
    <w:basedOn w:val="Style_5_ch"/>
    <w:link w:val="Style_6"/>
  </w:style>
  <w:style w:styleId="Style_7" w:type="paragraph">
    <w:name w:val="toc 2"/>
    <w:next w:val="Style_5"/>
    <w:link w:val="Style_7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2" w:type="paragraph">
    <w:name w:val="footer"/>
    <w:basedOn w:val="Style_5"/>
    <w:link w:val="Style_2_ch"/>
    <w:pPr>
      <w:widowControl w:val="0"/>
      <w:tabs>
        <w:tab w:leader="none" w:pos="4677" w:val="center"/>
        <w:tab w:leader="none" w:pos="9355" w:val="right"/>
      </w:tabs>
      <w:ind/>
      <w:jc w:val="both"/>
    </w:pPr>
  </w:style>
  <w:style w:styleId="Style_2_ch" w:type="character">
    <w:name w:val="footer"/>
    <w:basedOn w:val="Style_5_ch"/>
    <w:link w:val="Style_2"/>
  </w:style>
  <w:style w:styleId="Style_13" w:type="paragraph">
    <w:name w:val="toc 3"/>
    <w:next w:val="Style_5"/>
    <w:link w:val="Style_13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5"/>
    <w:link w:val="Style_14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5"/>
    <w:link w:val="Style_15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1"/>
    <w:next w:val="Style_5"/>
    <w:link w:val="Style_19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4" w:type="paragraph">
    <w:name w:val="А)КрСтр"/>
    <w:basedOn w:val="Style_5"/>
    <w:link w:val="Style_4_ch"/>
    <w:pPr>
      <w:widowControl w:val="0"/>
      <w:ind w:firstLine="709" w:left="0"/>
      <w:jc w:val="both"/>
    </w:pPr>
  </w:style>
  <w:style w:styleId="Style_4_ch" w:type="character">
    <w:name w:val="А)КрСтр"/>
    <w:basedOn w:val="Style_5_ch"/>
    <w:link w:val="Style_4"/>
  </w:style>
  <w:style w:styleId="Style_21" w:type="paragraph">
    <w:name w:val="Г)ПодпТочн"/>
    <w:basedOn w:val="Style_5"/>
    <w:link w:val="Style_21_ch"/>
    <w:pPr>
      <w:widowControl w:val="0"/>
      <w:spacing w:line="240" w:lineRule="exact"/>
      <w:ind/>
      <w:jc w:val="both"/>
    </w:pPr>
  </w:style>
  <w:style w:styleId="Style_21_ch" w:type="character">
    <w:name w:val="Г)ПодпТочн"/>
    <w:basedOn w:val="Style_5_ch"/>
    <w:link w:val="Style_21"/>
  </w:style>
  <w:style w:styleId="Style_1" w:type="paragraph">
    <w:name w:val="header"/>
    <w:basedOn w:val="Style_5"/>
    <w:link w:val="Style_1_ch"/>
    <w:pPr>
      <w:widowControl w:val="0"/>
      <w:tabs>
        <w:tab w:leader="none" w:pos="4677" w:val="center"/>
        <w:tab w:leader="none" w:pos="9355" w:val="right"/>
      </w:tabs>
      <w:ind/>
      <w:jc w:val="both"/>
    </w:pPr>
  </w:style>
  <w:style w:styleId="Style_1_ch" w:type="character">
    <w:name w:val="header"/>
    <w:basedOn w:val="Style_5_ch"/>
    <w:link w:val="Style_1"/>
  </w:style>
  <w:style w:styleId="Style_22" w:type="paragraph">
    <w:name w:val="toc 9"/>
    <w:next w:val="Style_5"/>
    <w:link w:val="Style_22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Б)ШапТочн"/>
    <w:basedOn w:val="Style_5"/>
    <w:link w:val="Style_23_ch"/>
    <w:pPr>
      <w:widowControl w:val="0"/>
      <w:spacing w:line="240" w:lineRule="exact"/>
      <w:ind w:firstLine="0" w:left="4820"/>
      <w:jc w:val="both"/>
    </w:pPr>
  </w:style>
  <w:style w:styleId="Style_23_ch" w:type="character">
    <w:name w:val="Б)ШапТочн"/>
    <w:basedOn w:val="Style_5_ch"/>
    <w:link w:val="Style_23"/>
  </w:style>
  <w:style w:styleId="Style_24" w:type="paragraph">
    <w:name w:val="toc 8"/>
    <w:next w:val="Style_5"/>
    <w:link w:val="Style_24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5"/>
    <w:link w:val="Style_25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Balloon Text"/>
    <w:basedOn w:val="Style_5"/>
    <w:link w:val="Style_26_ch"/>
    <w:rPr>
      <w:rFonts w:ascii="Segoe UI" w:hAnsi="Segoe UI"/>
      <w:sz w:val="18"/>
    </w:rPr>
  </w:style>
  <w:style w:styleId="Style_26_ch" w:type="character">
    <w:name w:val="Balloon Text"/>
    <w:basedOn w:val="Style_5_ch"/>
    <w:link w:val="Style_26"/>
    <w:rPr>
      <w:rFonts w:ascii="Segoe UI" w:hAnsi="Segoe UI"/>
      <w:sz w:val="18"/>
    </w:rPr>
  </w:style>
  <w:style w:styleId="Style_27" w:type="paragraph">
    <w:name w:val="Subtitle"/>
    <w:next w:val="Style_5"/>
    <w:link w:val="Style_27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5"/>
    <w:link w:val="Style_28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5"/>
    <w:link w:val="Style_30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2026-06-19T08:00:03Z</dcterms:created>
  <dcterms:modified xsi:type="dcterms:W3CDTF">2026-06-22T06:39:12Z</dcterms:modified>
</cp:coreProperties>
</file>