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EF5" w:rsidRDefault="00410EF5" w:rsidP="00410EF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Кадыргуловский сельсовет муниципального района Давлекановский район Республики Башкортостан</w:t>
      </w:r>
    </w:p>
    <w:p w:rsidR="00410EF5" w:rsidRDefault="00410EF5" w:rsidP="00410EF5">
      <w:pPr>
        <w:ind w:firstLine="720"/>
        <w:jc w:val="center"/>
        <w:rPr>
          <w:sz w:val="28"/>
          <w:szCs w:val="28"/>
        </w:rPr>
      </w:pPr>
    </w:p>
    <w:p w:rsidR="00410EF5" w:rsidRDefault="00410EF5" w:rsidP="00410EF5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10EF5" w:rsidRDefault="00410EF5" w:rsidP="00410EF5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>№45 от 25 июня 2025 года</w:t>
      </w:r>
    </w:p>
    <w:p w:rsidR="0007205C" w:rsidRDefault="0007205C" w:rsidP="00410EF5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74BC2" w:rsidRDefault="00C74BC2" w:rsidP="00C74BC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индексации нормативов формирования расходов на оплату труда </w:t>
      </w:r>
    </w:p>
    <w:p w:rsidR="00C74BC2" w:rsidRDefault="00C74BC2" w:rsidP="00C74BC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органах</w:t>
      </w:r>
      <w:proofErr w:type="gramEnd"/>
      <w:r>
        <w:rPr>
          <w:sz w:val="28"/>
          <w:szCs w:val="28"/>
        </w:rPr>
        <w:t xml:space="preserve"> местного самоуправления в сельском поселении Кадыргуловский сельсовет муниципального района Давлекановский район Республики Башкортостан</w:t>
      </w:r>
    </w:p>
    <w:p w:rsidR="00C74BC2" w:rsidRDefault="00C74BC2" w:rsidP="00C74BC2">
      <w:pPr>
        <w:ind w:firstLine="720"/>
        <w:jc w:val="center"/>
        <w:rPr>
          <w:sz w:val="28"/>
          <w:szCs w:val="28"/>
        </w:rPr>
      </w:pPr>
    </w:p>
    <w:p w:rsidR="00C74BC2" w:rsidRDefault="00C74BC2" w:rsidP="00C74BC2">
      <w:pPr>
        <w:ind w:firstLine="720"/>
        <w:jc w:val="both"/>
        <w:rPr>
          <w:sz w:val="28"/>
          <w:szCs w:val="28"/>
        </w:rPr>
      </w:pPr>
      <w:proofErr w:type="gramStart"/>
      <w:r w:rsidRPr="00C74BC2">
        <w:rPr>
          <w:sz w:val="28"/>
          <w:szCs w:val="28"/>
        </w:rPr>
        <w:t>В соответствии с Указом Главы Республики Башкортостан от 10.03.2025 №УГ-230дсп</w:t>
      </w:r>
      <w:r>
        <w:rPr>
          <w:sz w:val="28"/>
          <w:szCs w:val="28"/>
        </w:rPr>
        <w:t xml:space="preserve">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</w:t>
      </w:r>
      <w:r>
        <w:t xml:space="preserve"> </w:t>
      </w:r>
      <w:r w:rsidRPr="00C74BC2">
        <w:rPr>
          <w:sz w:val="28"/>
          <w:szCs w:val="28"/>
        </w:rPr>
        <w:t>Постановлением Правительства Республики Башкортостан от 04.06.2025 №236-дсп «Об индексации нормативов формирования расходов на оплату труда в органах местного самоуправления в Республике Башкортостан»,</w:t>
      </w:r>
      <w:r>
        <w:t xml:space="preserve"> </w:t>
      </w:r>
      <w:r>
        <w:rPr>
          <w:sz w:val="28"/>
          <w:szCs w:val="28"/>
        </w:rPr>
        <w:t xml:space="preserve"> в целях обеспечения социальных гарантий муниципальных служащих администрации сельского поселения</w:t>
      </w:r>
      <w:proofErr w:type="gramEnd"/>
      <w:r>
        <w:rPr>
          <w:sz w:val="28"/>
          <w:szCs w:val="28"/>
        </w:rPr>
        <w:t xml:space="preserve"> Кадыргуловский сельсовет муниципального района Давлекановский район Республики Башкортостан, </w:t>
      </w:r>
    </w:p>
    <w:p w:rsidR="00C74BC2" w:rsidRDefault="00C74BC2" w:rsidP="00C74B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74BC2" w:rsidRDefault="00C74BC2" w:rsidP="00C74BC2">
      <w:pPr>
        <w:numPr>
          <w:ilvl w:val="0"/>
          <w:numId w:val="26"/>
        </w:numPr>
        <w:ind w:left="65" w:firstLine="644"/>
        <w:jc w:val="both"/>
        <w:rPr>
          <w:sz w:val="28"/>
          <w:szCs w:val="28"/>
        </w:rPr>
      </w:pPr>
      <w:r w:rsidRPr="00C74BC2">
        <w:rPr>
          <w:sz w:val="28"/>
          <w:szCs w:val="28"/>
        </w:rPr>
        <w:t>Повысить с 1 июля 2025 года в 1,166 раза размеры месячных должностных</w:t>
      </w:r>
      <w:r>
        <w:rPr>
          <w:sz w:val="28"/>
          <w:szCs w:val="28"/>
        </w:rPr>
        <w:t xml:space="preserve"> окладов и надбавок к должностным окладам за классный чин муниципальным служащим в соответствии с замещаемыми ими должностями муниципальной службы в администрации сельского поселения </w:t>
      </w:r>
      <w:proofErr w:type="gramStart"/>
      <w:r>
        <w:rPr>
          <w:sz w:val="28"/>
          <w:szCs w:val="28"/>
        </w:rPr>
        <w:t>Кадыргуловский сельсовет муниципального района Давлекановский район Республики Башкортостан, утвержденные Постановлением Правительства Республики Башкортостан от 24.12.2013 №610 «Об утверждении нормативов формирования расходов на оплату труда в органах местного самоуправления в Республике Башкортостан» (с последующими изменениями), а также проиндексированные Постановлением Правительства Республики Башкортостан от 26.01.2018 №30 «Об индексации нормативов формирования расходов на оплату труда в органах местного самоуправления в Республике Башкортостан», Постановлением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Правительства Республики Башкортостан от 08.11.2019 №667 «Об индексации нормативов формирования расходов на оплату труда в органах местного самоуправления в Республике Башкортостан» и Постановлением Правительства Республики Башкортостан от 29.03.2022 №109 «Об индексации нормативов формирования расходов на оплату труда в органах местного самоуправления в Республике Башкортостан, Постановлением Правительства Республики Башкортостан  от 17.01.2024 №3 «Об индексации нормативов формирования расходов на оплату труда 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органах</w:t>
      </w:r>
      <w:proofErr w:type="gramEnd"/>
      <w:r>
        <w:rPr>
          <w:sz w:val="28"/>
          <w:szCs w:val="28"/>
        </w:rPr>
        <w:t xml:space="preserve"> местного самоуправления в Республике Башкортостан».</w:t>
      </w:r>
    </w:p>
    <w:p w:rsidR="00C74BC2" w:rsidRDefault="00C74BC2" w:rsidP="00C74BC2">
      <w:pPr>
        <w:numPr>
          <w:ilvl w:val="0"/>
          <w:numId w:val="26"/>
        </w:numPr>
        <w:ind w:left="65" w:firstLine="64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Установить, что при увеличении (индексации) месячных должностных окладов, надбавок к должностному окладу за классный чин лиц, замещающих должности муниципальной службы в администрации сельского поселения </w:t>
      </w:r>
      <w:r>
        <w:rPr>
          <w:sz w:val="28"/>
          <w:szCs w:val="28"/>
        </w:rPr>
        <w:lastRenderedPageBreak/>
        <w:t>Кадыргуловский сельсовет муниципального района Давлекановский район Республики Башкортостан, размеры месячных должностных окладов, надбавок к должностному окладу за классный чин, а также размеры ежемесячных и иных дополнительных выплат подлежат округлению до целого рубля в сторону увеличения.</w:t>
      </w:r>
      <w:proofErr w:type="gramEnd"/>
    </w:p>
    <w:p w:rsidR="00C74BC2" w:rsidRDefault="00C74BC2" w:rsidP="00C74BC2">
      <w:pPr>
        <w:numPr>
          <w:ilvl w:val="0"/>
          <w:numId w:val="26"/>
        </w:numPr>
        <w:ind w:left="65" w:firstLine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Финансовое обеспечение расходов, связанных с реализацией настоящего постановления, осуществить в </w:t>
      </w:r>
      <w:proofErr w:type="gramStart"/>
      <w:r>
        <w:rPr>
          <w:sz w:val="28"/>
          <w:szCs w:val="28"/>
        </w:rPr>
        <w:t>пределах</w:t>
      </w:r>
      <w:proofErr w:type="gramEnd"/>
      <w:r>
        <w:rPr>
          <w:sz w:val="28"/>
          <w:szCs w:val="28"/>
        </w:rPr>
        <w:t xml:space="preserve"> средств, предусмотренных в бюджете сельского поселения Кадыргуловский сельсовет муниципального района Давлекановский район Республики Башкортостан.</w:t>
      </w:r>
    </w:p>
    <w:p w:rsidR="00C74BC2" w:rsidRDefault="00C74BC2" w:rsidP="00C74B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C74BC2" w:rsidRDefault="00C74BC2" w:rsidP="00C74BC2">
      <w:pPr>
        <w:jc w:val="both"/>
        <w:rPr>
          <w:sz w:val="28"/>
          <w:szCs w:val="28"/>
        </w:rPr>
      </w:pPr>
    </w:p>
    <w:p w:rsidR="00C74BC2" w:rsidRDefault="00C74BC2" w:rsidP="00C74BC2">
      <w:pPr>
        <w:jc w:val="both"/>
        <w:rPr>
          <w:sz w:val="28"/>
          <w:szCs w:val="28"/>
        </w:rPr>
      </w:pPr>
    </w:p>
    <w:p w:rsidR="00C74BC2" w:rsidRDefault="00C74BC2" w:rsidP="00C74BC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                          И.М.Галин</w:t>
      </w:r>
    </w:p>
    <w:p w:rsidR="00C74BC2" w:rsidRDefault="00C74BC2" w:rsidP="00C74BC2">
      <w:pPr>
        <w:rPr>
          <w:sz w:val="28"/>
          <w:szCs w:val="28"/>
        </w:rPr>
        <w:sectPr w:rsidR="00C74BC2">
          <w:pgSz w:w="11851" w:h="16783"/>
          <w:pgMar w:top="763" w:right="770" w:bottom="1129" w:left="1541" w:header="720" w:footer="720" w:gutter="0"/>
          <w:cols w:space="720"/>
        </w:sectPr>
      </w:pPr>
    </w:p>
    <w:p w:rsidR="0007205C" w:rsidRDefault="0007205C" w:rsidP="00D94DCD">
      <w:pPr>
        <w:jc w:val="both"/>
        <w:rPr>
          <w:sz w:val="28"/>
          <w:szCs w:val="28"/>
        </w:rPr>
      </w:pPr>
    </w:p>
    <w:sectPr w:rsidR="0007205C" w:rsidSect="0007205C">
      <w:pgSz w:w="11906" w:h="16838"/>
      <w:pgMar w:top="284" w:right="28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F8EB307"/>
    <w:multiLevelType w:val="singleLevel"/>
    <w:tmpl w:val="DF8EB307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63E73EC"/>
    <w:multiLevelType w:val="hybridMultilevel"/>
    <w:tmpl w:val="7E7C014C"/>
    <w:lvl w:ilvl="0" w:tplc="FEE099CA">
      <w:start w:val="1"/>
      <w:numFmt w:val="decimal"/>
      <w:lvlText w:val="%1."/>
      <w:lvlJc w:val="left"/>
      <w:pPr>
        <w:ind w:left="750" w:hanging="54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>
      <w:start w:val="1"/>
      <w:numFmt w:val="lowerRoman"/>
      <w:lvlText w:val="%3."/>
      <w:lvlJc w:val="right"/>
      <w:pPr>
        <w:ind w:left="2010" w:hanging="180"/>
      </w:pPr>
    </w:lvl>
    <w:lvl w:ilvl="3" w:tplc="0419000F">
      <w:start w:val="1"/>
      <w:numFmt w:val="decimal"/>
      <w:lvlText w:val="%4."/>
      <w:lvlJc w:val="left"/>
      <w:pPr>
        <w:ind w:left="2730" w:hanging="360"/>
      </w:pPr>
    </w:lvl>
    <w:lvl w:ilvl="4" w:tplc="04190019">
      <w:start w:val="1"/>
      <w:numFmt w:val="lowerLetter"/>
      <w:lvlText w:val="%5."/>
      <w:lvlJc w:val="left"/>
      <w:pPr>
        <w:ind w:left="3450" w:hanging="360"/>
      </w:pPr>
    </w:lvl>
    <w:lvl w:ilvl="5" w:tplc="0419001B">
      <w:start w:val="1"/>
      <w:numFmt w:val="lowerRoman"/>
      <w:lvlText w:val="%6."/>
      <w:lvlJc w:val="right"/>
      <w:pPr>
        <w:ind w:left="4170" w:hanging="180"/>
      </w:pPr>
    </w:lvl>
    <w:lvl w:ilvl="6" w:tplc="0419000F">
      <w:start w:val="1"/>
      <w:numFmt w:val="decimal"/>
      <w:lvlText w:val="%7."/>
      <w:lvlJc w:val="left"/>
      <w:pPr>
        <w:ind w:left="4890" w:hanging="360"/>
      </w:pPr>
    </w:lvl>
    <w:lvl w:ilvl="7" w:tplc="04190019">
      <w:start w:val="1"/>
      <w:numFmt w:val="lowerLetter"/>
      <w:lvlText w:val="%8."/>
      <w:lvlJc w:val="left"/>
      <w:pPr>
        <w:ind w:left="5610" w:hanging="360"/>
      </w:pPr>
    </w:lvl>
    <w:lvl w:ilvl="8" w:tplc="0419001B">
      <w:start w:val="1"/>
      <w:numFmt w:val="lowerRoman"/>
      <w:lvlText w:val="%9."/>
      <w:lvlJc w:val="right"/>
      <w:pPr>
        <w:ind w:left="6330" w:hanging="180"/>
      </w:pPr>
    </w:lvl>
  </w:abstractNum>
  <w:abstractNum w:abstractNumId="24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1"/>
  </w:num>
  <w:num w:numId="5">
    <w:abstractNumId w:val="13"/>
  </w:num>
  <w:num w:numId="6">
    <w:abstractNumId w:val="3"/>
  </w:num>
  <w:num w:numId="7">
    <w:abstractNumId w:val="25"/>
  </w:num>
  <w:num w:numId="8">
    <w:abstractNumId w:val="14"/>
  </w:num>
  <w:num w:numId="9">
    <w:abstractNumId w:val="18"/>
  </w:num>
  <w:num w:numId="10">
    <w:abstractNumId w:val="10"/>
  </w:num>
  <w:num w:numId="11">
    <w:abstractNumId w:val="16"/>
  </w:num>
  <w:num w:numId="12">
    <w:abstractNumId w:val="1"/>
  </w:num>
  <w:num w:numId="13">
    <w:abstractNumId w:val="8"/>
  </w:num>
  <w:num w:numId="14">
    <w:abstractNumId w:val="22"/>
  </w:num>
  <w:num w:numId="15">
    <w:abstractNumId w:val="11"/>
  </w:num>
  <w:num w:numId="16">
    <w:abstractNumId w:val="24"/>
  </w:num>
  <w:num w:numId="17">
    <w:abstractNumId w:val="2"/>
  </w:num>
  <w:num w:numId="18">
    <w:abstractNumId w:val="9"/>
  </w:num>
  <w:num w:numId="19">
    <w:abstractNumId w:val="20"/>
  </w:num>
  <w:num w:numId="20">
    <w:abstractNumId w:val="5"/>
  </w:num>
  <w:num w:numId="21">
    <w:abstractNumId w:val="7"/>
  </w:num>
  <w:num w:numId="22">
    <w:abstractNumId w:val="19"/>
  </w:num>
  <w:num w:numId="23">
    <w:abstractNumId w:val="12"/>
  </w:num>
  <w:num w:numId="24">
    <w:abstractNumId w:val="17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1835"/>
    <w:rsid w:val="0001600D"/>
    <w:rsid w:val="00020129"/>
    <w:rsid w:val="000258AF"/>
    <w:rsid w:val="0004376F"/>
    <w:rsid w:val="00055C8B"/>
    <w:rsid w:val="0007205C"/>
    <w:rsid w:val="0007723E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E6402"/>
    <w:rsid w:val="000F0992"/>
    <w:rsid w:val="000F0EB3"/>
    <w:rsid w:val="000F3159"/>
    <w:rsid w:val="000F4D08"/>
    <w:rsid w:val="000F5B64"/>
    <w:rsid w:val="00101544"/>
    <w:rsid w:val="001020FA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1456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82281"/>
    <w:rsid w:val="0039088E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0EF5"/>
    <w:rsid w:val="004119F8"/>
    <w:rsid w:val="00416A7D"/>
    <w:rsid w:val="00417CEC"/>
    <w:rsid w:val="00423C3B"/>
    <w:rsid w:val="004241F7"/>
    <w:rsid w:val="00431679"/>
    <w:rsid w:val="00434B93"/>
    <w:rsid w:val="00451795"/>
    <w:rsid w:val="00453D91"/>
    <w:rsid w:val="00457CBB"/>
    <w:rsid w:val="004664D6"/>
    <w:rsid w:val="00477D4A"/>
    <w:rsid w:val="004819DC"/>
    <w:rsid w:val="00484695"/>
    <w:rsid w:val="00492A1E"/>
    <w:rsid w:val="00493718"/>
    <w:rsid w:val="00493BD2"/>
    <w:rsid w:val="00494F56"/>
    <w:rsid w:val="00495CB3"/>
    <w:rsid w:val="004A5324"/>
    <w:rsid w:val="004B1AD2"/>
    <w:rsid w:val="004B5019"/>
    <w:rsid w:val="004C1F7B"/>
    <w:rsid w:val="004D72E1"/>
    <w:rsid w:val="004E4364"/>
    <w:rsid w:val="004F0E56"/>
    <w:rsid w:val="004F3101"/>
    <w:rsid w:val="00503F68"/>
    <w:rsid w:val="00507669"/>
    <w:rsid w:val="00516297"/>
    <w:rsid w:val="00525A01"/>
    <w:rsid w:val="00525C89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A01AC"/>
    <w:rsid w:val="005A35E0"/>
    <w:rsid w:val="005A5A20"/>
    <w:rsid w:val="005B2E19"/>
    <w:rsid w:val="005B2FE1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5402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A3130"/>
    <w:rsid w:val="006A4C58"/>
    <w:rsid w:val="006B28ED"/>
    <w:rsid w:val="006B407E"/>
    <w:rsid w:val="006B4FA4"/>
    <w:rsid w:val="006B5A36"/>
    <w:rsid w:val="006B6B0D"/>
    <w:rsid w:val="006E703D"/>
    <w:rsid w:val="006F2B40"/>
    <w:rsid w:val="006F3531"/>
    <w:rsid w:val="006F6B16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2EAC"/>
    <w:rsid w:val="007F4F3C"/>
    <w:rsid w:val="007F67F3"/>
    <w:rsid w:val="00805A52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0188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00C2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36F63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576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3491"/>
    <w:rsid w:val="00B85B06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74BC2"/>
    <w:rsid w:val="00C92992"/>
    <w:rsid w:val="00C93EE2"/>
    <w:rsid w:val="00C9471A"/>
    <w:rsid w:val="00C97448"/>
    <w:rsid w:val="00CA548F"/>
    <w:rsid w:val="00CC1B95"/>
    <w:rsid w:val="00CC4444"/>
    <w:rsid w:val="00CC591A"/>
    <w:rsid w:val="00CC60EF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94DCD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ED75C7"/>
    <w:rsid w:val="00F027C5"/>
    <w:rsid w:val="00F04BEC"/>
    <w:rsid w:val="00F10E2D"/>
    <w:rsid w:val="00F15428"/>
    <w:rsid w:val="00F17C62"/>
    <w:rsid w:val="00F22108"/>
    <w:rsid w:val="00F36086"/>
    <w:rsid w:val="00F512A3"/>
    <w:rsid w:val="00F633DD"/>
    <w:rsid w:val="00F6561C"/>
    <w:rsid w:val="00F660FF"/>
    <w:rsid w:val="00F67E67"/>
    <w:rsid w:val="00F70048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20FA"/>
    <w:pPr>
      <w:keepNext/>
      <w:jc w:val="center"/>
      <w:outlineLvl w:val="0"/>
    </w:pPr>
    <w:rPr>
      <w:rFonts w:ascii="Peterburg" w:hAnsi="Peterburg"/>
      <w:b/>
      <w:sz w:val="2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 Indent"/>
    <w:basedOn w:val="a"/>
    <w:link w:val="a8"/>
    <w:rsid w:val="001020FA"/>
    <w:pPr>
      <w:spacing w:after="120"/>
      <w:ind w:left="283"/>
    </w:pPr>
    <w:rPr>
      <w:lang/>
    </w:rPr>
  </w:style>
  <w:style w:type="character" w:customStyle="1" w:styleId="a8">
    <w:name w:val="Основной текст с отступом Знак"/>
    <w:link w:val="a7"/>
    <w:rsid w:val="001020FA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020FA"/>
    <w:rPr>
      <w:rFonts w:ascii="Peterburg" w:hAnsi="Peterburg"/>
      <w:b/>
      <w:sz w:val="22"/>
    </w:rPr>
  </w:style>
  <w:style w:type="character" w:styleId="a9">
    <w:name w:val="Hyperlink"/>
    <w:unhideWhenUsed/>
    <w:rsid w:val="001020FA"/>
    <w:rPr>
      <w:color w:val="0000FF"/>
      <w:u w:val="single"/>
    </w:rPr>
  </w:style>
  <w:style w:type="paragraph" w:styleId="aa">
    <w:name w:val="Title"/>
    <w:basedOn w:val="a"/>
    <w:link w:val="ab"/>
    <w:uiPriority w:val="99"/>
    <w:qFormat/>
    <w:rsid w:val="001020FA"/>
    <w:pPr>
      <w:jc w:val="center"/>
    </w:pPr>
    <w:rPr>
      <w:b/>
      <w:bCs/>
      <w:sz w:val="28"/>
      <w:lang/>
    </w:rPr>
  </w:style>
  <w:style w:type="character" w:customStyle="1" w:styleId="ab">
    <w:name w:val="Название Знак"/>
    <w:link w:val="aa"/>
    <w:uiPriority w:val="99"/>
    <w:rsid w:val="001020FA"/>
    <w:rPr>
      <w:b/>
      <w:bCs/>
      <w:sz w:val="28"/>
      <w:szCs w:val="24"/>
    </w:rPr>
  </w:style>
  <w:style w:type="paragraph" w:styleId="ac">
    <w:name w:val="Plain Text"/>
    <w:basedOn w:val="a"/>
    <w:link w:val="ad"/>
    <w:uiPriority w:val="99"/>
    <w:unhideWhenUsed/>
    <w:rsid w:val="00CC60EF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CC60EF"/>
    <w:rPr>
      <w:rFonts w:ascii="Courier New" w:hAnsi="Courier New" w:cs="Courier New"/>
    </w:rPr>
  </w:style>
  <w:style w:type="paragraph" w:styleId="ae">
    <w:name w:val="List Paragraph"/>
    <w:basedOn w:val="a"/>
    <w:uiPriority w:val="34"/>
    <w:qFormat/>
    <w:rsid w:val="00CC60EF"/>
    <w:pPr>
      <w:ind w:left="720"/>
      <w:contextualSpacing/>
    </w:pPr>
  </w:style>
  <w:style w:type="paragraph" w:customStyle="1" w:styleId="ConsPlusTitle">
    <w:name w:val="ConsPlusTitle"/>
    <w:rsid w:val="0007205C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89CA0-0EFF-4B79-915A-DA2F0B122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2025-07-03T06:17:00Z</cp:lastPrinted>
  <dcterms:created xsi:type="dcterms:W3CDTF">2025-07-21T07:22:00Z</dcterms:created>
  <dcterms:modified xsi:type="dcterms:W3CDTF">2025-07-21T07:22:00Z</dcterms:modified>
</cp:coreProperties>
</file>