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D4A52">
        <w:rPr>
          <w:rFonts w:ascii="Times New Roman" w:hAnsi="Times New Roman" w:cs="Times New Roman"/>
          <w:sz w:val="28"/>
          <w:szCs w:val="28"/>
        </w:rPr>
        <w:t>Кадыргуловский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947CE" w:rsidRPr="003520EE" w:rsidRDefault="007D4A52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марта 2022 года № 7</w:t>
      </w:r>
    </w:p>
    <w:p w:rsidR="00414FD2" w:rsidRPr="004A1C77" w:rsidRDefault="00414FD2" w:rsidP="007D4A5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7D4A52">
        <w:rPr>
          <w:rFonts w:ascii="Times New Roman" w:hAnsi="Times New Roman" w:cs="Times New Roman"/>
          <w:sz w:val="28"/>
          <w:szCs w:val="28"/>
        </w:rPr>
        <w:t>Кадыргуловский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                         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>ения в Республике Башкортостан», п о с т а но в л я ю:</w:t>
      </w:r>
    </w:p>
    <w:p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7D4A52">
        <w:rPr>
          <w:rFonts w:ascii="Times New Roman" w:hAnsi="Times New Roman" w:cs="Times New Roman"/>
          <w:sz w:val="28"/>
          <w:szCs w:val="28"/>
        </w:rPr>
        <w:t>Кадыргуловский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r w:rsidR="007D4A52">
        <w:rPr>
          <w:rFonts w:ascii="Times New Roman" w:hAnsi="Times New Roman" w:cs="Times New Roman"/>
          <w:sz w:val="28"/>
          <w:szCs w:val="28"/>
        </w:rPr>
        <w:t>Кадыргуловский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7D4A52">
        <w:rPr>
          <w:rFonts w:ascii="Times New Roman" w:hAnsi="Times New Roman" w:cs="Times New Roman"/>
          <w:sz w:val="28"/>
          <w:szCs w:val="28"/>
        </w:rPr>
        <w:t>4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.2018 г. № 7</w:t>
      </w:r>
      <w:r w:rsidR="007D4A52">
        <w:rPr>
          <w:rFonts w:ascii="Times New Roman" w:hAnsi="Times New Roman" w:cs="Times New Roman"/>
          <w:sz w:val="28"/>
          <w:szCs w:val="28"/>
        </w:rPr>
        <w:t>3/4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7D4A52">
        <w:rPr>
          <w:rFonts w:ascii="Times New Roman" w:hAnsi="Times New Roman" w:cs="Times New Roman"/>
          <w:sz w:val="28"/>
          <w:szCs w:val="28"/>
        </w:rPr>
        <w:t>Кадыргуловский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="007D4A52">
        <w:rPr>
          <w:rFonts w:ascii="Times New Roman" w:hAnsi="Times New Roman" w:cs="Times New Roman"/>
          <w:sz w:val="28"/>
          <w:szCs w:val="28"/>
        </w:rPr>
        <w:t>».</w:t>
      </w:r>
    </w:p>
    <w:p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Pr="007D4A52" w:rsidRDefault="0005745E" w:rsidP="007D4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7D4A52">
        <w:rPr>
          <w:rFonts w:ascii="Times New Roman" w:hAnsi="Times New Roman" w:cs="Times New Roman"/>
          <w:sz w:val="28"/>
          <w:szCs w:val="28"/>
        </w:rPr>
        <w:t>И.М. Галин</w:t>
      </w:r>
    </w:p>
    <w:p w:rsidR="00414FD2" w:rsidRPr="004A1C77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414FD2">
        <w:rPr>
          <w:rFonts w:ascii="Times New Roman" w:hAnsi="Times New Roman" w:cs="Times New Roman"/>
          <w:sz w:val="24"/>
          <w:szCs w:val="24"/>
        </w:rPr>
        <w:t>0</w:t>
      </w:r>
      <w:r w:rsidR="007D4A52">
        <w:rPr>
          <w:rFonts w:ascii="Times New Roman" w:hAnsi="Times New Roman" w:cs="Times New Roman"/>
          <w:sz w:val="24"/>
          <w:szCs w:val="24"/>
        </w:rPr>
        <w:t>3</w:t>
      </w:r>
      <w:r w:rsidR="00414FD2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414FD2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14FD2">
        <w:rPr>
          <w:rFonts w:ascii="Times New Roman" w:hAnsi="Times New Roman" w:cs="Times New Roman"/>
          <w:sz w:val="24"/>
          <w:szCs w:val="24"/>
        </w:rPr>
        <w:t xml:space="preserve"> </w:t>
      </w:r>
      <w:r w:rsidR="007D4A52">
        <w:rPr>
          <w:rFonts w:ascii="Times New Roman" w:hAnsi="Times New Roman" w:cs="Times New Roman"/>
          <w:sz w:val="24"/>
          <w:szCs w:val="24"/>
        </w:rPr>
        <w:t>7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</w:t>
      </w:r>
      <w:bookmarkStart w:id="0" w:name="_GoBack"/>
      <w:bookmarkEnd w:id="0"/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7D4A52">
        <w:rPr>
          <w:rFonts w:ascii="Times New Roman" w:hAnsi="Times New Roman" w:cs="Times New Roman"/>
          <w:b/>
          <w:sz w:val="24"/>
          <w:szCs w:val="24"/>
        </w:rPr>
        <w:t>Кадыргуловский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B939D8" w:rsidRPr="00463DF9" w:rsidRDefault="00B939D8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>физические 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>, РГАУ МФЦ при обращении заявителя лично, по телефону, посредством электронной почты.</w:t>
      </w:r>
    </w:p>
    <w:p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1.10 настоящего Административного регламента, размещаются: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порядок и способы получения разъяснений по порядку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предоставляющего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взаимодействует с:</w:t>
      </w:r>
    </w:p>
    <w:p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шения 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или праздничный) день –первый следующий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представления                           в Уполномоченный орган уведомления о государственном кадастровом учете части(-ей) земельных участков, в отношении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 направляет подписанные экземпляры проекта соглашения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7D4A5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7D4A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органе(в случае подачи заявления и документов непосредственно в</w:t>
      </w:r>
      <w:r w:rsidR="007D4A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 с заявителем.</w:t>
      </w:r>
    </w:p>
    <w:p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doc, docx, txt, xls, xlsx, rtf.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выписка из Единого государственного реестра недвижимости об основных характеристиках и зарегистрированных правах на здание и (или) сооружение, расположенно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-ые</w:t>
      </w:r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4)выписка из Единого государственного реестра юридических лиц (о юридическом лице, являющемся заявителем) ;</w:t>
      </w:r>
    </w:p>
    <w:p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, предусмотренных пунктом 4 части 1 статьи 7Федерального закона № 210-ФЗ. </w:t>
      </w:r>
    </w:p>
    <w:p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представителя),а также непредставление документов, указанных в подпункте 2.8.2 настоящего Административного регламента.</w:t>
      </w:r>
    </w:p>
    <w:p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:rsidR="00251105" w:rsidRPr="00463DF9" w:rsidRDefault="00032C14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="00251105"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заявление направлено в Уполномоченный орган, который не вправе принимать решение об установлении сервитута;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Услуги,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7D4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 по телефону либо через РПГУ.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в электронной форме</w:t>
      </w:r>
    </w:p>
    <w:p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нерабочий или праздничный день, подлежат регистрации в следующий за ним первый рабочий день.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аявителей.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электронной форме</w:t>
      </w:r>
    </w:p>
    <w:p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в предоставлении услуги;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документа(-ов),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:rsidR="00D86936" w:rsidRPr="00463DF9" w:rsidRDefault="009E6B32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для подачи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доступными для записи на прием датами и интервалами времени приема;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На РПГУ размещаются образцы заполнения электронной формы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</w:p>
    <w:p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за решения и действия(бездействие), принимаемые (осуществляемые) ими в ходе</w:t>
      </w:r>
      <w:r w:rsidR="007D4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>слуги, в том числе о сроках завершения административных процедур (действий).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центрапри предоставлении муниципальной услуги (далее – жалоба).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и действия (бездействие) работника многофункционального центра;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, многофункциональном центре, 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на рассмотрение жалоб должностные лица.</w:t>
      </w:r>
    </w:p>
    <w:p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:rsidR="008B4B13" w:rsidRPr="00463DF9" w:rsidRDefault="009E6B32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0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D4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услуги, выполняемых</w:t>
      </w:r>
    </w:p>
    <w:p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</w:p>
    <w:p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63DF9" w:rsidRDefault="008C0068" w:rsidP="007D4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7D4A52" w:rsidRPr="007D4A52" w:rsidRDefault="007D4A52" w:rsidP="007D4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об установлении сервитута в отношении земельных участков, находящихся в муниципальной собственности»</w:t>
      </w:r>
    </w:p>
    <w:p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телефонадля контакта)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      ________                                  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(подпись)                        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соглашенияоб установлении сервитута 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7D4A52">
        <w:rPr>
          <w:rFonts w:ascii="Times New Roman" w:hAnsi="Times New Roman" w:cs="Times New Roman"/>
          <w:sz w:val="24"/>
          <w:szCs w:val="24"/>
        </w:rPr>
        <w:lastRenderedPageBreak/>
        <w:t>Кадыргуловский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(кем и когда выдан)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телефонадля контакта)</w:t>
      </w:r>
    </w:p>
    <w:p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663EAC" w:rsidRPr="00663EAC" w:rsidRDefault="00663EAC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</w:t>
      </w:r>
      <w:r w:rsidR="00553358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_________г.    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соглашенияоб установлении сервитута 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Администрация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>енного 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114614" w:rsidRPr="00492BE6" w:rsidRDefault="00114614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соглашенияоб установлении сервитута 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8441B1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r w:rsidR="009622BE" w:rsidRPr="008441B1">
        <w:rPr>
          <w:rFonts w:ascii="Times New Roman" w:hAnsi="Times New Roman" w:cs="Times New Roman"/>
          <w:sz w:val="20"/>
          <w:szCs w:val="20"/>
        </w:rPr>
        <w:t>а(-ов), обосновывающего(-их)</w:t>
      </w:r>
      <w:r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(дата)                               (подпись)                                     (Ф.И.О.)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реквизиты основного документа, </w:t>
      </w:r>
      <w:r w:rsidRPr="008441B1">
        <w:rPr>
          <w:rFonts w:ascii="Times New Roman" w:hAnsi="Times New Roman" w:cs="Times New Roman"/>
          <w:sz w:val="24"/>
          <w:szCs w:val="24"/>
        </w:rPr>
        <w:lastRenderedPageBreak/>
        <w:t>удостоверяющего личность: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(дата)  (подпись)     (Ф.И.О.)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lastRenderedPageBreak/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(должностное лицо, уполномоченное                              (подпись)                                                     (инициалы, фамилия)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7D4A52">
          <w:headerReference w:type="default" r:id="rId11"/>
          <w:headerReference w:type="first" r:id="rId12"/>
          <w:pgSz w:w="11906" w:h="16838"/>
          <w:pgMar w:top="567" w:right="680" w:bottom="567" w:left="1701" w:header="709" w:footer="709" w:gutter="0"/>
          <w:cols w:space="708"/>
          <w:titlePg/>
          <w:docGrid w:linePitch="360"/>
        </w:sectPr>
      </w:pPr>
    </w:p>
    <w:p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7D4A52">
        <w:rPr>
          <w:rFonts w:ascii="Times New Roman" w:hAnsi="Times New Roman" w:cs="Times New Roman"/>
          <w:sz w:val="24"/>
          <w:szCs w:val="24"/>
        </w:rPr>
        <w:t>Кадыргуловский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Давлекановсий район Республики Башкортостан</w:t>
      </w:r>
    </w:p>
    <w:p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:rsidTr="00CB46D2">
        <w:trPr>
          <w:trHeight w:val="1415"/>
        </w:trPr>
        <w:tc>
          <w:tcPr>
            <w:tcW w:w="2699" w:type="dxa"/>
          </w:tcPr>
          <w:p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</w:p>
        </w:tc>
        <w:tc>
          <w:tcPr>
            <w:tcW w:w="2268" w:type="dxa"/>
          </w:tcPr>
          <w:p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выполненияадминистративныхдействий</w:t>
            </w:r>
          </w:p>
        </w:tc>
        <w:tc>
          <w:tcPr>
            <w:tcW w:w="2551" w:type="dxa"/>
          </w:tcPr>
          <w:p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лицо,ответственное завыполнение</w:t>
            </w:r>
          </w:p>
          <w:p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</w:p>
        </w:tc>
        <w:tc>
          <w:tcPr>
            <w:tcW w:w="2410" w:type="dxa"/>
          </w:tcPr>
          <w:p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принятиярешения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административногодействия,способ</w:t>
            </w:r>
          </w:p>
          <w:p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2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</w:tr>
      <w:tr w:rsidR="00864219" w:rsidRPr="00864219" w:rsidTr="00CB46D2">
        <w:trPr>
          <w:trHeight w:val="1566"/>
        </w:trPr>
        <w:tc>
          <w:tcPr>
            <w:tcW w:w="2712" w:type="dxa"/>
            <w:gridSpan w:val="2"/>
          </w:tcPr>
          <w:p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:rsidTr="00CB46D2">
        <w:trPr>
          <w:trHeight w:val="20"/>
        </w:trPr>
        <w:tc>
          <w:tcPr>
            <w:tcW w:w="2712" w:type="dxa"/>
            <w:gridSpan w:val="2"/>
          </w:tcPr>
          <w:p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47B" w:rsidRDefault="007B647B">
      <w:pPr>
        <w:spacing w:after="0" w:line="240" w:lineRule="auto"/>
      </w:pPr>
      <w:r>
        <w:separator/>
      </w:r>
    </w:p>
  </w:endnote>
  <w:endnote w:type="continuationSeparator" w:id="1">
    <w:p w:rsidR="007B647B" w:rsidRDefault="007B6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47B" w:rsidRDefault="007B647B">
      <w:pPr>
        <w:spacing w:after="0" w:line="240" w:lineRule="auto"/>
      </w:pPr>
      <w:r>
        <w:separator/>
      </w:r>
    </w:p>
  </w:footnote>
  <w:footnote w:type="continuationSeparator" w:id="1">
    <w:p w:rsidR="007B647B" w:rsidRDefault="007B647B">
      <w:pPr>
        <w:spacing w:after="0" w:line="240" w:lineRule="auto"/>
      </w:pPr>
      <w:r>
        <w:continuationSeparator/>
      </w:r>
    </w:p>
  </w:footnote>
  <w:footnote w:id="2">
    <w:p w:rsidR="0005745E" w:rsidRDefault="0005745E" w:rsidP="00864219">
      <w:pPr>
        <w:pStyle w:val="af3"/>
      </w:pPr>
      <w:r>
        <w:rPr>
          <w:rStyle w:val="af5"/>
        </w:rPr>
        <w:footnoteRef/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3">
    <w:p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6313318"/>
      <w:docPartObj>
        <w:docPartGallery w:val="Page Numbers (Top of Page)"/>
        <w:docPartUnique/>
      </w:docPartObj>
    </w:sdtPr>
    <w:sdtContent>
      <w:p w:rsidR="0005745E" w:rsidRDefault="009E6B32">
        <w:pPr>
          <w:pStyle w:val="a3"/>
          <w:jc w:val="center"/>
        </w:pPr>
        <w:r>
          <w:fldChar w:fldCharType="begin"/>
        </w:r>
        <w:r w:rsidR="0005745E">
          <w:instrText>PAGE   \* MERGEFORMAT</w:instrText>
        </w:r>
        <w:r>
          <w:fldChar w:fldCharType="separate"/>
        </w:r>
        <w:r w:rsidR="007D4A52">
          <w:rPr>
            <w:noProof/>
          </w:rPr>
          <w:t>34</w:t>
        </w:r>
        <w:r>
          <w:fldChar w:fldCharType="end"/>
        </w:r>
      </w:p>
    </w:sdtContent>
  </w:sdt>
  <w:p w:rsidR="0005745E" w:rsidRDefault="0005745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05745E" w:rsidRDefault="0005745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4F60F0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15950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47B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4A52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D6905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E6B32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8E334-C148-4B40-B4FC-6BBA3D9B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16932</Words>
  <Characters>96515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 Windows</cp:lastModifiedBy>
  <cp:revision>4</cp:revision>
  <cp:lastPrinted>2022-03-22T05:06:00Z</cp:lastPrinted>
  <dcterms:created xsi:type="dcterms:W3CDTF">2022-03-22T04:31:00Z</dcterms:created>
  <dcterms:modified xsi:type="dcterms:W3CDTF">2022-03-22T05:07:00Z</dcterms:modified>
</cp:coreProperties>
</file>