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ация сельского поселения</w:t>
      </w:r>
      <w:r w:rsidR="00884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4D7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23CCB" w:rsidRPr="002358A4" w:rsidRDefault="002358A4" w:rsidP="002358A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ab/>
        <w:t> </w:t>
      </w:r>
    </w:p>
    <w:p w:rsidR="000A393E" w:rsidRPr="002358A4" w:rsidRDefault="000A393E" w:rsidP="00034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3CCB" w:rsidRPr="00610FDB" w:rsidRDefault="002358A4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610FDB">
        <w:rPr>
          <w:rFonts w:ascii="Times New Roman" w:hAnsi="Times New Roman"/>
          <w:bCs/>
          <w:sz w:val="28"/>
          <w:szCs w:val="28"/>
        </w:rPr>
        <w:t>ПОСТАНОВЛЕНИЕ</w:t>
      </w:r>
    </w:p>
    <w:p w:rsidR="00855E6E" w:rsidRDefault="00B66205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14 октября 2025 г</w:t>
      </w:r>
      <w:r w:rsidR="00C2439D">
        <w:rPr>
          <w:rFonts w:ascii="Times New Roman" w:hAnsi="Times New Roman"/>
          <w:bCs/>
          <w:sz w:val="28"/>
          <w:szCs w:val="28"/>
        </w:rPr>
        <w:t>ода  №47</w:t>
      </w:r>
    </w:p>
    <w:p w:rsidR="00B66205" w:rsidRPr="00610FDB" w:rsidRDefault="00B66205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423CCB" w:rsidRPr="00610FDB" w:rsidRDefault="005800BD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в сфере благоустройства на территории сельского поселения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Казангуловский</w:t>
      </w:r>
      <w:proofErr w:type="spellEnd"/>
      <w:r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2025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Pr="005800BD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год</w:t>
      </w:r>
      <w:bookmarkStart w:id="0" w:name="_GoBack"/>
      <w:bookmarkEnd w:id="0"/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Pr="00610FDB" w:rsidRDefault="00855E6E" w:rsidP="003F6C1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4D7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постановляю:</w:t>
      </w:r>
      <w:proofErr w:type="gramEnd"/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884D7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E48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E489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B66205">
      <w:pPr>
        <w:widowControl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884D7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proofErr w:type="spellStart"/>
      <w:r w:rsidR="00884D73">
        <w:rPr>
          <w:rFonts w:ascii="Times New Roman" w:hAnsi="Times New Roman"/>
          <w:color w:val="000000" w:themeColor="text1"/>
          <w:sz w:val="28"/>
          <w:szCs w:val="28"/>
        </w:rPr>
        <w:t>Казангуловский</w:t>
      </w:r>
      <w:proofErr w:type="spellEnd"/>
      <w:r w:rsidR="00884D73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</w:p>
    <w:p w:rsidR="00B66205" w:rsidRDefault="00884D73" w:rsidP="00B66205">
      <w:pPr>
        <w:widowControl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И.Р.Мухаметгалин</w:t>
      </w:r>
      <w:proofErr w:type="spellEnd"/>
    </w:p>
    <w:p w:rsidR="000F3766" w:rsidRDefault="000F3766" w:rsidP="00B66205">
      <w:pPr>
        <w:widowControl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Default="00610FD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</w:rPr>
      </w:pPr>
      <w:r w:rsidRPr="00D36729">
        <w:rPr>
          <w:rFonts w:ascii="Times New Roman" w:hAnsi="Times New Roman"/>
        </w:rPr>
        <w:lastRenderedPageBreak/>
        <w:t>Приложение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к постановлению администрации 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сельского поселения </w:t>
      </w:r>
      <w:proofErr w:type="spellStart"/>
      <w:r w:rsidR="00C2439D">
        <w:rPr>
          <w:rFonts w:ascii="Times New Roman" w:hAnsi="Times New Roman"/>
        </w:rPr>
        <w:t>Казангуловский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</w:t>
      </w:r>
      <w:r w:rsidRPr="00D36729">
        <w:rPr>
          <w:rFonts w:ascii="Times New Roman" w:hAnsi="Times New Roman"/>
        </w:rPr>
        <w:t>сельсовет  муниципального района Давлекановский район  Республики Башкортостан</w:t>
      </w:r>
    </w:p>
    <w:p w:rsidR="00610FDB" w:rsidRPr="00D36729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>от «</w:t>
      </w:r>
      <w:r w:rsidR="00B66205">
        <w:rPr>
          <w:rFonts w:ascii="Times New Roman" w:hAnsi="Times New Roman"/>
        </w:rPr>
        <w:t>14</w:t>
      </w:r>
      <w:r w:rsidRPr="00D36729">
        <w:rPr>
          <w:rFonts w:ascii="Times New Roman" w:hAnsi="Times New Roman"/>
        </w:rPr>
        <w:t xml:space="preserve">» </w:t>
      </w:r>
      <w:r w:rsidR="00B66205">
        <w:rPr>
          <w:rFonts w:ascii="Times New Roman" w:hAnsi="Times New Roman"/>
        </w:rPr>
        <w:t>октября</w:t>
      </w:r>
      <w:r w:rsidRPr="00D36729">
        <w:rPr>
          <w:rFonts w:ascii="Times New Roman" w:hAnsi="Times New Roman"/>
        </w:rPr>
        <w:t xml:space="preserve">  20</w:t>
      </w:r>
      <w:r w:rsidR="00B66205">
        <w:rPr>
          <w:rFonts w:ascii="Times New Roman" w:hAnsi="Times New Roman"/>
        </w:rPr>
        <w:t>25</w:t>
      </w:r>
      <w:r w:rsidRPr="00D36729">
        <w:rPr>
          <w:rFonts w:ascii="Times New Roman" w:hAnsi="Times New Roman"/>
        </w:rPr>
        <w:t xml:space="preserve"> года </w:t>
      </w:r>
      <w:r w:rsidR="00C51542">
        <w:rPr>
          <w:rFonts w:ascii="Times New Roman" w:hAnsi="Times New Roman"/>
        </w:rPr>
        <w:t xml:space="preserve"> №</w:t>
      </w:r>
      <w:r w:rsidR="00830356">
        <w:rPr>
          <w:rFonts w:ascii="Times New Roman" w:hAnsi="Times New Roman"/>
        </w:rPr>
        <w:t>47</w:t>
      </w:r>
    </w:p>
    <w:p w:rsidR="00423CCB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1" w:name="_Hlk81917469"/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proofErr w:type="spellStart"/>
      <w:r w:rsidR="00830356">
        <w:rPr>
          <w:rFonts w:ascii="Times New Roman" w:hAnsi="Times New Roman"/>
          <w:color w:val="000000" w:themeColor="text1"/>
          <w:sz w:val="24"/>
          <w:szCs w:val="24"/>
        </w:rPr>
        <w:t>Казангуловский</w:t>
      </w:r>
      <w:proofErr w:type="spellEnd"/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610FDB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1"/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proofErr w:type="spellStart"/>
      <w:r w:rsidR="00830356">
        <w:rPr>
          <w:rFonts w:ascii="Times New Roman" w:hAnsi="Times New Roman"/>
          <w:color w:val="000000" w:themeColor="text1"/>
          <w:sz w:val="24"/>
          <w:szCs w:val="24"/>
        </w:rPr>
        <w:t>Казангуловский</w:t>
      </w:r>
      <w:proofErr w:type="spellEnd"/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spellStart"/>
      <w:r w:rsidR="00830356">
        <w:rPr>
          <w:rFonts w:ascii="Times New Roman" w:hAnsi="Times New Roman"/>
          <w:color w:val="000000" w:themeColor="text1"/>
          <w:sz w:val="24"/>
          <w:szCs w:val="24"/>
        </w:rPr>
        <w:t>Казангуловский</w:t>
      </w:r>
      <w:proofErr w:type="spellEnd"/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F6C15" w:rsidRPr="003F6C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66D3F">
        <w:rPr>
          <w:rFonts w:ascii="Times New Roman" w:hAnsi="Times New Roman"/>
          <w:color w:val="000000" w:themeColor="text1"/>
          <w:sz w:val="24"/>
          <w:szCs w:val="24"/>
        </w:rPr>
        <w:t>Казангуловский</w:t>
      </w:r>
      <w:proofErr w:type="spellEnd"/>
      <w:r w:rsidR="00C51542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  <w:r w:rsidR="003F6C1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610FDB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spellStart"/>
      <w:r w:rsidR="003F6C15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166D3F">
        <w:rPr>
          <w:rFonts w:ascii="Times New Roman" w:hAnsi="Times New Roman"/>
          <w:color w:val="000000" w:themeColor="text1"/>
          <w:sz w:val="24"/>
          <w:szCs w:val="24"/>
        </w:rPr>
        <w:t>азангуловский</w:t>
      </w:r>
      <w:proofErr w:type="spellEnd"/>
      <w:r w:rsidR="003F6C15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>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 сфере отношений</w:t>
      </w:r>
      <w:proofErr w:type="gramEnd"/>
      <w:r w:rsidRPr="00610FDB">
        <w:rPr>
          <w:rFonts w:ascii="Times New Roman" w:hAnsi="Times New Roman"/>
          <w:sz w:val="24"/>
          <w:szCs w:val="24"/>
        </w:rPr>
        <w:t>, связанных с обеспечением благоустройства территории (далее – требования Правил благоустройства).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610FDB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610FDB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610FDB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</w:t>
      </w: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предусмотренные </w:t>
      </w:r>
      <w:hyperlink r:id="rId9" w:history="1">
        <w:r w:rsidRPr="00610FDB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</w:t>
      </w:r>
      <w:proofErr w:type="gramStart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 следствие</w:t>
      </w:r>
      <w:proofErr w:type="gramEnd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610FDB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610FDB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610FDB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610FDB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51542" w:rsidP="003672A6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8(34768) </w:t>
            </w:r>
            <w:r w:rsidR="003672A6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36610</w:t>
            </w:r>
          </w:p>
        </w:tc>
      </w:tr>
    </w:tbl>
    <w:p w:rsidR="000A393E" w:rsidRPr="00610FDB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 w:rsidRPr="00610FDB">
        <w:rPr>
          <w:rFonts w:ascii="Times New Roman" w:hAnsi="Times New Roman"/>
          <w:sz w:val="24"/>
          <w:szCs w:val="24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610FDB">
        <w:rPr>
          <w:rFonts w:ascii="Times New Roman" w:hAnsi="Times New Roman"/>
          <w:sz w:val="24"/>
          <w:szCs w:val="24"/>
        </w:rPr>
        <w:t>в соответствии с Планом мероприятий по профилактике нарушений при осуществлении муниципального контроля в сфере</w:t>
      </w:r>
      <w:proofErr w:type="gramEnd"/>
      <w:r w:rsidRPr="00610FDB">
        <w:rPr>
          <w:rFonts w:ascii="Times New Roman" w:hAnsi="Times New Roman"/>
          <w:sz w:val="24"/>
          <w:szCs w:val="24"/>
        </w:rPr>
        <w:t xml:space="preserve">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613FC4" w:rsidRPr="00610FDB">
        <w:rPr>
          <w:rFonts w:ascii="Times New Roman" w:hAnsi="Times New Roman"/>
          <w:sz w:val="24"/>
          <w:szCs w:val="24"/>
        </w:rPr>
        <w:t>5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610FDB">
        <w:rPr>
          <w:rFonts w:ascii="Times New Roman" w:hAnsi="Times New Roman"/>
          <w:sz w:val="24"/>
          <w:szCs w:val="24"/>
        </w:rPr>
        <w:t>Администрации</w:t>
      </w:r>
      <w:r w:rsidRPr="00610FDB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C51542">
        <w:rPr>
          <w:rFonts w:ascii="Times New Roman" w:hAnsi="Times New Roman"/>
          <w:sz w:val="24"/>
          <w:szCs w:val="24"/>
        </w:rPr>
        <w:t>6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855E6E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855E6E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2" w:name="P50"/>
      <w:bookmarkEnd w:id="2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F6C15" w:rsidRDefault="003F6C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F6C15" w:rsidRDefault="003F6C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lastRenderedPageBreak/>
        <w:t>Приложение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к Программе профилактики рисков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причинения вреда (ущерба)</w:t>
      </w:r>
    </w:p>
    <w:p w:rsidR="00733EA6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охраняемым законом ценностям</w:t>
      </w:r>
    </w:p>
    <w:p w:rsidR="00855E6E" w:rsidRPr="005D1FA2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на 202</w:t>
      </w:r>
      <w:r w:rsidR="00613FC4" w:rsidRPr="005D1FA2">
        <w:rPr>
          <w:rFonts w:ascii="Times New Roman" w:hAnsi="Times New Roman"/>
        </w:rPr>
        <w:t>5</w:t>
      </w:r>
      <w:r w:rsidRPr="005D1FA2">
        <w:rPr>
          <w:rFonts w:ascii="Times New Roman" w:hAnsi="Times New Roman"/>
        </w:rPr>
        <w:t xml:space="preserve"> год</w:t>
      </w:r>
    </w:p>
    <w:p w:rsidR="00D41C92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C57859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C57859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C57859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C57859">
        <w:rPr>
          <w:rFonts w:ascii="Times New Roman" w:hAnsi="Times New Roman"/>
          <w:bCs/>
          <w:sz w:val="24"/>
          <w:szCs w:val="24"/>
        </w:rPr>
        <w:t xml:space="preserve"> </w:t>
      </w:r>
      <w:r w:rsidRPr="00C57859">
        <w:rPr>
          <w:rFonts w:ascii="Times New Roman" w:hAnsi="Times New Roman"/>
          <w:bCs/>
          <w:sz w:val="24"/>
          <w:szCs w:val="24"/>
        </w:rPr>
        <w:t>на 202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C57859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3F6C15">
        <w:trPr>
          <w:trHeight w:val="79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контроля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B66205">
      <w:headerReference w:type="default" r:id="rId10"/>
      <w:pgSz w:w="11906" w:h="16838"/>
      <w:pgMar w:top="709" w:right="567" w:bottom="56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177" w:rsidRDefault="00F03177" w:rsidP="00F50115">
      <w:pPr>
        <w:spacing w:after="0" w:line="240" w:lineRule="auto"/>
      </w:pPr>
      <w:r>
        <w:separator/>
      </w:r>
    </w:p>
  </w:endnote>
  <w:endnote w:type="continuationSeparator" w:id="0">
    <w:p w:rsidR="00F03177" w:rsidRDefault="00F03177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altName w:val="Arial"/>
    <w:panose1 w:val="020F0302020204030204"/>
    <w:charset w:val="CC"/>
    <w:family w:val="swiss"/>
    <w:pitch w:val="variable"/>
    <w:sig w:usb0="00000000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177" w:rsidRDefault="00F03177" w:rsidP="00F50115">
      <w:pPr>
        <w:spacing w:after="0" w:line="240" w:lineRule="auto"/>
      </w:pPr>
      <w:r>
        <w:separator/>
      </w:r>
    </w:p>
  </w:footnote>
  <w:footnote w:type="continuationSeparator" w:id="0">
    <w:p w:rsidR="00F03177" w:rsidRDefault="00F03177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5800BD">
      <w:rPr>
        <w:rFonts w:ascii="Times New Roman" w:hAnsi="Times New Roman"/>
        <w:noProof/>
      </w:rPr>
      <w:t>7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4F91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6D3F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2A6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3F6C15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00BD"/>
    <w:rsid w:val="00582BE1"/>
    <w:rsid w:val="00583A31"/>
    <w:rsid w:val="00585FD2"/>
    <w:rsid w:val="00591515"/>
    <w:rsid w:val="0059155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2598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356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4D73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895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6205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2439D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5FB3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177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2436B8E9A8BDB354E4187C0E6C238B399D71310B6A82885D3A171908CBD8B4F660A51516B4E7089B19D9FDE8BC99F165D62E11EF58808B8D57D246rAd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A3EE4-4BCA-40C2-A509-CB744189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2340</Words>
  <Characters>13343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Work</cp:lastModifiedBy>
  <cp:revision>9</cp:revision>
  <cp:lastPrinted>2019-12-17T11:03:00Z</cp:lastPrinted>
  <dcterms:created xsi:type="dcterms:W3CDTF">2025-10-15T05:57:00Z</dcterms:created>
  <dcterms:modified xsi:type="dcterms:W3CDTF">2025-10-17T10:34:00Z</dcterms:modified>
</cp:coreProperties>
</file>