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454C5">
        <w:rPr>
          <w:rFonts w:ascii="Times New Roman" w:hAnsi="Times New Roman" w:cs="Times New Roman"/>
          <w:sz w:val="28"/>
          <w:szCs w:val="28"/>
        </w:rPr>
        <w:t>21 июня</w:t>
      </w:r>
      <w:r w:rsidR="00590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454C5">
        <w:rPr>
          <w:rFonts w:ascii="Times New Roman" w:hAnsi="Times New Roman" w:cs="Times New Roman"/>
          <w:sz w:val="28"/>
          <w:szCs w:val="28"/>
        </w:rPr>
        <w:t>31</w:t>
      </w:r>
    </w:p>
    <w:p w:rsidR="006454C5" w:rsidRPr="006454C5" w:rsidRDefault="006454C5" w:rsidP="00645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54C5" w:rsidRPr="006454C5" w:rsidRDefault="006454C5" w:rsidP="00645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дополнительных выборов депутата Совета сельского поселения Курманкеевский сельсовет муниципального района Давлекановский район Республики Башкортостан двадцать седьмого созыва</w:t>
      </w:r>
      <w:r w:rsidRPr="00645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избирательному округу № 1</w:t>
      </w:r>
    </w:p>
    <w:p w:rsidR="006454C5" w:rsidRPr="006454C5" w:rsidRDefault="006454C5" w:rsidP="006454C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7 статьи 10, пунктами 8, 9 статьи 71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10, 88 Кодекса Республики Башкортостан о выборах, пунктом 3 статьи 7 Устава сельского поселения Курманкеевский сельсовет</w:t>
      </w:r>
      <w:r w:rsidRPr="006454C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Башкортостан, решением Совета сельского поселения Курманкеевский сельсовет</w:t>
      </w:r>
      <w:proofErr w:type="gramEnd"/>
      <w:r w:rsidRPr="006454C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от 07.10.2016 № 43 «О досрочном прекращении полномочий депутата Совета сельского поселения Курманкеевский сельсовет</w:t>
      </w:r>
      <w:r w:rsidRPr="006454C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по избирательному округу №1 </w:t>
      </w:r>
      <w:proofErr w:type="spellStart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Гайнетдиновой</w:t>
      </w:r>
      <w:proofErr w:type="spellEnd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Ф.Ф.», Совет сельского поселения Курманкеевский сельсовет</w:t>
      </w:r>
      <w:r w:rsidRPr="006454C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            </w:t>
      </w:r>
      <w:proofErr w:type="gramStart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дополнительные выборы депутата Совета сельского поселения Курманкеевский сельсовет муниципального района Давлекановский район Республики Башкортостан двадцать седьмого созыва по одномандатному избирательному округу №1 на 10 сентября 2017 года. </w:t>
      </w: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Обнародовать настоящее решение путем размещения на информационном стенде, расположенном в здании администрации сельского поселения, разместить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 </w:t>
      </w:r>
      <w:r w:rsidRPr="00645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чем через пять дней со дня его принятия.</w:t>
      </w:r>
    </w:p>
    <w:p w:rsidR="006454C5" w:rsidRPr="006454C5" w:rsidRDefault="006454C5" w:rsidP="006454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силу со дня его официального опубликования.</w:t>
      </w: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Направить настоящее решение</w:t>
      </w: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территориальную избирательную комиссию муниципального района Давлекановский район Республики Башкортостан.</w:t>
      </w: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6454C5" w:rsidRPr="006454C5" w:rsidRDefault="006454C5" w:rsidP="006454C5">
      <w:pPr>
        <w:tabs>
          <w:tab w:val="left" w:pos="709"/>
        </w:tabs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31496B" w:rsidRPr="0031496B" w:rsidRDefault="0031496B" w:rsidP="003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6454C5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 о главы</w:t>
      </w:r>
      <w:r w:rsidR="00B227BC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E4C65" w:rsidRDefault="006454C5" w:rsidP="000E4C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Ф. М. Жданова</w:t>
      </w:r>
      <w:bookmarkStart w:id="0" w:name="_GoBack"/>
      <w:bookmarkEnd w:id="0"/>
    </w:p>
    <w:sectPr w:rsidR="00B227BC" w:rsidRPr="000E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6454C5"/>
    <w:rsid w:val="00861A3F"/>
    <w:rsid w:val="009E162B"/>
    <w:rsid w:val="009E1981"/>
    <w:rsid w:val="00AC330D"/>
    <w:rsid w:val="00AE139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2017-06-22T04:04:00Z</dcterms:created>
  <dcterms:modified xsi:type="dcterms:W3CDTF">2017-06-22T04:04:00Z</dcterms:modified>
</cp:coreProperties>
</file>