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3C5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E33C5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</w:t>
      </w:r>
      <w:r>
        <w:rPr>
          <w:rFonts w:ascii="Times New Roman" w:hAnsi="Times New Roman" w:cs="Times New Roman"/>
          <w:sz w:val="28"/>
          <w:szCs w:val="28"/>
        </w:rPr>
        <w:t xml:space="preserve">он 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Башкортостан</w:t>
      </w:r>
    </w:p>
    <w:p w:rsidR="003E33C5" w:rsidRPr="00382C62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E33C5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3E33C5" w:rsidRPr="001141A0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3E33C5" w:rsidRPr="001B4232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23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3E33C5" w:rsidRPr="001B4232" w:rsidRDefault="003E33C5" w:rsidP="003E33C5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 xml:space="preserve">Республики Башкортостан от </w:t>
      </w:r>
      <w:r w:rsidR="00F3465C">
        <w:rPr>
          <w:rFonts w:ascii="Times New Roman" w:hAnsi="Times New Roman" w:cs="Times New Roman"/>
          <w:sz w:val="28"/>
          <w:szCs w:val="28"/>
        </w:rPr>
        <w:t>10 ноября 2017</w:t>
      </w:r>
      <w:bookmarkStart w:id="0" w:name="_GoBack"/>
      <w:bookmarkEnd w:id="0"/>
      <w:r w:rsidR="00F3465C">
        <w:rPr>
          <w:rFonts w:ascii="Times New Roman" w:hAnsi="Times New Roman" w:cs="Times New Roman"/>
          <w:sz w:val="28"/>
          <w:szCs w:val="28"/>
        </w:rPr>
        <w:t xml:space="preserve"> г.  № 4/30-115</w:t>
      </w:r>
      <w:r w:rsidRPr="001B4232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gramStart"/>
      <w:r w:rsidRPr="001B4232">
        <w:rPr>
          <w:rFonts w:ascii="Times New Roman" w:hAnsi="Times New Roman" w:cs="Times New Roman"/>
          <w:sz w:val="28"/>
          <w:szCs w:val="28"/>
        </w:rPr>
        <w:t>установлении  налога</w:t>
      </w:r>
      <w:proofErr w:type="gramEnd"/>
      <w:r w:rsidRPr="001B4232">
        <w:rPr>
          <w:rFonts w:ascii="Times New Roman" w:hAnsi="Times New Roman" w:cs="Times New Roman"/>
          <w:sz w:val="28"/>
          <w:szCs w:val="28"/>
        </w:rPr>
        <w:t xml:space="preserve"> на имущество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1B423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3E33C5" w:rsidRPr="001B4232" w:rsidRDefault="003E33C5" w:rsidP="003E33C5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E33C5" w:rsidRPr="001B4232" w:rsidRDefault="003E33C5" w:rsidP="003E33C5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B4232">
        <w:rPr>
          <w:rFonts w:ascii="Times New Roman" w:hAnsi="Times New Roman" w:cs="Times New Roman"/>
          <w:sz w:val="28"/>
          <w:szCs w:val="28"/>
        </w:rPr>
        <w:t>131-ФЗ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B423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Pr="001B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423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B4232">
        <w:rPr>
          <w:rFonts w:ascii="Times New Roman" w:hAnsi="Times New Roman" w:cs="Times New Roman"/>
          <w:sz w:val="28"/>
          <w:szCs w:val="28"/>
        </w:rPr>
        <w:t xml:space="preserve"> </w:t>
      </w:r>
      <w:r w:rsidRPr="001B423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r w:rsidRPr="001B4232">
        <w:rPr>
          <w:rFonts w:ascii="Times New Roman" w:hAnsi="Times New Roman" w:cs="Times New Roman"/>
          <w:sz w:val="28"/>
          <w:szCs w:val="28"/>
        </w:rPr>
        <w:t xml:space="preserve">от 03.08.2018 №334-ФЗ  «О внесении изменений в статью 52 части первой и часть вторую Налогового кодекса Российской Федерации», Законом Республики Башкортостан от 30.10.2014 №142-з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лиц, исходя из кадастровой стоимости объектов налогообложения», руководствуясь пунктом 2 части 1 статьи 4 Устава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1B423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Башкортостан,  Совет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1B423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решил:</w:t>
      </w:r>
    </w:p>
    <w:p w:rsidR="003E33C5" w:rsidRPr="001B4232" w:rsidRDefault="003E33C5" w:rsidP="003E33C5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sz w:val="28"/>
          <w:szCs w:val="28"/>
        </w:rPr>
        <w:t xml:space="preserve">  1. Внести изменения в решение </w:t>
      </w:r>
      <w:proofErr w:type="gramStart"/>
      <w:r w:rsidRPr="001B4232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город Давлеканово</w:t>
      </w:r>
      <w:r w:rsidRPr="001B423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F3465C">
        <w:rPr>
          <w:rFonts w:ascii="Times New Roman" w:hAnsi="Times New Roman" w:cs="Times New Roman"/>
          <w:sz w:val="28"/>
          <w:szCs w:val="28"/>
        </w:rPr>
        <w:t>10.11.2017 г. № 4/30-115</w:t>
      </w:r>
      <w:r w:rsidRPr="001B4232">
        <w:rPr>
          <w:rFonts w:ascii="Times New Roman" w:hAnsi="Times New Roman" w:cs="Times New Roman"/>
          <w:sz w:val="28"/>
          <w:szCs w:val="28"/>
        </w:rPr>
        <w:t xml:space="preserve"> «Об установлении  налога на имущество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1B423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Башкортостан», изложив подпункт 2.8 пункта 2  в следующей редакции:</w:t>
      </w:r>
    </w:p>
    <w:p w:rsidR="003E33C5" w:rsidRPr="001B4232" w:rsidRDefault="003E33C5" w:rsidP="003E33C5">
      <w:pPr>
        <w:pStyle w:val="Default"/>
        <w:jc w:val="both"/>
        <w:rPr>
          <w:color w:val="auto"/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«2.8.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</w:t>
      </w:r>
      <w:r>
        <w:rPr>
          <w:color w:val="auto"/>
          <w:sz w:val="28"/>
          <w:szCs w:val="28"/>
        </w:rPr>
        <w:t>.</w:t>
      </w:r>
      <w:r w:rsidRPr="001B4232">
        <w:rPr>
          <w:color w:val="auto"/>
          <w:sz w:val="28"/>
          <w:szCs w:val="28"/>
        </w:rPr>
        <w:t xml:space="preserve"> </w:t>
      </w:r>
    </w:p>
    <w:p w:rsidR="003E33C5" w:rsidRPr="001B4232" w:rsidRDefault="003E33C5" w:rsidP="003E33C5">
      <w:pPr>
        <w:pStyle w:val="Default"/>
        <w:jc w:val="both"/>
        <w:rPr>
          <w:color w:val="auto"/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2.Настоящее решение вступает в силу с 1 января 2026 года. </w:t>
      </w:r>
    </w:p>
    <w:p w:rsidR="003E33C5" w:rsidRPr="001B4232" w:rsidRDefault="003E33C5" w:rsidP="003E33C5">
      <w:pPr>
        <w:pStyle w:val="Default"/>
        <w:jc w:val="both"/>
        <w:rPr>
          <w:sz w:val="28"/>
          <w:szCs w:val="28"/>
        </w:rPr>
      </w:pPr>
      <w:r w:rsidRPr="001B4232">
        <w:rPr>
          <w:color w:val="auto"/>
          <w:sz w:val="28"/>
          <w:szCs w:val="28"/>
        </w:rPr>
        <w:t xml:space="preserve">         3.Настоящее решение подлежит обнародованию в порядке, установленном действующим законодательством.</w:t>
      </w:r>
    </w:p>
    <w:p w:rsidR="003E33C5" w:rsidRPr="001B4232" w:rsidRDefault="003E33C5" w:rsidP="003E33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B4232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:rsidR="003E33C5" w:rsidRPr="001B4232" w:rsidRDefault="003E33C5" w:rsidP="003E33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33C5" w:rsidRPr="001B4232" w:rsidRDefault="003E33C5" w:rsidP="003E33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3E33C5" w:rsidRPr="001B4232" w:rsidRDefault="003E33C5" w:rsidP="003E33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33C5" w:rsidRPr="001B4232" w:rsidRDefault="003E33C5" w:rsidP="003E33C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12B1" w:rsidRDefault="00F3465C"/>
    <w:sectPr w:rsidR="005212B1" w:rsidSect="00993F31">
      <w:pgSz w:w="11907" w:h="16840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C5"/>
    <w:rsid w:val="003C63DA"/>
    <w:rsid w:val="003E33C5"/>
    <w:rsid w:val="009942CF"/>
    <w:rsid w:val="00F3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65412"/>
  <w15:chartTrackingRefBased/>
  <w15:docId w15:val="{A1D99549-6119-44ED-A452-0E1657A0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3E33C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ConsNonformat">
    <w:name w:val="ConsNonformat"/>
    <w:uiPriority w:val="99"/>
    <w:rsid w:val="003E33C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rsid w:val="003E33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3E33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2026-02-24T10:56:00Z</dcterms:created>
  <dcterms:modified xsi:type="dcterms:W3CDTF">2026-02-24T11:26:00Z</dcterms:modified>
</cp:coreProperties>
</file>