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F008D5" w:rsidRPr="00173DE8" w:rsidRDefault="00173DE8">
      <w:pPr>
        <w:spacing w:afterAutospacing="1" w:line="240" w:lineRule="auto"/>
        <w:ind w:firstLine="680"/>
        <w:jc w:val="center"/>
        <w:rPr>
          <w:rFonts w:ascii="Times New Roman" w:hAnsi="Times New Roman"/>
          <w:b/>
          <w:sz w:val="28"/>
        </w:rPr>
      </w:pPr>
      <w:bookmarkStart w:id="0" w:name="_GoBack"/>
      <w:r w:rsidRPr="00173DE8">
        <w:rPr>
          <w:rFonts w:ascii="Times New Roman" w:hAnsi="Times New Roman"/>
          <w:b/>
          <w:sz w:val="28"/>
        </w:rPr>
        <w:t>Прокуратура Давлекановского района потребовала выплатить задолженность по заработной плате</w:t>
      </w:r>
    </w:p>
    <w:bookmarkEnd w:id="0"/>
    <w:p w14:paraId="02000000" w14:textId="77777777" w:rsidR="00F008D5" w:rsidRDefault="00173DE8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Давлекановского района провела проверку исполнения трудового законодательства в одном </w:t>
      </w:r>
      <w:proofErr w:type="gramStart"/>
      <w:r>
        <w:rPr>
          <w:rFonts w:ascii="Times New Roman" w:hAnsi="Times New Roman"/>
          <w:sz w:val="28"/>
        </w:rPr>
        <w:t>из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предприятии</w:t>
      </w:r>
      <w:proofErr w:type="gramEnd"/>
      <w:r>
        <w:rPr>
          <w:rFonts w:ascii="Times New Roman" w:hAnsi="Times New Roman"/>
          <w:sz w:val="28"/>
        </w:rPr>
        <w:t xml:space="preserve"> города.</w:t>
      </w:r>
    </w:p>
    <w:p w14:paraId="03000000" w14:textId="77777777" w:rsidR="00F008D5" w:rsidRDefault="00173DE8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проверки установлено, что предприятие нарушило нормы трудового законодательства, допустив задолженность по заработной плате перед работниками в общей сумме более 2,3 </w:t>
      </w:r>
      <w:proofErr w:type="gramStart"/>
      <w:r>
        <w:rPr>
          <w:rFonts w:ascii="Times New Roman" w:hAnsi="Times New Roman"/>
          <w:sz w:val="28"/>
        </w:rPr>
        <w:t>млн</w:t>
      </w:r>
      <w:proofErr w:type="gramEnd"/>
      <w:r>
        <w:rPr>
          <w:rFonts w:ascii="Times New Roman" w:hAnsi="Times New Roman"/>
          <w:sz w:val="28"/>
        </w:rPr>
        <w:t xml:space="preserve"> рублей. </w:t>
      </w:r>
    </w:p>
    <w:p w14:paraId="04000000" w14:textId="77777777" w:rsidR="00F008D5" w:rsidRDefault="00173DE8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целью восстановления нарушенных трудовых прав граждан прокур</w:t>
      </w:r>
      <w:r>
        <w:rPr>
          <w:rFonts w:ascii="Times New Roman" w:hAnsi="Times New Roman"/>
          <w:sz w:val="28"/>
        </w:rPr>
        <w:t>атурой района в порядке статьи 45 Гражданского процессуального кодекса РФ подано исковое заявление в Давлекановский районный суд.</w:t>
      </w:r>
    </w:p>
    <w:p w14:paraId="05000000" w14:textId="77777777" w:rsidR="00F008D5" w:rsidRDefault="00173DE8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Надзорное ведомство намерено обеспечить полное восстановление трудовых прав граждан.</w:t>
      </w:r>
    </w:p>
    <w:p w14:paraId="06000000" w14:textId="77777777" w:rsidR="00F008D5" w:rsidRDefault="00F008D5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</w:p>
    <w:p w14:paraId="07000000" w14:textId="77777777" w:rsidR="00F008D5" w:rsidRDefault="00F008D5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</w:p>
    <w:p w14:paraId="08000000" w14:textId="77777777" w:rsidR="00F008D5" w:rsidRDefault="00F008D5">
      <w:pPr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</w:p>
    <w:sectPr w:rsidR="00F008D5">
      <w:pgSz w:w="11906" w:h="16838"/>
      <w:pgMar w:top="1134" w:right="567" w:bottom="1134" w:left="1418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008D5"/>
    <w:rsid w:val="00173DE8"/>
    <w:rsid w:val="00F0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>SPecialiST RePack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Курманкеевский</cp:lastModifiedBy>
  <cp:revision>2</cp:revision>
  <dcterms:created xsi:type="dcterms:W3CDTF">2023-06-08T03:28:00Z</dcterms:created>
  <dcterms:modified xsi:type="dcterms:W3CDTF">2026-06-23T09:50:00Z</dcterms:modified>
</cp:coreProperties>
</file>