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header+xml" PartName="/word/header2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6000000">
      <w:pPr>
        <w:pStyle w:val="Style_4"/>
        <w:widowControl w:val="1"/>
        <w:ind w:firstLine="0" w:left="0"/>
      </w:pPr>
    </w:p>
    <w:p w14:paraId="07000000">
      <w:pPr>
        <w:widowControl w:val="1"/>
        <w:tabs>
          <w:tab w:leader="none" w:pos="540" w:val="left"/>
        </w:tabs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</w:p>
    <w:p w14:paraId="08000000">
      <w:pPr>
        <w:widowControl w:val="0"/>
        <w:spacing w:line="240" w:lineRule="auto"/>
        <w:ind w:firstLine="902" w:left="0"/>
        <w:jc w:val="both"/>
        <w:rPr>
          <w:rFonts w:ascii="Times New Roman" w:hAnsi="Times New Roman"/>
          <w:b w:val="1"/>
          <w:color w:themeColor="text1" w:themeTint="D9" w:val="262626"/>
          <w:sz w:val="28"/>
        </w:rPr>
      </w:pPr>
      <w:r>
        <w:rPr>
          <w:rFonts w:ascii="Times New Roman" w:hAnsi="Times New Roman"/>
          <w:b w:val="1"/>
          <w:color w:themeColor="text1" w:val="000000"/>
          <w:sz w:val="28"/>
        </w:rPr>
        <w:t>По постановлению п</w:t>
      </w:r>
      <w:r>
        <w:rPr>
          <w:rFonts w:ascii="Times New Roman" w:hAnsi="Times New Roman"/>
          <w:b w:val="1"/>
          <w:color w:themeColor="text1" w:val="000000"/>
          <w:sz w:val="28"/>
        </w:rPr>
        <w:t>рокуратур</w:t>
      </w:r>
      <w:r>
        <w:rPr>
          <w:rFonts w:ascii="Times New Roman" w:hAnsi="Times New Roman"/>
          <w:b w:val="1"/>
          <w:color w:themeColor="text1" w:val="000000"/>
          <w:sz w:val="28"/>
        </w:rPr>
        <w:t>ы Давлекановского района должностное лицо администрации городского поселения г. Давлеканово</w:t>
      </w:r>
      <w:r>
        <w:rPr>
          <w:rFonts w:ascii="Times New Roman" w:hAnsi="Times New Roman"/>
          <w:b w:val="1"/>
          <w:color w:themeColor="text1" w:val="000000"/>
          <w:sz w:val="28"/>
        </w:rPr>
        <w:t xml:space="preserve"> привлечено к административной ответственности з</w:t>
      </w:r>
      <w:r>
        <w:rPr>
          <w:rFonts w:ascii="Times New Roman" w:hAnsi="Times New Roman"/>
          <w:b w:val="1"/>
          <w:color w:themeColor="text1" w:themeTint="D9" w:val="262626"/>
          <w:sz w:val="28"/>
        </w:rPr>
        <w:t>а несоблюдение требований к сохранению водных биологических ресурсов и среды их обитания.</w:t>
      </w:r>
    </w:p>
    <w:p w14:paraId="09000000">
      <w:pPr>
        <w:widowControl w:val="0"/>
        <w:spacing w:after="0" w:line="240" w:lineRule="auto"/>
        <w:ind/>
        <w:jc w:val="both"/>
        <w:rPr>
          <w:rFonts w:ascii="Times New Roman" w:hAnsi="Times New Roman"/>
          <w:color w:themeColor="text1" w:themeTint="D9" w:val="262626"/>
          <w:sz w:val="28"/>
        </w:rPr>
      </w:pPr>
    </w:p>
    <w:p w14:paraId="0A000000">
      <w:pPr>
        <w:widowControl w:val="0"/>
        <w:spacing w:after="0" w:line="240" w:lineRule="auto"/>
        <w:ind w:firstLine="850" w:left="0"/>
        <w:jc w:val="both"/>
        <w:rPr>
          <w:rFonts w:ascii="Times New Roman" w:hAnsi="Times New Roman"/>
          <w:color w:themeColor="text1" w:themeTint="D9" w:val="262626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Прокуратура </w:t>
      </w:r>
      <w:r>
        <w:rPr>
          <w:rFonts w:ascii="Times New Roman" w:hAnsi="Times New Roman"/>
          <w:color w:val="000000"/>
          <w:sz w:val="28"/>
        </w:rPr>
        <w:t>Давлекан</w:t>
      </w:r>
      <w:r>
        <w:rPr>
          <w:rFonts w:ascii="Times New Roman" w:hAnsi="Times New Roman"/>
          <w:color w:val="000000"/>
          <w:sz w:val="28"/>
        </w:rPr>
        <w:t>о</w:t>
      </w:r>
      <w:r>
        <w:rPr>
          <w:rFonts w:ascii="Times New Roman" w:hAnsi="Times New Roman"/>
          <w:color w:val="000000"/>
          <w:sz w:val="28"/>
        </w:rPr>
        <w:t>вского</w:t>
      </w:r>
      <w:r>
        <w:rPr>
          <w:rFonts w:ascii="Times New Roman" w:hAnsi="Times New Roman"/>
          <w:color w:val="000000"/>
          <w:sz w:val="28"/>
        </w:rPr>
        <w:t xml:space="preserve"> района </w:t>
      </w:r>
      <w:r>
        <w:rPr>
          <w:rFonts w:ascii="Times New Roman" w:hAnsi="Times New Roman"/>
          <w:color w:val="000000"/>
          <w:sz w:val="28"/>
        </w:rPr>
        <w:t>провела проверку исполнения законодательства о рыболовстве и сохранении водных биологических ресурсов</w:t>
      </w:r>
      <w:r>
        <w:rPr>
          <w:rFonts w:ascii="Times New Roman" w:hAnsi="Times New Roman"/>
          <w:color w:themeColor="text1" w:themeTint="D9" w:val="262626"/>
          <w:sz w:val="28"/>
        </w:rPr>
        <w:t>.</w:t>
      </w:r>
    </w:p>
    <w:p w14:paraId="0B000000">
      <w:pPr>
        <w:widowControl w:val="1"/>
        <w:spacing w:after="0" w:line="240" w:lineRule="auto"/>
        <w:ind w:firstLine="850" w:left="0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Установлено, что администрацией городского поселения г. Давлеканово муниципального района Давлекановский район РБ организован ремонт </w:t>
      </w:r>
      <w:r>
        <w:rPr>
          <w:rFonts w:ascii="Times New Roman" w:hAnsi="Times New Roman"/>
          <w:color w:val="000000"/>
          <w:sz w:val="28"/>
        </w:rPr>
        <w:t>моста через р. Морадымка в г. Давлеканово</w:t>
      </w:r>
      <w:r>
        <w:rPr>
          <w:rFonts w:ascii="Times New Roman" w:hAnsi="Times New Roman"/>
          <w:color w:val="000000"/>
          <w:sz w:val="28"/>
        </w:rPr>
        <w:t>.</w:t>
      </w:r>
    </w:p>
    <w:p w14:paraId="0C000000">
      <w:pPr>
        <w:widowControl w:val="0"/>
        <w:spacing w:after="0" w:line="240" w:lineRule="auto"/>
        <w:ind w:firstLine="850" w:left="0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b w:val="0"/>
          <w:color w:val="000000"/>
          <w:sz w:val="28"/>
        </w:rPr>
        <w:t xml:space="preserve">В нарушение  федерального законодательства </w:t>
      </w:r>
      <w:r>
        <w:rPr>
          <w:rFonts w:ascii="Times New Roman" w:hAnsi="Times New Roman"/>
          <w:color w:val="000000"/>
          <w:sz w:val="28"/>
        </w:rPr>
        <w:t xml:space="preserve"> указанные работы проведены</w:t>
      </w:r>
      <w:r>
        <w:rPr>
          <w:rFonts w:ascii="Times New Roman" w:hAnsi="Times New Roman"/>
          <w:color w:val="000000"/>
          <w:sz w:val="28"/>
        </w:rPr>
        <w:t xml:space="preserve"> без согласования </w:t>
      </w:r>
      <w:r>
        <w:rPr>
          <w:rFonts w:ascii="Times New Roman" w:hAnsi="Times New Roman"/>
          <w:color w:val="000000"/>
          <w:sz w:val="28"/>
        </w:rPr>
        <w:t>с Волго-Камским территориальным управлением Федерального агентства по рыболовству.</w:t>
      </w:r>
    </w:p>
    <w:p w14:paraId="0D000000">
      <w:pPr>
        <w:widowControl w:val="0"/>
        <w:spacing w:after="0" w:line="240" w:lineRule="auto"/>
        <w:ind w:firstLine="850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По итогам проверки в адрес администрации городского поселения внесено представление, которое рассмотрено и удовлетворено.</w:t>
      </w:r>
    </w:p>
    <w:p w14:paraId="0E000000">
      <w:pPr>
        <w:widowControl w:val="1"/>
        <w:tabs>
          <w:tab w:leader="none" w:pos="2268" w:val="left"/>
          <w:tab w:leader="none" w:pos="6804" w:val="left"/>
        </w:tabs>
        <w:spacing w:after="0" w:line="240" w:lineRule="auto"/>
        <w:ind w:firstLine="850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8"/>
        </w:rPr>
        <w:t>По постановлению прокуратуры района должностное лицо администрации привлечено к административной ответственности по ч. 2 ст. 8.48 КоАП РФ в виде штрафа.</w:t>
      </w:r>
    </w:p>
    <w:sectPr>
      <w:headerReference r:id="rId2" w:type="default"/>
      <w:footerReference r:id="rId1" w:type="first"/>
      <w:pgSz w:h="16838" w:orient="portrait" w:w="11906"/>
      <w:pgMar w:bottom="1418" w:footer="709" w:gutter="0" w:header="709" w:left="1701" w:right="567" w:top="567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footer1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tbl>
    <w:tblPr>
      <w:tblStyle w:val="Style_1"/>
      <w:tblpPr w:horzAnchor="margin" w:tblpXSpec="right" w:tblpYSpec="outside" w:vertAnchor="page"/>
      <w:tblW w:type="auto" w:w="0"/>
      <w:tblBorders>
        <w:top w:color="000000" w:sz="6" w:val="single"/>
        <w:left w:color="000000" w:sz="6" w:val="single"/>
        <w:bottom w:color="000000" w:sz="6" w:val="single"/>
        <w:right w:color="000000" w:sz="6" w:val="single"/>
        <w:insideH w:color="000000" w:sz="6" w:val="single"/>
        <w:insideV w:color="000000" w:sz="6" w:val="single"/>
      </w:tblBorders>
      <w:tblLayout w:type="fixed"/>
      <w:tblCellMar>
        <w:top w:type="dxa" w:w="28"/>
        <w:left w:type="dxa" w:w="28"/>
        <w:bottom w:type="dxa" w:w="28"/>
        <w:right w:type="dxa" w:w="28"/>
      </w:tblCellMar>
    </w:tblPr>
    <w:tblGrid>
      <w:gridCol w:w="3643"/>
    </w:tblGrid>
    <w:tr>
      <w:trPr>
        <w:trHeight w:hRule="atLeast" w:val="57"/>
      </w:trPr>
      <w:tc>
        <w:tcPr>
          <w:tcW w:type="dxa" w:w="3643"/>
          <w:tcBorders>
            <w:top w:color="000000" w:sz="6" w:val="single"/>
            <w:left w:color="000000" w:sz="6" w:val="single"/>
            <w:bottom w:color="000000" w:sz="6" w:val="single"/>
            <w:right w:color="000000" w:sz="6" w:val="single"/>
          </w:tcBorders>
          <w:tcMar>
            <w:top w:type="dxa" w:w="28"/>
            <w:left w:type="dxa" w:w="28"/>
            <w:bottom w:type="dxa" w:w="28"/>
            <w:right w:type="dxa" w:w="28"/>
          </w:tcMar>
        </w:tcPr>
        <w:p w14:paraId="01000000">
          <w:pPr>
            <w:widowControl w:val="1"/>
            <w:spacing w:after="60" w:line="240" w:lineRule="auto"/>
            <w:ind/>
            <w:jc w:val="center"/>
            <w:rPr>
              <w:rFonts w:ascii="Times New Roman" w:hAnsi="Times New Roman"/>
              <w:sz w:val="16"/>
            </w:rPr>
          </w:pPr>
          <w:bookmarkStart w:id="1" w:name="SIGNERORG1"/>
          <w:r>
            <w:rPr>
              <w:rFonts w:ascii="Times New Roman" w:hAnsi="Times New Roman"/>
              <w:sz w:val="16"/>
            </w:rPr>
            <w:t>организация</w:t>
          </w:r>
          <w:bookmarkEnd w:id="1"/>
        </w:p>
        <w:p w14:paraId="02000000">
          <w:pPr>
            <w:widowControl w:val="1"/>
            <w:spacing w:after="60" w:line="240" w:lineRule="auto"/>
            <w:ind/>
            <w:jc w:val="center"/>
            <w:rPr>
              <w:rFonts w:ascii="Times New Roman" w:hAnsi="Times New Roman"/>
              <w:sz w:val="16"/>
            </w:rPr>
          </w:pPr>
          <w:r>
            <w:rPr>
              <w:rFonts w:ascii="Times New Roman" w:hAnsi="Times New Roman"/>
              <w:sz w:val="16"/>
            </w:rPr>
            <w:t xml:space="preserve">№ </w:t>
          </w:r>
          <w:bookmarkStart w:id="2" w:name="REGNUMSTAMP"/>
          <w:r>
            <w:rPr>
              <w:rFonts w:ascii="Times New Roman" w:hAnsi="Times New Roman"/>
              <w:color w:val="BFBFBF"/>
              <w:sz w:val="16"/>
            </w:rPr>
            <w:t>рег.номер</w:t>
          </w:r>
          <w:bookmarkEnd w:id="2"/>
        </w:p>
      </w:tc>
    </w:tr>
  </w:tbl>
  <w:p w14:paraId="03000000">
    <w:pPr>
      <w:pStyle w:val="Style_2"/>
    </w:pPr>
  </w:p>
</w:ftr>
</file>

<file path=word/header2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4000000">
    <w:pPr>
      <w:pStyle w:val="Style_3"/>
      <w:widowControl w:val="1"/>
      <w:ind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05000000">
    <w:pPr>
      <w:pStyle w:val="Style_3"/>
    </w:pPr>
  </w:p>
</w:hdr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9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Times New Roman" w:hAnsi="Times New Roman"/>
        <w:color w:val="000000"/>
        <w:spacing w:val="0"/>
        <w:sz w:val="28"/>
      </w:rPr>
    </w:rPrDefault>
    <w:pPrDefault>
      <w:pPr>
        <w:widowControl w:val="1"/>
        <w:spacing w:after="0" w:before="0" w:line="240" w:lineRule="auto"/>
        <w:ind w:firstLine="0" w:left="0" w:right="0"/>
        <w:jc w:val="both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5" w:type="paragraph">
    <w:name w:val="Normal"/>
    <w:link w:val="Style_5_ch"/>
    <w:uiPriority w:val="0"/>
    <w:qFormat/>
    <w:pPr>
      <w:widowControl w:val="1"/>
      <w:spacing w:after="160" w:line="264" w:lineRule="auto"/>
      <w:ind/>
      <w:jc w:val="left"/>
    </w:pPr>
    <w:rPr>
      <w:rFonts w:asciiTheme="minorAscii" w:hAnsiTheme="minorHAnsi"/>
      <w:sz w:val="22"/>
    </w:rPr>
  </w:style>
  <w:style w:default="1" w:styleId="Style_5_ch" w:type="character">
    <w:name w:val="Normal"/>
    <w:link w:val="Style_5"/>
    <w:rPr>
      <w:rFonts w:asciiTheme="minorAscii" w:hAnsiTheme="minorHAnsi"/>
      <w:sz w:val="22"/>
    </w:rPr>
  </w:style>
  <w:style w:styleId="Style_6" w:type="paragraph">
    <w:name w:val="toc 2"/>
    <w:next w:val="Style_5"/>
    <w:link w:val="Style_6_ch"/>
    <w:uiPriority w:val="39"/>
    <w:pPr>
      <w:widowControl w:val="1"/>
      <w:ind w:firstLine="0" w:left="200"/>
      <w:jc w:val="left"/>
    </w:pPr>
    <w:rPr>
      <w:rFonts w:ascii="XO Thames" w:hAnsi="XO Thames"/>
      <w:sz w:val="28"/>
    </w:rPr>
  </w:style>
  <w:style w:styleId="Style_6_ch" w:type="character">
    <w:name w:val="toc 2"/>
    <w:link w:val="Style_6"/>
    <w:rPr>
      <w:rFonts w:ascii="XO Thames" w:hAnsi="XO Thames"/>
      <w:sz w:val="28"/>
    </w:rPr>
  </w:style>
  <w:style w:styleId="Style_7" w:type="paragraph">
    <w:name w:val="toc 4"/>
    <w:next w:val="Style_5"/>
    <w:link w:val="Style_7_ch"/>
    <w:uiPriority w:val="39"/>
    <w:pPr>
      <w:widowControl w:val="1"/>
      <w:ind w:firstLine="0" w:left="600"/>
      <w:jc w:val="left"/>
    </w:pPr>
    <w:rPr>
      <w:rFonts w:ascii="XO Thames" w:hAnsi="XO Thames"/>
      <w:sz w:val="28"/>
    </w:rPr>
  </w:style>
  <w:style w:styleId="Style_7_ch" w:type="character">
    <w:name w:val="toc 4"/>
    <w:link w:val="Style_7"/>
    <w:rPr>
      <w:rFonts w:ascii="XO Thames" w:hAnsi="XO Thames"/>
      <w:sz w:val="28"/>
    </w:rPr>
  </w:style>
  <w:style w:styleId="Style_8" w:type="paragraph">
    <w:name w:val="toc 6"/>
    <w:next w:val="Style_5"/>
    <w:link w:val="Style_8_ch"/>
    <w:uiPriority w:val="39"/>
    <w:pPr>
      <w:widowControl w:val="1"/>
      <w:ind w:firstLine="0" w:left="1000"/>
      <w:jc w:val="left"/>
    </w:pPr>
    <w:rPr>
      <w:rFonts w:ascii="XO Thames" w:hAnsi="XO Thames"/>
      <w:sz w:val="28"/>
    </w:rPr>
  </w:style>
  <w:style w:styleId="Style_8_ch" w:type="character">
    <w:name w:val="toc 6"/>
    <w:link w:val="Style_8"/>
    <w:rPr>
      <w:rFonts w:ascii="XO Thames" w:hAnsi="XO Thames"/>
      <w:sz w:val="28"/>
    </w:rPr>
  </w:style>
  <w:style w:styleId="Style_9" w:type="paragraph">
    <w:name w:val="toc 7"/>
    <w:next w:val="Style_5"/>
    <w:link w:val="Style_9_ch"/>
    <w:uiPriority w:val="39"/>
    <w:pPr>
      <w:widowControl w:val="1"/>
      <w:ind w:firstLine="0" w:left="1200"/>
      <w:jc w:val="left"/>
    </w:pPr>
    <w:rPr>
      <w:rFonts w:ascii="XO Thames" w:hAnsi="XO Thames"/>
      <w:sz w:val="28"/>
    </w:rPr>
  </w:style>
  <w:style w:styleId="Style_9_ch" w:type="character">
    <w:name w:val="toc 7"/>
    <w:link w:val="Style_9"/>
    <w:rPr>
      <w:rFonts w:ascii="XO Thames" w:hAnsi="XO Thames"/>
      <w:sz w:val="28"/>
    </w:rPr>
  </w:style>
  <w:style w:styleId="Style_10" w:type="paragraph">
    <w:name w:val="Endnote"/>
    <w:link w:val="Style_10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10_ch" w:type="character">
    <w:name w:val="Endnote"/>
    <w:link w:val="Style_10"/>
    <w:rPr>
      <w:rFonts w:ascii="XO Thames" w:hAnsi="XO Thames"/>
      <w:sz w:val="22"/>
    </w:rPr>
  </w:style>
  <w:style w:styleId="Style_11" w:type="paragraph">
    <w:name w:val="heading 3"/>
    <w:next w:val="Style_5"/>
    <w:link w:val="Style_11_ch"/>
    <w:uiPriority w:val="9"/>
    <w:qFormat/>
    <w:pPr>
      <w:widowControl w:val="1"/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11_ch" w:type="character">
    <w:name w:val="heading 3"/>
    <w:link w:val="Style_11"/>
    <w:rPr>
      <w:rFonts w:ascii="XO Thames" w:hAnsi="XO Thames"/>
      <w:b w:val="1"/>
      <w:sz w:val="26"/>
    </w:rPr>
  </w:style>
  <w:style w:styleId="Style_12" w:type="paragraph">
    <w:name w:val="Font Style11"/>
    <w:link w:val="Style_12_ch"/>
    <w:rPr>
      <w:rFonts w:ascii="Times New Roman" w:hAnsi="Times New Roman"/>
      <w:sz w:val="26"/>
    </w:rPr>
  </w:style>
  <w:style w:styleId="Style_12_ch" w:type="character">
    <w:name w:val="Font Style11"/>
    <w:link w:val="Style_12"/>
    <w:rPr>
      <w:rFonts w:ascii="Times New Roman" w:hAnsi="Times New Roman"/>
      <w:sz w:val="26"/>
    </w:rPr>
  </w:style>
  <w:style w:styleId="Style_13" w:type="paragraph">
    <w:name w:val="Normal (Web)"/>
    <w:basedOn w:val="Style_5"/>
    <w:link w:val="Style_13_ch"/>
    <w:pPr>
      <w:widowControl w:val="1"/>
      <w:spacing w:afterAutospacing="on" w:beforeAutospacing="on" w:line="240" w:lineRule="auto"/>
      <w:ind/>
    </w:pPr>
    <w:rPr>
      <w:rFonts w:ascii="Times New Roman" w:hAnsi="Times New Roman"/>
      <w:sz w:val="24"/>
    </w:rPr>
  </w:style>
  <w:style w:styleId="Style_13_ch" w:type="character">
    <w:name w:val="Normal (Web)"/>
    <w:basedOn w:val="Style_5_ch"/>
    <w:link w:val="Style_13"/>
    <w:rPr>
      <w:rFonts w:ascii="Times New Roman" w:hAnsi="Times New Roman"/>
      <w:sz w:val="24"/>
    </w:rPr>
  </w:style>
  <w:style w:styleId="Style_14" w:type="paragraph">
    <w:name w:val="toc 3"/>
    <w:next w:val="Style_5"/>
    <w:link w:val="Style_14_ch"/>
    <w:uiPriority w:val="39"/>
    <w:pPr>
      <w:widowControl w:val="1"/>
      <w:ind w:firstLine="0" w:left="400"/>
      <w:jc w:val="left"/>
    </w:pPr>
    <w:rPr>
      <w:rFonts w:ascii="XO Thames" w:hAnsi="XO Thames"/>
      <w:sz w:val="28"/>
    </w:rPr>
  </w:style>
  <w:style w:styleId="Style_14_ch" w:type="character">
    <w:name w:val="toc 3"/>
    <w:link w:val="Style_14"/>
    <w:rPr>
      <w:rFonts w:ascii="XO Thames" w:hAnsi="XO Thames"/>
      <w:sz w:val="28"/>
    </w:rPr>
  </w:style>
  <w:style w:styleId="Style_15" w:type="paragraph">
    <w:name w:val="List Paragraph"/>
    <w:basedOn w:val="Style_5"/>
    <w:link w:val="Style_15_ch"/>
    <w:pPr>
      <w:widowControl w:val="1"/>
      <w:ind w:firstLine="0" w:left="720"/>
      <w:contextualSpacing w:val="1"/>
    </w:pPr>
  </w:style>
  <w:style w:styleId="Style_15_ch" w:type="character">
    <w:name w:val="List Paragraph"/>
    <w:basedOn w:val="Style_5_ch"/>
    <w:link w:val="Style_15"/>
  </w:style>
  <w:style w:styleId="Style_16" w:type="paragraph">
    <w:name w:val="Balloon Text"/>
    <w:basedOn w:val="Style_5"/>
    <w:link w:val="Style_16_ch"/>
    <w:pPr>
      <w:widowControl w:val="1"/>
      <w:spacing w:after="0" w:line="240" w:lineRule="auto"/>
      <w:ind/>
    </w:pPr>
    <w:rPr>
      <w:rFonts w:ascii="Segoe UI" w:hAnsi="Segoe UI"/>
      <w:sz w:val="18"/>
    </w:rPr>
  </w:style>
  <w:style w:styleId="Style_16_ch" w:type="character">
    <w:name w:val="Balloon Text"/>
    <w:basedOn w:val="Style_5_ch"/>
    <w:link w:val="Style_16"/>
    <w:rPr>
      <w:rFonts w:ascii="Segoe UI" w:hAnsi="Segoe UI"/>
      <w:sz w:val="18"/>
    </w:rPr>
  </w:style>
  <w:style w:styleId="Style_3" w:type="paragraph">
    <w:name w:val="header"/>
    <w:basedOn w:val="Style_5"/>
    <w:link w:val="Style_3_ch"/>
    <w:pPr>
      <w:widowControl w:val="1"/>
      <w:tabs>
        <w:tab w:leader="none" w:pos="4677" w:val="center"/>
        <w:tab w:leader="none" w:pos="9355" w:val="right"/>
      </w:tabs>
      <w:spacing w:after="0" w:line="240" w:lineRule="auto"/>
      <w:ind/>
      <w:jc w:val="both"/>
    </w:pPr>
    <w:rPr>
      <w:rFonts w:ascii="Times New Roman" w:hAnsi="Times New Roman"/>
      <w:sz w:val="28"/>
    </w:rPr>
  </w:style>
  <w:style w:styleId="Style_3_ch" w:type="character">
    <w:name w:val="header"/>
    <w:basedOn w:val="Style_5_ch"/>
    <w:link w:val="Style_3"/>
    <w:rPr>
      <w:rFonts w:ascii="Times New Roman" w:hAnsi="Times New Roman"/>
      <w:sz w:val="28"/>
    </w:rPr>
  </w:style>
  <w:style w:styleId="Style_17" w:type="paragraph">
    <w:name w:val="Default Paragraph Font"/>
    <w:link w:val="Style_17_ch"/>
  </w:style>
  <w:style w:styleId="Style_17_ch" w:type="character">
    <w:name w:val="Default Paragraph Font"/>
    <w:link w:val="Style_17"/>
  </w:style>
  <w:style w:styleId="Style_18" w:type="paragraph">
    <w:name w:val="heading 5"/>
    <w:next w:val="Style_5"/>
    <w:link w:val="Style_18_ch"/>
    <w:uiPriority w:val="9"/>
    <w:qFormat/>
    <w:pPr>
      <w:widowControl w:val="1"/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8_ch" w:type="character">
    <w:name w:val="heading 5"/>
    <w:link w:val="Style_18"/>
    <w:rPr>
      <w:rFonts w:ascii="XO Thames" w:hAnsi="XO Thames"/>
      <w:b w:val="1"/>
      <w:sz w:val="22"/>
    </w:rPr>
  </w:style>
  <w:style w:styleId="Style_19" w:type="paragraph">
    <w:name w:val="Б)ШапТочн"/>
    <w:basedOn w:val="Style_5"/>
    <w:link w:val="Style_19_ch"/>
    <w:pPr>
      <w:widowControl w:val="1"/>
      <w:spacing w:after="0" w:line="240" w:lineRule="exact"/>
      <w:ind w:firstLine="0" w:left="4820"/>
      <w:jc w:val="both"/>
    </w:pPr>
    <w:rPr>
      <w:rFonts w:ascii="Times New Roman" w:hAnsi="Times New Roman"/>
      <w:sz w:val="28"/>
    </w:rPr>
  </w:style>
  <w:style w:styleId="Style_19_ch" w:type="character">
    <w:name w:val="Б)ШапТочн"/>
    <w:basedOn w:val="Style_5_ch"/>
    <w:link w:val="Style_19"/>
    <w:rPr>
      <w:rFonts w:ascii="Times New Roman" w:hAnsi="Times New Roman"/>
      <w:sz w:val="28"/>
    </w:rPr>
  </w:style>
  <w:style w:styleId="Style_20" w:type="paragraph">
    <w:name w:val="heading 1"/>
    <w:next w:val="Style_5"/>
    <w:link w:val="Style_20_ch"/>
    <w:uiPriority w:val="9"/>
    <w:qFormat/>
    <w:pPr>
      <w:widowControl w:val="1"/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20_ch" w:type="character">
    <w:name w:val="heading 1"/>
    <w:link w:val="Style_20"/>
    <w:rPr>
      <w:rFonts w:ascii="XO Thames" w:hAnsi="XO Thames"/>
      <w:b w:val="1"/>
      <w:sz w:val="32"/>
    </w:rPr>
  </w:style>
  <w:style w:styleId="Style_21" w:type="paragraph">
    <w:name w:val="Hyperlink"/>
    <w:link w:val="Style_21_ch"/>
    <w:rPr>
      <w:color w:val="0000FF"/>
      <w:u w:val="single"/>
    </w:rPr>
  </w:style>
  <w:style w:styleId="Style_21_ch" w:type="character">
    <w:name w:val="Hyperlink"/>
    <w:link w:val="Style_21"/>
    <w:rPr>
      <w:color w:val="0000FF"/>
      <w:u w:val="single"/>
    </w:rPr>
  </w:style>
  <w:style w:styleId="Style_22" w:type="paragraph">
    <w:name w:val="Footnote"/>
    <w:link w:val="Style_22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22_ch" w:type="character">
    <w:name w:val="Footnote"/>
    <w:link w:val="Style_22"/>
    <w:rPr>
      <w:rFonts w:ascii="XO Thames" w:hAnsi="XO Thames"/>
      <w:sz w:val="22"/>
    </w:rPr>
  </w:style>
  <w:style w:styleId="Style_23" w:type="paragraph">
    <w:name w:val="No Spacing"/>
    <w:link w:val="Style_23_ch"/>
    <w:pPr>
      <w:widowControl w:val="1"/>
      <w:ind/>
      <w:jc w:val="left"/>
    </w:pPr>
    <w:rPr>
      <w:rFonts w:ascii="Calibri" w:hAnsi="Calibri"/>
      <w:sz w:val="22"/>
    </w:rPr>
  </w:style>
  <w:style w:styleId="Style_23_ch" w:type="character">
    <w:name w:val="No Spacing"/>
    <w:link w:val="Style_23"/>
    <w:rPr>
      <w:rFonts w:ascii="Calibri" w:hAnsi="Calibri"/>
      <w:sz w:val="22"/>
    </w:rPr>
  </w:style>
  <w:style w:styleId="Style_24" w:type="paragraph">
    <w:name w:val="toc 1"/>
    <w:next w:val="Style_5"/>
    <w:link w:val="Style_24_ch"/>
    <w:uiPriority w:val="39"/>
    <w:pPr>
      <w:widowControl w:val="1"/>
      <w:ind w:firstLine="0" w:left="0"/>
      <w:jc w:val="left"/>
    </w:pPr>
    <w:rPr>
      <w:rFonts w:ascii="XO Thames" w:hAnsi="XO Thames"/>
      <w:b w:val="1"/>
      <w:sz w:val="28"/>
    </w:rPr>
  </w:style>
  <w:style w:styleId="Style_24_ch" w:type="character">
    <w:name w:val="toc 1"/>
    <w:link w:val="Style_24"/>
    <w:rPr>
      <w:rFonts w:ascii="XO Thames" w:hAnsi="XO Thames"/>
      <w:b w:val="1"/>
      <w:sz w:val="28"/>
    </w:rPr>
  </w:style>
  <w:style w:styleId="Style_25" w:type="paragraph">
    <w:name w:val="Header and Footer"/>
    <w:link w:val="Style_25_ch"/>
    <w:pPr>
      <w:widowControl w:val="1"/>
      <w:spacing w:line="240" w:lineRule="auto"/>
      <w:ind/>
      <w:jc w:val="both"/>
    </w:pPr>
    <w:rPr>
      <w:rFonts w:ascii="XO Thames" w:hAnsi="XO Thames"/>
      <w:sz w:val="28"/>
    </w:rPr>
  </w:style>
  <w:style w:styleId="Style_25_ch" w:type="character">
    <w:name w:val="Header and Footer"/>
    <w:link w:val="Style_25"/>
    <w:rPr>
      <w:rFonts w:ascii="XO Thames" w:hAnsi="XO Thames"/>
      <w:sz w:val="28"/>
    </w:rPr>
  </w:style>
  <w:style w:styleId="Style_26" w:type="paragraph">
    <w:name w:val="toc 9"/>
    <w:next w:val="Style_5"/>
    <w:link w:val="Style_26_ch"/>
    <w:uiPriority w:val="39"/>
    <w:pPr>
      <w:widowControl w:val="1"/>
      <w:ind w:firstLine="0" w:left="1600"/>
      <w:jc w:val="left"/>
    </w:pPr>
    <w:rPr>
      <w:rFonts w:ascii="XO Thames" w:hAnsi="XO Thames"/>
      <w:sz w:val="28"/>
    </w:rPr>
  </w:style>
  <w:style w:styleId="Style_26_ch" w:type="character">
    <w:name w:val="toc 9"/>
    <w:link w:val="Style_26"/>
    <w:rPr>
      <w:rFonts w:ascii="XO Thames" w:hAnsi="XO Thames"/>
      <w:sz w:val="28"/>
    </w:rPr>
  </w:style>
  <w:style w:styleId="Style_27" w:type="paragraph">
    <w:name w:val="toc 8"/>
    <w:next w:val="Style_5"/>
    <w:link w:val="Style_27_ch"/>
    <w:uiPriority w:val="39"/>
    <w:pPr>
      <w:widowControl w:val="1"/>
      <w:ind w:firstLine="0" w:left="1400"/>
      <w:jc w:val="left"/>
    </w:pPr>
    <w:rPr>
      <w:rFonts w:ascii="XO Thames" w:hAnsi="XO Thames"/>
      <w:sz w:val="28"/>
    </w:rPr>
  </w:style>
  <w:style w:styleId="Style_27_ch" w:type="character">
    <w:name w:val="toc 8"/>
    <w:link w:val="Style_27"/>
    <w:rPr>
      <w:rFonts w:ascii="XO Thames" w:hAnsi="XO Thames"/>
      <w:sz w:val="28"/>
    </w:rPr>
  </w:style>
  <w:style w:styleId="Style_2" w:type="paragraph">
    <w:name w:val="footer"/>
    <w:basedOn w:val="Style_5"/>
    <w:link w:val="Style_2_ch"/>
    <w:pPr>
      <w:widowControl w:val="1"/>
      <w:tabs>
        <w:tab w:leader="none" w:pos="4677" w:val="center"/>
        <w:tab w:leader="none" w:pos="9355" w:val="right"/>
      </w:tabs>
      <w:spacing w:after="0" w:line="240" w:lineRule="auto"/>
      <w:ind/>
      <w:jc w:val="both"/>
    </w:pPr>
    <w:rPr>
      <w:rFonts w:ascii="Times New Roman" w:hAnsi="Times New Roman"/>
      <w:sz w:val="28"/>
    </w:rPr>
  </w:style>
  <w:style w:styleId="Style_2_ch" w:type="character">
    <w:name w:val="footer"/>
    <w:basedOn w:val="Style_5_ch"/>
    <w:link w:val="Style_2"/>
    <w:rPr>
      <w:rFonts w:ascii="Times New Roman" w:hAnsi="Times New Roman"/>
      <w:sz w:val="28"/>
    </w:rPr>
  </w:style>
  <w:style w:styleId="Style_4" w:type="paragraph">
    <w:name w:val="А)КрСтр"/>
    <w:basedOn w:val="Style_5"/>
    <w:link w:val="Style_4_ch"/>
    <w:pPr>
      <w:widowControl w:val="1"/>
      <w:spacing w:after="0" w:line="240" w:lineRule="auto"/>
      <w:ind w:firstLine="709" w:left="0"/>
      <w:jc w:val="both"/>
    </w:pPr>
    <w:rPr>
      <w:rFonts w:ascii="Times New Roman" w:hAnsi="Times New Roman"/>
      <w:sz w:val="28"/>
    </w:rPr>
  </w:style>
  <w:style w:styleId="Style_4_ch" w:type="character">
    <w:name w:val="А)КрСтр"/>
    <w:basedOn w:val="Style_5_ch"/>
    <w:link w:val="Style_4"/>
    <w:rPr>
      <w:rFonts w:ascii="Times New Roman" w:hAnsi="Times New Roman"/>
      <w:sz w:val="28"/>
    </w:rPr>
  </w:style>
  <w:style w:styleId="Style_28" w:type="paragraph">
    <w:name w:val="toc 5"/>
    <w:next w:val="Style_5"/>
    <w:link w:val="Style_28_ch"/>
    <w:uiPriority w:val="39"/>
    <w:pPr>
      <w:widowControl w:val="1"/>
      <w:ind w:firstLine="0" w:left="800"/>
      <w:jc w:val="left"/>
    </w:pPr>
    <w:rPr>
      <w:rFonts w:ascii="XO Thames" w:hAnsi="XO Thames"/>
      <w:sz w:val="28"/>
    </w:rPr>
  </w:style>
  <w:style w:styleId="Style_28_ch" w:type="character">
    <w:name w:val="toc 5"/>
    <w:link w:val="Style_28"/>
    <w:rPr>
      <w:rFonts w:ascii="XO Thames" w:hAnsi="XO Thames"/>
      <w:sz w:val="28"/>
    </w:rPr>
  </w:style>
  <w:style w:styleId="Style_29" w:type="paragraph">
    <w:name w:val="Style1"/>
    <w:basedOn w:val="Style_5"/>
    <w:link w:val="Style_29_ch"/>
    <w:pPr>
      <w:widowControl w:val="0"/>
      <w:spacing w:after="0" w:line="240" w:lineRule="exact"/>
      <w:ind/>
      <w:jc w:val="both"/>
    </w:pPr>
    <w:rPr>
      <w:rFonts w:ascii="Times New Roman" w:hAnsi="Times New Roman"/>
      <w:sz w:val="24"/>
    </w:rPr>
  </w:style>
  <w:style w:styleId="Style_29_ch" w:type="character">
    <w:name w:val="Style1"/>
    <w:basedOn w:val="Style_5_ch"/>
    <w:link w:val="Style_29"/>
    <w:rPr>
      <w:rFonts w:ascii="Times New Roman" w:hAnsi="Times New Roman"/>
      <w:sz w:val="24"/>
    </w:rPr>
  </w:style>
  <w:style w:styleId="Style_30" w:type="paragraph">
    <w:name w:val="Г)ПодпТочн"/>
    <w:basedOn w:val="Style_5"/>
    <w:link w:val="Style_30_ch"/>
    <w:pPr>
      <w:widowControl w:val="1"/>
      <w:spacing w:after="0" w:line="240" w:lineRule="exact"/>
      <w:ind/>
      <w:jc w:val="both"/>
    </w:pPr>
    <w:rPr>
      <w:rFonts w:ascii="Times New Roman" w:hAnsi="Times New Roman"/>
      <w:sz w:val="28"/>
    </w:rPr>
  </w:style>
  <w:style w:styleId="Style_30_ch" w:type="character">
    <w:name w:val="Г)ПодпТочн"/>
    <w:basedOn w:val="Style_5_ch"/>
    <w:link w:val="Style_30"/>
    <w:rPr>
      <w:rFonts w:ascii="Times New Roman" w:hAnsi="Times New Roman"/>
      <w:sz w:val="28"/>
    </w:rPr>
  </w:style>
  <w:style w:styleId="Style_31" w:type="paragraph">
    <w:name w:val="Subtitle"/>
    <w:next w:val="Style_5"/>
    <w:link w:val="Style_31_ch"/>
    <w:uiPriority w:val="11"/>
    <w:qFormat/>
    <w:pPr>
      <w:widowControl w:val="1"/>
      <w:ind/>
      <w:jc w:val="both"/>
    </w:pPr>
    <w:rPr>
      <w:rFonts w:ascii="XO Thames" w:hAnsi="XO Thames"/>
      <w:i w:val="1"/>
      <w:sz w:val="24"/>
    </w:rPr>
  </w:style>
  <w:style w:styleId="Style_31_ch" w:type="character">
    <w:name w:val="Subtitle"/>
    <w:link w:val="Style_31"/>
    <w:rPr>
      <w:rFonts w:ascii="XO Thames" w:hAnsi="XO Thames"/>
      <w:i w:val="1"/>
      <w:sz w:val="24"/>
    </w:rPr>
  </w:style>
  <w:style w:styleId="Style_32" w:type="paragraph">
    <w:name w:val="Title"/>
    <w:next w:val="Style_5"/>
    <w:link w:val="Style_32_ch"/>
    <w:uiPriority w:val="10"/>
    <w:qFormat/>
    <w:pPr>
      <w:widowControl w:val="1"/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32_ch" w:type="character">
    <w:name w:val="Title"/>
    <w:link w:val="Style_32"/>
    <w:rPr>
      <w:rFonts w:ascii="XO Thames" w:hAnsi="XO Thames"/>
      <w:b w:val="1"/>
      <w:caps w:val="1"/>
      <w:sz w:val="40"/>
    </w:rPr>
  </w:style>
  <w:style w:styleId="Style_33" w:type="paragraph">
    <w:name w:val="heading 4"/>
    <w:next w:val="Style_5"/>
    <w:link w:val="Style_33_ch"/>
    <w:uiPriority w:val="9"/>
    <w:qFormat/>
    <w:pPr>
      <w:widowControl w:val="1"/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33_ch" w:type="character">
    <w:name w:val="heading 4"/>
    <w:link w:val="Style_33"/>
    <w:rPr>
      <w:rFonts w:ascii="XO Thames" w:hAnsi="XO Thames"/>
      <w:b w:val="1"/>
      <w:sz w:val="24"/>
    </w:rPr>
  </w:style>
  <w:style w:styleId="Style_34" w:type="paragraph">
    <w:name w:val="heading 2"/>
    <w:next w:val="Style_5"/>
    <w:link w:val="Style_34_ch"/>
    <w:uiPriority w:val="9"/>
    <w:qFormat/>
    <w:pPr>
      <w:widowControl w:val="1"/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34_ch" w:type="character">
    <w:name w:val="heading 2"/>
    <w:link w:val="Style_34"/>
    <w:rPr>
      <w:rFonts w:ascii="XO Thames" w:hAnsi="XO Thames"/>
      <w:b w:val="1"/>
      <w:sz w:val="28"/>
    </w:rPr>
  </w:style>
  <w:style w:styleId="Style_35" w:type="paragraph">
    <w:name w:val="В)ЦентТочн"/>
    <w:basedOn w:val="Style_5"/>
    <w:link w:val="Style_35_ch"/>
    <w:pPr>
      <w:widowControl w:val="1"/>
      <w:spacing w:after="0" w:line="240" w:lineRule="exact"/>
      <w:ind/>
      <w:jc w:val="center"/>
    </w:pPr>
    <w:rPr>
      <w:rFonts w:ascii="Times New Roman" w:hAnsi="Times New Roman"/>
      <w:sz w:val="28"/>
    </w:rPr>
  </w:style>
  <w:style w:styleId="Style_35_ch" w:type="character">
    <w:name w:val="В)ЦентТочн"/>
    <w:basedOn w:val="Style_5_ch"/>
    <w:link w:val="Style_35"/>
    <w:rPr>
      <w:rFonts w:ascii="Times New Roman" w:hAnsi="Times New Roman"/>
      <w:sz w:val="28"/>
    </w:rPr>
  </w:style>
  <w:style w:styleId="Style_36" w:type="table">
    <w:name w:val="Table Grid"/>
    <w:basedOn w:val="Style_1"/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default="1" w:styleId="Style_1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stylesWithEffects.xml" Type="http://schemas.microsoft.com/office/2007/relationships/stylesWithEffects"/>
  <Relationship Id="rId1" Target="footer1.xml" Type="http://schemas.openxmlformats.org/officeDocument/2006/relationships/footer"/>
  <Relationship Id="rId2" Target="header2.xml" Type="http://schemas.openxmlformats.org/officeDocument/2006/relationships/header"/>
  <Relationship Id="rId3" Target="fontTable.xml" Type="http://schemas.openxmlformats.org/officeDocument/2006/relationships/fontTable"/>
  <Relationship Id="rId8" Target="theme/theme1.xml" Type="http://schemas.openxmlformats.org/officeDocument/2006/relationships/theme"/>
  <Relationship Id="rId4" Target="settings.xml" Type="http://schemas.openxmlformats.org/officeDocument/2006/relationships/settings"/>
  <Relationship Id="rId7" Target="webSettings.xml" Type="http://schemas.openxmlformats.org/officeDocument/2006/relationships/webSettings"/>
  <Relationship Id="rId5" Target="styles.xml" Type="http://schemas.openxmlformats.org/officeDocument/2006/relationships/style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MyOffice-CoreFramework-Linux/38-1384.1107.10199.1019.1@18975027e3ee4b688e27426d4a78178cb841a344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2026-06-18T07:29:59Z</dcterms:created>
  <dcterms:modified xsi:type="dcterms:W3CDTF">2026-06-22T06:48:10Z</dcterms:modified>
</cp:coreProperties>
</file>