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968" w:rsidRPr="00827968" w:rsidRDefault="00827968" w:rsidP="00827968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27968">
        <w:rPr>
          <w:rFonts w:ascii="Times New Roman" w:hAnsi="Times New Roman"/>
          <w:sz w:val="28"/>
          <w:szCs w:val="28"/>
        </w:rPr>
        <w:t xml:space="preserve">Администрация сельского поселения Бик-Кармалинский сельсовет муниципального района Давлекановский район Республики Башкортостан </w:t>
      </w:r>
    </w:p>
    <w:p w:rsidR="00827968" w:rsidRPr="00827968" w:rsidRDefault="00827968" w:rsidP="00827968">
      <w:pPr>
        <w:jc w:val="center"/>
        <w:rPr>
          <w:rFonts w:ascii="Times New Roman" w:hAnsi="Times New Roman"/>
          <w:sz w:val="28"/>
          <w:szCs w:val="28"/>
        </w:rPr>
      </w:pPr>
    </w:p>
    <w:p w:rsidR="00827968" w:rsidRPr="00827968" w:rsidRDefault="00827968" w:rsidP="00827968">
      <w:pPr>
        <w:jc w:val="center"/>
        <w:rPr>
          <w:rFonts w:ascii="Times New Roman" w:hAnsi="Times New Roman"/>
          <w:sz w:val="28"/>
          <w:szCs w:val="28"/>
        </w:rPr>
      </w:pPr>
      <w:r w:rsidRPr="00827968">
        <w:rPr>
          <w:rFonts w:ascii="Times New Roman" w:hAnsi="Times New Roman"/>
          <w:sz w:val="28"/>
          <w:szCs w:val="28"/>
        </w:rPr>
        <w:t>ПОСТАНОВЛЕНИЕ</w:t>
      </w:r>
    </w:p>
    <w:p w:rsidR="00827968" w:rsidRPr="00827968" w:rsidRDefault="00827968" w:rsidP="00827968">
      <w:pPr>
        <w:jc w:val="center"/>
        <w:rPr>
          <w:rFonts w:ascii="Times New Roman" w:hAnsi="Times New Roman"/>
          <w:sz w:val="28"/>
          <w:szCs w:val="28"/>
        </w:rPr>
      </w:pPr>
      <w:r w:rsidRPr="00827968">
        <w:rPr>
          <w:rFonts w:ascii="Times New Roman" w:hAnsi="Times New Roman"/>
          <w:sz w:val="28"/>
          <w:szCs w:val="28"/>
        </w:rPr>
        <w:t xml:space="preserve">17 </w:t>
      </w:r>
      <w:r>
        <w:rPr>
          <w:rFonts w:ascii="Times New Roman" w:hAnsi="Times New Roman"/>
          <w:sz w:val="28"/>
          <w:szCs w:val="28"/>
        </w:rPr>
        <w:t>мая</w:t>
      </w:r>
      <w:r w:rsidRPr="00827968">
        <w:rPr>
          <w:rFonts w:ascii="Times New Roman" w:hAnsi="Times New Roman"/>
          <w:sz w:val="28"/>
          <w:szCs w:val="28"/>
        </w:rPr>
        <w:t xml:space="preserve"> 2024 года № </w:t>
      </w:r>
      <w:r w:rsidR="00CD6700">
        <w:rPr>
          <w:rFonts w:ascii="Times New Roman" w:hAnsi="Times New Roman"/>
          <w:sz w:val="28"/>
          <w:szCs w:val="28"/>
        </w:rPr>
        <w:t>29</w:t>
      </w: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bCs/>
          <w:kern w:val="36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 xml:space="preserve">О внесении изменений и дополнения в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1929DE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1929DE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27968">
        <w:rPr>
          <w:rFonts w:ascii="Times New Roman" w:hAnsi="Times New Roman"/>
          <w:sz w:val="28"/>
          <w:szCs w:val="28"/>
        </w:rPr>
        <w:t>Бик-Кармалинский</w:t>
      </w:r>
      <w:r w:rsidRPr="001929DE">
        <w:rPr>
          <w:rFonts w:ascii="Times New Roman" w:hAnsi="Times New Roman"/>
          <w:sz w:val="28"/>
          <w:szCs w:val="28"/>
        </w:rPr>
        <w:t xml:space="preserve">  сельсовет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</w:t>
      </w: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29DE" w:rsidRPr="001929DE" w:rsidRDefault="00D510A6" w:rsidP="00D510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РФ», </w:t>
      </w:r>
      <w:r w:rsidR="001929DE" w:rsidRPr="001929DE">
        <w:rPr>
          <w:rFonts w:ascii="Times New Roman" w:hAnsi="Times New Roman"/>
          <w:sz w:val="28"/>
          <w:szCs w:val="28"/>
        </w:rPr>
        <w:t>Законом Республики Башкортостан от 14.07.2010 № 296-з «О регулировании торговой деятельности в Республике Башкортостан», Постановлени</w:t>
      </w:r>
      <w:r>
        <w:rPr>
          <w:rFonts w:ascii="Times New Roman" w:hAnsi="Times New Roman"/>
          <w:sz w:val="28"/>
          <w:szCs w:val="28"/>
        </w:rPr>
        <w:t>ем</w:t>
      </w:r>
      <w:r w:rsidR="001929DE" w:rsidRPr="001929DE">
        <w:rPr>
          <w:rFonts w:ascii="Times New Roman" w:hAnsi="Times New Roman"/>
          <w:sz w:val="28"/>
          <w:szCs w:val="28"/>
        </w:rPr>
        <w:t xml:space="preserve"> Правительства Республики Башкортостан от 12.10.2021 № 511  «Об утверждении  Порядка разработки и утверждения органами местного самоуправления Республики Башкортостан схем размещения нестационарных торговых объектов», </w:t>
      </w:r>
      <w:proofErr w:type="gramEnd"/>
    </w:p>
    <w:p w:rsidR="001929DE" w:rsidRPr="001929DE" w:rsidRDefault="001929DE" w:rsidP="001929D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ПОСТАНОВЛЯЮ:</w:t>
      </w:r>
    </w:p>
    <w:p w:rsidR="001929DE" w:rsidRPr="001929DE" w:rsidRDefault="001929DE" w:rsidP="001929DE">
      <w:pPr>
        <w:spacing w:after="0" w:line="240" w:lineRule="auto"/>
        <w:ind w:firstLine="708"/>
        <w:jc w:val="both"/>
        <w:rPr>
          <w:rFonts w:ascii="Times New Roman" w:hAnsi="Times New Roman"/>
          <w:bCs/>
          <w:kern w:val="36"/>
          <w:sz w:val="28"/>
          <w:szCs w:val="28"/>
        </w:rPr>
      </w:pPr>
      <w:proofErr w:type="gramStart"/>
      <w:r w:rsidRPr="001929DE">
        <w:rPr>
          <w:rFonts w:ascii="Times New Roman" w:hAnsi="Times New Roman"/>
          <w:sz w:val="28"/>
          <w:szCs w:val="28"/>
        </w:rPr>
        <w:t xml:space="preserve">1.Внести изменения и дополнения в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1929DE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1929DE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27968" w:rsidRPr="00827968">
        <w:rPr>
          <w:rFonts w:ascii="Times New Roman" w:hAnsi="Times New Roman"/>
          <w:sz w:val="28"/>
          <w:szCs w:val="28"/>
        </w:rPr>
        <w:t xml:space="preserve">Бик-Кармалинский  </w:t>
      </w:r>
      <w:r w:rsidRPr="001929DE">
        <w:rPr>
          <w:rFonts w:ascii="Times New Roman" w:hAnsi="Times New Roman"/>
          <w:sz w:val="28"/>
          <w:szCs w:val="28"/>
        </w:rPr>
        <w:t xml:space="preserve">сельсовет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</w:t>
      </w:r>
      <w:r w:rsidR="00827968" w:rsidRPr="00827968">
        <w:rPr>
          <w:rFonts w:ascii="Times New Roman" w:hAnsi="Times New Roman"/>
          <w:sz w:val="28"/>
          <w:szCs w:val="28"/>
        </w:rPr>
        <w:t xml:space="preserve">Бик-Кармалинский  </w:t>
      </w:r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от </w:t>
      </w:r>
      <w:r w:rsidR="00CD6700">
        <w:rPr>
          <w:rFonts w:ascii="Times New Roman" w:hAnsi="Times New Roman"/>
          <w:bCs/>
          <w:color w:val="000000"/>
          <w:sz w:val="28"/>
          <w:szCs w:val="28"/>
        </w:rPr>
        <w:t>04</w:t>
      </w:r>
      <w:r w:rsidR="0034426D">
        <w:rPr>
          <w:rFonts w:ascii="Times New Roman" w:hAnsi="Times New Roman"/>
          <w:bCs/>
          <w:color w:val="000000"/>
          <w:sz w:val="28"/>
          <w:szCs w:val="28"/>
        </w:rPr>
        <w:t>.06.2022</w:t>
      </w:r>
      <w:r w:rsidR="0034426D"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№ </w:t>
      </w:r>
      <w:r w:rsidR="00CD6700">
        <w:rPr>
          <w:rFonts w:ascii="Times New Roman" w:hAnsi="Times New Roman"/>
          <w:bCs/>
          <w:color w:val="000000"/>
          <w:sz w:val="28"/>
          <w:szCs w:val="28"/>
        </w:rPr>
        <w:t>34</w:t>
      </w:r>
      <w:r w:rsidRPr="001929DE">
        <w:rPr>
          <w:rFonts w:ascii="Times New Roman" w:hAnsi="Times New Roman"/>
          <w:color w:val="000000"/>
          <w:sz w:val="28"/>
          <w:szCs w:val="28"/>
        </w:rPr>
        <w:t>, (далее – Положение) следующие изменения:</w:t>
      </w:r>
      <w:proofErr w:type="gramEnd"/>
    </w:p>
    <w:p w:rsidR="001929DE" w:rsidRPr="001929DE" w:rsidRDefault="001929DE" w:rsidP="001929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color w:val="000000"/>
          <w:sz w:val="28"/>
          <w:szCs w:val="28"/>
        </w:rPr>
        <w:t xml:space="preserve">1.1. </w:t>
      </w:r>
      <w:r w:rsidRPr="001929DE">
        <w:rPr>
          <w:rFonts w:ascii="Times New Roman" w:hAnsi="Times New Roman"/>
          <w:sz w:val="28"/>
          <w:szCs w:val="28"/>
        </w:rPr>
        <w:t xml:space="preserve"> </w:t>
      </w:r>
      <w:hyperlink r:id="rId9">
        <w:r w:rsidRPr="001929DE">
          <w:rPr>
            <w:rFonts w:ascii="Times New Roman" w:hAnsi="Times New Roman"/>
            <w:sz w:val="28"/>
            <w:szCs w:val="28"/>
          </w:rPr>
          <w:t>пункт 1.5</w:t>
        </w:r>
      </w:hyperlink>
      <w:r w:rsidRPr="001929DE">
        <w:rPr>
          <w:rFonts w:ascii="Times New Roman" w:hAnsi="Times New Roman"/>
          <w:sz w:val="28"/>
          <w:szCs w:val="28"/>
        </w:rPr>
        <w:t xml:space="preserve"> Положения после слов "краткосрочный характер" дополнить словами ", и нестационарные торговые объекты, в которых оказываются бытовые услуги";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1.2 . Изложить </w:t>
      </w:r>
      <w:hyperlink r:id="rId10"/>
      <w:r w:rsidRPr="001929DE">
        <w:rPr>
          <w:rFonts w:ascii="Times New Roman" w:hAnsi="Times New Roman" w:cs="Times New Roman"/>
          <w:sz w:val="28"/>
          <w:szCs w:val="28"/>
        </w:rPr>
        <w:t xml:space="preserve"> пункт 2.1 Положения следующего содержания: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 «2.1. </w:t>
      </w:r>
      <w:r w:rsidRPr="001929DE">
        <w:rPr>
          <w:rFonts w:ascii="Times New Roman" w:eastAsia="Calibri" w:hAnsi="Times New Roman" w:cs="Times New Roman"/>
          <w:sz w:val="28"/>
          <w:szCs w:val="28"/>
          <w:lang w:eastAsia="en-US"/>
        </w:rPr>
        <w:t>В настоящем Положении применяются следующие основные понятия</w:t>
      </w:r>
      <w:r w:rsidRPr="001929DE">
        <w:rPr>
          <w:rFonts w:ascii="Times New Roman" w:hAnsi="Times New Roman" w:cs="Times New Roman"/>
          <w:sz w:val="28"/>
          <w:szCs w:val="28"/>
        </w:rPr>
        <w:t>: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  <w:proofErr w:type="gramEnd"/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lastRenderedPageBreak/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сооружение;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продукции.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К нестационарным торговым объектам, включаемым в схему, относятся: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- торговая галерея - выполненный в едином 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архитектурном решении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светопрозрачной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 xml:space="preserve"> кровлей;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павильонов или киосков, конструктивно объединенных и выполненных в едином архитектурно-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художественном решении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 с остановочным навесом. При этом остановочный навес может представлять собой как открытую, так и закрытую конструкцию;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мобильной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мобильный торговый объект -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мобильный пункт быстрого питания - передвижное сооружение (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автокафе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выносное холодильное оборудование - холодильник для хранения и реализации прохладительных напитков и мороженого;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lastRenderedPageBreak/>
        <w:t xml:space="preserve"> - торговый автомат (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вендинговый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 xml:space="preserve">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передвижное сооружение - изотермические емкости и цистерны, прочие передвижные объекты;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мобильной, развозной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>- 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- сельскохозяйственный товаропроизводитель - определение используется в значении, установленном Федеральным </w:t>
      </w:r>
      <w:hyperlink r:id="rId11">
        <w:r w:rsidRPr="001929D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 от 29.12.2006 N264-ФЗ "О развитии сельского хозяйства";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нестационарный торговый объект сезонного размещения - нестационарный торговый объект, размещаемый на определенный сезон, период (периоды) в году;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автоцистерна - нестационарный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розлив.</w:t>
      </w:r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lastRenderedPageBreak/>
        <w:t>- субъект розничной торговли, услуг общественного питания, бытовых услуг и т.п. - юридическое лицо или индивидуальный предприниматель, зарегистрированные в установленном законом порядке, осуществляющие деятельность по розничной торговле, оказанию услуг общественного питания, бытовых услуг и т.п. (далее – Субъект);</w:t>
      </w:r>
      <w:proofErr w:type="gramEnd"/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29DE">
        <w:rPr>
          <w:rFonts w:ascii="Times New Roman" w:hAnsi="Times New Roman"/>
          <w:bCs/>
          <w:sz w:val="28"/>
          <w:szCs w:val="28"/>
        </w:rPr>
        <w:t xml:space="preserve">- договор на право размещения нестационарного торгового  объекта (объекта по оказанию услуг) – письменное соглашение, заключенное  Администрацией  сельского поселения </w:t>
      </w:r>
      <w:r w:rsidR="00827968" w:rsidRPr="00827968">
        <w:rPr>
          <w:rFonts w:ascii="Times New Roman" w:hAnsi="Times New Roman"/>
          <w:bCs/>
          <w:sz w:val="28"/>
          <w:szCs w:val="28"/>
        </w:rPr>
        <w:t xml:space="preserve">Бик-Кармалинский  </w:t>
      </w:r>
      <w:r w:rsidRPr="001929DE">
        <w:rPr>
          <w:rFonts w:ascii="Times New Roman" w:hAnsi="Times New Roman"/>
          <w:bCs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1929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29DE">
        <w:rPr>
          <w:rFonts w:ascii="Times New Roman" w:hAnsi="Times New Roman"/>
          <w:bCs/>
          <w:sz w:val="28"/>
          <w:szCs w:val="28"/>
        </w:rPr>
        <w:t>с</w:t>
      </w:r>
      <w:r w:rsidRPr="001929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29DE">
        <w:rPr>
          <w:rFonts w:ascii="Times New Roman" w:hAnsi="Times New Roman"/>
          <w:bCs/>
          <w:sz w:val="28"/>
          <w:szCs w:val="28"/>
        </w:rPr>
        <w:t>победителем аукциона (далее – договор на  размещение);</w:t>
      </w:r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- договор аренды земельного участка, находящегося в муниципальной собственности – письменное соглашение,  заключенное   Администрацией сельского поселения </w:t>
      </w:r>
      <w:r w:rsidR="00827968" w:rsidRPr="00827968">
        <w:rPr>
          <w:rFonts w:ascii="Times New Roman" w:eastAsia="Calibri" w:hAnsi="Times New Roman"/>
          <w:sz w:val="28"/>
          <w:szCs w:val="28"/>
          <w:lang w:eastAsia="en-US"/>
        </w:rPr>
        <w:t xml:space="preserve">Бик-Кармалинский  </w:t>
      </w:r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сельсовет муниципального района Давлекановский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</w:t>
      </w:r>
      <w:proofErr w:type="spell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>Давлекановскому</w:t>
      </w:r>
      <w:proofErr w:type="spellEnd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  району / Сектором </w:t>
      </w:r>
      <w:hyperlink r:id="rId12" w:history="1">
        <w:r w:rsidRPr="001929DE">
          <w:rPr>
            <w:rFonts w:ascii="Times New Roman" w:eastAsia="Calibri" w:hAnsi="Times New Roman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муниципального района Давлекановский район Республики Башкортостан  и  Победителем аукциона (далее – договор аренды земельного участка);</w:t>
      </w:r>
      <w:proofErr w:type="gramEnd"/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- договор аренды нежилого помещения, находящегося в муниципальной собственности - письменное соглашение, заключенное  Администрацией сельского поселения </w:t>
      </w:r>
      <w:r w:rsidR="00827968" w:rsidRPr="00827968">
        <w:rPr>
          <w:rFonts w:ascii="Times New Roman" w:eastAsia="Calibri" w:hAnsi="Times New Roman"/>
          <w:sz w:val="28"/>
          <w:szCs w:val="28"/>
          <w:lang w:eastAsia="en-US"/>
        </w:rPr>
        <w:t xml:space="preserve">Бик-Кармалинский  </w:t>
      </w:r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сельсовет муниципального района Давлекановский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</w:t>
      </w:r>
      <w:proofErr w:type="spell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>Давлекановскому</w:t>
      </w:r>
      <w:proofErr w:type="spellEnd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 району/ Сектором </w:t>
      </w:r>
      <w:hyperlink r:id="rId13" w:history="1">
        <w:r w:rsidRPr="001929DE">
          <w:rPr>
            <w:rFonts w:ascii="Times New Roman" w:eastAsia="Calibri" w:hAnsi="Times New Roman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муниципального района Давлекановский район Республики Башкортостан  и Победителем аукциона  (далее – договор аренды нежилого помещения);</w:t>
      </w:r>
      <w:proofErr w:type="gramEnd"/>
    </w:p>
    <w:p w:rsidR="001929DE" w:rsidRPr="001929DE" w:rsidRDefault="001929DE" w:rsidP="001929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- к социально значимым специализациям нестационарных торговых объектов относятся следующие продовольственные специализации, направленные на восполнение дефицита потребления покупателями продуктов питания в случае недостаточного количества торговых объектов в муниципальных образованиях: "Хлеб и хлебобулочные изделия", "Молоко и молочные продукты", "Овощи-фрукты", "Мясная гастрономия";</w:t>
      </w:r>
    </w:p>
    <w:p w:rsidR="001929DE" w:rsidRPr="001929DE" w:rsidRDefault="001929DE" w:rsidP="001929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- под архитектурным решением понимается дизайн-проект нестационарного объекта, соответствующий требованиям к внешнему виду нестационарного объекта, который определяется типовыми решениями, утверждаемыми органами местного самоуправления Республики Башкортостан исходя из функциональных, конструктивных, эстетических, социальных, экономических, санитарно-гигиенических, экологических, инженерно-технических параметров нестационарного объекта</w:t>
      </w:r>
      <w:proofErr w:type="gramStart"/>
      <w:r w:rsidRPr="001929DE">
        <w:rPr>
          <w:rFonts w:ascii="Times New Roman" w:hAnsi="Times New Roman"/>
          <w:sz w:val="28"/>
          <w:szCs w:val="28"/>
        </w:rPr>
        <w:t>.»;</w:t>
      </w:r>
      <w:proofErr w:type="gramEnd"/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1.3. </w:t>
      </w:r>
      <w:hyperlink r:id="rId14">
        <w:r w:rsidRPr="001929DE">
          <w:rPr>
            <w:rFonts w:ascii="Times New Roman" w:hAnsi="Times New Roman" w:cs="Times New Roman"/>
            <w:sz w:val="28"/>
            <w:szCs w:val="28"/>
          </w:rPr>
          <w:t>пункты 4.4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>
        <w:r w:rsidRPr="001929DE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1929DE">
        <w:rPr>
          <w:rFonts w:ascii="Times New Roman" w:hAnsi="Times New Roman" w:cs="Times New Roman"/>
          <w:sz w:val="28"/>
          <w:szCs w:val="28"/>
        </w:rPr>
        <w:t>.6 Положения исключить;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1.4. </w:t>
      </w:r>
      <w:hyperlink r:id="rId16">
        <w:r w:rsidRPr="001929DE">
          <w:rPr>
            <w:rFonts w:ascii="Times New Roman" w:hAnsi="Times New Roman" w:cs="Times New Roman"/>
            <w:sz w:val="28"/>
            <w:szCs w:val="28"/>
          </w:rPr>
          <w:t>пункт 4.5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 Положения изложить в следующей редакции: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"4.5. Основаниями для размещения нестационарного торгового объекта являются: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Схема размещения;</w:t>
      </w:r>
    </w:p>
    <w:p w:rsid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lastRenderedPageBreak/>
        <w:t>- Договор на размещение нестационарного торгового объекта (далее - договор)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>.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Pr="001929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остановление администрации сельском поселении </w:t>
      </w:r>
      <w:r w:rsidR="00827968" w:rsidRPr="00827968">
        <w:rPr>
          <w:rFonts w:ascii="Times New Roman" w:hAnsi="Times New Roman" w:cs="Times New Roman"/>
          <w:sz w:val="28"/>
          <w:szCs w:val="28"/>
        </w:rPr>
        <w:t xml:space="preserve">Бик-Кармалинский  </w:t>
      </w:r>
      <w:r w:rsidRPr="001929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от </w:t>
      </w:r>
      <w:r w:rsidR="00CD6700">
        <w:rPr>
          <w:rFonts w:ascii="Times New Roman" w:hAnsi="Times New Roman" w:cs="Times New Roman"/>
          <w:bCs/>
          <w:color w:val="000000"/>
          <w:sz w:val="28"/>
          <w:szCs w:val="28"/>
        </w:rPr>
        <w:t>15.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03.2024</w:t>
      </w:r>
      <w:r w:rsidRPr="001929D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№ </w:t>
      </w:r>
      <w:r w:rsidR="00CD6700">
        <w:rPr>
          <w:rFonts w:ascii="Times New Roman" w:hAnsi="Times New Roman" w:cs="Times New Roman"/>
          <w:bCs/>
          <w:color w:val="000000"/>
          <w:sz w:val="28"/>
          <w:szCs w:val="28"/>
        </w:rPr>
        <w:t>19</w:t>
      </w:r>
      <w:r w:rsidR="003D3122">
        <w:rPr>
          <w:rFonts w:ascii="Times New Roman" w:hAnsi="Times New Roman" w:cs="Times New Roman"/>
          <w:bCs/>
          <w:kern w:val="36"/>
          <w:sz w:val="28"/>
          <w:szCs w:val="28"/>
        </w:rPr>
        <w:t xml:space="preserve"> признать утратившим силу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.</w:t>
      </w:r>
    </w:p>
    <w:p w:rsidR="001929DE" w:rsidRPr="001929DE" w:rsidRDefault="001929DE" w:rsidP="001929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Par20"/>
      <w:bookmarkEnd w:id="1"/>
      <w:r>
        <w:rPr>
          <w:rFonts w:ascii="Times New Roman" w:hAnsi="Times New Roman"/>
          <w:color w:val="000000"/>
          <w:sz w:val="28"/>
          <w:szCs w:val="28"/>
        </w:rPr>
        <w:t>3</w:t>
      </w:r>
      <w:r w:rsidRPr="001929DE">
        <w:rPr>
          <w:rFonts w:ascii="Times New Roman" w:hAnsi="Times New Roman"/>
          <w:color w:val="000000"/>
          <w:sz w:val="28"/>
          <w:szCs w:val="28"/>
        </w:rPr>
        <w:t>.</w:t>
      </w:r>
      <w:proofErr w:type="gramStart"/>
      <w:r w:rsidRPr="001929DE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1929DE">
        <w:rPr>
          <w:rFonts w:ascii="Times New Roman" w:hAnsi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1929DE" w:rsidRPr="001929DE" w:rsidRDefault="001929DE" w:rsidP="001929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1929DE">
        <w:rPr>
          <w:rFonts w:ascii="Times New Roman" w:hAnsi="Times New Roman"/>
          <w:color w:val="000000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1929DE" w:rsidRPr="001929DE" w:rsidRDefault="001929DE" w:rsidP="001929D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1929DE" w:rsidRPr="001929DE" w:rsidRDefault="001929DE" w:rsidP="00192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929DE" w:rsidRPr="001929DE" w:rsidRDefault="001929DE" w:rsidP="001929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7968" w:rsidRDefault="001929DE" w:rsidP="001929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929DE">
        <w:rPr>
          <w:rFonts w:ascii="Times New Roman" w:hAnsi="Times New Roman"/>
          <w:color w:val="000000"/>
          <w:sz w:val="28"/>
          <w:szCs w:val="28"/>
        </w:rPr>
        <w:t xml:space="preserve">Глава сельского поселения    </w:t>
      </w:r>
    </w:p>
    <w:p w:rsidR="001929DE" w:rsidRPr="001929DE" w:rsidRDefault="00827968" w:rsidP="001929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7968">
        <w:rPr>
          <w:rFonts w:ascii="Times New Roman" w:hAnsi="Times New Roman"/>
          <w:color w:val="000000"/>
          <w:sz w:val="28"/>
          <w:szCs w:val="28"/>
        </w:rPr>
        <w:t xml:space="preserve">Бик-Кармалинский  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                                       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О.Р.Лукманов</w:t>
      </w:r>
      <w:proofErr w:type="spellEnd"/>
      <w:r w:rsidR="001929DE" w:rsidRPr="001929DE"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557A5A" w:rsidRPr="001332F3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57A5A" w:rsidRPr="001332F3" w:rsidSect="001929DE">
      <w:pgSz w:w="11906" w:h="16838"/>
      <w:pgMar w:top="851" w:right="707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AD8" w:rsidRDefault="008B6AD8" w:rsidP="00102D14">
      <w:pPr>
        <w:spacing w:after="0" w:line="240" w:lineRule="auto"/>
      </w:pPr>
      <w:r>
        <w:separator/>
      </w:r>
    </w:p>
  </w:endnote>
  <w:endnote w:type="continuationSeparator" w:id="0">
    <w:p w:rsidR="008B6AD8" w:rsidRDefault="008B6AD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AD8" w:rsidRDefault="008B6AD8" w:rsidP="00102D14">
      <w:pPr>
        <w:spacing w:after="0" w:line="240" w:lineRule="auto"/>
      </w:pPr>
      <w:r>
        <w:separator/>
      </w:r>
    </w:p>
  </w:footnote>
  <w:footnote w:type="continuationSeparator" w:id="0">
    <w:p w:rsidR="008B6AD8" w:rsidRDefault="008B6AD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DFA30AE"/>
    <w:multiLevelType w:val="hybridMultilevel"/>
    <w:tmpl w:val="5088F36A"/>
    <w:lvl w:ilvl="0" w:tplc="87401E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03760"/>
    <w:rsid w:val="00117C35"/>
    <w:rsid w:val="00120491"/>
    <w:rsid w:val="001332F3"/>
    <w:rsid w:val="001517F7"/>
    <w:rsid w:val="00154DA9"/>
    <w:rsid w:val="0018707D"/>
    <w:rsid w:val="00190C4A"/>
    <w:rsid w:val="001929DE"/>
    <w:rsid w:val="00195C0A"/>
    <w:rsid w:val="001B318A"/>
    <w:rsid w:val="001C1470"/>
    <w:rsid w:val="001C4706"/>
    <w:rsid w:val="00216D7C"/>
    <w:rsid w:val="00230876"/>
    <w:rsid w:val="002309D1"/>
    <w:rsid w:val="00247A03"/>
    <w:rsid w:val="002742FE"/>
    <w:rsid w:val="00287FAA"/>
    <w:rsid w:val="002B1AA5"/>
    <w:rsid w:val="002B2661"/>
    <w:rsid w:val="002B2B42"/>
    <w:rsid w:val="002C7218"/>
    <w:rsid w:val="00310303"/>
    <w:rsid w:val="00316DDE"/>
    <w:rsid w:val="00330D38"/>
    <w:rsid w:val="00333649"/>
    <w:rsid w:val="00337B61"/>
    <w:rsid w:val="0034426D"/>
    <w:rsid w:val="00351170"/>
    <w:rsid w:val="0038071E"/>
    <w:rsid w:val="003A1C2C"/>
    <w:rsid w:val="003D3122"/>
    <w:rsid w:val="003D78B9"/>
    <w:rsid w:val="00436448"/>
    <w:rsid w:val="0046726E"/>
    <w:rsid w:val="00472A79"/>
    <w:rsid w:val="00497546"/>
    <w:rsid w:val="004D7195"/>
    <w:rsid w:val="004E71EA"/>
    <w:rsid w:val="004E74E2"/>
    <w:rsid w:val="00504302"/>
    <w:rsid w:val="00517A26"/>
    <w:rsid w:val="0052005D"/>
    <w:rsid w:val="00520B9A"/>
    <w:rsid w:val="005526E0"/>
    <w:rsid w:val="00555B71"/>
    <w:rsid w:val="00557209"/>
    <w:rsid w:val="00557A5A"/>
    <w:rsid w:val="005668A1"/>
    <w:rsid w:val="005846A1"/>
    <w:rsid w:val="005B4D14"/>
    <w:rsid w:val="005F14A0"/>
    <w:rsid w:val="006243A8"/>
    <w:rsid w:val="00624794"/>
    <w:rsid w:val="006529B1"/>
    <w:rsid w:val="00675703"/>
    <w:rsid w:val="006B787F"/>
    <w:rsid w:val="006E3D3C"/>
    <w:rsid w:val="0070264C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27968"/>
    <w:rsid w:val="0085616D"/>
    <w:rsid w:val="00860E59"/>
    <w:rsid w:val="00890EB8"/>
    <w:rsid w:val="00894A8F"/>
    <w:rsid w:val="008B6AD8"/>
    <w:rsid w:val="008D0A69"/>
    <w:rsid w:val="008D144E"/>
    <w:rsid w:val="00904336"/>
    <w:rsid w:val="0091212D"/>
    <w:rsid w:val="00912E78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2BCD"/>
    <w:rsid w:val="00A5758C"/>
    <w:rsid w:val="00A71443"/>
    <w:rsid w:val="00AA465F"/>
    <w:rsid w:val="00AE6888"/>
    <w:rsid w:val="00B2033A"/>
    <w:rsid w:val="00B30296"/>
    <w:rsid w:val="00B46A24"/>
    <w:rsid w:val="00B5748E"/>
    <w:rsid w:val="00B774BE"/>
    <w:rsid w:val="00BB547E"/>
    <w:rsid w:val="00BC349B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D6700"/>
    <w:rsid w:val="00CE2F38"/>
    <w:rsid w:val="00CE7A59"/>
    <w:rsid w:val="00CF507F"/>
    <w:rsid w:val="00D214D1"/>
    <w:rsid w:val="00D35390"/>
    <w:rsid w:val="00D4437B"/>
    <w:rsid w:val="00D4757E"/>
    <w:rsid w:val="00D510A6"/>
    <w:rsid w:val="00D8348B"/>
    <w:rsid w:val="00DA1C85"/>
    <w:rsid w:val="00DB7C78"/>
    <w:rsid w:val="00DE223B"/>
    <w:rsid w:val="00E03D1F"/>
    <w:rsid w:val="00E15A50"/>
    <w:rsid w:val="00E20A86"/>
    <w:rsid w:val="00E22C0A"/>
    <w:rsid w:val="00E50740"/>
    <w:rsid w:val="00E54F32"/>
    <w:rsid w:val="00E74A0A"/>
    <w:rsid w:val="00E8405B"/>
    <w:rsid w:val="00E979EB"/>
    <w:rsid w:val="00ED1894"/>
    <w:rsid w:val="00ED49F9"/>
    <w:rsid w:val="00EE0CEB"/>
    <w:rsid w:val="00EF7152"/>
    <w:rsid w:val="00F02F24"/>
    <w:rsid w:val="00F120A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0264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0264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avlekanovo.bashkortostan.ru/about/structure/3544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avlekanovo.bashkortostan.ru/about/structure/3544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08157790CBEA002430547619F5F68D4A8B5845213B8EAB6FFC76F3672BE9425CB75D02F5DBA83373A9FB4EAAD6E3F14BE390DEC5FF68B075B1ABA32h7a1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4B3C481F8E25B0185E7DFB7039D20940F0094DA3834E64C09CC825482F304C5147BF75D1764BBFC2210FDF7E5580F5D6B4745C7660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08157790CBEA002430547619F5F68D4A8B5845213B8EAB6FFC76F3672BE9425CB75D02F5DBA83373A9FB4EAAE6E3F14BE390DEC5FF68B075B1ABA32h7a1J" TargetMode="External"/><Relationship Id="rId10" Type="http://schemas.openxmlformats.org/officeDocument/2006/relationships/hyperlink" Target="consultantplus://offline/ref=0B638D62459B50B522BBE944A2CFDFD0966C606BE568AE9A286707B200D23191E7F32051E9FE08951CE2B2AA5E1FC879ECVDg8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08157790CBEA002430547619F5F68D4A8B5845213B8EAB6FFC76F3672BE9425CB75D02F5DBA83373A9FB5EBAA6E3F14BE390DEC5FF68B075B1ABA32h7a1J" TargetMode="External"/><Relationship Id="rId14" Type="http://schemas.openxmlformats.org/officeDocument/2006/relationships/hyperlink" Target="consultantplus://offline/ref=C08157790CBEA002430547619F5F68D4A8B5845213B8EAB6FFC76F3672BE9425CB75D02F5DBA83373A9FB4EAAA6E3F14BE390DEC5FF68B075B1ABA32h7a1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A781F-C892-462E-9D80-A536B84BE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1838</Words>
  <Characters>10480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8</cp:revision>
  <cp:lastPrinted>2024-05-17T12:02:00Z</cp:lastPrinted>
  <dcterms:created xsi:type="dcterms:W3CDTF">2024-05-17T06:33:00Z</dcterms:created>
  <dcterms:modified xsi:type="dcterms:W3CDTF">2024-06-03T11:30:00Z</dcterms:modified>
</cp:coreProperties>
</file>