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109" w:rsidRDefault="00925FC3">
      <w:pPr>
        <w:widowControl w:val="0"/>
        <w:tabs>
          <w:tab w:val="left" w:pos="8931"/>
        </w:tabs>
        <w:autoSpaceDE w:val="0"/>
        <w:autoSpaceDN w:val="0"/>
        <w:adjustRightInd w:val="0"/>
        <w:ind w:right="-6" w:firstLine="720"/>
        <w:jc w:val="center"/>
        <w:rPr>
          <w:sz w:val="28"/>
          <w:szCs w:val="28"/>
          <w:lang w:bidi="bn-IN"/>
        </w:rPr>
      </w:pPr>
      <w:r>
        <w:rPr>
          <w:sz w:val="28"/>
          <w:szCs w:val="28"/>
          <w:lang w:bidi="bn-IN"/>
        </w:rPr>
        <w:t xml:space="preserve">Совет муниципального района Давлекановский район </w:t>
      </w:r>
    </w:p>
    <w:p w:rsidR="00F27109" w:rsidRDefault="00925FC3">
      <w:pPr>
        <w:widowControl w:val="0"/>
        <w:tabs>
          <w:tab w:val="left" w:pos="8931"/>
        </w:tabs>
        <w:autoSpaceDE w:val="0"/>
        <w:autoSpaceDN w:val="0"/>
        <w:adjustRightInd w:val="0"/>
        <w:ind w:right="-6" w:firstLine="720"/>
        <w:jc w:val="center"/>
        <w:rPr>
          <w:sz w:val="28"/>
          <w:szCs w:val="28"/>
          <w:lang w:bidi="bn-IN"/>
        </w:rPr>
      </w:pPr>
      <w:r>
        <w:rPr>
          <w:sz w:val="28"/>
          <w:szCs w:val="28"/>
          <w:lang w:bidi="bn-IN"/>
        </w:rPr>
        <w:t>Республики Башкортостан</w:t>
      </w:r>
    </w:p>
    <w:p w:rsidR="00F27109" w:rsidRDefault="00F27109">
      <w:pPr>
        <w:jc w:val="center"/>
        <w:rPr>
          <w:bCs/>
        </w:rPr>
      </w:pPr>
    </w:p>
    <w:p w:rsidR="00F27109" w:rsidRDefault="00925FC3">
      <w:pPr>
        <w:jc w:val="center"/>
        <w:rPr>
          <w:bCs/>
          <w:sz w:val="28"/>
          <w:szCs w:val="28"/>
        </w:rPr>
      </w:pPr>
      <w:r>
        <w:rPr>
          <w:bCs/>
        </w:rPr>
        <w:t xml:space="preserve">    </w:t>
      </w:r>
      <w:r>
        <w:rPr>
          <w:bCs/>
          <w:sz w:val="28"/>
          <w:szCs w:val="28"/>
        </w:rPr>
        <w:t>РЕШЕНИЕ</w:t>
      </w:r>
    </w:p>
    <w:p w:rsidR="0092015C" w:rsidRDefault="0092015C">
      <w:pPr>
        <w:shd w:val="clear" w:color="auto" w:fill="FFFFFF"/>
        <w:ind w:firstLine="567"/>
        <w:jc w:val="center"/>
        <w:rPr>
          <w:color w:val="000000"/>
          <w:sz w:val="28"/>
          <w:szCs w:val="28"/>
        </w:rPr>
      </w:pPr>
      <w:r>
        <w:rPr>
          <w:color w:val="000000"/>
          <w:sz w:val="28"/>
          <w:szCs w:val="28"/>
        </w:rPr>
        <w:t>от 19.06.2024 №5/53-33</w:t>
      </w:r>
    </w:p>
    <w:p w:rsidR="0092015C" w:rsidRPr="0092015C" w:rsidRDefault="0092015C">
      <w:pPr>
        <w:shd w:val="clear" w:color="auto" w:fill="FFFFFF"/>
        <w:ind w:firstLine="567"/>
        <w:jc w:val="center"/>
        <w:rPr>
          <w:color w:val="000000"/>
          <w:sz w:val="28"/>
          <w:szCs w:val="28"/>
        </w:rPr>
      </w:pPr>
    </w:p>
    <w:p w:rsidR="00F27109" w:rsidRDefault="00925FC3">
      <w:pPr>
        <w:jc w:val="center"/>
        <w:rPr>
          <w:bCs/>
          <w:color w:val="000000"/>
          <w:sz w:val="28"/>
          <w:szCs w:val="28"/>
        </w:rPr>
      </w:pPr>
      <w:r>
        <w:rPr>
          <w:bCs/>
          <w:color w:val="000000"/>
          <w:sz w:val="28"/>
          <w:szCs w:val="28"/>
        </w:rPr>
        <w:t xml:space="preserve">Об утверждении Положения о муниципальном земельном контроле </w:t>
      </w:r>
    </w:p>
    <w:p w:rsidR="00F27109" w:rsidRDefault="00925FC3">
      <w:pPr>
        <w:jc w:val="center"/>
        <w:rPr>
          <w:color w:val="000000"/>
          <w:sz w:val="28"/>
          <w:szCs w:val="28"/>
        </w:rPr>
      </w:pPr>
      <w:r>
        <w:rPr>
          <w:bCs/>
          <w:color w:val="000000"/>
          <w:sz w:val="28"/>
          <w:szCs w:val="28"/>
        </w:rPr>
        <w:t>на территории</w:t>
      </w:r>
      <w:r>
        <w:rPr>
          <w:bCs/>
          <w:color w:val="000000"/>
        </w:rPr>
        <w:t xml:space="preserve"> </w:t>
      </w:r>
      <w:proofErr w:type="gramStart"/>
      <w:r>
        <w:rPr>
          <w:bCs/>
          <w:color w:val="000000"/>
          <w:sz w:val="28"/>
          <w:szCs w:val="28"/>
        </w:rPr>
        <w:t>муниципального</w:t>
      </w:r>
      <w:proofErr w:type="gramEnd"/>
      <w:r>
        <w:rPr>
          <w:bCs/>
          <w:color w:val="000000"/>
          <w:sz w:val="28"/>
          <w:szCs w:val="28"/>
        </w:rPr>
        <w:t xml:space="preserve"> </w:t>
      </w:r>
      <w:r>
        <w:rPr>
          <w:color w:val="000000"/>
          <w:sz w:val="28"/>
          <w:szCs w:val="28"/>
        </w:rPr>
        <w:t xml:space="preserve">района Давлекановский район </w:t>
      </w:r>
    </w:p>
    <w:p w:rsidR="00F27109" w:rsidRDefault="00925FC3">
      <w:pPr>
        <w:jc w:val="center"/>
      </w:pPr>
      <w:r>
        <w:rPr>
          <w:color w:val="000000"/>
          <w:sz w:val="28"/>
          <w:szCs w:val="28"/>
        </w:rPr>
        <w:t>Республики Башкортостан</w:t>
      </w:r>
      <w:r>
        <w:rPr>
          <w:color w:val="000000"/>
        </w:rPr>
        <w:t xml:space="preserve"> </w:t>
      </w:r>
    </w:p>
    <w:p w:rsidR="00F27109" w:rsidRDefault="00F27109">
      <w:pPr>
        <w:shd w:val="clear" w:color="auto" w:fill="FFFFFF"/>
        <w:ind w:firstLine="567"/>
        <w:rPr>
          <w:color w:val="000000"/>
        </w:rPr>
      </w:pPr>
    </w:p>
    <w:p w:rsidR="00F27109" w:rsidRDefault="00F27109">
      <w:pPr>
        <w:shd w:val="clear" w:color="auto" w:fill="FFFFFF"/>
        <w:ind w:firstLine="567"/>
        <w:rPr>
          <w:color w:val="000000"/>
        </w:rPr>
      </w:pPr>
    </w:p>
    <w:p w:rsidR="00F27109" w:rsidRDefault="00925FC3">
      <w:pPr>
        <w:shd w:val="clear" w:color="auto" w:fill="FFFFFF"/>
        <w:ind w:firstLine="709"/>
        <w:jc w:val="both"/>
        <w:rPr>
          <w:sz w:val="28"/>
          <w:szCs w:val="28"/>
        </w:rPr>
      </w:pPr>
      <w:r>
        <w:rPr>
          <w:color w:val="000000"/>
          <w:sz w:val="28"/>
          <w:szCs w:val="28"/>
        </w:rPr>
        <w:t>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Pr>
          <w:sz w:val="28"/>
          <w:szCs w:val="28"/>
        </w:rPr>
        <w:t xml:space="preserve"> муниципального района Давлекановский район Республики Башкортостан,</w:t>
      </w:r>
      <w:r>
        <w:t xml:space="preserve"> </w:t>
      </w:r>
      <w:r>
        <w:rPr>
          <w:sz w:val="28"/>
          <w:szCs w:val="28"/>
        </w:rPr>
        <w:t xml:space="preserve">Совет муниципального района Давлекановский район Республики Башкортостан                       </w:t>
      </w:r>
      <w:proofErr w:type="gramStart"/>
      <w:r>
        <w:rPr>
          <w:sz w:val="28"/>
          <w:szCs w:val="28"/>
        </w:rPr>
        <w:t>р</w:t>
      </w:r>
      <w:proofErr w:type="gramEnd"/>
      <w:r>
        <w:rPr>
          <w:sz w:val="28"/>
          <w:szCs w:val="28"/>
        </w:rPr>
        <w:t xml:space="preserve"> е ш и л:</w:t>
      </w:r>
    </w:p>
    <w:p w:rsidR="00F27109" w:rsidRDefault="00925FC3">
      <w:pPr>
        <w:shd w:val="clear" w:color="auto" w:fill="FFFFFF"/>
        <w:ind w:firstLine="567"/>
        <w:jc w:val="both"/>
        <w:rPr>
          <w:color w:val="000000"/>
          <w:sz w:val="28"/>
          <w:szCs w:val="28"/>
        </w:rPr>
      </w:pPr>
      <w:r>
        <w:rPr>
          <w:color w:val="000000"/>
          <w:sz w:val="28"/>
          <w:szCs w:val="28"/>
        </w:rPr>
        <w:t xml:space="preserve">1. Утвердить Положение о муниципальном земельном контроле на территории </w:t>
      </w:r>
      <w:proofErr w:type="gramStart"/>
      <w:r>
        <w:rPr>
          <w:color w:val="000000"/>
          <w:sz w:val="28"/>
          <w:szCs w:val="28"/>
        </w:rPr>
        <w:t>муниципального</w:t>
      </w:r>
      <w:proofErr w:type="gramEnd"/>
      <w:r>
        <w:rPr>
          <w:color w:val="000000"/>
          <w:sz w:val="28"/>
          <w:szCs w:val="28"/>
        </w:rPr>
        <w:t xml:space="preserve"> района Давлекановский район Республики Башкортостан (прилагается).</w:t>
      </w:r>
    </w:p>
    <w:p w:rsidR="00F27109" w:rsidRDefault="00925FC3">
      <w:pPr>
        <w:shd w:val="clear" w:color="auto" w:fill="FFFFFF"/>
        <w:ind w:firstLine="567"/>
        <w:jc w:val="both"/>
        <w:rPr>
          <w:color w:val="000000"/>
          <w:sz w:val="28"/>
          <w:szCs w:val="28"/>
        </w:rPr>
      </w:pPr>
      <w:r>
        <w:rPr>
          <w:color w:val="000000"/>
          <w:sz w:val="28"/>
          <w:szCs w:val="28"/>
        </w:rPr>
        <w:t xml:space="preserve">2. Признать утратившим силу решение Совета муниципального района Давлекановский район Республики Башкортостан от 08.10.2021  № 5/21-86 «Об утверждении Положения о муниципальном земельном контроле на территории муниципального района Давлекановский район Республики Башкортостан». </w:t>
      </w:r>
    </w:p>
    <w:p w:rsidR="00F27109" w:rsidRDefault="00925FC3">
      <w:pPr>
        <w:shd w:val="clear" w:color="auto" w:fill="FFFFFF"/>
        <w:ind w:firstLine="567"/>
        <w:jc w:val="both"/>
        <w:rPr>
          <w:color w:val="000000"/>
          <w:sz w:val="28"/>
          <w:szCs w:val="28"/>
        </w:rPr>
      </w:pPr>
      <w:r>
        <w:rPr>
          <w:color w:val="000000"/>
          <w:sz w:val="28"/>
          <w:szCs w:val="28"/>
        </w:rPr>
        <w:t xml:space="preserve">3. </w:t>
      </w:r>
      <w:proofErr w:type="gramStart"/>
      <w:r>
        <w:rPr>
          <w:color w:val="000000"/>
          <w:sz w:val="28"/>
          <w:szCs w:val="28"/>
        </w:rPr>
        <w:t>Контроль  за</w:t>
      </w:r>
      <w:proofErr w:type="gramEnd"/>
      <w:r>
        <w:rPr>
          <w:color w:val="000000"/>
          <w:sz w:val="28"/>
          <w:szCs w:val="28"/>
        </w:rPr>
        <w:t xml:space="preserve"> исполнением настоящего решения возложить на постоянную комиссию Совета по аграрным вопросам, природопользованию, промышленности, жилищно-коммунальному хозяйству, транспорту и иным видам услуг населению (председатель </w:t>
      </w:r>
      <w:proofErr w:type="spellStart"/>
      <w:r>
        <w:rPr>
          <w:color w:val="000000"/>
          <w:sz w:val="28"/>
          <w:szCs w:val="28"/>
        </w:rPr>
        <w:t>Исхаков</w:t>
      </w:r>
      <w:proofErr w:type="spellEnd"/>
      <w:r>
        <w:rPr>
          <w:color w:val="000000"/>
          <w:sz w:val="28"/>
          <w:szCs w:val="28"/>
        </w:rPr>
        <w:t xml:space="preserve"> М.В.).</w:t>
      </w:r>
    </w:p>
    <w:p w:rsidR="00F27109" w:rsidRDefault="00925FC3">
      <w:pPr>
        <w:shd w:val="clear" w:color="auto" w:fill="FFFFFF"/>
        <w:ind w:firstLine="567"/>
        <w:jc w:val="both"/>
        <w:rPr>
          <w:color w:val="000000"/>
          <w:sz w:val="28"/>
          <w:szCs w:val="28"/>
        </w:rPr>
      </w:pPr>
      <w:r>
        <w:rPr>
          <w:color w:val="000000"/>
          <w:sz w:val="28"/>
          <w:szCs w:val="28"/>
        </w:rPr>
        <w:t>4.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w:t>
      </w:r>
    </w:p>
    <w:p w:rsidR="00F27109" w:rsidRDefault="00F27109">
      <w:pPr>
        <w:shd w:val="clear" w:color="auto" w:fill="FFFFFF"/>
        <w:ind w:firstLine="567"/>
        <w:jc w:val="both"/>
        <w:rPr>
          <w:color w:val="000000"/>
          <w:sz w:val="28"/>
          <w:szCs w:val="28"/>
        </w:rPr>
      </w:pPr>
    </w:p>
    <w:p w:rsidR="0092015C" w:rsidRDefault="0092015C" w:rsidP="0092015C">
      <w:pPr>
        <w:ind w:left="5398"/>
        <w:jc w:val="right"/>
        <w:rPr>
          <w:sz w:val="28"/>
          <w:szCs w:val="28"/>
        </w:rPr>
      </w:pPr>
      <w:r>
        <w:rPr>
          <w:sz w:val="28"/>
          <w:szCs w:val="28"/>
        </w:rPr>
        <w:t xml:space="preserve">Председатель Совета муниципального района Давлекановский район </w:t>
      </w:r>
    </w:p>
    <w:p w:rsidR="0092015C" w:rsidRDefault="0092015C" w:rsidP="0092015C">
      <w:pPr>
        <w:ind w:left="5398"/>
        <w:jc w:val="right"/>
        <w:rPr>
          <w:sz w:val="28"/>
          <w:szCs w:val="28"/>
        </w:rPr>
      </w:pPr>
      <w:r>
        <w:rPr>
          <w:sz w:val="28"/>
          <w:szCs w:val="28"/>
        </w:rPr>
        <w:t xml:space="preserve">Республики Башкортостан </w:t>
      </w:r>
    </w:p>
    <w:p w:rsidR="00F27109" w:rsidRDefault="0092015C" w:rsidP="0092015C">
      <w:pPr>
        <w:ind w:left="5398"/>
        <w:jc w:val="right"/>
        <w:rPr>
          <w:color w:val="000000"/>
        </w:rPr>
      </w:pPr>
      <w:r>
        <w:rPr>
          <w:sz w:val="28"/>
          <w:szCs w:val="28"/>
        </w:rPr>
        <w:t>Г.М. Якушин</w:t>
      </w: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92015C" w:rsidRDefault="0092015C">
      <w:pPr>
        <w:tabs>
          <w:tab w:val="left" w:pos="200"/>
        </w:tabs>
        <w:ind w:left="6521"/>
        <w:outlineLvl w:val="0"/>
        <w:rPr>
          <w:sz w:val="20"/>
          <w:szCs w:val="20"/>
        </w:rPr>
      </w:pPr>
    </w:p>
    <w:p w:rsidR="00F27109" w:rsidRDefault="00925FC3">
      <w:pPr>
        <w:tabs>
          <w:tab w:val="left" w:pos="200"/>
        </w:tabs>
        <w:ind w:left="6521"/>
        <w:outlineLvl w:val="0"/>
        <w:rPr>
          <w:sz w:val="20"/>
          <w:szCs w:val="20"/>
        </w:rPr>
      </w:pPr>
      <w:bookmarkStart w:id="0" w:name="_GoBack"/>
      <w:bookmarkEnd w:id="0"/>
      <w:r>
        <w:rPr>
          <w:sz w:val="20"/>
          <w:szCs w:val="20"/>
        </w:rPr>
        <w:lastRenderedPageBreak/>
        <w:t>Приложение</w:t>
      </w:r>
    </w:p>
    <w:p w:rsidR="00F27109" w:rsidRDefault="00925FC3">
      <w:pPr>
        <w:ind w:left="6521"/>
        <w:rPr>
          <w:color w:val="000000"/>
          <w:sz w:val="20"/>
          <w:szCs w:val="20"/>
        </w:rPr>
      </w:pPr>
      <w:r>
        <w:rPr>
          <w:color w:val="000000"/>
          <w:sz w:val="20"/>
          <w:szCs w:val="20"/>
        </w:rPr>
        <w:t>к решению</w:t>
      </w:r>
      <w:r>
        <w:rPr>
          <w:sz w:val="20"/>
          <w:szCs w:val="20"/>
        </w:rPr>
        <w:t xml:space="preserve"> </w:t>
      </w:r>
      <w:r>
        <w:rPr>
          <w:color w:val="000000"/>
          <w:sz w:val="20"/>
          <w:szCs w:val="20"/>
        </w:rPr>
        <w:t xml:space="preserve">Совета муниципального района Давлекановский район Республики Башкортостан </w:t>
      </w:r>
    </w:p>
    <w:p w:rsidR="00F27109" w:rsidRDefault="00925FC3">
      <w:pPr>
        <w:ind w:left="6521"/>
        <w:rPr>
          <w:sz w:val="20"/>
          <w:szCs w:val="20"/>
        </w:rPr>
      </w:pPr>
      <w:r>
        <w:rPr>
          <w:sz w:val="20"/>
          <w:szCs w:val="20"/>
        </w:rPr>
        <w:t>от «</w:t>
      </w:r>
      <w:r w:rsidR="000B4F2B">
        <w:rPr>
          <w:sz w:val="20"/>
          <w:szCs w:val="20"/>
        </w:rPr>
        <w:t>19</w:t>
      </w:r>
      <w:r>
        <w:rPr>
          <w:sz w:val="20"/>
          <w:szCs w:val="20"/>
        </w:rPr>
        <w:t xml:space="preserve">»  </w:t>
      </w:r>
      <w:r w:rsidR="000B4F2B">
        <w:rPr>
          <w:sz w:val="20"/>
          <w:szCs w:val="20"/>
        </w:rPr>
        <w:t xml:space="preserve">июня </w:t>
      </w:r>
      <w:r>
        <w:rPr>
          <w:sz w:val="20"/>
          <w:szCs w:val="20"/>
        </w:rPr>
        <w:t>2024  №</w:t>
      </w:r>
      <w:r w:rsidR="000B4F2B">
        <w:rPr>
          <w:sz w:val="20"/>
          <w:szCs w:val="20"/>
        </w:rPr>
        <w:t>5/53-33</w:t>
      </w:r>
    </w:p>
    <w:p w:rsidR="00F27109" w:rsidRDefault="00F27109">
      <w:pPr>
        <w:ind w:firstLine="567"/>
        <w:jc w:val="right"/>
        <w:rPr>
          <w:color w:val="000000"/>
          <w:sz w:val="17"/>
          <w:szCs w:val="17"/>
        </w:rPr>
      </w:pPr>
    </w:p>
    <w:p w:rsidR="00F27109" w:rsidRDefault="00F27109">
      <w:pPr>
        <w:ind w:firstLine="567"/>
        <w:jc w:val="right"/>
        <w:rPr>
          <w:color w:val="000000"/>
          <w:sz w:val="17"/>
          <w:szCs w:val="17"/>
        </w:rPr>
      </w:pPr>
    </w:p>
    <w:p w:rsidR="00F27109" w:rsidRDefault="00925FC3">
      <w:pPr>
        <w:jc w:val="center"/>
        <w:rPr>
          <w:color w:val="000000" w:themeColor="text1"/>
        </w:rPr>
      </w:pPr>
      <w:r>
        <w:rPr>
          <w:color w:val="000000" w:themeColor="text1"/>
        </w:rPr>
        <w:t xml:space="preserve">Положение </w:t>
      </w:r>
    </w:p>
    <w:p w:rsidR="00F27109" w:rsidRDefault="00925FC3">
      <w:pPr>
        <w:jc w:val="center"/>
        <w:rPr>
          <w:i/>
          <w:iCs/>
          <w:color w:val="000000" w:themeColor="text1"/>
        </w:rPr>
      </w:pPr>
      <w:r>
        <w:rPr>
          <w:color w:val="000000" w:themeColor="text1"/>
        </w:rPr>
        <w:t xml:space="preserve">о муниципальном земельном контроле на территории </w:t>
      </w:r>
      <w:proofErr w:type="gramStart"/>
      <w:r>
        <w:rPr>
          <w:color w:val="000000" w:themeColor="text1"/>
        </w:rPr>
        <w:t>муниципального</w:t>
      </w:r>
      <w:proofErr w:type="gramEnd"/>
      <w:r>
        <w:rPr>
          <w:color w:val="000000" w:themeColor="text1"/>
        </w:rPr>
        <w:t xml:space="preserve"> района Давлекановский район Республики Башкортостан </w:t>
      </w:r>
    </w:p>
    <w:p w:rsidR="00F27109" w:rsidRDefault="00F27109">
      <w:pPr>
        <w:jc w:val="center"/>
        <w:rPr>
          <w:color w:val="000000" w:themeColor="text1"/>
        </w:rPr>
      </w:pPr>
    </w:p>
    <w:p w:rsidR="00F27109" w:rsidRDefault="00925FC3">
      <w:pPr>
        <w:pStyle w:val="ConsPlusNormal"/>
        <w:ind w:firstLine="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Глава 1. Общие положения</w:t>
      </w:r>
    </w:p>
    <w:p w:rsidR="00F27109" w:rsidRDefault="00925FC3">
      <w:pPr>
        <w:pStyle w:val="ConsPlusNormal"/>
        <w:ind w:firstLine="708"/>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Статья 1. Сфера применения настоящего Положения</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Настоящее Положение устанавливает порядок осуществления муниципального земельного контроля на территории муниципального района Давлекановский район Республики Башкортостан (далее – муниципальный земельный контроль).</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Муниципальный земельный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Объектами земельных отношений (объектом муниципального земельного контроля)  являются земли, земельные участки или части земельных участков, находящиеся  в границах муниципального района Давлекановский район Республики Башкортостан, независимо от ведомственной принадлежности, формы собственности и категории земель.</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proofErr w:type="gramStart"/>
      <w:r>
        <w:rPr>
          <w:rFonts w:ascii="Times New Roman" w:hAnsi="Times New Roman" w:cs="Times New Roman"/>
          <w:color w:val="000000" w:themeColor="text1"/>
          <w:sz w:val="24"/>
          <w:szCs w:val="24"/>
        </w:rPr>
        <w:t>Муниципальный земельный контроль осуществляется в соответствии с Земельным кодексом Российской Федерации, Кодексом Российской Федерации об административных правонарушениях, Федеральным законом от 31</w:t>
      </w:r>
      <w:r>
        <w:rPr>
          <w:color w:val="000000" w:themeColor="text1"/>
        </w:rPr>
        <w:t>.07.</w:t>
      </w:r>
      <w:r>
        <w:rPr>
          <w:rFonts w:ascii="Times New Roman" w:hAnsi="Times New Roman" w:cs="Times New Roman"/>
          <w:color w:val="000000" w:themeColor="text1"/>
          <w:sz w:val="24"/>
          <w:szCs w:val="24"/>
        </w:rPr>
        <w:t>2020 № 248-ФЗ "О государственном контроле (надзоре) и муниципальном контроле в Российской Федерации",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Кодексом Республики Башкортостан об административных правонарушениях, а также иными нормативно-правовыми актами.</w:t>
      </w:r>
      <w:proofErr w:type="gramEnd"/>
    </w:p>
    <w:p w:rsidR="00F27109" w:rsidRDefault="00F27109">
      <w:pPr>
        <w:pStyle w:val="ConsPlusNormal"/>
        <w:ind w:firstLine="709"/>
        <w:jc w:val="both"/>
        <w:rPr>
          <w:rFonts w:ascii="Times New Roman" w:hAnsi="Times New Roman" w:cs="Times New Roman"/>
          <w:color w:val="000000" w:themeColor="text1"/>
          <w:sz w:val="24"/>
          <w:szCs w:val="24"/>
        </w:rPr>
      </w:pPr>
    </w:p>
    <w:p w:rsidR="00F27109" w:rsidRDefault="00925FC3">
      <w:pPr>
        <w:tabs>
          <w:tab w:val="left" w:pos="720"/>
          <w:tab w:val="left" w:pos="1200"/>
        </w:tabs>
        <w:rPr>
          <w:color w:val="000000" w:themeColor="text1"/>
          <w:lang w:eastAsia="zh-CN"/>
        </w:rPr>
      </w:pPr>
      <w:r>
        <w:rPr>
          <w:bCs/>
          <w:color w:val="000000" w:themeColor="text1"/>
        </w:rPr>
        <w:tab/>
        <w:t>Статья 2. Полномочия контрольного органа</w:t>
      </w:r>
      <w:r>
        <w:rPr>
          <w:color w:val="000000" w:themeColor="text1"/>
          <w:lang w:eastAsia="zh-CN"/>
        </w:rPr>
        <w:t xml:space="preserve"> </w:t>
      </w:r>
    </w:p>
    <w:p w:rsidR="00F27109" w:rsidRDefault="00925FC3">
      <w:pPr>
        <w:ind w:firstLine="709"/>
        <w:contextualSpacing/>
        <w:jc w:val="both"/>
        <w:rPr>
          <w:color w:val="000000" w:themeColor="text1"/>
        </w:rPr>
      </w:pPr>
      <w:r>
        <w:rPr>
          <w:color w:val="000000" w:themeColor="text1"/>
        </w:rPr>
        <w:t xml:space="preserve">1.  Контрольным органом, уполномоченным осуществлять муниципальный земельный контроль, является администрация муниципального района Давлекановский район  Республики Башкортостан в лице Управления сельского хозяйства </w:t>
      </w:r>
      <w:r>
        <w:rPr>
          <w:i/>
          <w:iCs/>
          <w:color w:val="000000" w:themeColor="text1"/>
        </w:rPr>
        <w:t xml:space="preserve"> </w:t>
      </w:r>
      <w:r>
        <w:rPr>
          <w:color w:val="000000" w:themeColor="text1"/>
        </w:rPr>
        <w:t>(далее – администрация).</w:t>
      </w:r>
    </w:p>
    <w:p w:rsidR="00F27109" w:rsidRDefault="00925FC3">
      <w:pPr>
        <w:ind w:firstLine="709"/>
        <w:contextualSpacing/>
        <w:jc w:val="both"/>
        <w:rPr>
          <w:color w:val="000000" w:themeColor="text1"/>
        </w:rPr>
      </w:pPr>
      <w:r>
        <w:rPr>
          <w:color w:val="000000" w:themeColor="text1"/>
        </w:rPr>
        <w:t>2. Непосредственное осуществление муниципального земельного контроля возлагается на главного специалиста по муниципальному контролю Управления сельского хозяйства  администрации муниципального района Давлекановский район  Республики Башкортостан (далее – инспектор)</w:t>
      </w:r>
      <w:r>
        <w:rPr>
          <w:i/>
          <w:iCs/>
          <w:color w:val="000000" w:themeColor="text1"/>
        </w:rPr>
        <w:t>.</w:t>
      </w:r>
    </w:p>
    <w:p w:rsidR="00F27109" w:rsidRDefault="00925FC3">
      <w:pPr>
        <w:ind w:firstLine="709"/>
        <w:contextualSpacing/>
        <w:jc w:val="both"/>
        <w:rPr>
          <w:color w:val="000000" w:themeColor="text1"/>
        </w:rPr>
      </w:pPr>
      <w:r>
        <w:rPr>
          <w:color w:val="000000" w:themeColor="text1"/>
        </w:rPr>
        <w:t>Должностным лицом, уполномоченным на принятие решения о проведении контрольных мероприятий, является: заместитель главы администрации муниципального района Давлекановский район Республики Башкортостан – начальник Управления сельского хозяйства  (далее – заместитель главы администрации).</w:t>
      </w:r>
    </w:p>
    <w:p w:rsidR="00F27109" w:rsidRDefault="00925FC3">
      <w:pPr>
        <w:ind w:firstLine="709"/>
        <w:contextualSpacing/>
        <w:jc w:val="both"/>
        <w:rPr>
          <w:color w:val="000000" w:themeColor="text1"/>
        </w:rPr>
      </w:pPr>
      <w:r>
        <w:rPr>
          <w:color w:val="000000" w:themeColor="text1"/>
        </w:rPr>
        <w:t xml:space="preserve">3. Инспектор при осуществлении муниципального земельного контроля, имеет права, обязанности и несет ответственность в соответствии с Федеральным законом от 31.07.2020 № </w:t>
      </w:r>
      <w:r>
        <w:rPr>
          <w:color w:val="000000" w:themeColor="text1"/>
        </w:rPr>
        <w:lastRenderedPageBreak/>
        <w:t>248-ФЗ «О государственном контроле (надзоре) и муниципальном контроле в Российской Федерации» и иными федеральными законами.</w:t>
      </w:r>
    </w:p>
    <w:p w:rsidR="00F27109" w:rsidRDefault="00925FC3">
      <w:pPr>
        <w:pStyle w:val="ConsPlusNormal"/>
        <w:ind w:firstLine="709"/>
        <w:jc w:val="both"/>
        <w:rPr>
          <w:rFonts w:ascii="Times New Roman" w:hAnsi="Times New Roman" w:cs="Times New Roman"/>
          <w:bCs/>
          <w:color w:val="000000" w:themeColor="text1"/>
          <w:sz w:val="24"/>
          <w:szCs w:val="24"/>
        </w:rPr>
      </w:pPr>
      <w:bookmarkStart w:id="1" w:name="Par61"/>
      <w:bookmarkEnd w:id="1"/>
      <w:r>
        <w:rPr>
          <w:rFonts w:ascii="Times New Roman" w:hAnsi="Times New Roman" w:cs="Times New Roman"/>
          <w:bCs/>
          <w:color w:val="000000" w:themeColor="text1"/>
          <w:sz w:val="24"/>
          <w:szCs w:val="24"/>
        </w:rPr>
        <w:t xml:space="preserve">4.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Pr>
          <w:rFonts w:ascii="Times New Roman" w:hAnsi="Times New Roman" w:cs="Times New Roman"/>
          <w:bCs/>
          <w:color w:val="000000" w:themeColor="text1"/>
          <w:sz w:val="24"/>
          <w:szCs w:val="24"/>
        </w:rPr>
        <w:t xml:space="preserve">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w:t>
      </w:r>
      <w:hyperlink r:id="rId9">
        <w:r>
          <w:rPr>
            <w:rStyle w:val="a9"/>
            <w:rFonts w:ascii="Times New Roman" w:hAnsi="Times New Roman" w:cs="Times New Roman"/>
            <w:bCs/>
            <w:color w:val="000000" w:themeColor="text1"/>
            <w:sz w:val="24"/>
            <w:szCs w:val="24"/>
            <w:u w:val="none"/>
          </w:rPr>
          <w:t>перечнем</w:t>
        </w:r>
      </w:hyperlink>
      <w:r>
        <w:rPr>
          <w:rFonts w:ascii="Times New Roman" w:hAnsi="Times New Roman" w:cs="Times New Roman"/>
          <w:bCs/>
          <w:color w:val="000000" w:themeColor="text1"/>
          <w:sz w:val="24"/>
          <w:szCs w:val="24"/>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Pr>
          <w:rFonts w:ascii="Times New Roman" w:hAnsi="Times New Roman" w:cs="Times New Roman"/>
          <w:bCs/>
          <w:color w:val="000000" w:themeColor="text1"/>
          <w:sz w:val="24"/>
          <w:szCs w:val="24"/>
        </w:rPr>
        <w:t xml:space="preserve"> </w:t>
      </w:r>
      <w:proofErr w:type="gramStart"/>
      <w:r>
        <w:rPr>
          <w:rFonts w:ascii="Times New Roman" w:hAnsi="Times New Roman" w:cs="Times New Roman"/>
          <w:bCs/>
          <w:color w:val="000000" w:themeColor="text1"/>
          <w:sz w:val="24"/>
          <w:szCs w:val="24"/>
        </w:rPr>
        <w:t xml:space="preserve">организаций, в распоряжении которых находятся эти документы и (или) информация, а также </w:t>
      </w:r>
      <w:hyperlink r:id="rId10">
        <w:r>
          <w:rPr>
            <w:rStyle w:val="a9"/>
            <w:rFonts w:ascii="Times New Roman" w:hAnsi="Times New Roman" w:cs="Times New Roman"/>
            <w:bCs/>
            <w:color w:val="000000" w:themeColor="text1"/>
            <w:sz w:val="24"/>
            <w:szCs w:val="24"/>
            <w:u w:val="none"/>
          </w:rPr>
          <w:t>Правилами</w:t>
        </w:r>
      </w:hyperlink>
      <w:r>
        <w:rPr>
          <w:rFonts w:ascii="Times New Roman" w:hAnsi="Times New Roman" w:cs="Times New Roman"/>
          <w:bCs/>
          <w:color w:val="000000" w:themeColor="text1"/>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Pr>
          <w:rFonts w:ascii="Times New Roman" w:hAnsi="Times New Roman" w:cs="Times New Roman"/>
          <w:bCs/>
          <w:color w:val="000000" w:themeColor="text1"/>
          <w:sz w:val="24"/>
          <w:szCs w:val="24"/>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F27109" w:rsidRDefault="00925FC3">
      <w:pPr>
        <w:widowControl w:val="0"/>
        <w:ind w:firstLine="540"/>
        <w:jc w:val="both"/>
        <w:rPr>
          <w:color w:val="000000" w:themeColor="text1"/>
        </w:rPr>
      </w:pPr>
      <w:r>
        <w:rPr>
          <w:color w:val="000000" w:themeColor="text1"/>
        </w:rPr>
        <w:t xml:space="preserve">  5.  Администрацией в рамках муниципального земельного контроля обеспечивается учет объектов контроля в соответствии с федеральным законодательством и настоящим Положением.</w:t>
      </w:r>
    </w:p>
    <w:p w:rsidR="00F27109" w:rsidRDefault="00925FC3">
      <w:pPr>
        <w:widowControl w:val="0"/>
        <w:ind w:firstLine="540"/>
        <w:jc w:val="both"/>
        <w:rPr>
          <w:color w:val="000000" w:themeColor="text1"/>
        </w:rPr>
      </w:pPr>
      <w:r>
        <w:rPr>
          <w:color w:val="000000" w:themeColor="text1"/>
        </w:rPr>
        <w:t>При сборе, обработке, анализе и учете сведений об объектах контроля для целей их учета Администрация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 в том числе сведения, содержащиеся в государственных реестрах.</w:t>
      </w:r>
    </w:p>
    <w:p w:rsidR="00F27109" w:rsidRDefault="00925FC3">
      <w:pPr>
        <w:widowControl w:val="0"/>
        <w:ind w:firstLine="540"/>
        <w:jc w:val="both"/>
        <w:rPr>
          <w:color w:val="000000" w:themeColor="text1"/>
        </w:rPr>
      </w:pPr>
      <w:r>
        <w:rPr>
          <w:color w:val="000000" w:themeColor="text1"/>
        </w:rPr>
        <w:t>При осуществлении учета объектов контроля на контролируемых лиц не может возлагаться обязанность по представлению сведений, документов, если соответствующие сведения, документы содержатся в государственных или муниципальных информационных ресурсах.</w:t>
      </w:r>
    </w:p>
    <w:p w:rsidR="00F27109" w:rsidRDefault="00F27109">
      <w:pPr>
        <w:pStyle w:val="ConsPlusNormal"/>
        <w:ind w:firstLine="0"/>
        <w:jc w:val="center"/>
        <w:rPr>
          <w:rFonts w:ascii="Times New Roman" w:hAnsi="Times New Roman" w:cs="Times New Roman"/>
          <w:color w:val="000000" w:themeColor="text1"/>
          <w:sz w:val="24"/>
          <w:szCs w:val="24"/>
        </w:rPr>
      </w:pPr>
    </w:p>
    <w:p w:rsidR="00F27109" w:rsidRDefault="00925FC3">
      <w:pPr>
        <w:widowControl w:val="0"/>
        <w:jc w:val="center"/>
        <w:outlineLvl w:val="1"/>
        <w:rPr>
          <w:color w:val="000000" w:themeColor="text1"/>
        </w:rPr>
      </w:pPr>
      <w:r>
        <w:rPr>
          <w:color w:val="000000" w:themeColor="text1"/>
        </w:rPr>
        <w:t xml:space="preserve">Глава 2. Управление рисками причинения вреда (ущерба) охраняемым законом </w:t>
      </w:r>
    </w:p>
    <w:p w:rsidR="00F27109" w:rsidRDefault="00925FC3">
      <w:pPr>
        <w:widowControl w:val="0"/>
        <w:jc w:val="center"/>
        <w:outlineLvl w:val="1"/>
        <w:rPr>
          <w:color w:val="000000" w:themeColor="text1"/>
        </w:rPr>
      </w:pPr>
      <w:r>
        <w:rPr>
          <w:color w:val="000000" w:themeColor="text1"/>
        </w:rPr>
        <w:t>ценностям при осуществлении муниципального земельного контроля</w:t>
      </w:r>
    </w:p>
    <w:p w:rsidR="00F27109" w:rsidRDefault="00F27109">
      <w:pPr>
        <w:widowControl w:val="0"/>
        <w:jc w:val="center"/>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3. Основы системы оценки и управления рисками причинения вреда (ущерба) охраняемым законом ценностям</w:t>
      </w:r>
    </w:p>
    <w:p w:rsidR="00F27109" w:rsidRDefault="00925FC3">
      <w:pPr>
        <w:widowControl w:val="0"/>
        <w:ind w:firstLine="540"/>
        <w:jc w:val="both"/>
        <w:rPr>
          <w:color w:val="000000" w:themeColor="text1"/>
        </w:rPr>
      </w:pPr>
      <w:r>
        <w:rPr>
          <w:color w:val="000000" w:themeColor="text1"/>
        </w:rPr>
        <w:t>1. При осуществлении муниципального земельного контроля система оценки и управления рисками не применяется.</w:t>
      </w:r>
    </w:p>
    <w:p w:rsidR="00F27109" w:rsidRDefault="00925FC3">
      <w:pPr>
        <w:widowControl w:val="0"/>
        <w:ind w:firstLine="540"/>
        <w:jc w:val="both"/>
        <w:rPr>
          <w:color w:val="000000" w:themeColor="text1"/>
        </w:rPr>
      </w:pPr>
      <w:r>
        <w:rPr>
          <w:color w:val="000000" w:themeColor="text1"/>
        </w:rPr>
        <w:t xml:space="preserve">2. Оценка результативности и эффективности осуществления муниципального земельного контроля осуществляется на основании </w:t>
      </w:r>
      <w:hyperlink r:id="rId11">
        <w:r>
          <w:rPr>
            <w:color w:val="000000" w:themeColor="text1"/>
          </w:rPr>
          <w:t>статьи 30</w:t>
        </w:r>
      </w:hyperlink>
      <w:r>
        <w:rPr>
          <w:color w:val="000000" w:themeColor="text1"/>
        </w:rPr>
        <w:t xml:space="preserve"> Федерального закона от 31.07.2020  № 248-ФЗ "О государственном контроле (надзоре) и муниципальном контроле в Российской Федерации".</w:t>
      </w:r>
    </w:p>
    <w:p w:rsidR="00F27109" w:rsidRDefault="00F27109">
      <w:pPr>
        <w:pStyle w:val="ConsPlusNormal"/>
        <w:ind w:firstLine="709"/>
        <w:jc w:val="both"/>
        <w:rPr>
          <w:rFonts w:ascii="Times New Roman" w:hAnsi="Times New Roman" w:cs="Times New Roman"/>
          <w:bCs/>
          <w:color w:val="000000" w:themeColor="text1"/>
          <w:sz w:val="24"/>
          <w:szCs w:val="24"/>
        </w:rPr>
      </w:pPr>
    </w:p>
    <w:p w:rsidR="00F27109" w:rsidRDefault="00925FC3">
      <w:pPr>
        <w:widowControl w:val="0"/>
        <w:jc w:val="center"/>
        <w:outlineLvl w:val="1"/>
        <w:rPr>
          <w:color w:val="000000" w:themeColor="text1"/>
        </w:rPr>
      </w:pPr>
      <w:r>
        <w:rPr>
          <w:color w:val="000000" w:themeColor="text1"/>
        </w:rPr>
        <w:t>Глава 3. Профилактические мероприятия</w:t>
      </w:r>
    </w:p>
    <w:p w:rsidR="00F27109" w:rsidRDefault="00F27109">
      <w:pPr>
        <w:widowControl w:val="0"/>
        <w:jc w:val="center"/>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4. Профилактика рисков причинения вреда (ущерба) охраняемым законом ценностям при осуществлении муниципального земельного контроля</w:t>
      </w:r>
    </w:p>
    <w:p w:rsidR="00F27109" w:rsidRDefault="00F27109">
      <w:pPr>
        <w:pStyle w:val="ConsPlusNormal"/>
        <w:ind w:firstLine="0"/>
        <w:jc w:val="center"/>
        <w:rPr>
          <w:rFonts w:ascii="Times New Roman" w:hAnsi="Times New Roman" w:cs="Times New Roman"/>
          <w:bCs/>
          <w:color w:val="000000" w:themeColor="text1"/>
          <w:sz w:val="24"/>
          <w:szCs w:val="24"/>
        </w:rPr>
      </w:pPr>
    </w:p>
    <w:p w:rsidR="00F27109" w:rsidRDefault="00925FC3">
      <w:pPr>
        <w:widowControl w:val="0"/>
        <w:ind w:firstLine="540"/>
        <w:jc w:val="both"/>
        <w:rPr>
          <w:color w:val="000000" w:themeColor="text1"/>
        </w:rPr>
      </w:pPr>
      <w:r>
        <w:rPr>
          <w:color w:val="000000" w:themeColor="text1"/>
        </w:rPr>
        <w:lastRenderedPageBreak/>
        <w:t xml:space="preserve">1. Администрация осуществляет муниципальный земельный контроль, в том числе посредством проведения профилактических мероприятий. Профилактические мероприятия </w:t>
      </w:r>
      <w:proofErr w:type="gramStart"/>
      <w:r>
        <w:rPr>
          <w:color w:val="000000" w:themeColor="text1"/>
        </w:rPr>
        <w:t>проводятся в целях стимулирования добросовестного соблюдения обязательных требований контролируемыми лицами и направлены</w:t>
      </w:r>
      <w:proofErr w:type="gramEnd"/>
      <w:r>
        <w:rPr>
          <w:color w:val="000000" w:themeColor="text1"/>
        </w:rPr>
        <w:t xml:space="preserve"> на снижение риска причинения вреда (ущерба), а также являются приоритетным по отношению к проведению контрольных мероприятий.</w:t>
      </w:r>
    </w:p>
    <w:p w:rsidR="00F27109" w:rsidRDefault="00925FC3">
      <w:pPr>
        <w:widowControl w:val="0"/>
        <w:ind w:firstLine="540"/>
        <w:jc w:val="both"/>
        <w:rPr>
          <w:color w:val="000000" w:themeColor="text1"/>
        </w:rPr>
      </w:pPr>
      <w:r>
        <w:rPr>
          <w:color w:val="000000" w:themeColor="text1"/>
        </w:rPr>
        <w:t xml:space="preserve">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Главой администрации. Администрация обеспечивает общественное обсуждение </w:t>
      </w:r>
      <w:proofErr w:type="gramStart"/>
      <w:r>
        <w:rPr>
          <w:color w:val="000000" w:themeColor="text1"/>
        </w:rPr>
        <w:t>проекта программы профилактики рисков причинения вреда</w:t>
      </w:r>
      <w:proofErr w:type="gramEnd"/>
      <w:r>
        <w:rPr>
          <w:color w:val="000000" w:themeColor="text1"/>
        </w:rPr>
        <w:t xml:space="preserve"> и размещение на официальном сайте в сети «Интернет». Администрацией также могут проводиться профилактические мероприятия, не предусмотренные программой профилактики рисков причинения вреда.</w:t>
      </w:r>
    </w:p>
    <w:p w:rsidR="00F27109" w:rsidRDefault="00925FC3">
      <w:pPr>
        <w:widowControl w:val="0"/>
        <w:ind w:firstLine="540"/>
        <w:jc w:val="both"/>
        <w:rPr>
          <w:color w:val="000000" w:themeColor="text1"/>
        </w:rPr>
      </w:pPr>
      <w:r>
        <w:rPr>
          <w:color w:val="000000" w:themeColor="text1"/>
        </w:rPr>
        <w:t>3. При осуществлении муниципального земельного контроля могут проводиться следующие виды профилактических мероприятий:</w:t>
      </w:r>
    </w:p>
    <w:p w:rsidR="00F27109" w:rsidRDefault="00925FC3">
      <w:pPr>
        <w:widowControl w:val="0"/>
        <w:ind w:firstLine="540"/>
        <w:jc w:val="both"/>
        <w:rPr>
          <w:color w:val="000000" w:themeColor="text1"/>
        </w:rPr>
      </w:pPr>
      <w:r>
        <w:rPr>
          <w:color w:val="000000" w:themeColor="text1"/>
        </w:rPr>
        <w:t>1) информирование;</w:t>
      </w:r>
    </w:p>
    <w:p w:rsidR="00F27109" w:rsidRDefault="00925FC3">
      <w:pPr>
        <w:widowControl w:val="0"/>
        <w:ind w:firstLine="540"/>
        <w:jc w:val="both"/>
        <w:rPr>
          <w:color w:val="000000" w:themeColor="text1"/>
        </w:rPr>
      </w:pPr>
      <w:r>
        <w:rPr>
          <w:color w:val="000000" w:themeColor="text1"/>
        </w:rPr>
        <w:t>2) обобщение правоприменительной практики;</w:t>
      </w:r>
    </w:p>
    <w:p w:rsidR="00F27109" w:rsidRDefault="00925FC3">
      <w:pPr>
        <w:widowControl w:val="0"/>
        <w:ind w:firstLine="540"/>
        <w:jc w:val="both"/>
        <w:rPr>
          <w:color w:val="000000" w:themeColor="text1"/>
        </w:rPr>
      </w:pPr>
      <w:r>
        <w:rPr>
          <w:color w:val="000000" w:themeColor="text1"/>
        </w:rPr>
        <w:t>3) объявление предостережения;</w:t>
      </w:r>
    </w:p>
    <w:p w:rsidR="00F27109" w:rsidRDefault="00925FC3">
      <w:pPr>
        <w:widowControl w:val="0"/>
        <w:ind w:firstLine="540"/>
        <w:jc w:val="both"/>
        <w:rPr>
          <w:color w:val="000000" w:themeColor="text1"/>
        </w:rPr>
      </w:pPr>
      <w:r>
        <w:rPr>
          <w:color w:val="000000" w:themeColor="text1"/>
        </w:rPr>
        <w:t>4) консультирование;</w:t>
      </w:r>
    </w:p>
    <w:p w:rsidR="00F27109" w:rsidRDefault="00925FC3">
      <w:pPr>
        <w:widowControl w:val="0"/>
        <w:ind w:firstLine="540"/>
        <w:jc w:val="both"/>
        <w:rPr>
          <w:color w:val="000000" w:themeColor="text1"/>
        </w:rPr>
      </w:pPr>
      <w:r>
        <w:rPr>
          <w:color w:val="000000" w:themeColor="text1"/>
        </w:rPr>
        <w:t>5) профилактический визит.</w:t>
      </w:r>
    </w:p>
    <w:p w:rsidR="00F27109" w:rsidRDefault="00925FC3">
      <w:pPr>
        <w:widowControl w:val="0"/>
        <w:ind w:firstLine="540"/>
        <w:jc w:val="both"/>
        <w:rPr>
          <w:color w:val="000000" w:themeColor="text1"/>
        </w:rPr>
      </w:pPr>
      <w:r>
        <w:rPr>
          <w:color w:val="000000" w:themeColor="text1"/>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F27109" w:rsidRDefault="00F27109">
      <w:pPr>
        <w:widowControl w:val="0"/>
        <w:ind w:firstLine="540"/>
        <w:jc w:val="both"/>
        <w:outlineLvl w:val="2"/>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5. Информирование</w:t>
      </w:r>
    </w:p>
    <w:p w:rsidR="00F27109" w:rsidRDefault="00925FC3">
      <w:pPr>
        <w:widowControl w:val="0"/>
        <w:ind w:firstLine="540"/>
        <w:jc w:val="both"/>
        <w:rPr>
          <w:color w:val="000000" w:themeColor="text1"/>
        </w:rPr>
      </w:pPr>
      <w:proofErr w:type="gramStart"/>
      <w:r>
        <w:rPr>
          <w:color w:val="000000" w:themeColor="text1"/>
        </w:rPr>
        <w:t xml:space="preserve">Информирование осуществляется посредством размещения сведений, предусмотренных </w:t>
      </w:r>
      <w:hyperlink r:id="rId12">
        <w:r>
          <w:rPr>
            <w:color w:val="000000" w:themeColor="text1"/>
          </w:rPr>
          <w:t>частью 3 статьи 46</w:t>
        </w:r>
      </w:hyperlink>
      <w:r>
        <w:rPr>
          <w:color w:val="000000" w:themeColor="text1"/>
        </w:rPr>
        <w:t xml:space="preserve">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F27109" w:rsidRDefault="00925FC3">
      <w:pPr>
        <w:widowControl w:val="0"/>
        <w:ind w:firstLine="540"/>
        <w:jc w:val="both"/>
        <w:rPr>
          <w:color w:val="000000" w:themeColor="text1"/>
        </w:rPr>
      </w:pPr>
      <w:r>
        <w:rPr>
          <w:color w:val="000000" w:themeColor="text1"/>
        </w:rPr>
        <w:t xml:space="preserve">Размещенные сведения на указанном официальном сайте </w:t>
      </w:r>
      <w:proofErr w:type="gramStart"/>
      <w:r>
        <w:rPr>
          <w:color w:val="000000" w:themeColor="text1"/>
        </w:rPr>
        <w:t>поддерживаются в актуальном состоянии и обновляются</w:t>
      </w:r>
      <w:proofErr w:type="gramEnd"/>
      <w:r>
        <w:rPr>
          <w:color w:val="000000" w:themeColor="text1"/>
        </w:rPr>
        <w:t xml:space="preserve"> в срок не позднее 5 рабочих дней с момента их изменения.</w:t>
      </w:r>
    </w:p>
    <w:p w:rsidR="00F27109" w:rsidRDefault="00925FC3">
      <w:pPr>
        <w:widowControl w:val="0"/>
        <w:tabs>
          <w:tab w:val="left" w:pos="2410"/>
        </w:tabs>
        <w:ind w:firstLine="540"/>
        <w:jc w:val="both"/>
        <w:rPr>
          <w:color w:val="000000" w:themeColor="text1"/>
        </w:rPr>
      </w:pPr>
      <w:r>
        <w:rPr>
          <w:color w:val="000000" w:themeColor="text1"/>
        </w:rPr>
        <w:t>Должностные лица, ответственные за размещение информации, предусмотренной настоящим Положением, определяются распоряжением Главы администрации.</w:t>
      </w:r>
    </w:p>
    <w:p w:rsidR="00F27109" w:rsidRDefault="00F27109">
      <w:pPr>
        <w:widowControl w:val="0"/>
        <w:ind w:firstLine="540"/>
        <w:jc w:val="both"/>
        <w:outlineLvl w:val="2"/>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6. Обобщение правоприменительной практики</w:t>
      </w:r>
    </w:p>
    <w:p w:rsidR="00F27109" w:rsidRDefault="00925FC3">
      <w:pPr>
        <w:widowControl w:val="0"/>
        <w:ind w:firstLine="540"/>
        <w:jc w:val="both"/>
        <w:rPr>
          <w:color w:val="000000" w:themeColor="text1"/>
        </w:rPr>
      </w:pPr>
      <w:r>
        <w:rPr>
          <w:color w:val="000000" w:themeColor="text1"/>
        </w:rPr>
        <w:t>Обобщение правоприменительной практики осуществляется инспектором путем сбора и анализа данных о проведенных контрольных мероприятиях и их результатов, поступивших обращений.</w:t>
      </w:r>
    </w:p>
    <w:p w:rsidR="00F27109" w:rsidRDefault="00925FC3">
      <w:pPr>
        <w:widowControl w:val="0"/>
        <w:ind w:firstLine="540"/>
        <w:jc w:val="both"/>
        <w:rPr>
          <w:color w:val="000000" w:themeColor="text1"/>
        </w:rPr>
      </w:pPr>
      <w:r>
        <w:rPr>
          <w:color w:val="000000" w:themeColor="text1"/>
        </w:rPr>
        <w:t>По итогам обобщения правоприменительной практики ежегодно готовится проект доклада, содержащий результаты обобщения правоприменительной практики по осуществлению муниципального земельного контроля. Доклад утверждается распоряжением Главы администрации.</w:t>
      </w:r>
    </w:p>
    <w:p w:rsidR="00F27109" w:rsidRDefault="00925FC3">
      <w:pPr>
        <w:widowControl w:val="0"/>
        <w:ind w:firstLine="540"/>
        <w:jc w:val="both"/>
        <w:rPr>
          <w:color w:val="000000" w:themeColor="text1"/>
        </w:rPr>
      </w:pPr>
      <w:r>
        <w:rPr>
          <w:color w:val="000000" w:themeColor="text1"/>
        </w:rPr>
        <w:t>Доклад, содержащий результаты обобщения правоприменительной практики по осуществлению муниципального контроля, размещается в срок до 1 июля года, следующего за годом обобщения правоприменительной практики на официальном сайте Администрации в информационно-телекоммуникационной сети Интернет в разделе "муниципальный контроль".</w:t>
      </w:r>
    </w:p>
    <w:p w:rsidR="00F27109" w:rsidRDefault="00925FC3">
      <w:pPr>
        <w:widowControl w:val="0"/>
        <w:ind w:firstLine="540"/>
        <w:jc w:val="both"/>
        <w:rPr>
          <w:color w:val="000000" w:themeColor="text1"/>
        </w:rPr>
      </w:pPr>
      <w:r>
        <w:rPr>
          <w:color w:val="000000" w:themeColor="text1"/>
        </w:rPr>
        <w:t>Администрация обеспечивает публичное обсуждение проекта доклада о правоприменительной практике.</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7. Объявление предостережения</w:t>
      </w:r>
    </w:p>
    <w:p w:rsidR="00F27109" w:rsidRDefault="00F27109">
      <w:pPr>
        <w:widowControl w:val="0"/>
        <w:ind w:firstLine="540"/>
        <w:jc w:val="both"/>
        <w:rPr>
          <w:color w:val="000000" w:themeColor="text1"/>
        </w:rPr>
      </w:pPr>
    </w:p>
    <w:p w:rsidR="00F27109" w:rsidRDefault="00925FC3">
      <w:pPr>
        <w:widowControl w:val="0"/>
        <w:ind w:firstLine="540"/>
        <w:jc w:val="both"/>
        <w:rPr>
          <w:color w:val="000000" w:themeColor="text1"/>
        </w:rPr>
      </w:pPr>
      <w:r>
        <w:rPr>
          <w:color w:val="000000" w:themeColor="text1"/>
        </w:rPr>
        <w:lastRenderedPageBreak/>
        <w:t xml:space="preserve">1. </w:t>
      </w:r>
      <w:proofErr w:type="gramStart"/>
      <w:r>
        <w:rPr>
          <w:color w:val="000000" w:themeColor="text1"/>
        </w:rPr>
        <w:t>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w:t>
      </w:r>
      <w:proofErr w:type="gramEnd"/>
      <w:r>
        <w:rPr>
          <w:color w:val="000000" w:themeColor="text1"/>
        </w:rPr>
        <w:t xml:space="preserve"> соблюдения обязательных требований.</w:t>
      </w:r>
    </w:p>
    <w:p w:rsidR="00F27109" w:rsidRDefault="00925FC3">
      <w:pPr>
        <w:widowControl w:val="0"/>
        <w:ind w:firstLine="540"/>
        <w:jc w:val="both"/>
        <w:rPr>
          <w:color w:val="000000" w:themeColor="text1"/>
        </w:rPr>
      </w:pPr>
      <w:r>
        <w:rPr>
          <w:color w:val="000000" w:themeColor="text1"/>
        </w:rPr>
        <w:t>2. Предостережения объявляются (подписываются) заместителем главы администрации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27109" w:rsidRDefault="00925FC3">
      <w:pPr>
        <w:widowControl w:val="0"/>
        <w:ind w:firstLine="540"/>
        <w:jc w:val="both"/>
        <w:rPr>
          <w:color w:val="000000" w:themeColor="text1"/>
        </w:rPr>
      </w:pPr>
      <w:r>
        <w:rPr>
          <w:color w:val="000000" w:themeColor="text1"/>
        </w:rPr>
        <w:t xml:space="preserve">3. </w:t>
      </w:r>
      <w:hyperlink r:id="rId13">
        <w:r>
          <w:rPr>
            <w:color w:val="000000" w:themeColor="text1"/>
          </w:rPr>
          <w:t>Предостережение</w:t>
        </w:r>
      </w:hyperlink>
      <w:r>
        <w:rPr>
          <w:color w:val="000000" w:themeColor="text1"/>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F27109" w:rsidRDefault="00925FC3">
      <w:pPr>
        <w:widowControl w:val="0"/>
        <w:ind w:firstLine="540"/>
        <w:jc w:val="both"/>
        <w:rPr>
          <w:color w:val="000000" w:themeColor="text1"/>
        </w:rPr>
      </w:pPr>
      <w:r>
        <w:rPr>
          <w:color w:val="000000" w:themeColor="text1"/>
        </w:rPr>
        <w:t>4. 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27109" w:rsidRDefault="00925FC3">
      <w:pPr>
        <w:widowControl w:val="0"/>
        <w:ind w:firstLine="540"/>
        <w:jc w:val="both"/>
        <w:rPr>
          <w:color w:val="000000" w:themeColor="text1"/>
        </w:rPr>
      </w:pPr>
      <w:r>
        <w:rPr>
          <w:color w:val="000000" w:themeColor="text1"/>
        </w:rPr>
        <w:t>5. 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F27109" w:rsidRDefault="00925FC3">
      <w:pPr>
        <w:widowControl w:val="0"/>
        <w:ind w:firstLine="540"/>
        <w:jc w:val="both"/>
        <w:rPr>
          <w:color w:val="000000" w:themeColor="text1"/>
        </w:rPr>
      </w:pPr>
      <w:r>
        <w:rPr>
          <w:color w:val="000000" w:themeColor="text1"/>
        </w:rPr>
        <w:t>Возражение направляется заместителю главы администрации,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F27109" w:rsidRDefault="00925FC3">
      <w:pPr>
        <w:widowControl w:val="0"/>
        <w:ind w:firstLine="540"/>
        <w:jc w:val="both"/>
        <w:rPr>
          <w:color w:val="000000" w:themeColor="text1"/>
        </w:rPr>
      </w:pPr>
      <w:r>
        <w:rPr>
          <w:color w:val="000000" w:themeColor="text1"/>
        </w:rPr>
        <w:t xml:space="preserve">Возражение рассматривается заместителем главы администрации, в течение 20 рабочих дней со дня получения возражений. По итогам рассмотрения возражения контролируемому лицу направляется ответ в порядке, установленном пунктом 2 настоящей статьи. </w:t>
      </w:r>
    </w:p>
    <w:p w:rsidR="00F27109" w:rsidRDefault="00925FC3">
      <w:pPr>
        <w:widowControl w:val="0"/>
        <w:ind w:firstLine="540"/>
        <w:jc w:val="both"/>
        <w:rPr>
          <w:color w:val="000000" w:themeColor="text1"/>
        </w:rPr>
      </w:pPr>
      <w:r>
        <w:rPr>
          <w:color w:val="000000" w:themeColor="text1"/>
        </w:rPr>
        <w:t>Результаты рассмотрения возражений используются администрацией для целей организации и проведения мероприятий по профилактике нарушения обязательных требований и требований, установленных муниципальными правовыми актами, и иных целей, не связанных с ограничением прав и свобод контролируемых лиц.</w:t>
      </w:r>
    </w:p>
    <w:p w:rsidR="00F27109" w:rsidRDefault="00925FC3">
      <w:pPr>
        <w:widowControl w:val="0"/>
        <w:ind w:firstLine="540"/>
        <w:jc w:val="both"/>
        <w:rPr>
          <w:color w:val="000000" w:themeColor="text1"/>
        </w:rPr>
      </w:pPr>
      <w:r>
        <w:rPr>
          <w:color w:val="000000" w:themeColor="text1"/>
        </w:rPr>
        <w:t>6. В случае принятия контролируемым лицом мер по обеспечению соблюдения обязательных требований предостережение считается исполненным с соответствующей отметкой в журнале учета объявленных предостережений.</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8. Консультирование</w:t>
      </w:r>
    </w:p>
    <w:p w:rsidR="00F27109" w:rsidRDefault="00925FC3">
      <w:pPr>
        <w:widowControl w:val="0"/>
        <w:ind w:firstLine="540"/>
        <w:jc w:val="both"/>
        <w:rPr>
          <w:color w:val="000000" w:themeColor="text1"/>
        </w:rPr>
      </w:pPr>
      <w:r>
        <w:rPr>
          <w:color w:val="000000" w:themeColor="text1"/>
        </w:rPr>
        <w:t>1.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 Консультирование осуществляется без взимания платы.</w:t>
      </w:r>
    </w:p>
    <w:p w:rsidR="00F27109" w:rsidRDefault="00925FC3">
      <w:pPr>
        <w:widowControl w:val="0"/>
        <w:ind w:firstLine="540"/>
        <w:jc w:val="both"/>
        <w:rPr>
          <w:color w:val="000000" w:themeColor="text1"/>
        </w:rPr>
      </w:pPr>
      <w:r>
        <w:rPr>
          <w:color w:val="000000" w:themeColor="text1"/>
        </w:rPr>
        <w:t>Время консультирования не должно превышать 15 минут.</w:t>
      </w:r>
    </w:p>
    <w:p w:rsidR="00F27109" w:rsidRDefault="00925FC3">
      <w:pPr>
        <w:widowControl w:val="0"/>
        <w:ind w:firstLine="540"/>
        <w:jc w:val="both"/>
        <w:rPr>
          <w:color w:val="000000" w:themeColor="text1"/>
        </w:rPr>
      </w:pPr>
      <w:r>
        <w:rPr>
          <w:color w:val="000000" w:themeColor="text1"/>
        </w:rPr>
        <w:t>2. Личный прием граждан проводится инспектором,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информационно-телекоммуникационной сети Интернет, а также на информационных стендах в помещении Администрации.</w:t>
      </w:r>
    </w:p>
    <w:p w:rsidR="00F27109" w:rsidRDefault="00925FC3">
      <w:pPr>
        <w:widowControl w:val="0"/>
        <w:ind w:firstLine="540"/>
        <w:jc w:val="both"/>
        <w:rPr>
          <w:color w:val="000000" w:themeColor="text1"/>
        </w:rPr>
      </w:pPr>
      <w:r>
        <w:rPr>
          <w:color w:val="000000" w:themeColor="text1"/>
        </w:rPr>
        <w:t>3. Консультирование, в том числе письменное, осуществляется по следующим вопросам:</w:t>
      </w:r>
    </w:p>
    <w:p w:rsidR="00F27109" w:rsidRDefault="00925FC3">
      <w:pPr>
        <w:widowControl w:val="0"/>
        <w:ind w:firstLine="540"/>
        <w:jc w:val="both"/>
        <w:rPr>
          <w:color w:val="000000" w:themeColor="text1"/>
        </w:rPr>
      </w:pPr>
      <w:r>
        <w:rPr>
          <w:color w:val="000000" w:themeColor="text1"/>
        </w:rPr>
        <w:t>1) соблюдение обязательных требований;</w:t>
      </w:r>
    </w:p>
    <w:p w:rsidR="00F27109" w:rsidRDefault="00925FC3">
      <w:pPr>
        <w:widowControl w:val="0"/>
        <w:ind w:firstLine="540"/>
        <w:jc w:val="both"/>
        <w:rPr>
          <w:color w:val="000000" w:themeColor="text1"/>
        </w:rPr>
      </w:pPr>
      <w:r>
        <w:rPr>
          <w:color w:val="000000" w:themeColor="text1"/>
        </w:rPr>
        <w:t>2) порядок осуществления профилактических, контрольных мероприятий, установленных настоящим Положением;</w:t>
      </w:r>
    </w:p>
    <w:p w:rsidR="00F27109" w:rsidRDefault="00925FC3">
      <w:pPr>
        <w:widowControl w:val="0"/>
        <w:ind w:firstLine="540"/>
        <w:jc w:val="both"/>
        <w:rPr>
          <w:color w:val="000000" w:themeColor="text1"/>
        </w:rPr>
      </w:pPr>
      <w:r>
        <w:rPr>
          <w:color w:val="000000" w:themeColor="text1"/>
        </w:rPr>
        <w:t>3) порядок обжалования решений Администрации.</w:t>
      </w:r>
    </w:p>
    <w:p w:rsidR="00F27109" w:rsidRDefault="00925FC3">
      <w:pPr>
        <w:widowControl w:val="0"/>
        <w:ind w:firstLine="540"/>
        <w:jc w:val="both"/>
        <w:rPr>
          <w:color w:val="000000" w:themeColor="text1"/>
        </w:rPr>
      </w:pPr>
      <w:r>
        <w:rPr>
          <w:color w:val="000000" w:themeColor="text1"/>
        </w:rPr>
        <w:lastRenderedPageBreak/>
        <w:t xml:space="preserve">4. Информация в письменной форме по итогам консультирования предоставляется инспектором в сроки, установленные Федеральным </w:t>
      </w:r>
      <w:hyperlink r:id="rId14">
        <w:r>
          <w:rPr>
            <w:color w:val="000000" w:themeColor="text1"/>
          </w:rPr>
          <w:t>законом</w:t>
        </w:r>
      </w:hyperlink>
      <w:r>
        <w:rPr>
          <w:color w:val="000000" w:themeColor="text1"/>
        </w:rPr>
        <w:t xml:space="preserve"> от 02.05.2006 N 59-ФЗ "О порядке рассмотрения обращений граждан Российской Федерации", в следующих случаях:</w:t>
      </w:r>
    </w:p>
    <w:p w:rsidR="00F27109" w:rsidRDefault="00925FC3">
      <w:pPr>
        <w:widowControl w:val="0"/>
        <w:ind w:firstLine="540"/>
        <w:jc w:val="both"/>
        <w:rPr>
          <w:color w:val="000000" w:themeColor="text1"/>
        </w:rPr>
      </w:pPr>
      <w:r>
        <w:rPr>
          <w:color w:val="000000" w:themeColor="text1"/>
        </w:rPr>
        <w:t>1) контролируемым лицом представлен письменный запрос о предоставлении письменного ответа по вопросам консультирования;</w:t>
      </w:r>
    </w:p>
    <w:p w:rsidR="00F27109" w:rsidRDefault="00925FC3">
      <w:pPr>
        <w:widowControl w:val="0"/>
        <w:ind w:firstLine="540"/>
        <w:jc w:val="both"/>
        <w:rPr>
          <w:color w:val="000000" w:themeColor="text1"/>
        </w:rPr>
      </w:pPr>
      <w:r>
        <w:rPr>
          <w:color w:val="000000" w:themeColor="text1"/>
        </w:rPr>
        <w:t>2) за время консультирования предоставить ответ на поставленные вопросы невозможно;</w:t>
      </w:r>
    </w:p>
    <w:p w:rsidR="00F27109" w:rsidRDefault="00925FC3">
      <w:pPr>
        <w:widowControl w:val="0"/>
        <w:ind w:firstLine="540"/>
        <w:jc w:val="both"/>
        <w:rPr>
          <w:color w:val="000000" w:themeColor="text1"/>
        </w:rPr>
      </w:pPr>
      <w:r>
        <w:rPr>
          <w:color w:val="000000" w:themeColor="text1"/>
        </w:rPr>
        <w:t>3) ответ на поставленные вопросы требует дополнительного запроса сведений от органов власти или иных лиц.</w:t>
      </w:r>
    </w:p>
    <w:p w:rsidR="00F27109" w:rsidRDefault="00925FC3">
      <w:pPr>
        <w:widowControl w:val="0"/>
        <w:ind w:firstLine="540"/>
        <w:jc w:val="both"/>
        <w:rPr>
          <w:color w:val="000000" w:themeColor="text1"/>
        </w:rPr>
      </w:pPr>
      <w:r>
        <w:rPr>
          <w:color w:val="000000" w:themeColor="text1"/>
        </w:rPr>
        <w:t>Если поставленные во время консультирования вопросы не относятся к сфере муниципального земельного контроля, даются необходимые разъяснения по обращению в соответствующие органы власти или к соответствующим должностным лицам.</w:t>
      </w:r>
    </w:p>
    <w:p w:rsidR="00F27109" w:rsidRDefault="00925FC3">
      <w:pPr>
        <w:widowControl w:val="0"/>
        <w:ind w:firstLine="540"/>
        <w:jc w:val="both"/>
        <w:rPr>
          <w:color w:val="000000" w:themeColor="text1"/>
        </w:rPr>
      </w:pPr>
      <w:r>
        <w:rPr>
          <w:color w:val="000000" w:themeColor="text1"/>
        </w:rPr>
        <w:t xml:space="preserve">5. Администрация осуществляет учет консультирований путем внесения соответствующих записей в журнал консультирования, утверждаемый заместителем главы администрации, содержащий сведения о дате консультирования, наименовании контролируемого лица, содержании рассматриваемого вопроса, сведения о должности, фамилии, имени, отчестве (при наличии) лица, проводившего консультирование. Листы журнала консультирования должны быть </w:t>
      </w:r>
      <w:proofErr w:type="gramStart"/>
      <w:r>
        <w:rPr>
          <w:color w:val="000000" w:themeColor="text1"/>
        </w:rPr>
        <w:t>пронумерованы и скреплены</w:t>
      </w:r>
      <w:proofErr w:type="gramEnd"/>
      <w:r>
        <w:rPr>
          <w:color w:val="000000" w:themeColor="text1"/>
        </w:rPr>
        <w:t xml:space="preserve"> печатью.</w:t>
      </w:r>
    </w:p>
    <w:p w:rsidR="00F27109" w:rsidRDefault="00925FC3">
      <w:pPr>
        <w:widowControl w:val="0"/>
        <w:ind w:firstLine="540"/>
        <w:jc w:val="both"/>
        <w:rPr>
          <w:color w:val="000000" w:themeColor="text1"/>
        </w:rPr>
      </w:pPr>
      <w:r>
        <w:rPr>
          <w:color w:val="000000" w:themeColor="text1"/>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F27109" w:rsidRDefault="00925FC3">
      <w:pPr>
        <w:widowControl w:val="0"/>
        <w:ind w:firstLine="540"/>
        <w:jc w:val="both"/>
        <w:rPr>
          <w:color w:val="000000" w:themeColor="text1"/>
        </w:rPr>
      </w:pPr>
      <w:r>
        <w:rPr>
          <w:color w:val="000000" w:themeColor="text1"/>
        </w:rPr>
        <w:t xml:space="preserve"> 6.   В случае</w:t>
      </w:r>
      <w:proofErr w:type="gramStart"/>
      <w:r>
        <w:rPr>
          <w:color w:val="000000" w:themeColor="text1"/>
        </w:rPr>
        <w:t>,</w:t>
      </w:r>
      <w:proofErr w:type="gramEnd"/>
      <w:r>
        <w:rPr>
          <w:color w:val="000000" w:themeColor="text1"/>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заместителем главы администрации, без указания в таком разъяснении сведений, отнесенных к категории ограниченного доступа.</w:t>
      </w:r>
    </w:p>
    <w:p w:rsidR="00F27109" w:rsidRDefault="00925FC3">
      <w:pPr>
        <w:widowControl w:val="0"/>
        <w:ind w:firstLine="540"/>
        <w:jc w:val="both"/>
        <w:rPr>
          <w:color w:val="000000" w:themeColor="text1"/>
        </w:rPr>
      </w:pPr>
      <w:r>
        <w:rPr>
          <w:color w:val="000000" w:themeColor="text1"/>
        </w:rPr>
        <w:t xml:space="preserve"> 7. </w:t>
      </w:r>
      <w:proofErr w:type="gramStart"/>
      <w:r>
        <w:rPr>
          <w:color w:val="000000" w:themeColor="text1"/>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инспектора,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F27109" w:rsidRDefault="00925FC3">
      <w:pPr>
        <w:widowControl w:val="0"/>
        <w:ind w:firstLine="540"/>
        <w:jc w:val="both"/>
        <w:rPr>
          <w:color w:val="000000" w:themeColor="text1"/>
        </w:rPr>
      </w:pPr>
      <w:r>
        <w:rPr>
          <w:color w:val="000000" w:themeColor="text1"/>
        </w:rPr>
        <w:t xml:space="preserve"> 8. Информация, ставшая известной инспектору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9. Профилактический визит</w:t>
      </w:r>
    </w:p>
    <w:p w:rsidR="00F27109" w:rsidRDefault="00925FC3">
      <w:pPr>
        <w:widowControl w:val="0"/>
        <w:ind w:firstLine="540"/>
        <w:jc w:val="both"/>
        <w:rPr>
          <w:color w:val="000000" w:themeColor="text1"/>
        </w:rPr>
      </w:pPr>
      <w:r>
        <w:rPr>
          <w:color w:val="000000" w:themeColor="text1"/>
        </w:rP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27109" w:rsidRDefault="00925FC3">
      <w:pPr>
        <w:widowControl w:val="0"/>
        <w:ind w:firstLine="540"/>
        <w:jc w:val="both"/>
        <w:rPr>
          <w:color w:val="000000" w:themeColor="text1"/>
        </w:rPr>
      </w:pPr>
      <w:r>
        <w:rPr>
          <w:color w:val="000000" w:themeColor="text1"/>
        </w:rPr>
        <w:t>2.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F27109" w:rsidRDefault="00925FC3">
      <w:pPr>
        <w:widowControl w:val="0"/>
        <w:ind w:firstLine="540"/>
        <w:jc w:val="both"/>
        <w:rPr>
          <w:color w:val="000000" w:themeColor="text1"/>
        </w:rPr>
      </w:pPr>
      <w:r>
        <w:rPr>
          <w:color w:val="000000" w:themeColor="text1"/>
        </w:rPr>
        <w:t>3.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27109" w:rsidRDefault="00925FC3">
      <w:pPr>
        <w:widowControl w:val="0"/>
        <w:ind w:firstLine="540"/>
        <w:jc w:val="both"/>
        <w:rPr>
          <w:color w:val="000000" w:themeColor="text1"/>
        </w:rPr>
      </w:pPr>
      <w:r>
        <w:rPr>
          <w:color w:val="000000" w:themeColor="text1"/>
        </w:rPr>
        <w:t>4. В случае</w:t>
      </w:r>
      <w:proofErr w:type="gramStart"/>
      <w:r>
        <w:rPr>
          <w:color w:val="000000" w:themeColor="text1"/>
        </w:rPr>
        <w:t>,</w:t>
      </w:r>
      <w:proofErr w:type="gramEnd"/>
      <w:r>
        <w:rPr>
          <w:color w:val="000000" w:themeColor="text1"/>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(первому заместителю) для принятия решения о проведении контрольных мероприятий.</w:t>
      </w:r>
    </w:p>
    <w:p w:rsidR="00F27109" w:rsidRDefault="00925FC3">
      <w:pPr>
        <w:widowControl w:val="0"/>
        <w:ind w:firstLine="540"/>
        <w:jc w:val="both"/>
        <w:rPr>
          <w:color w:val="000000" w:themeColor="text1"/>
        </w:rPr>
      </w:pPr>
      <w:r>
        <w:rPr>
          <w:color w:val="000000" w:themeColor="text1"/>
        </w:rPr>
        <w:t xml:space="preserve">5. Администрация осуществляет учет профилактических визитов путем внесения соответствующих записей в журнал профилактических визитов, утверждаемый главой </w:t>
      </w:r>
      <w:r>
        <w:rPr>
          <w:color w:val="000000" w:themeColor="text1"/>
        </w:rPr>
        <w:lastRenderedPageBreak/>
        <w:t xml:space="preserve">(первым заместителем) администрации, содержащий сведения о дате профилактического визита, наименовании контролируемого лица, содержании профилактической беседы, сведения о должности, фамилии, имени, отчестве (при наличии) лица, проводившего профилактический визит. Листы журнала учета профилактических визитов должны быть </w:t>
      </w:r>
      <w:proofErr w:type="gramStart"/>
      <w:r>
        <w:rPr>
          <w:color w:val="000000" w:themeColor="text1"/>
        </w:rPr>
        <w:t>пронумерованы и скреплены</w:t>
      </w:r>
      <w:proofErr w:type="gramEnd"/>
      <w:r>
        <w:rPr>
          <w:color w:val="000000" w:themeColor="text1"/>
        </w:rPr>
        <w:t xml:space="preserve"> печатью.</w:t>
      </w:r>
    </w:p>
    <w:p w:rsidR="00F27109" w:rsidRDefault="00925FC3">
      <w:pPr>
        <w:widowControl w:val="0"/>
        <w:ind w:firstLine="540"/>
        <w:jc w:val="both"/>
        <w:rPr>
          <w:color w:val="000000" w:themeColor="text1"/>
        </w:rPr>
      </w:pPr>
      <w:r>
        <w:rPr>
          <w:color w:val="000000" w:themeColor="text1"/>
        </w:rPr>
        <w:t xml:space="preserve">   6. 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F27109" w:rsidRDefault="00925FC3">
      <w:pPr>
        <w:widowControl w:val="0"/>
        <w:ind w:firstLine="540"/>
        <w:jc w:val="both"/>
        <w:rPr>
          <w:color w:val="000000" w:themeColor="text1"/>
        </w:rPr>
      </w:pPr>
      <w:r>
        <w:rPr>
          <w:color w:val="000000" w:themeColor="text1"/>
        </w:rPr>
        <w:t xml:space="preserve">Администрация </w:t>
      </w:r>
      <w:proofErr w:type="gramStart"/>
      <w:r>
        <w:rPr>
          <w:color w:val="000000" w:themeColor="text1"/>
        </w:rPr>
        <w:t>рассматривает заявление контролируемого лица в течение десяти рабочих дней с даты регистрации указанного заявления и принимает</w:t>
      </w:r>
      <w:proofErr w:type="gramEnd"/>
      <w:r>
        <w:rPr>
          <w:color w:val="000000" w:themeColor="text1"/>
        </w:rPr>
        <w:t xml:space="preserve">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F27109" w:rsidRDefault="00925FC3">
      <w:pPr>
        <w:widowControl w:val="0"/>
        <w:ind w:firstLine="540"/>
        <w:jc w:val="both"/>
        <w:rPr>
          <w:color w:val="000000" w:themeColor="text1"/>
        </w:rPr>
      </w:pPr>
      <w:r>
        <w:rPr>
          <w:color w:val="000000" w:themeColor="text1"/>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F27109" w:rsidRDefault="00925FC3">
      <w:pPr>
        <w:widowControl w:val="0"/>
        <w:ind w:firstLine="540"/>
        <w:jc w:val="both"/>
        <w:rPr>
          <w:color w:val="000000" w:themeColor="text1"/>
        </w:rPr>
      </w:pPr>
      <w:r>
        <w:rPr>
          <w:color w:val="000000" w:themeColor="text1"/>
        </w:rPr>
        <w:t>1) от контролируемого лица поступило уведомление об отзыве заявления о проведении профилактического визита;</w:t>
      </w:r>
    </w:p>
    <w:p w:rsidR="00F27109" w:rsidRDefault="00925FC3">
      <w:pPr>
        <w:widowControl w:val="0"/>
        <w:ind w:firstLine="540"/>
        <w:jc w:val="both"/>
        <w:rPr>
          <w:color w:val="000000" w:themeColor="text1"/>
        </w:rPr>
      </w:pPr>
      <w:r>
        <w:rPr>
          <w:color w:val="000000" w:themeColor="text1"/>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F27109" w:rsidRDefault="00925FC3">
      <w:pPr>
        <w:widowControl w:val="0"/>
        <w:ind w:firstLine="540"/>
        <w:jc w:val="both"/>
        <w:rPr>
          <w:color w:val="000000" w:themeColor="text1"/>
        </w:rPr>
      </w:pPr>
      <w:r>
        <w:rPr>
          <w:color w:val="000000" w:themeColor="text1"/>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27109" w:rsidRDefault="00925FC3">
      <w:pPr>
        <w:widowControl w:val="0"/>
        <w:ind w:firstLine="540"/>
        <w:jc w:val="both"/>
        <w:rPr>
          <w:color w:val="000000" w:themeColor="text1"/>
        </w:rPr>
      </w:pPr>
      <w:r>
        <w:rPr>
          <w:color w:val="000000" w:themeColor="text1"/>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F27109" w:rsidRDefault="00925FC3">
      <w:pPr>
        <w:widowControl w:val="0"/>
        <w:ind w:firstLine="540"/>
        <w:jc w:val="both"/>
        <w:rPr>
          <w:color w:val="000000" w:themeColor="text1"/>
        </w:rPr>
      </w:pPr>
      <w:r>
        <w:rPr>
          <w:color w:val="000000" w:themeColor="text1"/>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F27109" w:rsidRDefault="00925FC3">
      <w:pPr>
        <w:widowControl w:val="0"/>
        <w:ind w:firstLine="540"/>
        <w:jc w:val="both"/>
        <w:rPr>
          <w:color w:val="000000" w:themeColor="text1"/>
        </w:rPr>
      </w:pPr>
      <w:r>
        <w:rPr>
          <w:color w:val="000000" w:themeColor="text1"/>
        </w:rPr>
        <w:t xml:space="preserve">7. Обязательные профилактические визиты проводятся в отношении контролируемых лиц, приступающих к осуществлению видов деятельности в указанной сфере, с соблюдением обязательных требований, установленных нормами земельного законодательства. </w:t>
      </w:r>
    </w:p>
    <w:p w:rsidR="00F27109" w:rsidRDefault="00925FC3">
      <w:pPr>
        <w:widowControl w:val="0"/>
        <w:ind w:firstLine="540"/>
        <w:jc w:val="both"/>
        <w:rPr>
          <w:color w:val="000000" w:themeColor="text1"/>
        </w:rPr>
      </w:pPr>
      <w:r>
        <w:rPr>
          <w:color w:val="000000" w:themeColor="text1"/>
        </w:rPr>
        <w:t xml:space="preserve"> Проведение профилактического визита в отношении контролируемых лиц, приступающих к осуществлению видов деятельности в указанной сфере, с соблюдением обязательных требований, установленных нормами земельного законодательства, осуществляется не позднее, чем в течение одного года с даты начала деятельности. </w:t>
      </w:r>
    </w:p>
    <w:p w:rsidR="00F27109" w:rsidRDefault="00925FC3">
      <w:pPr>
        <w:widowControl w:val="0"/>
        <w:ind w:firstLine="540"/>
        <w:jc w:val="both"/>
        <w:rPr>
          <w:color w:val="000000" w:themeColor="text1"/>
        </w:rPr>
      </w:pPr>
      <w:r>
        <w:rPr>
          <w:color w:val="000000" w:themeColor="text1"/>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F27109" w:rsidRDefault="00925FC3">
      <w:pPr>
        <w:widowControl w:val="0"/>
        <w:ind w:firstLine="540"/>
        <w:jc w:val="both"/>
        <w:rPr>
          <w:color w:val="000000" w:themeColor="text1"/>
        </w:rPr>
      </w:pPr>
      <w:r>
        <w:rPr>
          <w:color w:val="000000" w:themeColor="text1"/>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Pr>
          <w:color w:val="000000" w:themeColor="text1"/>
        </w:rPr>
        <w:t>позднее</w:t>
      </w:r>
      <w:proofErr w:type="gramEnd"/>
      <w:r>
        <w:rPr>
          <w:color w:val="000000" w:themeColor="text1"/>
        </w:rPr>
        <w:t xml:space="preserve"> чем за три рабочих дня до даты его проведения.</w:t>
      </w:r>
    </w:p>
    <w:p w:rsidR="00F27109" w:rsidRDefault="00925FC3">
      <w:pPr>
        <w:widowControl w:val="0"/>
        <w:ind w:firstLine="540"/>
        <w:jc w:val="both"/>
        <w:rPr>
          <w:color w:val="000000" w:themeColor="text1"/>
        </w:rPr>
      </w:pPr>
      <w:r>
        <w:rPr>
          <w:color w:val="000000" w:themeColor="text1"/>
        </w:rPr>
        <w:t xml:space="preserve">Срок осуществления обязательного профилактического визита составляет один рабочий день. </w:t>
      </w:r>
    </w:p>
    <w:p w:rsidR="00F27109" w:rsidRDefault="00925FC3">
      <w:pPr>
        <w:widowControl w:val="0"/>
        <w:ind w:firstLine="540"/>
        <w:jc w:val="both"/>
        <w:rPr>
          <w:color w:val="000000" w:themeColor="text1"/>
        </w:rPr>
      </w:pPr>
      <w:r>
        <w:rPr>
          <w:color w:val="000000" w:themeColor="text1"/>
        </w:rPr>
        <w:t xml:space="preserve">По результатам проведения профилактического визита инспектором составляется акт о проведении профилактического визита. </w:t>
      </w:r>
    </w:p>
    <w:p w:rsidR="00F27109" w:rsidRDefault="00F27109">
      <w:pPr>
        <w:pStyle w:val="ConsPlusNormal"/>
        <w:ind w:firstLine="709"/>
        <w:jc w:val="both"/>
        <w:rPr>
          <w:rFonts w:ascii="Times New Roman" w:hAnsi="Times New Roman" w:cs="Times New Roman"/>
          <w:color w:val="000000" w:themeColor="text1"/>
          <w:sz w:val="24"/>
          <w:szCs w:val="24"/>
        </w:rPr>
      </w:pPr>
    </w:p>
    <w:p w:rsidR="00F27109" w:rsidRDefault="00925FC3">
      <w:pPr>
        <w:widowControl w:val="0"/>
        <w:jc w:val="center"/>
        <w:outlineLvl w:val="1"/>
        <w:rPr>
          <w:color w:val="000000" w:themeColor="text1"/>
        </w:rPr>
      </w:pPr>
      <w:r>
        <w:rPr>
          <w:color w:val="000000" w:themeColor="text1"/>
        </w:rPr>
        <w:t>Глава 4. Контрольные мероприятия, действия</w:t>
      </w:r>
    </w:p>
    <w:p w:rsidR="00F27109" w:rsidRDefault="00F27109">
      <w:pPr>
        <w:widowControl w:val="0"/>
        <w:jc w:val="center"/>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9. Виды контрольных мероприятий</w:t>
      </w:r>
    </w:p>
    <w:p w:rsidR="00F27109" w:rsidRDefault="00925FC3">
      <w:pPr>
        <w:widowControl w:val="0"/>
        <w:ind w:firstLine="540"/>
        <w:jc w:val="both"/>
        <w:rPr>
          <w:color w:val="000000" w:themeColor="text1"/>
        </w:rPr>
      </w:pPr>
      <w:r>
        <w:rPr>
          <w:color w:val="000000" w:themeColor="text1"/>
        </w:rPr>
        <w:t>1. В рамках осуществления муниципального земельного контроля при взаимодействии с контролируемым лицом проводятся следующие контрольные мероприятия:</w:t>
      </w:r>
    </w:p>
    <w:p w:rsidR="00F27109" w:rsidRDefault="00925FC3">
      <w:pPr>
        <w:widowControl w:val="0"/>
        <w:ind w:firstLine="540"/>
        <w:jc w:val="both"/>
        <w:rPr>
          <w:color w:val="000000" w:themeColor="text1"/>
        </w:rPr>
      </w:pPr>
      <w:bookmarkStart w:id="2" w:name="P176"/>
      <w:bookmarkEnd w:id="2"/>
      <w:r>
        <w:rPr>
          <w:color w:val="000000" w:themeColor="text1"/>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F27109" w:rsidRDefault="00925FC3">
      <w:pPr>
        <w:widowControl w:val="0"/>
        <w:ind w:firstLine="540"/>
        <w:jc w:val="both"/>
        <w:rPr>
          <w:color w:val="000000" w:themeColor="text1"/>
        </w:rPr>
      </w:pPr>
      <w:r>
        <w:rPr>
          <w:color w:val="000000" w:themeColor="text1"/>
        </w:rPr>
        <w:t>2) рейдовый осмотр (посредством осмотра, опроса, досмотра, получения письменных объяснений, истребования документов, инструментального обследования);</w:t>
      </w:r>
    </w:p>
    <w:p w:rsidR="00F27109" w:rsidRDefault="00925FC3">
      <w:pPr>
        <w:widowControl w:val="0"/>
        <w:ind w:firstLine="540"/>
        <w:jc w:val="both"/>
        <w:rPr>
          <w:color w:val="000000" w:themeColor="text1"/>
        </w:rPr>
      </w:pPr>
      <w:r>
        <w:rPr>
          <w:color w:val="000000" w:themeColor="text1"/>
        </w:rPr>
        <w:t>3) документарная проверка (посредством получения письменных объяснений, истребования документов, экспертизы);</w:t>
      </w:r>
    </w:p>
    <w:p w:rsidR="00F27109" w:rsidRDefault="00925FC3">
      <w:pPr>
        <w:widowControl w:val="0"/>
        <w:ind w:firstLine="540"/>
        <w:jc w:val="both"/>
        <w:rPr>
          <w:color w:val="000000" w:themeColor="text1"/>
        </w:rPr>
      </w:pPr>
      <w:bookmarkStart w:id="3" w:name="P179"/>
      <w:bookmarkEnd w:id="3"/>
      <w:r>
        <w:rPr>
          <w:color w:val="000000" w:themeColor="text1"/>
        </w:rPr>
        <w:t>4)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F27109" w:rsidRDefault="00925FC3">
      <w:pPr>
        <w:widowControl w:val="0"/>
        <w:ind w:firstLine="540"/>
        <w:jc w:val="both"/>
        <w:rPr>
          <w:color w:val="000000" w:themeColor="text1"/>
        </w:rPr>
      </w:pPr>
      <w:r>
        <w:rPr>
          <w:color w:val="000000" w:themeColor="text1"/>
        </w:rPr>
        <w:t>Не допускается проведение осмотра в отношении жилых помещений.</w:t>
      </w:r>
    </w:p>
    <w:p w:rsidR="00F27109" w:rsidRDefault="00925FC3">
      <w:pPr>
        <w:widowControl w:val="0"/>
        <w:ind w:firstLine="540"/>
        <w:jc w:val="both"/>
        <w:rPr>
          <w:color w:val="000000" w:themeColor="text1"/>
        </w:rPr>
      </w:pPr>
      <w:r>
        <w:rPr>
          <w:color w:val="000000" w:themeColor="text1"/>
        </w:rPr>
        <w:t>2. Без взаимодействия с контролируемым лицом проводятся следующие контрольные мероприятия (далее - контрольные мероприятия без взаимодействия):</w:t>
      </w:r>
    </w:p>
    <w:p w:rsidR="00F27109" w:rsidRDefault="00925FC3">
      <w:pPr>
        <w:widowControl w:val="0"/>
        <w:ind w:firstLine="540"/>
        <w:jc w:val="both"/>
        <w:rPr>
          <w:color w:val="000000" w:themeColor="text1"/>
        </w:rPr>
      </w:pPr>
      <w:r>
        <w:rPr>
          <w:color w:val="000000" w:themeColor="text1"/>
        </w:rPr>
        <w:t>1) наблюдение за соблюдением обязательных требований (мониторинг безопасности);</w:t>
      </w:r>
    </w:p>
    <w:p w:rsidR="00F27109" w:rsidRDefault="00925FC3">
      <w:pPr>
        <w:widowControl w:val="0"/>
        <w:ind w:firstLine="540"/>
        <w:jc w:val="both"/>
        <w:rPr>
          <w:color w:val="000000" w:themeColor="text1"/>
        </w:rPr>
      </w:pPr>
      <w:r>
        <w:rPr>
          <w:color w:val="000000" w:themeColor="text1"/>
        </w:rPr>
        <w:t>2) выездное обследование.</w:t>
      </w:r>
    </w:p>
    <w:p w:rsidR="00F27109" w:rsidRDefault="00925FC3">
      <w:pPr>
        <w:widowControl w:val="0"/>
        <w:ind w:firstLine="540"/>
        <w:jc w:val="both"/>
        <w:rPr>
          <w:color w:val="000000" w:themeColor="text1"/>
        </w:rPr>
      </w:pPr>
      <w:r>
        <w:rPr>
          <w:color w:val="000000" w:themeColor="text1"/>
        </w:rPr>
        <w:t xml:space="preserve">3. Контрольные мероприятия, указанные в </w:t>
      </w:r>
      <w:hyperlink w:anchor="P176">
        <w:r>
          <w:rPr>
            <w:color w:val="000000" w:themeColor="text1"/>
          </w:rPr>
          <w:t>подпунктах 1</w:t>
        </w:r>
      </w:hyperlink>
      <w:r>
        <w:rPr>
          <w:color w:val="000000" w:themeColor="text1"/>
        </w:rPr>
        <w:t xml:space="preserve"> - </w:t>
      </w:r>
      <w:hyperlink w:anchor="P179">
        <w:r>
          <w:rPr>
            <w:color w:val="000000" w:themeColor="text1"/>
          </w:rPr>
          <w:t>4 части 1</w:t>
        </w:r>
      </w:hyperlink>
      <w:r>
        <w:rPr>
          <w:color w:val="000000" w:themeColor="text1"/>
        </w:rPr>
        <w:t xml:space="preserve"> настоящей статьи, проводятся в форме внеплановых мероприятий.</w:t>
      </w:r>
    </w:p>
    <w:p w:rsidR="00F27109" w:rsidRDefault="00925FC3">
      <w:pPr>
        <w:widowControl w:val="0"/>
        <w:ind w:firstLine="540"/>
        <w:jc w:val="both"/>
        <w:rPr>
          <w:color w:val="000000" w:themeColor="text1"/>
        </w:rPr>
      </w:pPr>
      <w:r>
        <w:rPr>
          <w:color w:val="000000" w:themeColor="text1"/>
        </w:rPr>
        <w:t xml:space="preserve">4. Внеплановые контрольные мероприятия проводятся при наличии оснований, предусмотренных </w:t>
      </w:r>
      <w:hyperlink r:id="rId15">
        <w:r>
          <w:rPr>
            <w:color w:val="000000" w:themeColor="text1"/>
          </w:rPr>
          <w:t>пунктами 1</w:t>
        </w:r>
      </w:hyperlink>
      <w:r>
        <w:rPr>
          <w:color w:val="000000" w:themeColor="text1"/>
        </w:rPr>
        <w:t xml:space="preserve">, </w:t>
      </w:r>
      <w:hyperlink r:id="rId16">
        <w:r>
          <w:rPr>
            <w:color w:val="000000" w:themeColor="text1"/>
          </w:rPr>
          <w:t>3</w:t>
        </w:r>
      </w:hyperlink>
      <w:r>
        <w:rPr>
          <w:color w:val="000000" w:themeColor="text1"/>
        </w:rPr>
        <w:t xml:space="preserve">, </w:t>
      </w:r>
      <w:hyperlink r:id="rId17">
        <w:r>
          <w:rPr>
            <w:color w:val="000000" w:themeColor="text1"/>
          </w:rPr>
          <w:t>4</w:t>
        </w:r>
      </w:hyperlink>
      <w:r>
        <w:rPr>
          <w:color w:val="000000" w:themeColor="text1"/>
        </w:rPr>
        <w:t xml:space="preserve">, </w:t>
      </w:r>
      <w:hyperlink r:id="rId18">
        <w:r>
          <w:rPr>
            <w:color w:val="000000" w:themeColor="text1"/>
          </w:rPr>
          <w:t>5 части 1 статьи 57</w:t>
        </w:r>
      </w:hyperlink>
      <w:r>
        <w:rPr>
          <w:color w:val="000000" w:themeColor="text1"/>
        </w:rPr>
        <w:t xml:space="preserve"> Федерального закона от 31 июля 2020 года N 248-ФЗ «О государственном контроле (надзоре) и муниципальном контроле в Российской Федерации».</w:t>
      </w:r>
    </w:p>
    <w:p w:rsidR="00F27109" w:rsidRDefault="00925FC3">
      <w:pPr>
        <w:widowControl w:val="0"/>
        <w:ind w:firstLine="540"/>
        <w:jc w:val="both"/>
        <w:rPr>
          <w:color w:val="000000" w:themeColor="text1"/>
        </w:rPr>
      </w:pPr>
      <w:r>
        <w:rPr>
          <w:color w:val="000000" w:themeColor="text1"/>
        </w:rPr>
        <w:t xml:space="preserve">5.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 </w:t>
      </w:r>
      <w:proofErr w:type="gramStart"/>
      <w:r>
        <w:rPr>
          <w:color w:val="000000" w:themeColor="text1"/>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оформленный в соответствии с формой,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roofErr w:type="gramEnd"/>
    </w:p>
    <w:p w:rsidR="00F27109" w:rsidRDefault="00925FC3">
      <w:pPr>
        <w:widowControl w:val="0"/>
        <w:ind w:firstLine="540"/>
        <w:jc w:val="both"/>
        <w:rPr>
          <w:color w:val="000000" w:themeColor="text1"/>
        </w:rPr>
      </w:pPr>
      <w:r>
        <w:rPr>
          <w:color w:val="000000" w:themeColor="text1"/>
        </w:rPr>
        <w:t>6.  Контрольные мероприятия без взаимодействия проводятся инспектором на основании задания заместителя главы администрации муниципального района Давлекановский район Республики Башкортостан,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10. Инспекционный визит</w:t>
      </w:r>
    </w:p>
    <w:p w:rsidR="00F27109" w:rsidRDefault="00925FC3">
      <w:pPr>
        <w:widowControl w:val="0"/>
        <w:ind w:firstLine="540"/>
        <w:jc w:val="both"/>
        <w:rPr>
          <w:color w:val="000000" w:themeColor="text1"/>
        </w:rPr>
      </w:pPr>
      <w:r>
        <w:rPr>
          <w:color w:val="000000" w:themeColor="text1"/>
        </w:rPr>
        <w:t>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27109" w:rsidRDefault="00925FC3">
      <w:pPr>
        <w:widowControl w:val="0"/>
        <w:ind w:firstLine="540"/>
        <w:jc w:val="both"/>
        <w:rPr>
          <w:color w:val="000000" w:themeColor="text1"/>
        </w:rPr>
      </w:pPr>
      <w:r>
        <w:rPr>
          <w:color w:val="000000" w:themeColor="text1"/>
        </w:rPr>
        <w:t>2. Инспекционный визит проводится без предварительного уведомления контролируемого лица.</w:t>
      </w:r>
    </w:p>
    <w:p w:rsidR="00F27109" w:rsidRDefault="00925FC3">
      <w:pPr>
        <w:widowControl w:val="0"/>
        <w:ind w:firstLine="540"/>
        <w:jc w:val="both"/>
        <w:rPr>
          <w:color w:val="000000" w:themeColor="text1"/>
        </w:rPr>
      </w:pPr>
      <w:r>
        <w:rPr>
          <w:color w:val="000000" w:themeColor="text1"/>
        </w:rPr>
        <w:t>Контролируемые лица или их представители обязаны обеспечить беспрепятственный доступ инспектора в здания, сооружения, помещения.</w:t>
      </w:r>
    </w:p>
    <w:p w:rsidR="00F27109" w:rsidRDefault="00925FC3">
      <w:pPr>
        <w:widowControl w:val="0"/>
        <w:ind w:firstLine="540"/>
        <w:jc w:val="both"/>
        <w:rPr>
          <w:color w:val="000000" w:themeColor="text1"/>
        </w:rPr>
      </w:pPr>
      <w:r>
        <w:rPr>
          <w:color w:val="000000" w:themeColor="text1"/>
        </w:rPr>
        <w:t>3.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27109" w:rsidRDefault="00925FC3">
      <w:pPr>
        <w:widowControl w:val="0"/>
        <w:ind w:firstLine="540"/>
        <w:jc w:val="both"/>
        <w:rPr>
          <w:color w:val="000000" w:themeColor="text1"/>
        </w:rPr>
      </w:pPr>
      <w:r>
        <w:rPr>
          <w:color w:val="000000" w:themeColor="text1"/>
        </w:rPr>
        <w:t xml:space="preserve">4. Внеплановый инспекционный визит проводится только по согласованию с органами прокуратуры, за исключением случаев его проведения в соответствии с </w:t>
      </w:r>
      <w:hyperlink r:id="rId19">
        <w:r>
          <w:rPr>
            <w:color w:val="000000" w:themeColor="text1"/>
          </w:rPr>
          <w:t>пунктами 3</w:t>
        </w:r>
      </w:hyperlink>
      <w:r>
        <w:rPr>
          <w:color w:val="000000" w:themeColor="text1"/>
        </w:rPr>
        <w:t xml:space="preserve"> - </w:t>
      </w:r>
      <w:hyperlink r:id="rId20">
        <w:r>
          <w:rPr>
            <w:color w:val="000000" w:themeColor="text1"/>
          </w:rPr>
          <w:t>6 части 1</w:t>
        </w:r>
      </w:hyperlink>
      <w:r>
        <w:rPr>
          <w:color w:val="000000" w:themeColor="text1"/>
        </w:rPr>
        <w:t xml:space="preserve">, </w:t>
      </w:r>
      <w:hyperlink r:id="rId21">
        <w:r>
          <w:rPr>
            <w:color w:val="000000" w:themeColor="text1"/>
          </w:rPr>
          <w:t>частью 3 статьи 57</w:t>
        </w:r>
      </w:hyperlink>
      <w:r>
        <w:rPr>
          <w:color w:val="000000" w:themeColor="text1"/>
        </w:rPr>
        <w:t xml:space="preserve"> и </w:t>
      </w:r>
      <w:hyperlink r:id="rId22">
        <w:r>
          <w:rPr>
            <w:color w:val="000000" w:themeColor="text1"/>
          </w:rPr>
          <w:t>частью 12 статьи 66</w:t>
        </w:r>
      </w:hyperlink>
      <w:r>
        <w:rPr>
          <w:color w:val="000000" w:themeColor="text1"/>
        </w:rPr>
        <w:t xml:space="preserve"> Федерального закона от 31.07.2020 N 248-ФЗ "О государственном контроле (надзоре) и муниципальном контроле в Российской Федерации".</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11. Рейдовый осмотр</w:t>
      </w:r>
    </w:p>
    <w:p w:rsidR="00F27109" w:rsidRDefault="00925FC3">
      <w:pPr>
        <w:widowControl w:val="0"/>
        <w:ind w:firstLine="540"/>
        <w:jc w:val="both"/>
        <w:rPr>
          <w:color w:val="000000" w:themeColor="text1"/>
        </w:rPr>
      </w:pPr>
      <w:r>
        <w:rPr>
          <w:color w:val="000000" w:themeColor="text1"/>
        </w:rPr>
        <w:t>1.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27109" w:rsidRDefault="00925FC3">
      <w:pPr>
        <w:widowControl w:val="0"/>
        <w:ind w:firstLine="540"/>
        <w:jc w:val="both"/>
        <w:rPr>
          <w:color w:val="000000" w:themeColor="text1"/>
        </w:rPr>
      </w:pPr>
      <w:r>
        <w:rPr>
          <w:color w:val="000000" w:themeColor="text1"/>
        </w:rPr>
        <w:t>2.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27109" w:rsidRDefault="00925FC3">
      <w:pPr>
        <w:widowControl w:val="0"/>
        <w:ind w:firstLine="540"/>
        <w:jc w:val="both"/>
        <w:rPr>
          <w:color w:val="000000" w:themeColor="text1"/>
        </w:rPr>
      </w:pPr>
      <w:r>
        <w:rPr>
          <w:color w:val="000000" w:themeColor="text1"/>
        </w:rPr>
        <w:t>3.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27109" w:rsidRDefault="00925FC3">
      <w:pPr>
        <w:widowControl w:val="0"/>
        <w:ind w:firstLine="540"/>
        <w:jc w:val="both"/>
        <w:rPr>
          <w:color w:val="000000" w:themeColor="text1"/>
        </w:rPr>
      </w:pPr>
      <w:r>
        <w:rPr>
          <w:color w:val="000000" w:themeColor="text1"/>
        </w:rPr>
        <w:t>4. В случае</w:t>
      </w:r>
      <w:proofErr w:type="gramStart"/>
      <w:r>
        <w:rPr>
          <w:color w:val="000000" w:themeColor="text1"/>
        </w:rPr>
        <w:t>,</w:t>
      </w:r>
      <w:proofErr w:type="gramEnd"/>
      <w:r>
        <w:rPr>
          <w:color w:val="000000" w:themeColor="text1"/>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осмотра в отношении каждого контролируемого лица, допустившего нарушение обязательных требований по установленной форме.</w:t>
      </w:r>
    </w:p>
    <w:p w:rsidR="00F27109" w:rsidRDefault="00925FC3">
      <w:pPr>
        <w:widowControl w:val="0"/>
        <w:ind w:firstLine="540"/>
        <w:jc w:val="both"/>
        <w:rPr>
          <w:color w:val="000000" w:themeColor="text1"/>
        </w:rPr>
      </w:pPr>
      <w:r>
        <w:rPr>
          <w:color w:val="000000" w:themeColor="text1"/>
        </w:rPr>
        <w:t xml:space="preserve">5. Рейдовый осмотр проводится только по согласованию с органами прокуратуры, за исключением случаев его проведения в соответствии с </w:t>
      </w:r>
      <w:hyperlink r:id="rId23">
        <w:r>
          <w:rPr>
            <w:color w:val="000000" w:themeColor="text1"/>
          </w:rPr>
          <w:t>пунктами 3</w:t>
        </w:r>
      </w:hyperlink>
      <w:r>
        <w:rPr>
          <w:color w:val="000000" w:themeColor="text1"/>
        </w:rPr>
        <w:t xml:space="preserve"> - </w:t>
      </w:r>
      <w:hyperlink r:id="rId24">
        <w:r>
          <w:rPr>
            <w:color w:val="000000" w:themeColor="text1"/>
          </w:rPr>
          <w:t>5 части 1 статьи 57</w:t>
        </w:r>
      </w:hyperlink>
      <w:r>
        <w:rPr>
          <w:color w:val="000000" w:themeColor="text1"/>
        </w:rPr>
        <w:t xml:space="preserve"> и </w:t>
      </w:r>
      <w:hyperlink r:id="rId25">
        <w:r>
          <w:rPr>
            <w:color w:val="000000" w:themeColor="text1"/>
          </w:rPr>
          <w:t>частью 12 статьи 66</w:t>
        </w:r>
      </w:hyperlink>
      <w:r>
        <w:rPr>
          <w:color w:val="000000" w:themeColor="text1"/>
        </w:rPr>
        <w:t xml:space="preserve"> Федерального закона от 31.07.2020 N 248-ФЗ "О государственном контроле (надзоре) и муниципальном контроле в Российской Федерации".</w:t>
      </w:r>
    </w:p>
    <w:p w:rsidR="00F27109" w:rsidRDefault="00925FC3">
      <w:pPr>
        <w:widowControl w:val="0"/>
        <w:ind w:firstLine="540"/>
        <w:jc w:val="both"/>
        <w:rPr>
          <w:color w:val="000000" w:themeColor="text1"/>
        </w:rPr>
      </w:pPr>
      <w:r>
        <w:rPr>
          <w:color w:val="000000" w:themeColor="text1"/>
        </w:rPr>
        <w:t>6. При проведении рейдового осмотра инспекторы вправе взаимодействовать с находящимися на объектах лицами. Рейдовый осмотр может проводиться в форме совместного (межведомственного) контрольного (надзорного) мероприятия.</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12. Документарная проверка</w:t>
      </w:r>
    </w:p>
    <w:p w:rsidR="00F27109" w:rsidRDefault="00925FC3">
      <w:pPr>
        <w:widowControl w:val="0"/>
        <w:ind w:firstLine="540"/>
        <w:jc w:val="both"/>
        <w:rPr>
          <w:color w:val="000000" w:themeColor="text1"/>
        </w:rPr>
      </w:pPr>
      <w:r>
        <w:rPr>
          <w:color w:val="000000" w:themeColor="text1"/>
        </w:rPr>
        <w:t>1. Документарная проверка проводится по месту нахождения контрольного органа. При ее проведении рассматриваются документы контролируемых лиц, имеющиеся в распоряжении Администрации,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жилищного контроля.</w:t>
      </w:r>
    </w:p>
    <w:p w:rsidR="00F27109" w:rsidRDefault="00925FC3">
      <w:pPr>
        <w:widowControl w:val="0"/>
        <w:ind w:firstLine="540"/>
        <w:jc w:val="both"/>
        <w:rPr>
          <w:color w:val="000000" w:themeColor="text1"/>
        </w:rPr>
      </w:pPr>
      <w:r>
        <w:rPr>
          <w:color w:val="000000" w:themeColor="text1"/>
        </w:rPr>
        <w:t>В случае</w:t>
      </w:r>
      <w:proofErr w:type="gramStart"/>
      <w:r>
        <w:rPr>
          <w:color w:val="000000" w:themeColor="text1"/>
        </w:rPr>
        <w:t>,</w:t>
      </w:r>
      <w:proofErr w:type="gramEnd"/>
      <w:r>
        <w:rPr>
          <w:color w:val="000000" w:themeColor="text1"/>
        </w:rPr>
        <w:t xml:space="preserve">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контролируемым лицом обязательных требований, Администрация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Администрацию указанные в требовании документы.</w:t>
      </w:r>
    </w:p>
    <w:p w:rsidR="00F27109" w:rsidRDefault="00925FC3">
      <w:pPr>
        <w:widowControl w:val="0"/>
        <w:ind w:firstLine="540"/>
        <w:jc w:val="both"/>
        <w:rPr>
          <w:color w:val="000000" w:themeColor="text1"/>
        </w:rPr>
      </w:pPr>
      <w:r>
        <w:rPr>
          <w:color w:val="000000" w:themeColor="text1"/>
        </w:rPr>
        <w:t xml:space="preserve">  В случае</w:t>
      </w:r>
      <w:proofErr w:type="gramStart"/>
      <w:r>
        <w:rPr>
          <w:color w:val="000000" w:themeColor="text1"/>
        </w:rPr>
        <w:t>,</w:t>
      </w:r>
      <w:proofErr w:type="gramEnd"/>
      <w:r>
        <w:rPr>
          <w:color w:val="000000" w:themeColor="text1"/>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жилищного контроля, вправе дополнительно представить в Администрацию документы, подтверждающие достоверность ранее представленных </w:t>
      </w:r>
      <w:r>
        <w:rPr>
          <w:color w:val="000000" w:themeColor="text1"/>
        </w:rPr>
        <w:lastRenderedPageBreak/>
        <w:t>документов.</w:t>
      </w:r>
    </w:p>
    <w:p w:rsidR="00F27109" w:rsidRDefault="00925FC3">
      <w:pPr>
        <w:widowControl w:val="0"/>
        <w:ind w:firstLine="540"/>
        <w:jc w:val="both"/>
        <w:rPr>
          <w:color w:val="000000" w:themeColor="text1"/>
        </w:rPr>
      </w:pPr>
      <w:r>
        <w:rPr>
          <w:color w:val="000000" w:themeColor="text1"/>
        </w:rPr>
        <w:t xml:space="preserve">2. Срок проведения документарной проверки не может превышать десять рабочих дней. </w:t>
      </w:r>
      <w:proofErr w:type="gramStart"/>
      <w:r>
        <w:rPr>
          <w:color w:val="000000" w:themeColor="text1"/>
        </w:rPr>
        <w:t>В указанный срок не включается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Администрацию,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Pr>
          <w:color w:val="000000" w:themeColor="text1"/>
        </w:rPr>
        <w:t>, содержащимся в имеющихся у Администрации  документах и (или) полученным при осуществлении муниципального жилищного контроля, и требования представить необходимые пояснения в письменной форме до момента представления указанных пояснений.</w:t>
      </w:r>
    </w:p>
    <w:p w:rsidR="00F27109" w:rsidRDefault="00925FC3">
      <w:pPr>
        <w:widowControl w:val="0"/>
        <w:ind w:firstLine="540"/>
        <w:jc w:val="both"/>
        <w:rPr>
          <w:color w:val="000000" w:themeColor="text1"/>
        </w:rPr>
      </w:pPr>
      <w:r>
        <w:rPr>
          <w:color w:val="000000" w:themeColor="text1"/>
        </w:rPr>
        <w:t>3. При проведении документарной проверки Администрация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w:t>
      </w:r>
    </w:p>
    <w:p w:rsidR="00F27109" w:rsidRDefault="00925FC3">
      <w:pPr>
        <w:widowControl w:val="0"/>
        <w:ind w:firstLine="540"/>
        <w:jc w:val="both"/>
        <w:rPr>
          <w:color w:val="000000" w:themeColor="text1"/>
        </w:rPr>
      </w:pPr>
      <w:r>
        <w:rPr>
          <w:color w:val="000000" w:themeColor="text1"/>
        </w:rPr>
        <w:t>4. Документарная проверка проводится только после согласования с органами прокуратуры.</w:t>
      </w:r>
    </w:p>
    <w:p w:rsidR="00F27109" w:rsidRDefault="00925FC3">
      <w:pPr>
        <w:widowControl w:val="0"/>
        <w:ind w:firstLine="540"/>
        <w:jc w:val="both"/>
        <w:rPr>
          <w:color w:val="000000" w:themeColor="text1"/>
        </w:rPr>
      </w:pPr>
      <w:r>
        <w:rPr>
          <w:color w:val="000000" w:themeColor="text1"/>
        </w:rPr>
        <w:t>5. Акт документарной проверки направляется контролируемому лицу в порядке, установленном статьей 21 Федерального закона от 31.07.2020 N 248-ФЗ "О государственном контроле (надзоре) и муниципальном контроле в Российской Федерации".</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13. Выездная проверка</w:t>
      </w:r>
    </w:p>
    <w:p w:rsidR="00F27109" w:rsidRDefault="00925FC3">
      <w:pPr>
        <w:widowControl w:val="0"/>
        <w:ind w:firstLine="540"/>
        <w:jc w:val="both"/>
        <w:rPr>
          <w:color w:val="000000" w:themeColor="text1"/>
        </w:rPr>
      </w:pPr>
      <w:r>
        <w:rPr>
          <w:color w:val="000000" w:themeColor="text1"/>
        </w:rPr>
        <w:t>1. Выездная проверка проводится посредством взаимодействия с конкретным контролируемым лицом, владеющим объектами муниципального жилищного фонда и (или) использующим их, в целях оценки соблюдения таким лицом обязательных требований, а также оценки выполнения решений контрольного органа.</w:t>
      </w:r>
    </w:p>
    <w:p w:rsidR="00F27109" w:rsidRDefault="00925FC3">
      <w:pPr>
        <w:widowControl w:val="0"/>
        <w:ind w:firstLine="540"/>
        <w:jc w:val="both"/>
        <w:rPr>
          <w:color w:val="000000" w:themeColor="text1"/>
        </w:rPr>
      </w:pPr>
      <w:r>
        <w:rPr>
          <w:color w:val="000000" w:themeColor="text1"/>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27109" w:rsidRDefault="00925FC3">
      <w:pPr>
        <w:widowControl w:val="0"/>
        <w:ind w:firstLine="540"/>
        <w:jc w:val="both"/>
        <w:rPr>
          <w:color w:val="000000" w:themeColor="text1"/>
        </w:rPr>
      </w:pPr>
      <w:r>
        <w:rPr>
          <w:color w:val="000000" w:themeColor="text1"/>
        </w:rPr>
        <w:t xml:space="preserve">3.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color w:val="000000" w:themeColor="text1"/>
        </w:rPr>
        <w:t>микропредприятия</w:t>
      </w:r>
      <w:proofErr w:type="spellEnd"/>
      <w:r>
        <w:rPr>
          <w:color w:val="000000" w:themeColor="text1"/>
        </w:rPr>
        <w:t>.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F27109" w:rsidRDefault="00925FC3">
      <w:pPr>
        <w:widowControl w:val="0"/>
        <w:ind w:firstLine="540"/>
        <w:jc w:val="both"/>
        <w:rPr>
          <w:color w:val="000000" w:themeColor="text1"/>
        </w:rPr>
      </w:pPr>
      <w:r>
        <w:rPr>
          <w:color w:val="000000" w:themeColor="text1"/>
        </w:rPr>
        <w:t>Срок проведения контрольных действий в ходе выездной проверки определяется инспектором, и не может превышать десять рабочих дней.</w:t>
      </w:r>
    </w:p>
    <w:p w:rsidR="00F27109" w:rsidRDefault="00925FC3">
      <w:pPr>
        <w:widowControl w:val="0"/>
        <w:ind w:firstLine="540"/>
        <w:jc w:val="both"/>
        <w:rPr>
          <w:color w:val="000000" w:themeColor="text1"/>
        </w:rPr>
      </w:pPr>
      <w:r>
        <w:rPr>
          <w:color w:val="000000" w:themeColor="text1"/>
        </w:rPr>
        <w:t xml:space="preserve">4. Внеплановая выездная проверка проводится только по согласованию с органами прокуратуры, за исключением случаев ее проведения в соответствии с </w:t>
      </w:r>
      <w:hyperlink r:id="rId26">
        <w:r>
          <w:rPr>
            <w:color w:val="000000" w:themeColor="text1"/>
          </w:rPr>
          <w:t>пунктами 3</w:t>
        </w:r>
      </w:hyperlink>
      <w:r>
        <w:rPr>
          <w:color w:val="000000" w:themeColor="text1"/>
        </w:rPr>
        <w:t xml:space="preserve"> - </w:t>
      </w:r>
      <w:hyperlink r:id="rId27">
        <w:r>
          <w:rPr>
            <w:color w:val="000000" w:themeColor="text1"/>
          </w:rPr>
          <w:t>5 части 1 статьи 57</w:t>
        </w:r>
      </w:hyperlink>
      <w:r>
        <w:rPr>
          <w:color w:val="000000" w:themeColor="text1"/>
        </w:rPr>
        <w:t xml:space="preserve">, </w:t>
      </w:r>
      <w:hyperlink r:id="rId28">
        <w:r>
          <w:rPr>
            <w:color w:val="000000" w:themeColor="text1"/>
          </w:rPr>
          <w:t>частью 3 статьи 57</w:t>
        </w:r>
      </w:hyperlink>
      <w:r>
        <w:rPr>
          <w:color w:val="000000" w:themeColor="text1"/>
        </w:rPr>
        <w:t xml:space="preserve"> и </w:t>
      </w:r>
      <w:hyperlink r:id="rId29">
        <w:r>
          <w:rPr>
            <w:color w:val="000000" w:themeColor="text1"/>
          </w:rPr>
          <w:t>частью 12 статьи 66</w:t>
        </w:r>
      </w:hyperlink>
      <w:r>
        <w:rPr>
          <w:color w:val="000000" w:themeColor="text1"/>
        </w:rPr>
        <w:t xml:space="preserve"> Федерального закона от 31.07.2020 N 248-ФЗ "О государственном контроле (надзоре) и муниципальном контроле в Российской Федерации".</w:t>
      </w:r>
    </w:p>
    <w:p w:rsidR="00F27109" w:rsidRDefault="00925FC3">
      <w:pPr>
        <w:widowControl w:val="0"/>
        <w:ind w:firstLine="540"/>
        <w:jc w:val="both"/>
        <w:rPr>
          <w:color w:val="000000" w:themeColor="text1"/>
        </w:rPr>
      </w:pPr>
      <w:r>
        <w:rPr>
          <w:color w:val="000000" w:themeColor="text1"/>
        </w:rPr>
        <w:t xml:space="preserve">5.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Pr>
          <w:color w:val="000000" w:themeColor="text1"/>
        </w:rPr>
        <w:t>позднее</w:t>
      </w:r>
      <w:proofErr w:type="gramEnd"/>
      <w:r>
        <w:rPr>
          <w:color w:val="000000" w:themeColor="text1"/>
        </w:rPr>
        <w:t xml:space="preserve"> чем за 24 часа до ее начала в порядке, предусмотренном ст.21 Федерального закона от 31.07.2020 №248-ФЗ.</w:t>
      </w:r>
    </w:p>
    <w:p w:rsidR="00F27109" w:rsidRDefault="00F27109">
      <w:pPr>
        <w:widowControl w:val="0"/>
        <w:ind w:firstLine="540"/>
        <w:jc w:val="both"/>
        <w:outlineLvl w:val="2"/>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14. Наблюдение за соблюдением обязательных требований (мониторингом безопасности)</w:t>
      </w:r>
    </w:p>
    <w:p w:rsidR="00F27109" w:rsidRDefault="00925FC3">
      <w:pPr>
        <w:widowControl w:val="0"/>
        <w:ind w:firstLine="540"/>
        <w:jc w:val="both"/>
        <w:rPr>
          <w:color w:val="000000" w:themeColor="text1"/>
        </w:rPr>
      </w:pPr>
      <w:r>
        <w:rPr>
          <w:color w:val="000000" w:themeColor="text1"/>
        </w:rPr>
        <w:t xml:space="preserve">1. </w:t>
      </w:r>
      <w:proofErr w:type="gramStart"/>
      <w:r>
        <w:rPr>
          <w:color w:val="000000" w:themeColor="text1"/>
        </w:rPr>
        <w:t xml:space="preserve">Под наблюдением за соблюдением обязательных требований (мониторингом безопасности) понимается сбор, анализ данных об объектах контроля, имеющихся у </w:t>
      </w:r>
      <w:r>
        <w:rPr>
          <w:color w:val="000000" w:themeColor="text1"/>
        </w:rPr>
        <w:lastRenderedPageBreak/>
        <w:t>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w:t>
      </w:r>
      <w:proofErr w:type="gramEnd"/>
      <w:r>
        <w:rPr>
          <w:color w:val="000000" w:themeColor="text1"/>
        </w:rPr>
        <w:t xml:space="preserve"> с использованием работающих в автоматическом режиме технических средств фиксации правонарушений, имеющих функции фот</w:t>
      </w:r>
      <w:proofErr w:type="gramStart"/>
      <w:r>
        <w:rPr>
          <w:color w:val="000000" w:themeColor="text1"/>
        </w:rPr>
        <w:t>о-</w:t>
      </w:r>
      <w:proofErr w:type="gramEnd"/>
      <w:r>
        <w:rPr>
          <w:color w:val="000000" w:themeColor="text1"/>
        </w:rPr>
        <w:t xml:space="preserve"> и киносъемки, видеозаписи.</w:t>
      </w:r>
    </w:p>
    <w:p w:rsidR="00F27109" w:rsidRDefault="00925FC3">
      <w:pPr>
        <w:widowControl w:val="0"/>
        <w:ind w:firstLine="540"/>
        <w:jc w:val="both"/>
        <w:rPr>
          <w:color w:val="000000" w:themeColor="text1"/>
        </w:rPr>
      </w:pPr>
      <w:r>
        <w:rPr>
          <w:color w:val="000000" w:themeColor="text1"/>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F27109" w:rsidRDefault="00925FC3">
      <w:pPr>
        <w:widowControl w:val="0"/>
        <w:ind w:firstLine="540"/>
        <w:jc w:val="both"/>
        <w:rPr>
          <w:color w:val="000000" w:themeColor="text1"/>
        </w:rPr>
      </w:pPr>
      <w:r>
        <w:rPr>
          <w:color w:val="000000" w:themeColor="text1"/>
        </w:rPr>
        <w:t xml:space="preserve">2. </w:t>
      </w:r>
      <w:proofErr w:type="gramStart"/>
      <w:r>
        <w:rPr>
          <w:color w:val="000000" w:themeColor="text1"/>
        </w:rPr>
        <w:t xml:space="preserve">Выявленные в ходе наблюдения за соблюдением обязательных требований (мониторинга безопасности) инспектором сведения о причинении вреда (ущерба) или об угрозе причинения вреда (ущерба) охраняемым законом ценностям направляются главе (заместителю) администрации, для принятия решений в соответствии с положениями статьи 74 Федерального </w:t>
      </w:r>
      <w:hyperlink r:id="rId30">
        <w:r>
          <w:rPr>
            <w:color w:val="000000" w:themeColor="text1"/>
          </w:rPr>
          <w:t>закона</w:t>
        </w:r>
      </w:hyperlink>
      <w:r>
        <w:rPr>
          <w:color w:val="000000" w:themeColor="text1"/>
        </w:rPr>
        <w:t xml:space="preserve"> от 31.07.2020 N 248-ФЗ "О государственном контроле (надзоре) и муниципальном контроле в Российской Федерации".</w:t>
      </w:r>
      <w:proofErr w:type="gramEnd"/>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15. Выездное обследование</w:t>
      </w:r>
    </w:p>
    <w:p w:rsidR="00F27109" w:rsidRDefault="00925FC3">
      <w:pPr>
        <w:widowControl w:val="0"/>
        <w:ind w:firstLine="540"/>
        <w:jc w:val="both"/>
        <w:rPr>
          <w:color w:val="000000" w:themeColor="text1"/>
        </w:rPr>
      </w:pPr>
      <w:r>
        <w:rPr>
          <w:color w:val="000000" w:themeColor="text1"/>
        </w:rPr>
        <w:t>1.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F27109" w:rsidRDefault="00925FC3">
      <w:pPr>
        <w:widowControl w:val="0"/>
        <w:ind w:firstLine="540"/>
        <w:jc w:val="both"/>
        <w:rPr>
          <w:color w:val="000000" w:themeColor="text1"/>
        </w:rPr>
      </w:pPr>
      <w:r>
        <w:rPr>
          <w:color w:val="000000" w:themeColor="text1"/>
        </w:rPr>
        <w:t>Выездное обследование проводится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27109" w:rsidRDefault="00925FC3">
      <w:pPr>
        <w:widowControl w:val="0"/>
        <w:ind w:firstLine="540"/>
        <w:jc w:val="both"/>
        <w:rPr>
          <w:color w:val="000000" w:themeColor="text1"/>
        </w:rPr>
      </w:pPr>
      <w:r>
        <w:rPr>
          <w:color w:val="000000" w:themeColor="text1"/>
        </w:rPr>
        <w:t>2. В ходе выездного обследования могут осуществляться:</w:t>
      </w:r>
    </w:p>
    <w:p w:rsidR="00F27109" w:rsidRDefault="00925FC3">
      <w:pPr>
        <w:widowControl w:val="0"/>
        <w:ind w:firstLine="540"/>
        <w:jc w:val="both"/>
        <w:rPr>
          <w:color w:val="000000" w:themeColor="text1"/>
        </w:rPr>
      </w:pPr>
      <w:r>
        <w:rPr>
          <w:color w:val="000000" w:themeColor="text1"/>
        </w:rPr>
        <w:t>1) осмотр;</w:t>
      </w:r>
    </w:p>
    <w:p w:rsidR="00F27109" w:rsidRDefault="00925FC3">
      <w:pPr>
        <w:widowControl w:val="0"/>
        <w:ind w:firstLine="540"/>
        <w:jc w:val="both"/>
        <w:rPr>
          <w:color w:val="000000" w:themeColor="text1"/>
        </w:rPr>
      </w:pPr>
      <w:r>
        <w:rPr>
          <w:color w:val="000000" w:themeColor="text1"/>
        </w:rPr>
        <w:t>2) инструментальное обследование (с применением видеозаписи).</w:t>
      </w:r>
    </w:p>
    <w:p w:rsidR="00F27109" w:rsidRDefault="00925FC3">
      <w:pPr>
        <w:widowControl w:val="0"/>
        <w:ind w:firstLine="540"/>
        <w:jc w:val="both"/>
        <w:rPr>
          <w:color w:val="000000" w:themeColor="text1"/>
        </w:rPr>
      </w:pPr>
      <w:r>
        <w:rPr>
          <w:color w:val="000000" w:themeColor="text1"/>
        </w:rPr>
        <w:t>Выездное обследование проводится без информирования контролируемого лица.</w:t>
      </w:r>
    </w:p>
    <w:p w:rsidR="00F27109" w:rsidRDefault="00925FC3">
      <w:pPr>
        <w:widowControl w:val="0"/>
        <w:ind w:firstLine="540"/>
        <w:jc w:val="both"/>
        <w:rPr>
          <w:color w:val="000000" w:themeColor="text1"/>
        </w:rPr>
      </w:pPr>
      <w:r>
        <w:rPr>
          <w:color w:val="000000" w:themeColor="text1"/>
        </w:rPr>
        <w:t xml:space="preserve">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w:t>
      </w:r>
      <w:hyperlink r:id="rId31">
        <w:r>
          <w:rPr>
            <w:color w:val="000000" w:themeColor="text1"/>
          </w:rPr>
          <w:t>законом</w:t>
        </w:r>
      </w:hyperlink>
      <w:r>
        <w:rPr>
          <w:color w:val="000000" w:themeColor="text1"/>
        </w:rPr>
        <w:t xml:space="preserve"> о виде контроля.</w:t>
      </w:r>
    </w:p>
    <w:p w:rsidR="00F27109" w:rsidRDefault="00925FC3">
      <w:pPr>
        <w:widowControl w:val="0"/>
        <w:ind w:firstLine="540"/>
        <w:jc w:val="both"/>
        <w:rPr>
          <w:color w:val="000000" w:themeColor="text1"/>
        </w:rPr>
      </w:pPr>
      <w:r>
        <w:rPr>
          <w:color w:val="000000" w:themeColor="text1"/>
        </w:rPr>
        <w:t>4. По окончании выездного обследования составляется акт выездного обследования. Акт выездного обследования направляется контролируемому лицу в порядке, установленном статьей 21 Федерального закона от 31.07.2020 N 248-ФЗ "О государственном контроле (надзоре) и муниципальном контроле в Российской Федерации".</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16. Инструментальное обследование</w:t>
      </w:r>
    </w:p>
    <w:p w:rsidR="00F27109" w:rsidRDefault="00925FC3">
      <w:pPr>
        <w:widowControl w:val="0"/>
        <w:ind w:firstLine="540"/>
        <w:jc w:val="both"/>
        <w:rPr>
          <w:color w:val="000000" w:themeColor="text1"/>
        </w:rPr>
      </w:pPr>
      <w:r>
        <w:rPr>
          <w:color w:val="000000" w:themeColor="text1"/>
        </w:rPr>
        <w:t>1. Инструментальное обследование осуществляется инспектором или специалистом, имеющим допуск к работе на специальном оборудовании, использованию технических приборов.</w:t>
      </w:r>
    </w:p>
    <w:p w:rsidR="00F27109" w:rsidRDefault="00925FC3">
      <w:pPr>
        <w:widowControl w:val="0"/>
        <w:ind w:firstLine="540"/>
        <w:jc w:val="both"/>
        <w:rPr>
          <w:color w:val="000000" w:themeColor="text1"/>
        </w:rPr>
      </w:pPr>
      <w:r>
        <w:rPr>
          <w:color w:val="000000" w:themeColor="text1"/>
        </w:rPr>
        <w:t xml:space="preserve">2. </w:t>
      </w:r>
      <w:proofErr w:type="gramStart"/>
      <w:r>
        <w:rPr>
          <w:color w:val="000000" w:themeColor="text1"/>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w:t>
      </w:r>
      <w:proofErr w:type="gramEnd"/>
      <w:r>
        <w:rPr>
          <w:color w:val="000000" w:themeColor="text1"/>
        </w:rPr>
        <w:t xml:space="preserve"> этих показателей установленным нормам, иные сведения, имеющие значение для оценки результатов инструментального обследования.</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17. Невозможность присутствия при проведении контрольного мероприятия</w:t>
      </w:r>
    </w:p>
    <w:p w:rsidR="00F27109" w:rsidRDefault="00F27109">
      <w:pPr>
        <w:widowControl w:val="0"/>
        <w:ind w:firstLine="540"/>
        <w:jc w:val="both"/>
        <w:rPr>
          <w:color w:val="000000" w:themeColor="text1"/>
        </w:rPr>
      </w:pPr>
    </w:p>
    <w:p w:rsidR="00F27109" w:rsidRDefault="00925FC3">
      <w:pPr>
        <w:widowControl w:val="0"/>
        <w:ind w:firstLine="540"/>
        <w:jc w:val="both"/>
        <w:rPr>
          <w:color w:val="000000" w:themeColor="text1"/>
        </w:rPr>
      </w:pPr>
      <w:r>
        <w:rPr>
          <w:color w:val="000000" w:themeColor="text1"/>
        </w:rPr>
        <w:lastRenderedPageBreak/>
        <w:t xml:space="preserve">1. Случаями, при наступлении которых индивидуальный предприниматель, гражданин, являющиеся контролируемыми лицами, вправе в соответствии с </w:t>
      </w:r>
      <w:hyperlink r:id="rId32">
        <w:r>
          <w:rPr>
            <w:color w:val="000000" w:themeColor="text1"/>
          </w:rPr>
          <w:t>частью 8 статьи 31</w:t>
        </w:r>
      </w:hyperlink>
      <w:r>
        <w:rPr>
          <w:color w:val="000000" w:themeColor="text1"/>
        </w:rPr>
        <w:t xml:space="preserve"> Федерального закона от 31.07.2020 N 248-ФЗ "О государственном контроле и муниципальном контроле в Российской Федерации", представить в Администрацию информацию о невозможности присутствия при проведении контрольного мероприятия являются:</w:t>
      </w:r>
    </w:p>
    <w:p w:rsidR="00F27109" w:rsidRDefault="00925FC3">
      <w:pPr>
        <w:widowControl w:val="0"/>
        <w:ind w:firstLine="540"/>
        <w:jc w:val="both"/>
        <w:rPr>
          <w:color w:val="000000" w:themeColor="text1"/>
        </w:rPr>
      </w:pPr>
      <w:r>
        <w:rPr>
          <w:color w:val="000000" w:themeColor="text1"/>
        </w:rPr>
        <w:t>1) нахождение на стационарном лечении в медицинском учреждении;</w:t>
      </w:r>
    </w:p>
    <w:p w:rsidR="00F27109" w:rsidRDefault="00925FC3">
      <w:pPr>
        <w:widowControl w:val="0"/>
        <w:ind w:firstLine="540"/>
        <w:jc w:val="both"/>
        <w:rPr>
          <w:color w:val="000000" w:themeColor="text1"/>
        </w:rPr>
      </w:pPr>
      <w:r>
        <w:rPr>
          <w:color w:val="000000" w:themeColor="text1"/>
        </w:rPr>
        <w:t>2) нахождение за пределами Российской Федерации;</w:t>
      </w:r>
    </w:p>
    <w:p w:rsidR="00F27109" w:rsidRDefault="00925FC3">
      <w:pPr>
        <w:widowControl w:val="0"/>
        <w:ind w:firstLine="540"/>
        <w:jc w:val="both"/>
        <w:rPr>
          <w:color w:val="000000" w:themeColor="text1"/>
        </w:rPr>
      </w:pPr>
      <w:r>
        <w:rPr>
          <w:color w:val="000000" w:themeColor="text1"/>
        </w:rPr>
        <w:t>3) административный арест;</w:t>
      </w:r>
    </w:p>
    <w:p w:rsidR="00F27109" w:rsidRDefault="00925FC3">
      <w:pPr>
        <w:widowControl w:val="0"/>
        <w:ind w:firstLine="540"/>
        <w:jc w:val="both"/>
        <w:rPr>
          <w:color w:val="000000" w:themeColor="text1"/>
        </w:rPr>
      </w:pPr>
      <w:r>
        <w:rPr>
          <w:color w:val="000000" w:themeColor="text1"/>
        </w:rPr>
        <w:t>4) избрание в отношении подозреваемого в совершении преступления физического лица меры пресечения в виде: запрета определенных действий, заключения под стражу, домашнего ареста;</w:t>
      </w:r>
    </w:p>
    <w:p w:rsidR="00F27109" w:rsidRDefault="00925FC3">
      <w:pPr>
        <w:widowControl w:val="0"/>
        <w:ind w:firstLine="540"/>
        <w:jc w:val="both"/>
        <w:rPr>
          <w:color w:val="000000" w:themeColor="text1"/>
        </w:rPr>
      </w:pPr>
      <w:r>
        <w:rPr>
          <w:color w:val="000000" w:themeColor="text1"/>
        </w:rPr>
        <w:t>5)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F27109" w:rsidRDefault="00925FC3">
      <w:pPr>
        <w:widowControl w:val="0"/>
        <w:ind w:firstLine="540"/>
        <w:jc w:val="both"/>
        <w:rPr>
          <w:color w:val="000000" w:themeColor="text1"/>
        </w:rPr>
      </w:pPr>
      <w:r>
        <w:rPr>
          <w:color w:val="000000" w:themeColor="text1"/>
        </w:rPr>
        <w:t>При предоставлении указанной информации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w:t>
      </w:r>
    </w:p>
    <w:p w:rsidR="00F27109" w:rsidRDefault="00925FC3">
      <w:pPr>
        <w:widowControl w:val="0"/>
        <w:ind w:firstLine="540"/>
        <w:jc w:val="both"/>
        <w:rPr>
          <w:color w:val="000000" w:themeColor="text1"/>
        </w:rPr>
      </w:pPr>
      <w:r>
        <w:rPr>
          <w:color w:val="000000" w:themeColor="text1"/>
        </w:rPr>
        <w:t xml:space="preserve">2.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color w:val="000000" w:themeColor="text1"/>
        </w:rPr>
        <w:t>деятельности</w:t>
      </w:r>
      <w:proofErr w:type="gramEnd"/>
      <w:r>
        <w:rPr>
          <w:color w:val="000000" w:themeColor="text1"/>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Статья 18. Оформление результатов контрольного мероприятия</w:t>
      </w:r>
    </w:p>
    <w:p w:rsidR="00F27109" w:rsidRDefault="00925FC3">
      <w:pPr>
        <w:widowControl w:val="0"/>
        <w:ind w:firstLine="540"/>
        <w:jc w:val="both"/>
        <w:rPr>
          <w:color w:val="000000" w:themeColor="text1"/>
        </w:rPr>
      </w:pPr>
      <w:r>
        <w:rPr>
          <w:color w:val="000000" w:themeColor="text1"/>
        </w:rPr>
        <w:t xml:space="preserve">1. </w:t>
      </w:r>
      <w:proofErr w:type="gramStart"/>
      <w:r>
        <w:rPr>
          <w:color w:val="000000" w:themeColor="text1"/>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3">
        <w:r>
          <w:rPr>
            <w:color w:val="000000" w:themeColor="text1"/>
          </w:rPr>
          <w:t>частью 2 статьи 90</w:t>
        </w:r>
      </w:hyperlink>
      <w:r>
        <w:rPr>
          <w:color w:val="000000" w:themeColor="text1"/>
        </w:rPr>
        <w:t xml:space="preserve"> Федерального закона от 31.07.2020 N 248-ФЗ "О государственном контроле (надзоре</w:t>
      </w:r>
      <w:proofErr w:type="gramEnd"/>
      <w:r>
        <w:rPr>
          <w:color w:val="000000" w:themeColor="text1"/>
        </w:rPr>
        <w:t xml:space="preserve">) и муниципальном </w:t>
      </w:r>
      <w:proofErr w:type="gramStart"/>
      <w:r>
        <w:rPr>
          <w:color w:val="000000" w:themeColor="text1"/>
        </w:rPr>
        <w:t>контроле</w:t>
      </w:r>
      <w:proofErr w:type="gramEnd"/>
      <w:r>
        <w:rPr>
          <w:color w:val="000000" w:themeColor="text1"/>
        </w:rPr>
        <w:t xml:space="preserve"> в Российской Федерации".</w:t>
      </w:r>
    </w:p>
    <w:p w:rsidR="00F27109" w:rsidRDefault="00925FC3">
      <w:pPr>
        <w:widowControl w:val="0"/>
        <w:ind w:firstLine="540"/>
        <w:jc w:val="both"/>
        <w:rPr>
          <w:color w:val="000000" w:themeColor="text1"/>
        </w:rPr>
      </w:pPr>
      <w:r>
        <w:rPr>
          <w:color w:val="000000" w:themeColor="text1"/>
        </w:rPr>
        <w:t>2.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w:t>
      </w:r>
      <w:proofErr w:type="gramStart"/>
      <w:r>
        <w:rPr>
          <w:color w:val="000000" w:themeColor="text1"/>
        </w:rPr>
        <w:t>о-</w:t>
      </w:r>
      <w:proofErr w:type="gramEnd"/>
      <w:r>
        <w:rPr>
          <w:color w:val="000000" w:themeColor="text1"/>
        </w:rPr>
        <w:t xml:space="preserve"> и видеозапись, за исключением случаев фиксации:</w:t>
      </w:r>
    </w:p>
    <w:p w:rsidR="00F27109" w:rsidRDefault="00925FC3">
      <w:pPr>
        <w:widowControl w:val="0"/>
        <w:ind w:firstLine="540"/>
        <w:jc w:val="both"/>
        <w:rPr>
          <w:color w:val="000000" w:themeColor="text1"/>
        </w:rPr>
      </w:pPr>
      <w:r>
        <w:rPr>
          <w:color w:val="000000" w:themeColor="text1"/>
        </w:rPr>
        <w:t>1) сведений, отнесенных законодательством Российской Федерации к государственной тайне;</w:t>
      </w:r>
    </w:p>
    <w:p w:rsidR="00F27109" w:rsidRDefault="00925FC3">
      <w:pPr>
        <w:widowControl w:val="0"/>
        <w:ind w:firstLine="540"/>
        <w:jc w:val="both"/>
        <w:rPr>
          <w:color w:val="000000" w:themeColor="text1"/>
        </w:rPr>
      </w:pPr>
      <w:r>
        <w:rPr>
          <w:color w:val="000000" w:themeColor="text1"/>
        </w:rPr>
        <w:t>2) объектов, территорий, которые законодательством Российской Федерации отнесены к режимным и особо важным объектам.</w:t>
      </w:r>
    </w:p>
    <w:p w:rsidR="00F27109" w:rsidRDefault="00925FC3">
      <w:pPr>
        <w:widowControl w:val="0"/>
        <w:ind w:firstLine="540"/>
        <w:jc w:val="both"/>
        <w:rPr>
          <w:color w:val="000000" w:themeColor="text1"/>
        </w:rPr>
      </w:pPr>
      <w:r>
        <w:rPr>
          <w:color w:val="000000" w:themeColor="text1"/>
        </w:rPr>
        <w:t xml:space="preserve">3.  Порядок </w:t>
      </w:r>
      <w:proofErr w:type="gramStart"/>
      <w:r>
        <w:rPr>
          <w:color w:val="000000" w:themeColor="text1"/>
        </w:rPr>
        <w:t>осуществления фиксации доказательств нарушений обязательных требований</w:t>
      </w:r>
      <w:proofErr w:type="gramEnd"/>
      <w:r>
        <w:rPr>
          <w:color w:val="000000" w:themeColor="text1"/>
        </w:rPr>
        <w:t xml:space="preserve"> в ходе контрольного мероприятия включает в себя:</w:t>
      </w:r>
    </w:p>
    <w:p w:rsidR="00F27109" w:rsidRDefault="00925FC3">
      <w:pPr>
        <w:widowControl w:val="0"/>
        <w:ind w:firstLine="540"/>
        <w:jc w:val="both"/>
        <w:rPr>
          <w:color w:val="000000" w:themeColor="text1"/>
        </w:rPr>
      </w:pPr>
      <w:r>
        <w:rPr>
          <w:color w:val="000000" w:themeColor="text1"/>
        </w:rPr>
        <w:t>1) принятие должностным лицом контрольного органа, осуществляющим контрольное мероприятие, решения о применении технических средств фиксации доказательств;</w:t>
      </w:r>
    </w:p>
    <w:p w:rsidR="00F27109" w:rsidRDefault="00925FC3">
      <w:pPr>
        <w:widowControl w:val="0"/>
        <w:ind w:firstLine="540"/>
        <w:jc w:val="both"/>
        <w:rPr>
          <w:color w:val="000000" w:themeColor="text1"/>
        </w:rPr>
      </w:pPr>
      <w:r>
        <w:rPr>
          <w:color w:val="000000" w:themeColor="text1"/>
        </w:rPr>
        <w:t xml:space="preserve">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w:t>
      </w:r>
      <w:r>
        <w:rPr>
          <w:color w:val="000000" w:themeColor="text1"/>
        </w:rPr>
        <w:lastRenderedPageBreak/>
        <w:t>контрольного мероприятия при взаимодействии с контролируемым лицом;</w:t>
      </w:r>
    </w:p>
    <w:p w:rsidR="00F27109" w:rsidRDefault="00925FC3">
      <w:pPr>
        <w:widowControl w:val="0"/>
        <w:ind w:firstLine="540"/>
        <w:jc w:val="both"/>
        <w:rPr>
          <w:color w:val="000000" w:themeColor="text1"/>
        </w:rPr>
      </w:pPr>
      <w:r>
        <w:rPr>
          <w:color w:val="000000" w:themeColor="text1"/>
        </w:rPr>
        <w:t>3) внесение в акт контрольного мероприятия соответствующей информации об использовании технических средств фиксации доказательств;</w:t>
      </w:r>
    </w:p>
    <w:p w:rsidR="00F27109" w:rsidRDefault="00925FC3">
      <w:pPr>
        <w:widowControl w:val="0"/>
        <w:ind w:firstLine="540"/>
        <w:jc w:val="both"/>
        <w:rPr>
          <w:color w:val="000000" w:themeColor="text1"/>
        </w:rPr>
      </w:pPr>
      <w:r>
        <w:rPr>
          <w:color w:val="000000" w:themeColor="text1"/>
        </w:rPr>
        <w:t>4) обеспечение сохранности информации, полученной в результате использования технических средств фиксации доказательств.</w:t>
      </w:r>
    </w:p>
    <w:p w:rsidR="00F27109" w:rsidRDefault="00925FC3">
      <w:pPr>
        <w:widowControl w:val="0"/>
        <w:ind w:firstLine="540"/>
        <w:jc w:val="both"/>
        <w:rPr>
          <w:color w:val="000000" w:themeColor="text1"/>
        </w:rPr>
      </w:pPr>
      <w:r>
        <w:rPr>
          <w:color w:val="000000" w:themeColor="text1"/>
        </w:rPr>
        <w:t>Решение о необходимости использования технических средств фиксации доказатель</w:t>
      </w:r>
      <w:proofErr w:type="gramStart"/>
      <w:r>
        <w:rPr>
          <w:color w:val="000000" w:themeColor="text1"/>
        </w:rPr>
        <w:t>ств пр</w:t>
      </w:r>
      <w:proofErr w:type="gramEnd"/>
      <w:r>
        <w:rPr>
          <w:color w:val="000000" w:themeColor="text1"/>
        </w:rPr>
        <w:t>и осуществлении контрольных мероприятий принимается инспектором самостоятельно.</w:t>
      </w:r>
    </w:p>
    <w:p w:rsidR="00F27109" w:rsidRDefault="00925FC3">
      <w:pPr>
        <w:widowControl w:val="0"/>
        <w:ind w:firstLine="540"/>
        <w:jc w:val="both"/>
        <w:rPr>
          <w:color w:val="000000" w:themeColor="text1"/>
        </w:rPr>
      </w:pPr>
      <w:r>
        <w:rPr>
          <w:color w:val="000000" w:themeColor="text1"/>
        </w:rPr>
        <w:t>Для фиксации доказательств нарушений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w:t>
      </w:r>
      <w:proofErr w:type="gramStart"/>
      <w:r>
        <w:rPr>
          <w:color w:val="000000" w:themeColor="text1"/>
        </w:rPr>
        <w:t>о-</w:t>
      </w:r>
      <w:proofErr w:type="gramEnd"/>
      <w:r>
        <w:rPr>
          <w:color w:val="000000" w:themeColor="text1"/>
        </w:rPr>
        <w:t xml:space="preserve"> и киносъемки, видеозаписи, иные способы фиксации доказательств (далее - технические средства фиксации доказательств). Информация о проведении фотосъемки, ауди</w:t>
      </w:r>
      <w:proofErr w:type="gramStart"/>
      <w:r>
        <w:rPr>
          <w:color w:val="000000" w:themeColor="text1"/>
        </w:rPr>
        <w:t>о-</w:t>
      </w:r>
      <w:proofErr w:type="gramEnd"/>
      <w:r>
        <w:rPr>
          <w:color w:val="000000" w:themeColor="text1"/>
        </w:rPr>
        <w:t xml:space="preserve"> и видеозаписи и об использованных для этих целей технических средствах фиксации доказательств отражается в акте контрольного мероприятия.</w:t>
      </w:r>
    </w:p>
    <w:p w:rsidR="00F27109" w:rsidRDefault="00925FC3">
      <w:pPr>
        <w:widowControl w:val="0"/>
        <w:ind w:firstLine="540"/>
        <w:jc w:val="both"/>
        <w:rPr>
          <w:color w:val="000000" w:themeColor="text1"/>
        </w:rPr>
      </w:pPr>
      <w:r>
        <w:rPr>
          <w:color w:val="000000" w:themeColor="text1"/>
        </w:rPr>
        <w:t>Фиксация должна позволять однозначно идентифицировать объект фиксации, отражающий нарушение обязательных требований.</w:t>
      </w:r>
    </w:p>
    <w:p w:rsidR="00F27109" w:rsidRDefault="00925FC3">
      <w:pPr>
        <w:widowControl w:val="0"/>
        <w:ind w:firstLine="540"/>
        <w:jc w:val="both"/>
        <w:rPr>
          <w:color w:val="000000" w:themeColor="text1"/>
        </w:rPr>
      </w:pPr>
      <w:r>
        <w:rPr>
          <w:color w:val="000000" w:themeColor="text1"/>
        </w:rPr>
        <w:t>Фиксация нарушений обязательных требований при помощи фотосъемки производится не менее чем двумя снимками каждого из выявленных нарушений обязательных требований. Ауди</w:t>
      </w:r>
      <w:proofErr w:type="gramStart"/>
      <w:r>
        <w:rPr>
          <w:color w:val="000000" w:themeColor="text1"/>
        </w:rPr>
        <w:t>о-</w:t>
      </w:r>
      <w:proofErr w:type="gramEnd"/>
      <w:r>
        <w:rPr>
          <w:color w:val="000000" w:themeColor="text1"/>
        </w:rPr>
        <w:t xml:space="preserve">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w:t>
      </w:r>
      <w:proofErr w:type="gramStart"/>
      <w:r>
        <w:rPr>
          <w:color w:val="000000" w:themeColor="text1"/>
        </w:rPr>
        <w:t>фиксируются и указываются</w:t>
      </w:r>
      <w:proofErr w:type="gramEnd"/>
      <w:r>
        <w:rPr>
          <w:color w:val="000000" w:themeColor="text1"/>
        </w:rPr>
        <w:t xml:space="preserve"> место и характер выявленного нарушения обязательных требований.</w:t>
      </w:r>
    </w:p>
    <w:p w:rsidR="00F27109" w:rsidRDefault="00925FC3">
      <w:pPr>
        <w:widowControl w:val="0"/>
        <w:ind w:firstLine="540"/>
        <w:jc w:val="both"/>
        <w:rPr>
          <w:color w:val="000000" w:themeColor="text1"/>
        </w:rPr>
      </w:pPr>
      <w:r>
        <w:rPr>
          <w:color w:val="000000" w:themeColor="text1"/>
        </w:rPr>
        <w:t>Результаты проведения фотосъемки, ауди</w:t>
      </w:r>
      <w:proofErr w:type="gramStart"/>
      <w:r>
        <w:rPr>
          <w:color w:val="000000" w:themeColor="text1"/>
        </w:rPr>
        <w:t>о-</w:t>
      </w:r>
      <w:proofErr w:type="gramEnd"/>
      <w:r>
        <w:rPr>
          <w:color w:val="000000" w:themeColor="text1"/>
        </w:rPr>
        <w:t xml:space="preserve"> и видеозаписи прикладываются к акту контрольного мероприятия.</w:t>
      </w:r>
    </w:p>
    <w:p w:rsidR="00F27109" w:rsidRDefault="00925FC3">
      <w:pPr>
        <w:widowControl w:val="0"/>
        <w:ind w:firstLine="540"/>
        <w:jc w:val="both"/>
        <w:rPr>
          <w:color w:val="000000" w:themeColor="text1"/>
        </w:rPr>
      </w:pPr>
      <w:r>
        <w:rPr>
          <w:color w:val="000000" w:themeColor="text1"/>
        </w:rPr>
        <w:t>Хранение материалов фиксации осуществляется на бумажном и (или) электронном носителе.</w:t>
      </w:r>
    </w:p>
    <w:p w:rsidR="00F27109" w:rsidRDefault="00925FC3">
      <w:pPr>
        <w:widowControl w:val="0"/>
        <w:ind w:firstLine="540"/>
        <w:jc w:val="both"/>
        <w:rPr>
          <w:color w:val="000000" w:themeColor="text1"/>
        </w:rPr>
      </w:pPr>
      <w:r>
        <w:rPr>
          <w:color w:val="000000" w:themeColor="text1"/>
        </w:rPr>
        <w:t xml:space="preserve">4. Результаты контрольного мероприятия оформляются в порядке, установленном Федеральным </w:t>
      </w:r>
      <w:hyperlink r:id="rId34">
        <w:r>
          <w:rPr>
            <w:color w:val="000000" w:themeColor="text1"/>
          </w:rPr>
          <w:t>законом</w:t>
        </w:r>
      </w:hyperlink>
      <w:r>
        <w:rPr>
          <w:color w:val="000000" w:themeColor="text1"/>
        </w:rPr>
        <w:t xml:space="preserve"> от 31.07.2020 N 248-ФЗ "О государственном контроле и муниципальном контроле в Российской Федерации".</w:t>
      </w:r>
    </w:p>
    <w:p w:rsidR="00F27109" w:rsidRDefault="00925FC3">
      <w:pPr>
        <w:widowControl w:val="0"/>
        <w:ind w:firstLine="540"/>
        <w:jc w:val="both"/>
        <w:rPr>
          <w:color w:val="000000" w:themeColor="text1"/>
        </w:rPr>
      </w:pPr>
      <w:r>
        <w:rPr>
          <w:color w:val="000000" w:themeColor="text1"/>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27109" w:rsidRDefault="00925FC3">
      <w:pPr>
        <w:widowControl w:val="0"/>
        <w:ind w:firstLine="540"/>
        <w:jc w:val="both"/>
        <w:rPr>
          <w:color w:val="000000" w:themeColor="text1"/>
        </w:rPr>
      </w:pPr>
      <w:r>
        <w:rPr>
          <w:color w:val="000000" w:themeColor="text1"/>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27109" w:rsidRDefault="00925FC3">
      <w:pPr>
        <w:widowControl w:val="0"/>
        <w:ind w:firstLine="540"/>
        <w:jc w:val="both"/>
        <w:rPr>
          <w:color w:val="000000" w:themeColor="text1"/>
        </w:rPr>
      </w:pPr>
      <w:r>
        <w:rPr>
          <w:color w:val="000000" w:themeColor="text1"/>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27109" w:rsidRDefault="00925FC3">
      <w:pPr>
        <w:widowControl w:val="0"/>
        <w:jc w:val="both"/>
        <w:rPr>
          <w:color w:val="000000" w:themeColor="text1"/>
        </w:rPr>
      </w:pPr>
      <w:r>
        <w:rPr>
          <w:color w:val="000000" w:themeColor="text1"/>
        </w:rPr>
        <w:t xml:space="preserve">          Информация о контрольных мероприятиях размещается в Едином реестре контрольных (надзорных) мероприятий.</w:t>
      </w:r>
    </w:p>
    <w:p w:rsidR="00F27109" w:rsidRDefault="00925FC3">
      <w:pPr>
        <w:widowControl w:val="0"/>
        <w:ind w:firstLine="540"/>
        <w:jc w:val="both"/>
        <w:rPr>
          <w:color w:val="000000" w:themeColor="text1"/>
        </w:rPr>
      </w:pPr>
      <w:r>
        <w:rPr>
          <w:color w:val="000000" w:themeColor="text1"/>
        </w:rPr>
        <w:t xml:space="preserve">5. В случае выявления при проведении контрольного мероприятия нарушений обязательных требований контролируемым лицом инспектор в пределах полномочий, </w:t>
      </w:r>
      <w:r>
        <w:rPr>
          <w:color w:val="000000" w:themeColor="text1"/>
        </w:rPr>
        <w:lastRenderedPageBreak/>
        <w:t>предусмотренных законодательством Российской Федерации, обязан:</w:t>
      </w:r>
    </w:p>
    <w:p w:rsidR="00F27109" w:rsidRDefault="00925FC3">
      <w:pPr>
        <w:widowControl w:val="0"/>
        <w:ind w:firstLine="540"/>
        <w:jc w:val="both"/>
        <w:rPr>
          <w:color w:val="000000" w:themeColor="text1"/>
        </w:rPr>
      </w:pPr>
      <w:r>
        <w:rPr>
          <w:color w:val="000000" w:themeColor="text1"/>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27109" w:rsidRDefault="00925FC3">
      <w:pPr>
        <w:widowControl w:val="0"/>
        <w:ind w:firstLine="540"/>
        <w:jc w:val="both"/>
        <w:rPr>
          <w:color w:val="000000" w:themeColor="text1"/>
        </w:rPr>
      </w:pPr>
      <w:proofErr w:type="gramStart"/>
      <w:r>
        <w:rPr>
          <w:color w:val="000000" w:themeColor="text1"/>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Pr>
          <w:color w:val="000000" w:themeColor="text1"/>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F27109" w:rsidRDefault="00925FC3">
      <w:pPr>
        <w:widowControl w:val="0"/>
        <w:ind w:firstLine="540"/>
        <w:jc w:val="both"/>
        <w:rPr>
          <w:color w:val="000000" w:themeColor="text1"/>
        </w:rPr>
      </w:pPr>
      <w:r>
        <w:rPr>
          <w:color w:val="000000" w:themeColor="text1"/>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27109" w:rsidRDefault="00925FC3">
      <w:pPr>
        <w:widowControl w:val="0"/>
        <w:ind w:firstLine="540"/>
        <w:jc w:val="both"/>
        <w:rPr>
          <w:color w:val="000000" w:themeColor="text1"/>
        </w:rPr>
      </w:pPr>
      <w:proofErr w:type="gramStart"/>
      <w:r>
        <w:rPr>
          <w:color w:val="000000" w:themeColor="text1"/>
        </w:rPr>
        <w:t>Материалы контрольного (надзорного) мероприятия или их копии направляются в соответствующий территориальный орган федерального органа государственного земельного надзора в сроки, установленные постановлением Правительства Российской Федерации от 24 ноября 2024 года № 2019 «О</w:t>
      </w:r>
      <w:r>
        <w:rPr>
          <w:bCs/>
          <w:color w:val="000000" w:themeColor="text1"/>
        </w:rPr>
        <w:t>б утверждении </w:t>
      </w:r>
      <w:hyperlink r:id="rId35" w:anchor="7DE0K7" w:history="1">
        <w:r>
          <w:rPr>
            <w:rStyle w:val="a9"/>
            <w:bCs/>
            <w:color w:val="000000" w:themeColor="text1"/>
            <w:u w:val="none"/>
          </w:rPr>
          <w:t>Правил взаимодействия федеральных органов исполнительной власти, осуществляющих федеральный государственный земельный контроль (надзор), с органами, осуществляющими муниципальный земельный контроль</w:t>
        </w:r>
      </w:hyperlink>
      <w:r>
        <w:rPr>
          <w:bCs/>
          <w:color w:val="000000" w:themeColor="text1"/>
        </w:rPr>
        <w:t>, и о признании утратившими силу некоторых актов Правительства Российской Федерации»</w:t>
      </w:r>
      <w:r>
        <w:rPr>
          <w:color w:val="000000" w:themeColor="text1"/>
        </w:rPr>
        <w:t>;</w:t>
      </w:r>
      <w:proofErr w:type="gramEnd"/>
    </w:p>
    <w:p w:rsidR="00F27109" w:rsidRDefault="00925FC3">
      <w:pPr>
        <w:widowControl w:val="0"/>
        <w:ind w:firstLine="540"/>
        <w:jc w:val="both"/>
        <w:rPr>
          <w:color w:val="000000" w:themeColor="text1"/>
        </w:rPr>
      </w:pPr>
      <w:proofErr w:type="gramStart"/>
      <w:r>
        <w:rPr>
          <w:color w:val="000000" w:themeColor="text1"/>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F27109" w:rsidRDefault="00925FC3">
      <w:pPr>
        <w:widowControl w:val="0"/>
        <w:ind w:firstLine="540"/>
        <w:jc w:val="both"/>
        <w:rPr>
          <w:color w:val="000000" w:themeColor="text1"/>
        </w:rPr>
      </w:pPr>
      <w:r>
        <w:rPr>
          <w:color w:val="000000" w:themeColor="text1"/>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27109" w:rsidRDefault="00925FC3">
      <w:pPr>
        <w:widowControl w:val="0"/>
        <w:ind w:firstLine="540"/>
        <w:jc w:val="both"/>
        <w:rPr>
          <w:color w:val="000000" w:themeColor="text1"/>
        </w:rPr>
      </w:pPr>
      <w:r>
        <w:rPr>
          <w:color w:val="000000" w:themeColor="text1"/>
        </w:rPr>
        <w:t xml:space="preserve">Сведения о выданных Администрацией </w:t>
      </w:r>
      <w:proofErr w:type="gramStart"/>
      <w:r>
        <w:rPr>
          <w:color w:val="000000" w:themeColor="text1"/>
        </w:rPr>
        <w:t>предписаниях</w:t>
      </w:r>
      <w:proofErr w:type="gramEnd"/>
      <w:r>
        <w:rPr>
          <w:color w:val="000000" w:themeColor="text1"/>
        </w:rPr>
        <w:t xml:space="preserve"> об устранении выявленных нарушений обязательных требований к использованию и охране объектов земельных отношений в связи с неиспользованием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w:t>
      </w:r>
      <w:proofErr w:type="gramStart"/>
      <w:r>
        <w:rPr>
          <w:color w:val="000000" w:themeColor="text1"/>
        </w:rPr>
        <w:t>предписания об устранении выявленных нарушений обязательных требований к использованию и охране объектов земельных отношений в связи с использованием не по целевому назначению (неиспользованием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w:t>
      </w:r>
      <w:proofErr w:type="gramEnd"/>
      <w:r>
        <w:rPr>
          <w:color w:val="000000" w:themeColor="text1"/>
        </w:rPr>
        <w:t xml:space="preserve"> </w:t>
      </w:r>
      <w:proofErr w:type="gramStart"/>
      <w:r>
        <w:rPr>
          <w:color w:val="000000" w:themeColor="text1"/>
        </w:rPr>
        <w:t xml:space="preserve">факта использования такого земельного участка в предпринимательской деятельности, а также сведения о фактах устранения вышеуказанных нарушений обязательных требований к использованию и охране объектов земельных отношений, либо об отмене Администрацией предписания об устранении </w:t>
      </w:r>
      <w:r>
        <w:rPr>
          <w:color w:val="000000" w:themeColor="text1"/>
        </w:rPr>
        <w:lastRenderedPageBreak/>
        <w:t>указанных нарушений (далее – сведения) направляются в налоговые органы в сроки установленные пунктом 18 статьи 396 Налогового кодекса Российской Федерации.</w:t>
      </w:r>
      <w:proofErr w:type="gramEnd"/>
    </w:p>
    <w:p w:rsidR="00F27109" w:rsidRDefault="00925FC3">
      <w:pPr>
        <w:widowControl w:val="0"/>
        <w:ind w:firstLine="540"/>
        <w:jc w:val="both"/>
        <w:rPr>
          <w:color w:val="000000" w:themeColor="text1"/>
        </w:rPr>
      </w:pPr>
      <w:r>
        <w:rPr>
          <w:color w:val="000000" w:themeColor="text1"/>
        </w:rPr>
        <w:t>В случае поступления соответствующего запроса из налогового органа, указанные сведения представляются Администрацией в налоговый орган в течение пяти дней со дня получения запроса.</w:t>
      </w:r>
    </w:p>
    <w:p w:rsidR="00F27109" w:rsidRDefault="00925FC3">
      <w:pPr>
        <w:widowControl w:val="0"/>
        <w:ind w:firstLine="540"/>
        <w:jc w:val="both"/>
        <w:rPr>
          <w:color w:val="000000" w:themeColor="text1"/>
        </w:rPr>
      </w:pPr>
      <w:r>
        <w:rPr>
          <w:color w:val="000000" w:themeColor="text1"/>
        </w:rPr>
        <w:t xml:space="preserve">6. </w:t>
      </w:r>
      <w:proofErr w:type="gramStart"/>
      <w:r>
        <w:rPr>
          <w:color w:val="000000" w:themeColor="text1"/>
        </w:rPr>
        <w:t>При выявлении в ходе контрольного мероприятия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инспектор на основании ч. 2 ст. 55.32 Градостроительного кодекса Российской Федерации в</w:t>
      </w:r>
      <w:proofErr w:type="gramEnd"/>
      <w:r>
        <w:rPr>
          <w:color w:val="000000" w:themeColor="text1"/>
        </w:rPr>
        <w:t xml:space="preserve"> срок не позднее 5 рабочих дней со дня окончания контрольного мероприятия направляет в адрес главы администрации поселения, по месту нахождения самовольной постройки или в случае, если самовольная постройка расположена на межселенной территории, в адрес главы администрации муниципального района уведомление о выявлении самовольной постройки, оформленное в соответствии с приказом Минстроя России от 03.05.2023 N 321/</w:t>
      </w:r>
      <w:proofErr w:type="spellStart"/>
      <w:proofErr w:type="gramStart"/>
      <w:r>
        <w:rPr>
          <w:color w:val="000000" w:themeColor="text1"/>
        </w:rPr>
        <w:t>пр</w:t>
      </w:r>
      <w:proofErr w:type="spellEnd"/>
      <w:proofErr w:type="gramEnd"/>
      <w:r>
        <w:rPr>
          <w:color w:val="000000" w:themeColor="text1"/>
        </w:rPr>
        <w:t xml:space="preserve"> «Об утверждении формы уведомления о </w:t>
      </w:r>
      <w:proofErr w:type="gramStart"/>
      <w:r>
        <w:rPr>
          <w:color w:val="000000" w:themeColor="text1"/>
        </w:rPr>
        <w:t>выявлении</w:t>
      </w:r>
      <w:proofErr w:type="gramEnd"/>
      <w:r>
        <w:rPr>
          <w:color w:val="000000" w:themeColor="text1"/>
        </w:rPr>
        <w:t xml:space="preserve"> самовольной постройки и перечня документов, подтверждающих наличие признаков самовольной постройки» с приложением документов, подтверждающих указанный факт.</w:t>
      </w:r>
    </w:p>
    <w:p w:rsidR="00F27109" w:rsidRDefault="00F27109">
      <w:pPr>
        <w:widowControl w:val="0"/>
        <w:ind w:firstLine="540"/>
        <w:jc w:val="both"/>
        <w:rPr>
          <w:color w:val="000000" w:themeColor="text1"/>
        </w:rPr>
      </w:pPr>
    </w:p>
    <w:p w:rsidR="00F27109" w:rsidRDefault="00925FC3">
      <w:pPr>
        <w:widowControl w:val="0"/>
        <w:ind w:firstLine="540"/>
        <w:jc w:val="both"/>
        <w:outlineLvl w:val="2"/>
        <w:rPr>
          <w:color w:val="000000" w:themeColor="text1"/>
        </w:rPr>
      </w:pPr>
      <w:r>
        <w:rPr>
          <w:color w:val="000000" w:themeColor="text1"/>
        </w:rPr>
        <w:t xml:space="preserve">Статья 19. </w:t>
      </w:r>
      <w:proofErr w:type="gramStart"/>
      <w:r>
        <w:rPr>
          <w:color w:val="000000" w:themeColor="text1"/>
        </w:rPr>
        <w:t>Контроль за</w:t>
      </w:r>
      <w:proofErr w:type="gramEnd"/>
      <w:r>
        <w:rPr>
          <w:color w:val="000000" w:themeColor="text1"/>
        </w:rPr>
        <w:t xml:space="preserve"> исполнением решений</w:t>
      </w:r>
    </w:p>
    <w:p w:rsidR="00F27109" w:rsidRDefault="00925FC3">
      <w:pPr>
        <w:widowControl w:val="0"/>
        <w:ind w:firstLine="540"/>
        <w:jc w:val="both"/>
        <w:rPr>
          <w:color w:val="000000" w:themeColor="text1"/>
        </w:rPr>
      </w:pPr>
      <w:r>
        <w:rPr>
          <w:color w:val="000000" w:themeColor="text1"/>
        </w:rPr>
        <w:t xml:space="preserve">Администрация осуществляет </w:t>
      </w:r>
      <w:proofErr w:type="gramStart"/>
      <w:r>
        <w:rPr>
          <w:color w:val="000000" w:themeColor="text1"/>
        </w:rPr>
        <w:t>контроль за</w:t>
      </w:r>
      <w:proofErr w:type="gramEnd"/>
      <w:r>
        <w:rPr>
          <w:color w:val="000000" w:themeColor="text1"/>
        </w:rPr>
        <w:t xml:space="preserve"> исполнением предписаний, иных принятых решений в порядке, предусмотренном </w:t>
      </w:r>
      <w:hyperlink r:id="rId36">
        <w:r>
          <w:rPr>
            <w:color w:val="000000" w:themeColor="text1"/>
          </w:rPr>
          <w:t>главой 17</w:t>
        </w:r>
      </w:hyperlink>
      <w:r>
        <w:rPr>
          <w:color w:val="000000" w:themeColor="text1"/>
        </w:rPr>
        <w:t xml:space="preserve"> Федерального закона от 31.07.2020 N 248-ФЗ "О государственном контроле (надзоре) и муниципальном контроле в Российской Федерации". </w:t>
      </w:r>
    </w:p>
    <w:p w:rsidR="00F27109" w:rsidRDefault="00F27109">
      <w:pPr>
        <w:widowControl w:val="0"/>
        <w:ind w:firstLine="540"/>
        <w:jc w:val="both"/>
        <w:rPr>
          <w:color w:val="000000" w:themeColor="text1"/>
        </w:rPr>
      </w:pPr>
    </w:p>
    <w:p w:rsidR="00F27109" w:rsidRDefault="00925FC3">
      <w:pPr>
        <w:widowControl w:val="0"/>
        <w:ind w:firstLine="540"/>
        <w:jc w:val="center"/>
        <w:rPr>
          <w:color w:val="000000" w:themeColor="text1"/>
        </w:rPr>
      </w:pPr>
      <w:r>
        <w:rPr>
          <w:color w:val="000000" w:themeColor="text1"/>
        </w:rPr>
        <w:t>Глава 5. Обжалование решений органа муниципального земельного</w:t>
      </w:r>
    </w:p>
    <w:p w:rsidR="00F27109" w:rsidRDefault="00925FC3">
      <w:pPr>
        <w:widowControl w:val="0"/>
        <w:ind w:firstLine="540"/>
        <w:jc w:val="center"/>
        <w:rPr>
          <w:color w:val="000000" w:themeColor="text1"/>
        </w:rPr>
      </w:pPr>
      <w:r>
        <w:rPr>
          <w:color w:val="000000" w:themeColor="text1"/>
        </w:rPr>
        <w:t>контроля, действий (бездействия) должностных лиц</w:t>
      </w:r>
    </w:p>
    <w:p w:rsidR="00F27109" w:rsidRDefault="00F27109">
      <w:pPr>
        <w:widowControl w:val="0"/>
        <w:ind w:firstLine="540"/>
        <w:jc w:val="both"/>
        <w:rPr>
          <w:color w:val="000000" w:themeColor="text1"/>
        </w:rPr>
      </w:pPr>
    </w:p>
    <w:p w:rsidR="00F27109" w:rsidRDefault="00925FC3">
      <w:pPr>
        <w:widowControl w:val="0"/>
        <w:ind w:firstLine="540"/>
        <w:jc w:val="both"/>
        <w:rPr>
          <w:color w:val="000000" w:themeColor="text1"/>
        </w:rPr>
      </w:pPr>
      <w:r>
        <w:rPr>
          <w:color w:val="000000" w:themeColor="text1"/>
        </w:rPr>
        <w:t xml:space="preserve">    Статья 20. Право на обжалование решений, действий (бездействия) должностных лиц контрольного органа</w:t>
      </w:r>
    </w:p>
    <w:p w:rsidR="00F27109" w:rsidRDefault="00925FC3">
      <w:pPr>
        <w:widowControl w:val="0"/>
        <w:ind w:firstLine="540"/>
        <w:jc w:val="both"/>
        <w:rPr>
          <w:color w:val="000000" w:themeColor="text1"/>
        </w:rPr>
      </w:pPr>
      <w:r>
        <w:rPr>
          <w:color w:val="000000" w:themeColor="text1"/>
        </w:rPr>
        <w:t>Правом на обжалование решений Администрации, действий (бездействия) инспектора обладает контролируемое лицо, в отношении которого приняты решения или совершены действия (бездействие).</w:t>
      </w:r>
    </w:p>
    <w:p w:rsidR="00F27109" w:rsidRDefault="00925FC3">
      <w:pPr>
        <w:widowControl w:val="0"/>
        <w:ind w:firstLine="540"/>
        <w:jc w:val="both"/>
        <w:rPr>
          <w:color w:val="000000" w:themeColor="text1"/>
        </w:rPr>
      </w:pPr>
      <w:r>
        <w:rPr>
          <w:color w:val="000000" w:themeColor="text1"/>
        </w:rPr>
        <w:t>Решения и действия (бездействие) должностных лиц Администрации могут быть обжалованы в порядке, установленном законодательством Российской Федерации.</w:t>
      </w:r>
    </w:p>
    <w:p w:rsidR="00F27109" w:rsidRDefault="00925FC3">
      <w:pPr>
        <w:widowControl w:val="0"/>
        <w:ind w:firstLine="540"/>
        <w:jc w:val="both"/>
        <w:rPr>
          <w:color w:val="000000" w:themeColor="text1"/>
        </w:rPr>
      </w:pPr>
      <w:r>
        <w:rPr>
          <w:color w:val="000000" w:themeColor="text1"/>
        </w:rPr>
        <w:t>Досудебный порядок подачи жалоб, установленный главой 9 Федерального закона          N 248-ФЗ "О государственном контроле (надзоре) и муниципальном контроле в Российской Федерации", при осуществлении муниципального земельного контроля не применяется.</w:t>
      </w:r>
    </w:p>
    <w:p w:rsidR="00F27109" w:rsidRDefault="00F27109">
      <w:pPr>
        <w:pStyle w:val="ConsPlusNormal"/>
        <w:ind w:firstLine="709"/>
        <w:jc w:val="both"/>
        <w:rPr>
          <w:rFonts w:ascii="Times New Roman" w:hAnsi="Times New Roman" w:cs="Times New Roman"/>
          <w:color w:val="000000" w:themeColor="text1"/>
          <w:sz w:val="24"/>
          <w:szCs w:val="24"/>
        </w:rPr>
      </w:pPr>
    </w:p>
    <w:p w:rsidR="00F27109" w:rsidRDefault="00925FC3">
      <w:pPr>
        <w:widowControl w:val="0"/>
        <w:ind w:left="5529" w:right="-1"/>
        <w:rPr>
          <w:color w:val="000000" w:themeColor="text1"/>
          <w:sz w:val="20"/>
          <w:szCs w:val="20"/>
        </w:rPr>
      </w:pPr>
      <w:r>
        <w:rPr>
          <w:color w:val="000000" w:themeColor="text1"/>
          <w:sz w:val="20"/>
          <w:szCs w:val="20"/>
        </w:rPr>
        <w:t>Приложение № 1</w:t>
      </w:r>
    </w:p>
    <w:p w:rsidR="00F27109" w:rsidRDefault="00925FC3">
      <w:pPr>
        <w:widowControl w:val="0"/>
        <w:ind w:left="5529" w:right="-1"/>
        <w:rPr>
          <w:color w:val="000000" w:themeColor="text1"/>
          <w:sz w:val="20"/>
          <w:szCs w:val="20"/>
        </w:rPr>
      </w:pPr>
      <w:r>
        <w:rPr>
          <w:color w:val="000000" w:themeColor="text1"/>
          <w:sz w:val="20"/>
          <w:szCs w:val="20"/>
        </w:rPr>
        <w:t xml:space="preserve">к Положению об осуществлении муниципального земельного контроля на территории муниципального района Давлекановский район </w:t>
      </w:r>
    </w:p>
    <w:p w:rsidR="00F27109" w:rsidRDefault="00925FC3">
      <w:pPr>
        <w:widowControl w:val="0"/>
        <w:ind w:left="5529" w:right="-1"/>
        <w:rPr>
          <w:color w:val="000000" w:themeColor="text1"/>
          <w:sz w:val="20"/>
          <w:szCs w:val="20"/>
        </w:rPr>
      </w:pPr>
      <w:r>
        <w:rPr>
          <w:color w:val="000000" w:themeColor="text1"/>
          <w:sz w:val="20"/>
          <w:szCs w:val="20"/>
        </w:rPr>
        <w:t>Республики Башкортостан</w:t>
      </w:r>
    </w:p>
    <w:p w:rsidR="00F27109" w:rsidRDefault="00F27109">
      <w:pPr>
        <w:widowControl w:val="0"/>
        <w:ind w:left="6237" w:right="-1"/>
        <w:rPr>
          <w:color w:val="000000" w:themeColor="text1"/>
        </w:rPr>
      </w:pPr>
    </w:p>
    <w:p w:rsidR="00F27109" w:rsidRDefault="00925FC3">
      <w:pPr>
        <w:pStyle w:val="ConsPlusNormal"/>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Индикаторы риска нарушения обязательных требований,</w:t>
      </w:r>
    </w:p>
    <w:p w:rsidR="00F27109" w:rsidRDefault="00925FC3">
      <w:pPr>
        <w:pStyle w:val="ConsPlusNormal"/>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используемые в качестве основания для проведения контрольных мероприятий при осуществлении муниципального контроля</w:t>
      </w:r>
    </w:p>
    <w:p w:rsidR="00F27109" w:rsidRDefault="00F27109">
      <w:pPr>
        <w:pStyle w:val="ConsPlusNormal"/>
        <w:ind w:firstLine="540"/>
        <w:contextualSpacing/>
        <w:jc w:val="both"/>
        <w:rPr>
          <w:rFonts w:ascii="Times New Roman" w:hAnsi="Times New Roman" w:cs="Times New Roman"/>
          <w:color w:val="000000" w:themeColor="text1"/>
          <w:sz w:val="24"/>
          <w:szCs w:val="24"/>
        </w:rPr>
      </w:pP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rsidR="00F27109" w:rsidRDefault="00925FC3">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F27109" w:rsidRDefault="00925FC3">
      <w:pPr>
        <w:widowControl w:val="0"/>
        <w:ind w:right="-1" w:firstLine="709"/>
        <w:jc w:val="both"/>
        <w:rPr>
          <w:color w:val="000000" w:themeColor="text1"/>
        </w:rPr>
      </w:pPr>
      <w:r>
        <w:rPr>
          <w:color w:val="000000" w:themeColor="text1"/>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F27109" w:rsidRDefault="00F27109">
      <w:pPr>
        <w:pStyle w:val="17"/>
        <w:jc w:val="center"/>
        <w:rPr>
          <w:rFonts w:ascii="Times New Roman" w:hAnsi="Times New Roman" w:cs="Times New Roman"/>
          <w:bCs/>
          <w:color w:val="000000" w:themeColor="text1"/>
          <w:sz w:val="24"/>
          <w:szCs w:val="24"/>
        </w:rPr>
      </w:pPr>
    </w:p>
    <w:p w:rsidR="00F27109" w:rsidRDefault="00925FC3">
      <w:pPr>
        <w:suppressAutoHyphens/>
        <w:autoSpaceDE w:val="0"/>
        <w:ind w:left="5670"/>
        <w:rPr>
          <w:color w:val="000000" w:themeColor="text1"/>
          <w:sz w:val="20"/>
          <w:szCs w:val="20"/>
          <w:lang w:eastAsia="zh-CN"/>
        </w:rPr>
      </w:pPr>
      <w:r>
        <w:rPr>
          <w:color w:val="000000" w:themeColor="text1"/>
          <w:sz w:val="20"/>
          <w:szCs w:val="20"/>
          <w:lang w:eastAsia="zh-CN"/>
        </w:rPr>
        <w:t>Приложение № 2</w:t>
      </w:r>
    </w:p>
    <w:p w:rsidR="00F27109" w:rsidRDefault="00925FC3">
      <w:pPr>
        <w:suppressAutoHyphens/>
        <w:autoSpaceDE w:val="0"/>
        <w:ind w:left="5670"/>
        <w:rPr>
          <w:color w:val="000000" w:themeColor="text1"/>
          <w:sz w:val="20"/>
          <w:szCs w:val="20"/>
          <w:lang w:eastAsia="zh-CN"/>
        </w:rPr>
      </w:pPr>
      <w:r>
        <w:rPr>
          <w:color w:val="000000" w:themeColor="text1"/>
          <w:sz w:val="20"/>
          <w:szCs w:val="20"/>
          <w:lang w:eastAsia="zh-CN"/>
        </w:rPr>
        <w:t xml:space="preserve">к Положению о </w:t>
      </w:r>
      <w:proofErr w:type="gramStart"/>
      <w:r>
        <w:rPr>
          <w:color w:val="000000" w:themeColor="text1"/>
          <w:sz w:val="20"/>
          <w:szCs w:val="20"/>
          <w:lang w:eastAsia="zh-CN"/>
        </w:rPr>
        <w:t>муниципальном</w:t>
      </w:r>
      <w:proofErr w:type="gramEnd"/>
      <w:r>
        <w:rPr>
          <w:color w:val="000000" w:themeColor="text1"/>
          <w:sz w:val="20"/>
          <w:szCs w:val="20"/>
          <w:lang w:eastAsia="zh-CN"/>
        </w:rPr>
        <w:t xml:space="preserve"> земельном контроля  </w:t>
      </w:r>
      <w:r>
        <w:rPr>
          <w:color w:val="000000" w:themeColor="text1"/>
          <w:sz w:val="20"/>
          <w:szCs w:val="20"/>
        </w:rPr>
        <w:t>на территории муниципального района Давлекановский район Республики Башкортостан</w:t>
      </w:r>
    </w:p>
    <w:p w:rsidR="00F27109" w:rsidRDefault="00F27109">
      <w:pPr>
        <w:widowControl w:val="0"/>
        <w:autoSpaceDE w:val="0"/>
        <w:ind w:firstLine="5670"/>
        <w:jc w:val="right"/>
        <w:rPr>
          <w:color w:val="000000" w:themeColor="text1"/>
        </w:rPr>
      </w:pPr>
    </w:p>
    <w:p w:rsidR="00F27109" w:rsidRDefault="00925FC3">
      <w:pPr>
        <w:jc w:val="center"/>
        <w:rPr>
          <w:bCs/>
          <w:color w:val="000000" w:themeColor="text1"/>
        </w:rPr>
      </w:pPr>
      <w:r>
        <w:rPr>
          <w:bCs/>
          <w:color w:val="000000" w:themeColor="text1"/>
        </w:rPr>
        <w:t>Ключевые показатели муниципального земельного контроля и  их целевые значения</w:t>
      </w:r>
    </w:p>
    <w:p w:rsidR="00F27109" w:rsidRDefault="00925FC3">
      <w:pPr>
        <w:jc w:val="center"/>
        <w:rPr>
          <w:color w:val="000000" w:themeColor="text1"/>
        </w:rPr>
      </w:pPr>
      <w:r>
        <w:rPr>
          <w:bCs/>
          <w:color w:val="000000" w:themeColor="text1"/>
        </w:rPr>
        <w:t xml:space="preserve">на территории </w:t>
      </w:r>
      <w:proofErr w:type="gramStart"/>
      <w:r>
        <w:rPr>
          <w:bCs/>
          <w:color w:val="000000" w:themeColor="text1"/>
        </w:rPr>
        <w:t>муниципального</w:t>
      </w:r>
      <w:proofErr w:type="gramEnd"/>
      <w:r>
        <w:rPr>
          <w:bCs/>
          <w:color w:val="000000" w:themeColor="text1"/>
        </w:rPr>
        <w:t xml:space="preserve"> района Давлекановский район  Республики Башкортостан </w:t>
      </w:r>
    </w:p>
    <w:p w:rsidR="00F27109" w:rsidRDefault="00F27109">
      <w:pPr>
        <w:ind w:firstLine="737"/>
        <w:jc w:val="both"/>
        <w:rPr>
          <w:color w:val="000000" w:themeColor="text1"/>
        </w:rPr>
      </w:pPr>
    </w:p>
    <w:tbl>
      <w:tblPr>
        <w:tblW w:w="980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3260"/>
      </w:tblGrid>
      <w:tr w:rsidR="00F27109">
        <w:trPr>
          <w:trHeight w:val="315"/>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Ключевые показатели</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Целевые значения</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 xml:space="preserve">Процент устраненных нарушений из числа выявленных нарушений земельного законодательства </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70%</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0%</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0%</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Процент отмененных результатов контрольных (надзорных) мероприятий</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0%</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5%</w:t>
            </w:r>
          </w:p>
        </w:tc>
      </w:tr>
      <w:tr w:rsidR="00F27109">
        <w:trPr>
          <w:trHeight w:val="150"/>
        </w:trPr>
        <w:tc>
          <w:tcPr>
            <w:tcW w:w="6544" w:type="dxa"/>
            <w:tcBorders>
              <w:top w:val="single" w:sz="4" w:space="0" w:color="auto"/>
              <w:left w:val="single" w:sz="4" w:space="0" w:color="auto"/>
              <w:bottom w:val="single" w:sz="4" w:space="0" w:color="auto"/>
              <w:right w:val="single" w:sz="4" w:space="0" w:color="auto"/>
            </w:tcBorders>
          </w:tcPr>
          <w:p w:rsidR="00F27109" w:rsidRDefault="00925FC3">
            <w:pPr>
              <w:ind w:firstLine="737"/>
              <w:jc w:val="both"/>
              <w:rPr>
                <w:color w:val="000000" w:themeColor="text1"/>
              </w:rPr>
            </w:pPr>
            <w:r>
              <w:rPr>
                <w:color w:val="000000" w:themeColor="text1"/>
              </w:rPr>
              <w:t xml:space="preserve">Процент внесенных судебных решений </w:t>
            </w:r>
            <w:r>
              <w:rPr>
                <w:color w:val="000000" w:themeColor="text1"/>
              </w:rPr>
              <w:br/>
              <w:t xml:space="preserve">о назначении административного наказания </w:t>
            </w:r>
            <w:r>
              <w:rPr>
                <w:color w:val="000000" w:themeColor="text1"/>
              </w:rPr>
              <w:br/>
              <w:t xml:space="preserve">по материалам органа муниципального контроля </w:t>
            </w:r>
          </w:p>
        </w:tc>
        <w:tc>
          <w:tcPr>
            <w:tcW w:w="3260" w:type="dxa"/>
            <w:tcBorders>
              <w:top w:val="single" w:sz="4" w:space="0" w:color="auto"/>
              <w:left w:val="single" w:sz="4" w:space="0" w:color="auto"/>
              <w:bottom w:val="single" w:sz="4" w:space="0" w:color="auto"/>
              <w:right w:val="single" w:sz="4" w:space="0" w:color="auto"/>
            </w:tcBorders>
          </w:tcPr>
          <w:p w:rsidR="00F27109" w:rsidRDefault="00925FC3">
            <w:pPr>
              <w:jc w:val="center"/>
              <w:rPr>
                <w:color w:val="000000" w:themeColor="text1"/>
              </w:rPr>
            </w:pPr>
            <w:r>
              <w:rPr>
                <w:color w:val="000000" w:themeColor="text1"/>
              </w:rPr>
              <w:t>95%</w:t>
            </w:r>
          </w:p>
        </w:tc>
      </w:tr>
    </w:tbl>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both"/>
        <w:rPr>
          <w:color w:val="000000" w:themeColor="text1"/>
        </w:rPr>
      </w:pPr>
    </w:p>
    <w:p w:rsidR="00F27109" w:rsidRDefault="00F27109">
      <w:pPr>
        <w:ind w:firstLine="737"/>
        <w:jc w:val="right"/>
        <w:rPr>
          <w:color w:val="000000" w:themeColor="text1"/>
        </w:rPr>
      </w:pPr>
    </w:p>
    <w:p w:rsidR="00F27109" w:rsidRDefault="00925FC3">
      <w:pPr>
        <w:spacing w:after="160" w:line="259" w:lineRule="auto"/>
        <w:rPr>
          <w:color w:val="000000" w:themeColor="text1"/>
        </w:rPr>
      </w:pPr>
      <w:r>
        <w:rPr>
          <w:color w:val="000000" w:themeColor="text1"/>
        </w:rPr>
        <w:br w:type="page"/>
      </w:r>
    </w:p>
    <w:p w:rsidR="00F27109" w:rsidRDefault="00925FC3">
      <w:pPr>
        <w:ind w:left="5670"/>
        <w:rPr>
          <w:color w:val="000000" w:themeColor="text1"/>
          <w:sz w:val="20"/>
          <w:szCs w:val="20"/>
        </w:rPr>
      </w:pPr>
      <w:r>
        <w:rPr>
          <w:color w:val="000000" w:themeColor="text1"/>
          <w:sz w:val="20"/>
          <w:szCs w:val="20"/>
        </w:rPr>
        <w:lastRenderedPageBreak/>
        <w:t>Приложение № 3</w:t>
      </w:r>
    </w:p>
    <w:p w:rsidR="00F27109" w:rsidRDefault="00925FC3">
      <w:pPr>
        <w:ind w:left="5670"/>
        <w:rPr>
          <w:color w:val="000000" w:themeColor="text1"/>
          <w:sz w:val="20"/>
          <w:szCs w:val="20"/>
        </w:rPr>
      </w:pPr>
      <w:r>
        <w:rPr>
          <w:color w:val="000000" w:themeColor="text1"/>
          <w:sz w:val="20"/>
          <w:szCs w:val="20"/>
        </w:rPr>
        <w:t xml:space="preserve">к Положению о муниципальном земельном контроле на территории </w:t>
      </w:r>
      <w:proofErr w:type="gramStart"/>
      <w:r>
        <w:rPr>
          <w:color w:val="000000" w:themeColor="text1"/>
          <w:sz w:val="20"/>
          <w:szCs w:val="20"/>
        </w:rPr>
        <w:t>муниципального</w:t>
      </w:r>
      <w:proofErr w:type="gramEnd"/>
      <w:r>
        <w:rPr>
          <w:color w:val="000000" w:themeColor="text1"/>
          <w:sz w:val="20"/>
          <w:szCs w:val="20"/>
        </w:rPr>
        <w:t xml:space="preserve"> района Давлекановский район Республики Башкортостан</w:t>
      </w:r>
    </w:p>
    <w:p w:rsidR="00F27109" w:rsidRDefault="00F27109">
      <w:pPr>
        <w:ind w:firstLine="737"/>
        <w:jc w:val="both"/>
        <w:rPr>
          <w:color w:val="000000" w:themeColor="text1"/>
        </w:rPr>
      </w:pPr>
    </w:p>
    <w:p w:rsidR="00F27109" w:rsidRDefault="00925FC3">
      <w:pPr>
        <w:ind w:firstLine="737"/>
        <w:jc w:val="center"/>
        <w:rPr>
          <w:bCs/>
          <w:color w:val="000000" w:themeColor="text1"/>
        </w:rPr>
      </w:pPr>
      <w:r>
        <w:rPr>
          <w:color w:val="000000" w:themeColor="text1"/>
        </w:rPr>
        <w:t xml:space="preserve">Индикативные показатели в сфере муниципального земельного контроля </w:t>
      </w:r>
      <w:r>
        <w:rPr>
          <w:bCs/>
          <w:color w:val="000000" w:themeColor="text1"/>
        </w:rPr>
        <w:t>на территории муниципального района Давлекановский район:</w:t>
      </w:r>
    </w:p>
    <w:p w:rsidR="00F27109" w:rsidRDefault="00F27109">
      <w:pPr>
        <w:ind w:firstLine="737"/>
        <w:jc w:val="both"/>
        <w:rPr>
          <w:bCs/>
          <w:color w:val="000000" w:themeColor="text1"/>
        </w:rPr>
      </w:pPr>
    </w:p>
    <w:tbl>
      <w:tblPr>
        <w:tblW w:w="0" w:type="auto"/>
        <w:tblInd w:w="-135" w:type="dxa"/>
        <w:shd w:val="clear" w:color="auto" w:fill="FFFFFF"/>
        <w:tblLayout w:type="fixed"/>
        <w:tblCellMar>
          <w:left w:w="0" w:type="dxa"/>
          <w:right w:w="0" w:type="dxa"/>
        </w:tblCellMar>
        <w:tblLook w:val="04A0" w:firstRow="1" w:lastRow="0" w:firstColumn="1" w:lastColumn="0" w:noHBand="0" w:noVBand="1"/>
      </w:tblPr>
      <w:tblGrid>
        <w:gridCol w:w="710"/>
        <w:gridCol w:w="2232"/>
        <w:gridCol w:w="992"/>
        <w:gridCol w:w="2977"/>
        <w:gridCol w:w="851"/>
        <w:gridCol w:w="2132"/>
      </w:tblGrid>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w:t>
            </w:r>
          </w:p>
        </w:tc>
        <w:tc>
          <w:tcPr>
            <w:tcW w:w="91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 xml:space="preserve">Индикативные показатели, характеризующие параметры </w:t>
            </w:r>
          </w:p>
          <w:p w:rsidR="00F27109" w:rsidRDefault="00925FC3">
            <w:pPr>
              <w:jc w:val="center"/>
              <w:textAlignment w:val="baseline"/>
              <w:rPr>
                <w:color w:val="000000" w:themeColor="text1"/>
              </w:rPr>
            </w:pPr>
            <w:r>
              <w:rPr>
                <w:color w:val="000000" w:themeColor="text1"/>
              </w:rPr>
              <w:t>проведенных мероприятий</w:t>
            </w: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Выполняемость внеплановых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proofErr w:type="spellStart"/>
            <w:r>
              <w:rPr>
                <w:color w:val="000000" w:themeColor="text1"/>
              </w:rPr>
              <w:t>Ввн</w:t>
            </w:r>
            <w:proofErr w:type="spellEnd"/>
            <w:r>
              <w:rPr>
                <w:color w:val="000000" w:themeColor="text1"/>
              </w:rPr>
              <w:t xml:space="preserve"> = (</w:t>
            </w:r>
            <w:proofErr w:type="spellStart"/>
            <w:r>
              <w:rPr>
                <w:color w:val="000000" w:themeColor="text1"/>
              </w:rPr>
              <w:t>Рф</w:t>
            </w:r>
            <w:proofErr w:type="spellEnd"/>
            <w:r>
              <w:rPr>
                <w:color w:val="000000" w:themeColor="text1"/>
              </w:rPr>
              <w:t xml:space="preserve"> / </w:t>
            </w:r>
            <w:proofErr w:type="spellStart"/>
            <w:r>
              <w:rPr>
                <w:color w:val="000000" w:themeColor="text1"/>
              </w:rPr>
              <w:t>Рп</w:t>
            </w:r>
            <w:proofErr w:type="spellEnd"/>
            <w:r>
              <w:rPr>
                <w:color w:val="000000" w:themeColor="text1"/>
              </w:rPr>
              <w:t>) x 100</w:t>
            </w: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proofErr w:type="spellStart"/>
            <w:r>
              <w:rPr>
                <w:color w:val="000000" w:themeColor="text1"/>
              </w:rPr>
              <w:t>Ввн</w:t>
            </w:r>
            <w:proofErr w:type="spellEnd"/>
            <w:r>
              <w:rPr>
                <w:color w:val="000000" w:themeColor="text1"/>
              </w:rPr>
              <w:t xml:space="preserve"> - выполняемость внеплановых проверок</w:t>
            </w:r>
          </w:p>
          <w:p w:rsidR="00F27109" w:rsidRDefault="00925FC3">
            <w:pPr>
              <w:textAlignment w:val="baseline"/>
              <w:rPr>
                <w:color w:val="000000" w:themeColor="text1"/>
              </w:rPr>
            </w:pPr>
            <w:proofErr w:type="spellStart"/>
            <w:r>
              <w:rPr>
                <w:color w:val="000000" w:themeColor="text1"/>
              </w:rPr>
              <w:t>Рф</w:t>
            </w:r>
            <w:proofErr w:type="spellEnd"/>
            <w:r>
              <w:rPr>
                <w:color w:val="000000" w:themeColor="text1"/>
              </w:rPr>
              <w:t xml:space="preserve"> - количество проведенных внеплановых проверок (ед.)</w:t>
            </w:r>
          </w:p>
          <w:p w:rsidR="00F27109" w:rsidRDefault="00925FC3">
            <w:pPr>
              <w:textAlignment w:val="baseline"/>
              <w:rPr>
                <w:color w:val="000000" w:themeColor="text1"/>
              </w:rPr>
            </w:pPr>
            <w:proofErr w:type="spellStart"/>
            <w:r>
              <w:rPr>
                <w:color w:val="000000" w:themeColor="text1"/>
              </w:rPr>
              <w:t>Рп</w:t>
            </w:r>
            <w:proofErr w:type="spellEnd"/>
            <w:r>
              <w:rPr>
                <w:color w:val="000000" w:themeColor="text1"/>
              </w:rPr>
              <w:t xml:space="preserve"> - количество распоряжений на проведение внеплановых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100%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Письма и жалобы, поступившие в Контрольный орган</w:t>
            </w: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Доля проверок, на результаты которых поданы жалобы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proofErr w:type="gramStart"/>
            <w:r>
              <w:rPr>
                <w:color w:val="000000" w:themeColor="text1"/>
              </w:rPr>
              <w:t>Ж</w:t>
            </w:r>
            <w:proofErr w:type="gramEnd"/>
            <w:r>
              <w:rPr>
                <w:color w:val="000000" w:themeColor="text1"/>
              </w:rPr>
              <w:t xml:space="preserve"> x 100 / </w:t>
            </w:r>
            <w:proofErr w:type="spellStart"/>
            <w:r>
              <w:rPr>
                <w:color w:val="000000" w:themeColor="text1"/>
              </w:rPr>
              <w:t>Пф</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proofErr w:type="gramStart"/>
            <w:r>
              <w:rPr>
                <w:color w:val="000000" w:themeColor="text1"/>
              </w:rPr>
              <w:t>Ж</w:t>
            </w:r>
            <w:proofErr w:type="gramEnd"/>
            <w:r>
              <w:rPr>
                <w:color w:val="000000" w:themeColor="text1"/>
              </w:rPr>
              <w:t xml:space="preserve"> - количество жалоб (ед.)</w:t>
            </w:r>
          </w:p>
          <w:p w:rsidR="00F27109" w:rsidRDefault="00925FC3">
            <w:pPr>
              <w:textAlignment w:val="baseline"/>
              <w:rPr>
                <w:color w:val="000000" w:themeColor="text1"/>
              </w:rPr>
            </w:pPr>
            <w:proofErr w:type="spellStart"/>
            <w:r>
              <w:rPr>
                <w:color w:val="000000" w:themeColor="text1"/>
              </w:rPr>
              <w:t>Пф</w:t>
            </w:r>
            <w:proofErr w:type="spellEnd"/>
            <w:r>
              <w:rPr>
                <w:color w:val="000000" w:themeColor="text1"/>
              </w:rPr>
              <w:t xml:space="preserve"> - количество проведенных проверок</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Доля проверок, результаты которых были признаны недействительными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proofErr w:type="spellStart"/>
            <w:proofErr w:type="gramStart"/>
            <w:r>
              <w:rPr>
                <w:color w:val="000000" w:themeColor="text1"/>
              </w:rPr>
              <w:t>Пн</w:t>
            </w:r>
            <w:proofErr w:type="spellEnd"/>
            <w:proofErr w:type="gramEnd"/>
            <w:r>
              <w:rPr>
                <w:color w:val="000000" w:themeColor="text1"/>
              </w:rPr>
              <w:t xml:space="preserve"> x 100 / </w:t>
            </w:r>
            <w:proofErr w:type="spellStart"/>
            <w:r>
              <w:rPr>
                <w:color w:val="000000" w:themeColor="text1"/>
              </w:rPr>
              <w:t>Пф</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proofErr w:type="spellStart"/>
            <w:proofErr w:type="gramStart"/>
            <w:r>
              <w:rPr>
                <w:color w:val="000000" w:themeColor="text1"/>
              </w:rPr>
              <w:t>Пн</w:t>
            </w:r>
            <w:proofErr w:type="spellEnd"/>
            <w:proofErr w:type="gramEnd"/>
            <w:r>
              <w:rPr>
                <w:color w:val="000000" w:themeColor="text1"/>
              </w:rPr>
              <w:t xml:space="preserve"> - количество проверок, признанных недействительными (ед.)</w:t>
            </w:r>
          </w:p>
          <w:p w:rsidR="00F27109" w:rsidRDefault="00925FC3">
            <w:pPr>
              <w:textAlignment w:val="baseline"/>
              <w:rPr>
                <w:color w:val="000000" w:themeColor="text1"/>
              </w:rPr>
            </w:pPr>
            <w:proofErr w:type="spellStart"/>
            <w:r>
              <w:rPr>
                <w:color w:val="000000" w:themeColor="text1"/>
              </w:rPr>
              <w:t>Пф</w:t>
            </w:r>
            <w:proofErr w:type="spellEnd"/>
            <w:r>
              <w:rPr>
                <w:color w:val="000000" w:themeColor="text1"/>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Доля внеплановых проверок, которые не удалось провести в связи с отсутствием собственника и т.д.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 xml:space="preserve">По x 100 / </w:t>
            </w:r>
            <w:proofErr w:type="spellStart"/>
            <w:r>
              <w:rPr>
                <w:color w:val="000000" w:themeColor="text1"/>
              </w:rPr>
              <w:t>Пф</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r>
              <w:rPr>
                <w:color w:val="000000" w:themeColor="text1"/>
              </w:rPr>
              <w:t>По - проверки, не проведенные по причине отсутствия проверяемого лица (ед.)</w:t>
            </w:r>
          </w:p>
          <w:p w:rsidR="00F27109" w:rsidRDefault="00925FC3">
            <w:pPr>
              <w:textAlignment w:val="baseline"/>
              <w:rPr>
                <w:color w:val="000000" w:themeColor="text1"/>
              </w:rPr>
            </w:pPr>
            <w:proofErr w:type="spellStart"/>
            <w:r>
              <w:rPr>
                <w:color w:val="000000" w:themeColor="text1"/>
              </w:rPr>
              <w:t>Пф</w:t>
            </w:r>
            <w:proofErr w:type="spellEnd"/>
            <w:r>
              <w:rPr>
                <w:color w:val="000000" w:themeColor="text1"/>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30%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proofErr w:type="spellStart"/>
            <w:r>
              <w:rPr>
                <w:color w:val="000000" w:themeColor="text1"/>
              </w:rPr>
              <w:t>Кзо</w:t>
            </w:r>
            <w:proofErr w:type="spellEnd"/>
            <w:r>
              <w:rPr>
                <w:color w:val="000000" w:themeColor="text1"/>
              </w:rPr>
              <w:t xml:space="preserve"> х 100 / </w:t>
            </w:r>
            <w:proofErr w:type="spellStart"/>
            <w:r>
              <w:rPr>
                <w:color w:val="000000" w:themeColor="text1"/>
              </w:rPr>
              <w:t>Кпз</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proofErr w:type="spellStart"/>
            <w:r>
              <w:rPr>
                <w:color w:val="000000" w:themeColor="text1"/>
              </w:rPr>
              <w:t>Кзо</w:t>
            </w:r>
            <w:proofErr w:type="spellEnd"/>
            <w:r>
              <w:rPr>
                <w:color w:val="000000" w:themeColor="text1"/>
              </w:rPr>
              <w:t xml:space="preserve"> - количество заявлений, по которым пришел отказ в согласовании (ед.)</w:t>
            </w:r>
          </w:p>
          <w:p w:rsidR="00F27109" w:rsidRDefault="00925FC3">
            <w:pPr>
              <w:textAlignment w:val="baseline"/>
              <w:rPr>
                <w:color w:val="000000" w:themeColor="text1"/>
              </w:rPr>
            </w:pPr>
            <w:proofErr w:type="spellStart"/>
            <w:r>
              <w:rPr>
                <w:color w:val="000000" w:themeColor="text1"/>
              </w:rPr>
              <w:t>Кпз</w:t>
            </w:r>
            <w:proofErr w:type="spellEnd"/>
            <w:r>
              <w:rPr>
                <w:color w:val="000000" w:themeColor="text1"/>
              </w:rPr>
              <w:t xml:space="preserve"> - количество поданных на согласование заявлений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 xml:space="preserve">Доля проверок, по результатам которых материалы направлены в </w:t>
            </w:r>
            <w:r>
              <w:rPr>
                <w:color w:val="000000" w:themeColor="text1"/>
              </w:rPr>
              <w:lastRenderedPageBreak/>
              <w:t>уполномоченные для принятия решений органы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proofErr w:type="spellStart"/>
            <w:r>
              <w:rPr>
                <w:color w:val="000000" w:themeColor="text1"/>
              </w:rPr>
              <w:lastRenderedPageBreak/>
              <w:t>Кнм</w:t>
            </w:r>
            <w:proofErr w:type="spellEnd"/>
            <w:r>
              <w:rPr>
                <w:color w:val="000000" w:themeColor="text1"/>
              </w:rPr>
              <w:t xml:space="preserve"> х 100 / </w:t>
            </w:r>
            <w:proofErr w:type="spellStart"/>
            <w:r>
              <w:rPr>
                <w:color w:val="000000" w:themeColor="text1"/>
              </w:rPr>
              <w:t>Квн</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r>
              <w:rPr>
                <w:color w:val="000000" w:themeColor="text1"/>
              </w:rPr>
              <w:t xml:space="preserve">К </w:t>
            </w:r>
            <w:proofErr w:type="spellStart"/>
            <w:r>
              <w:rPr>
                <w:color w:val="000000" w:themeColor="text1"/>
              </w:rPr>
              <w:t>нм</w:t>
            </w:r>
            <w:proofErr w:type="spellEnd"/>
            <w:r>
              <w:rPr>
                <w:color w:val="000000" w:themeColor="text1"/>
              </w:rPr>
              <w:t xml:space="preserve"> - количество материалов, направленных в уполномоченные органы (ед.)</w:t>
            </w:r>
          </w:p>
          <w:p w:rsidR="00F27109" w:rsidRDefault="00925FC3">
            <w:pPr>
              <w:textAlignment w:val="baseline"/>
              <w:rPr>
                <w:color w:val="000000" w:themeColor="text1"/>
              </w:rPr>
            </w:pPr>
            <w:proofErr w:type="spellStart"/>
            <w:r>
              <w:rPr>
                <w:color w:val="000000" w:themeColor="text1"/>
              </w:rPr>
              <w:lastRenderedPageBreak/>
              <w:t>Квн</w:t>
            </w:r>
            <w:proofErr w:type="spellEnd"/>
            <w:r>
              <w:rPr>
                <w:color w:val="000000" w:themeColor="text1"/>
              </w:rPr>
              <w:t xml:space="preserve"> - количество выявленных нарушений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lastRenderedPageBreak/>
              <w:t>100%</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lastRenderedPageBreak/>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Количество проведенных профилактических мероприятий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textAlignment w:val="baseline"/>
              <w:rPr>
                <w:color w:val="000000" w:themeColor="text1"/>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Шт.</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2.</w:t>
            </w:r>
          </w:p>
        </w:tc>
        <w:tc>
          <w:tcPr>
            <w:tcW w:w="918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Индикативные показатели, характеризующие объем задействованных трудовых ресурсов</w:t>
            </w: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2.1.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Количество штатных единиц</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textAlignment w:val="baseline"/>
              <w:rPr>
                <w:color w:val="000000" w:themeColor="text1"/>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Чел.</w:t>
            </w: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r w:rsidR="00F27109">
        <w:tc>
          <w:tcPr>
            <w:tcW w:w="7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2.2.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both"/>
              <w:textAlignment w:val="baseline"/>
              <w:rPr>
                <w:color w:val="000000" w:themeColor="text1"/>
              </w:rPr>
            </w:pPr>
            <w:r>
              <w:rPr>
                <w:color w:val="000000" w:themeColor="text1"/>
              </w:rPr>
              <w:t>Нагрузка контрольных мероприятий на работников органа муниципального контроля</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jc w:val="center"/>
              <w:textAlignment w:val="baseline"/>
              <w:rPr>
                <w:color w:val="000000" w:themeColor="text1"/>
              </w:rPr>
            </w:pPr>
            <w:r>
              <w:rPr>
                <w:color w:val="000000" w:themeColor="text1"/>
              </w:rPr>
              <w:t xml:space="preserve">Км / </w:t>
            </w:r>
            <w:proofErr w:type="spellStart"/>
            <w:proofErr w:type="gramStart"/>
            <w:r>
              <w:rPr>
                <w:color w:val="000000" w:themeColor="text1"/>
              </w:rPr>
              <w:t>Кр</w:t>
            </w:r>
            <w:proofErr w:type="spellEnd"/>
            <w:proofErr w:type="gramEnd"/>
            <w:r>
              <w:rPr>
                <w:color w:val="000000" w:themeColor="text1"/>
              </w:rPr>
              <w:t xml:space="preserve">= </w:t>
            </w:r>
            <w:proofErr w:type="spellStart"/>
            <w:r>
              <w:rPr>
                <w:color w:val="000000" w:themeColor="text1"/>
              </w:rPr>
              <w:t>Нк</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925FC3">
            <w:pPr>
              <w:textAlignment w:val="baseline"/>
              <w:rPr>
                <w:color w:val="000000" w:themeColor="text1"/>
              </w:rPr>
            </w:pPr>
            <w:proofErr w:type="gramStart"/>
            <w:r>
              <w:rPr>
                <w:color w:val="000000" w:themeColor="text1"/>
              </w:rPr>
              <w:t>Км</w:t>
            </w:r>
            <w:proofErr w:type="gramEnd"/>
            <w:r>
              <w:rPr>
                <w:color w:val="000000" w:themeColor="text1"/>
              </w:rPr>
              <w:t xml:space="preserve"> - количество контрольных мероприятий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c>
          <w:tcPr>
            <w:tcW w:w="21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27109" w:rsidRDefault="00F27109">
            <w:pPr>
              <w:jc w:val="center"/>
              <w:textAlignment w:val="baseline"/>
              <w:rPr>
                <w:color w:val="000000" w:themeColor="text1"/>
              </w:rPr>
            </w:pPr>
          </w:p>
        </w:tc>
      </w:tr>
    </w:tbl>
    <w:p w:rsidR="00F27109" w:rsidRDefault="00F27109">
      <w:pPr>
        <w:ind w:firstLine="737"/>
        <w:jc w:val="both"/>
        <w:rPr>
          <w:color w:val="000000" w:themeColor="text1"/>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p w:rsidR="00F27109" w:rsidRDefault="00F27109">
      <w:pPr>
        <w:pStyle w:val="17"/>
        <w:jc w:val="center"/>
        <w:rPr>
          <w:rFonts w:ascii="Times New Roman" w:hAnsi="Times New Roman" w:cs="Times New Roman"/>
          <w:bCs/>
          <w:color w:val="000000" w:themeColor="text1"/>
          <w:sz w:val="24"/>
          <w:szCs w:val="24"/>
        </w:rPr>
      </w:pPr>
    </w:p>
    <w:sectPr w:rsidR="00F27109">
      <w:headerReference w:type="even" r:id="rId37"/>
      <w:headerReference w:type="default" r:id="rId38"/>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B99" w:rsidRDefault="00BF6B99">
      <w:r>
        <w:separator/>
      </w:r>
    </w:p>
  </w:endnote>
  <w:endnote w:type="continuationSeparator" w:id="0">
    <w:p w:rsidR="00BF6B99" w:rsidRDefault="00BF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CC"/>
    <w:family w:val="swiss"/>
    <w:pitch w:val="default"/>
    <w:sig w:usb0="00000000"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Liberation Mono">
    <w:charset w:val="CC"/>
    <w:family w:val="modern"/>
    <w:pitch w:val="default"/>
    <w:sig w:usb0="E0000AFF" w:usb1="400078FF" w:usb2="00000001" w:usb3="00000000" w:csb0="600001BF" w:csb1="DFF70000"/>
  </w:font>
  <w:font w:name="Droid Sans Fallback">
    <w:altName w:val="Times New Roman"/>
    <w:charset w:val="00"/>
    <w:family w:val="roman"/>
    <w:pitch w:val="default"/>
    <w:sig w:usb0="00000000"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B99" w:rsidRDefault="00BF6B99">
      <w:r>
        <w:separator/>
      </w:r>
    </w:p>
  </w:footnote>
  <w:footnote w:type="continuationSeparator" w:id="0">
    <w:p w:rsidR="00BF6B99" w:rsidRDefault="00BF6B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109" w:rsidRDefault="00925FC3">
    <w:pPr>
      <w:pStyle w:val="af2"/>
      <w:framePr w:wrap="auto" w:vAnchor="text" w:hAnchor="margin" w:xAlign="center" w:y="1"/>
      <w:rPr>
        <w:rStyle w:val="aa"/>
      </w:rPr>
    </w:pPr>
    <w:r>
      <w:rPr>
        <w:rStyle w:val="aa"/>
      </w:rPr>
      <w:fldChar w:fldCharType="begin"/>
    </w:r>
    <w:r>
      <w:rPr>
        <w:rStyle w:val="aa"/>
      </w:rPr>
      <w:instrText xml:space="preserve"> PAGE </w:instrText>
    </w:r>
    <w:r>
      <w:rPr>
        <w:rStyle w:val="aa"/>
      </w:rPr>
      <w:fldChar w:fldCharType="end"/>
    </w:r>
  </w:p>
  <w:p w:rsidR="00F27109" w:rsidRDefault="00F27109">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109" w:rsidRDefault="00925FC3">
    <w:pPr>
      <w:pStyle w:val="af2"/>
      <w:framePr w:wrap="auto" w:vAnchor="text" w:hAnchor="margin" w:xAlign="center" w:y="1"/>
      <w:rPr>
        <w:rStyle w:val="aa"/>
      </w:rPr>
    </w:pPr>
    <w:r>
      <w:rPr>
        <w:rStyle w:val="aa"/>
      </w:rPr>
      <w:fldChar w:fldCharType="begin"/>
    </w:r>
    <w:r>
      <w:rPr>
        <w:rStyle w:val="aa"/>
      </w:rPr>
      <w:instrText xml:space="preserve"> PAGE </w:instrText>
    </w:r>
    <w:r>
      <w:rPr>
        <w:rStyle w:val="aa"/>
      </w:rPr>
      <w:fldChar w:fldCharType="separate"/>
    </w:r>
    <w:r w:rsidR="0092015C">
      <w:rPr>
        <w:rStyle w:val="aa"/>
        <w:noProof/>
      </w:rPr>
      <w:t>2</w:t>
    </w:r>
    <w:r>
      <w:rPr>
        <w:rStyle w:val="aa"/>
      </w:rPr>
      <w:fldChar w:fldCharType="end"/>
    </w:r>
  </w:p>
  <w:p w:rsidR="00F27109" w:rsidRDefault="00F2710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24E5D"/>
    <w:rsid w:val="0003770E"/>
    <w:rsid w:val="00052B56"/>
    <w:rsid w:val="000B4F2B"/>
    <w:rsid w:val="000C6C94"/>
    <w:rsid w:val="001072CF"/>
    <w:rsid w:val="00167568"/>
    <w:rsid w:val="001C0C31"/>
    <w:rsid w:val="00217303"/>
    <w:rsid w:val="00227447"/>
    <w:rsid w:val="00261A1C"/>
    <w:rsid w:val="00270B49"/>
    <w:rsid w:val="002C10A7"/>
    <w:rsid w:val="002D17F7"/>
    <w:rsid w:val="002D4C77"/>
    <w:rsid w:val="002E32CB"/>
    <w:rsid w:val="00333DBF"/>
    <w:rsid w:val="00390A5F"/>
    <w:rsid w:val="003E4BF1"/>
    <w:rsid w:val="003F7BBF"/>
    <w:rsid w:val="00480BAA"/>
    <w:rsid w:val="004849CD"/>
    <w:rsid w:val="004A2FD0"/>
    <w:rsid w:val="004C55CF"/>
    <w:rsid w:val="004F0C6F"/>
    <w:rsid w:val="00570927"/>
    <w:rsid w:val="00582EC8"/>
    <w:rsid w:val="00590279"/>
    <w:rsid w:val="00603941"/>
    <w:rsid w:val="006206EE"/>
    <w:rsid w:val="0063593D"/>
    <w:rsid w:val="00641BFC"/>
    <w:rsid w:val="00653AC1"/>
    <w:rsid w:val="00666718"/>
    <w:rsid w:val="00686AF6"/>
    <w:rsid w:val="0069680B"/>
    <w:rsid w:val="006D08D4"/>
    <w:rsid w:val="006D7FBC"/>
    <w:rsid w:val="006E4D09"/>
    <w:rsid w:val="006E7303"/>
    <w:rsid w:val="00755710"/>
    <w:rsid w:val="00755AE3"/>
    <w:rsid w:val="00756F33"/>
    <w:rsid w:val="0077035C"/>
    <w:rsid w:val="0077217F"/>
    <w:rsid w:val="007753C9"/>
    <w:rsid w:val="00794EA5"/>
    <w:rsid w:val="00795D20"/>
    <w:rsid w:val="007C21BF"/>
    <w:rsid w:val="008000A4"/>
    <w:rsid w:val="008004D5"/>
    <w:rsid w:val="0082109F"/>
    <w:rsid w:val="00834588"/>
    <w:rsid w:val="00874BCF"/>
    <w:rsid w:val="00884973"/>
    <w:rsid w:val="008B1DDA"/>
    <w:rsid w:val="008C6B95"/>
    <w:rsid w:val="008E56A9"/>
    <w:rsid w:val="00901C5D"/>
    <w:rsid w:val="009020F0"/>
    <w:rsid w:val="00905A20"/>
    <w:rsid w:val="00913EBB"/>
    <w:rsid w:val="00915498"/>
    <w:rsid w:val="0092015C"/>
    <w:rsid w:val="00925FC3"/>
    <w:rsid w:val="00935631"/>
    <w:rsid w:val="00942B8E"/>
    <w:rsid w:val="0097160F"/>
    <w:rsid w:val="009B2CEC"/>
    <w:rsid w:val="009B6A4F"/>
    <w:rsid w:val="009C443B"/>
    <w:rsid w:val="009D07EB"/>
    <w:rsid w:val="009E43CC"/>
    <w:rsid w:val="009F757A"/>
    <w:rsid w:val="00A03966"/>
    <w:rsid w:val="00AA2BEA"/>
    <w:rsid w:val="00AC3680"/>
    <w:rsid w:val="00AC4F76"/>
    <w:rsid w:val="00AD2700"/>
    <w:rsid w:val="00AE3F58"/>
    <w:rsid w:val="00AF0197"/>
    <w:rsid w:val="00AF3EAF"/>
    <w:rsid w:val="00B202F6"/>
    <w:rsid w:val="00B309F6"/>
    <w:rsid w:val="00B670B7"/>
    <w:rsid w:val="00B700DF"/>
    <w:rsid w:val="00B8074C"/>
    <w:rsid w:val="00BC1235"/>
    <w:rsid w:val="00BF6B99"/>
    <w:rsid w:val="00C16988"/>
    <w:rsid w:val="00C17908"/>
    <w:rsid w:val="00C26952"/>
    <w:rsid w:val="00C357F0"/>
    <w:rsid w:val="00C44FC5"/>
    <w:rsid w:val="00C85570"/>
    <w:rsid w:val="00C85DB4"/>
    <w:rsid w:val="00C86575"/>
    <w:rsid w:val="00CC12AE"/>
    <w:rsid w:val="00D41FD9"/>
    <w:rsid w:val="00D519C5"/>
    <w:rsid w:val="00D558C4"/>
    <w:rsid w:val="00D75FAE"/>
    <w:rsid w:val="00DB27A1"/>
    <w:rsid w:val="00DD3ACA"/>
    <w:rsid w:val="00DF688E"/>
    <w:rsid w:val="00E0223F"/>
    <w:rsid w:val="00E42148"/>
    <w:rsid w:val="00F27109"/>
    <w:rsid w:val="00F32B27"/>
    <w:rsid w:val="00F97E72"/>
    <w:rsid w:val="00FC36CD"/>
    <w:rsid w:val="00FE46DC"/>
    <w:rsid w:val="02436A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qFormat="1"/>
    <w:lsdException w:name="header" w:semiHidden="0" w:qFormat="1"/>
    <w:lsdException w:name="footer" w:semiHidden="0" w:qFormat="1"/>
    <w:lsdException w:name="caption" w:semiHidden="0" w:uiPriority="0" w:unhideWhenUsed="0" w:qFormat="1"/>
    <w:lsdException w:name="footnote reference" w:qFormat="1"/>
    <w:lsdException w:name="annotation reference" w:qFormat="1"/>
    <w:lsdException w:name="page number" w:qFormat="1"/>
    <w:lsdException w:name="List" w:semiHidden="0" w:uiPriority="0" w:unhideWhenUsed="0" w:qFormat="1"/>
    <w:lsdException w:name="Title" w:semiHidden="0" w:uiPriority="10" w:unhideWhenUsed="0" w:qFormat="1"/>
    <w:lsdException w:name="Default Paragraph Font" w:uiPriority="1"/>
    <w:lsdException w:name="Body Text" w:semiHidden="0" w:uiPriority="0" w:unhideWhenUsed="0"/>
    <w:lsdException w:name="Subtitle" w:semiHidden="0" w:uiPriority="0" w:unhideWhenUsed="0" w:qFormat="1"/>
    <w:lsdException w:name="Hyperlink" w:semiHidden="0" w:uiPriority="0" w:unhideWhenUsed="0" w:qFormat="1"/>
    <w:lsdException w:name="FollowedHyperlink" w:semiHidden="0" w:uiPriority="0" w:unhideWhenUsed="0" w:qFormat="1"/>
    <w:lsdException w:name="Strong" w:semiHidden="0" w:uiPriority="22" w:unhideWhenUsed="0" w:qFormat="1"/>
    <w:lsdException w:name="Emphasis" w:semiHidden="0" w:uiPriority="20" w:unhideWhenUsed="0" w:qFormat="1"/>
    <w:lsdException w:name="annotation subject" w:qFormat="1"/>
    <w:lsdException w:name="Balloon Text" w:semiHidden="0" w:uiPriority="0" w:unhideWhenUsed="0"/>
    <w:lsdException w:name="Table Grid" w:semiHidden="0" w:uiPriority="39" w:unhideWhenUsed="0"/>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3">
    <w:name w:val="heading 3"/>
    <w:basedOn w:val="1"/>
    <w:next w:val="a0"/>
    <w:link w:val="30"/>
    <w:qFormat/>
    <w:pPr>
      <w:numPr>
        <w:ilvl w:val="2"/>
        <w:numId w:val="1"/>
      </w:numPr>
      <w:spacing w:before="140" w:after="120"/>
      <w:outlineLvl w:val="2"/>
    </w:pPr>
    <w:rPr>
      <w:sz w:val="28"/>
      <w:szCs w:val="28"/>
    </w:rPr>
  </w:style>
  <w:style w:type="paragraph" w:styleId="4">
    <w:name w:val="heading 4"/>
    <w:basedOn w:val="a"/>
    <w:next w:val="a"/>
    <w:link w:val="40"/>
    <w:qFormat/>
    <w:pPr>
      <w:keepNext/>
      <w:numPr>
        <w:ilvl w:val="3"/>
        <w:numId w:val="1"/>
      </w:numPr>
      <w:spacing w:before="240" w:after="60"/>
      <w:outlineLvl w:val="3"/>
    </w:pPr>
    <w:rPr>
      <w:b/>
      <w:bCs/>
    </w:rPr>
  </w:style>
  <w:style w:type="paragraph" w:styleId="5">
    <w:name w:val="heading 5"/>
    <w:basedOn w:val="a"/>
    <w:next w:val="6"/>
    <w:link w:val="50"/>
    <w:qFormat/>
    <w:pPr>
      <w:numPr>
        <w:ilvl w:val="4"/>
        <w:numId w:val="1"/>
      </w:numPr>
      <w:spacing w:before="480"/>
      <w:jc w:val="center"/>
      <w:outlineLvl w:val="4"/>
    </w:pPr>
    <w:rPr>
      <w:sz w:val="40"/>
      <w:szCs w:val="20"/>
    </w:rPr>
  </w:style>
  <w:style w:type="paragraph" w:styleId="6">
    <w:name w:val="heading 6"/>
    <w:basedOn w:val="a"/>
    <w:next w:val="a"/>
    <w:link w:val="60"/>
    <w:qFormat/>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Заголовок1"/>
    <w:basedOn w:val="a"/>
    <w:next w:val="a0"/>
    <w:qFormat/>
    <w:pPr>
      <w:jc w:val="center"/>
    </w:pPr>
    <w:rPr>
      <w:b/>
      <w:bCs/>
      <w:lang w:val="zh-CN"/>
    </w:rPr>
  </w:style>
  <w:style w:type="paragraph" w:styleId="a0">
    <w:name w:val="Body Text"/>
    <w:basedOn w:val="a"/>
    <w:link w:val="a4"/>
    <w:pPr>
      <w:ind w:right="-483"/>
      <w:jc w:val="both"/>
    </w:pPr>
    <w:rPr>
      <w:b/>
      <w:bCs/>
    </w:rPr>
  </w:style>
  <w:style w:type="character" w:styleId="a5">
    <w:name w:val="FollowedHyperlink"/>
    <w:qFormat/>
    <w:rPr>
      <w:color w:val="800000"/>
      <w:u w:val="single"/>
    </w:rPr>
  </w:style>
  <w:style w:type="character" w:styleId="a6">
    <w:name w:val="footnote reference"/>
    <w:uiPriority w:val="99"/>
    <w:semiHidden/>
    <w:unhideWhenUsed/>
    <w:qFormat/>
    <w:rPr>
      <w:vertAlign w:val="superscript"/>
    </w:rPr>
  </w:style>
  <w:style w:type="character" w:styleId="a7">
    <w:name w:val="annotation reference"/>
    <w:uiPriority w:val="99"/>
    <w:semiHidden/>
    <w:unhideWhenUsed/>
    <w:qFormat/>
    <w:rPr>
      <w:sz w:val="16"/>
      <w:szCs w:val="16"/>
    </w:rPr>
  </w:style>
  <w:style w:type="character" w:styleId="a8">
    <w:name w:val="Emphasis"/>
    <w:uiPriority w:val="20"/>
    <w:qFormat/>
    <w:rPr>
      <w:i/>
      <w:iCs/>
    </w:rPr>
  </w:style>
  <w:style w:type="character" w:styleId="a9">
    <w:name w:val="Hyperlink"/>
    <w:qFormat/>
    <w:rPr>
      <w:color w:val="0000FF"/>
      <w:u w:val="single"/>
    </w:rPr>
  </w:style>
  <w:style w:type="character" w:styleId="aa">
    <w:name w:val="page number"/>
    <w:basedOn w:val="a1"/>
    <w:uiPriority w:val="99"/>
    <w:semiHidden/>
    <w:unhideWhenUsed/>
    <w:qFormat/>
  </w:style>
  <w:style w:type="paragraph" w:styleId="ab">
    <w:name w:val="Balloon Text"/>
    <w:basedOn w:val="a"/>
    <w:link w:val="10"/>
    <w:rPr>
      <w:rFonts w:ascii="Tahoma" w:hAnsi="Tahoma" w:cs="Tahoma"/>
      <w:sz w:val="16"/>
      <w:szCs w:val="16"/>
      <w:lang w:val="zh-CN"/>
    </w:rPr>
  </w:style>
  <w:style w:type="paragraph" w:styleId="ac">
    <w:name w:val="caption"/>
    <w:basedOn w:val="a"/>
    <w:qFormat/>
    <w:pPr>
      <w:suppressLineNumbers/>
      <w:spacing w:before="120" w:after="120"/>
    </w:pPr>
    <w:rPr>
      <w:rFonts w:cs="Droid Sans Devanagari"/>
      <w:i/>
      <w:iCs/>
    </w:rPr>
  </w:style>
  <w:style w:type="paragraph" w:styleId="ad">
    <w:name w:val="annotation text"/>
    <w:basedOn w:val="a"/>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11"/>
    <w:qFormat/>
    <w:rPr>
      <w:sz w:val="20"/>
      <w:szCs w:val="20"/>
    </w:rPr>
  </w:style>
  <w:style w:type="paragraph" w:styleId="af2">
    <w:name w:val="header"/>
    <w:basedOn w:val="a"/>
    <w:link w:val="af3"/>
    <w:uiPriority w:val="99"/>
    <w:unhideWhenUsed/>
    <w:qFormat/>
    <w:pPr>
      <w:tabs>
        <w:tab w:val="center" w:pos="4677"/>
        <w:tab w:val="right" w:pos="9355"/>
      </w:tabs>
    </w:pPr>
  </w:style>
  <w:style w:type="paragraph" w:styleId="af4">
    <w:name w:val="footer"/>
    <w:basedOn w:val="a"/>
    <w:link w:val="af5"/>
    <w:uiPriority w:val="99"/>
    <w:unhideWhenUsed/>
    <w:qFormat/>
    <w:pPr>
      <w:tabs>
        <w:tab w:val="center" w:pos="4677"/>
        <w:tab w:val="right" w:pos="9355"/>
      </w:tabs>
    </w:pPr>
  </w:style>
  <w:style w:type="paragraph" w:styleId="af6">
    <w:name w:val="List"/>
    <w:basedOn w:val="a0"/>
    <w:qFormat/>
    <w:rPr>
      <w:rFonts w:cs="Droid Sans Devanagari"/>
    </w:rPr>
  </w:style>
  <w:style w:type="paragraph" w:styleId="af7">
    <w:name w:val="Subtitle"/>
    <w:basedOn w:val="a"/>
    <w:next w:val="a0"/>
    <w:link w:val="12"/>
    <w:qFormat/>
    <w:pPr>
      <w:jc w:val="center"/>
    </w:pPr>
    <w:rPr>
      <w:b/>
      <w:szCs w:val="20"/>
      <w:lang w:val="zh-CN"/>
    </w:rPr>
  </w:style>
  <w:style w:type="character" w:customStyle="1" w:styleId="30">
    <w:name w:val="Заголовок 3 Знак"/>
    <w:basedOn w:val="a1"/>
    <w:link w:val="3"/>
    <w:rPr>
      <w:rFonts w:ascii="Times New Roman" w:eastAsia="Times New Roman" w:hAnsi="Times New Roman" w:cs="Times New Roman"/>
      <w:b/>
      <w:bCs/>
      <w:sz w:val="28"/>
      <w:szCs w:val="28"/>
      <w:lang w:val="zh-CN" w:eastAsia="ru-RU"/>
    </w:rPr>
  </w:style>
  <w:style w:type="character" w:customStyle="1" w:styleId="40">
    <w:name w:val="Заголовок 4 Знак"/>
    <w:basedOn w:val="a1"/>
    <w:link w:val="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Pr>
      <w:rFonts w:ascii="Times New Roman" w:eastAsia="Times New Roman" w:hAnsi="Times New Roman" w:cs="Times New Roman"/>
      <w:sz w:val="40"/>
      <w:szCs w:val="20"/>
      <w:lang w:eastAsia="ru-RU"/>
    </w:rPr>
  </w:style>
  <w:style w:type="character" w:customStyle="1" w:styleId="60">
    <w:name w:val="Заголовок 6 Знак"/>
    <w:basedOn w:val="a1"/>
    <w:link w:val="6"/>
    <w:rPr>
      <w:rFonts w:ascii="Times New Roman" w:eastAsia="Times New Roman" w:hAnsi="Times New Roman" w:cs="Times New Roman"/>
      <w:b/>
      <w:bCs/>
      <w:lang w:eastAsia="ru-RU"/>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13">
    <w:name w:val="Основной шрифт абзаца1"/>
  </w:style>
  <w:style w:type="character" w:customStyle="1" w:styleId="af8">
    <w:name w:val="Текст выноски Знак"/>
    <w:qFormat/>
    <w:rPr>
      <w:rFonts w:ascii="Tahoma" w:hAnsi="Tahoma" w:cs="Tahoma"/>
      <w:sz w:val="16"/>
      <w:szCs w:val="16"/>
    </w:rPr>
  </w:style>
  <w:style w:type="character" w:customStyle="1" w:styleId="af9">
    <w:name w:val="Гипертекстовая ссылка"/>
    <w:rPr>
      <w:rFonts w:cs="Times New Roman"/>
      <w:color w:val="106BBE"/>
    </w:rPr>
  </w:style>
  <w:style w:type="character" w:customStyle="1" w:styleId="afa">
    <w:name w:val="Схема документа Знак"/>
    <w:qFormat/>
    <w:rPr>
      <w:rFonts w:ascii="Tahoma" w:hAnsi="Tahoma" w:cs="Tahoma"/>
      <w:sz w:val="16"/>
      <w:szCs w:val="16"/>
    </w:rPr>
  </w:style>
  <w:style w:type="character" w:customStyle="1" w:styleId="afb">
    <w:name w:val="Название Знак"/>
    <w:qFormat/>
    <w:rPr>
      <w:b/>
      <w:bCs/>
      <w:sz w:val="28"/>
      <w:szCs w:val="24"/>
    </w:rPr>
  </w:style>
  <w:style w:type="character" w:customStyle="1" w:styleId="afc">
    <w:name w:val="Подзаголовок Знак"/>
    <w:qFormat/>
    <w:rPr>
      <w:b/>
      <w:sz w:val="28"/>
    </w:rPr>
  </w:style>
  <w:style w:type="character" w:customStyle="1" w:styleId="afd">
    <w:name w:val="Текст сноски Знак"/>
    <w:basedOn w:val="13"/>
    <w:qFormat/>
  </w:style>
  <w:style w:type="character" w:customStyle="1" w:styleId="afe">
    <w:name w:val="Символ сноски"/>
    <w:qFormat/>
    <w:rPr>
      <w:vertAlign w:val="superscript"/>
    </w:rPr>
  </w:style>
  <w:style w:type="character" w:customStyle="1" w:styleId="a4">
    <w:name w:val="Основной текст Знак"/>
    <w:basedOn w:val="a1"/>
    <w:link w:val="a0"/>
    <w:qFormat/>
    <w:rPr>
      <w:rFonts w:ascii="Times New Roman" w:eastAsia="Times New Roman" w:hAnsi="Times New Roman" w:cs="Times New Roman"/>
      <w:b/>
      <w:bCs/>
      <w:sz w:val="24"/>
      <w:szCs w:val="24"/>
      <w:lang w:eastAsia="ru-RU"/>
    </w:rPr>
  </w:style>
  <w:style w:type="paragraph" w:customStyle="1" w:styleId="14">
    <w:name w:val="Указатель1"/>
    <w:basedOn w:val="a"/>
    <w:qFormat/>
    <w:pPr>
      <w:suppressLineNumbers/>
    </w:pPr>
    <w:rPr>
      <w:rFonts w:cs="Droid Sans Devanagari"/>
    </w:rPr>
  </w:style>
  <w:style w:type="paragraph" w:customStyle="1" w:styleId="ConsNonformat">
    <w:name w:val="ConsNonformat"/>
    <w:qFormat/>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qFormat/>
    <w:pPr>
      <w:widowControl w:val="0"/>
      <w:suppressAutoHyphens/>
      <w:autoSpaceDE w:val="0"/>
    </w:pPr>
    <w:rPr>
      <w:rFonts w:ascii="Calibri" w:eastAsia="Calibri" w:hAnsi="Calibri" w:cs="Calibri"/>
      <w:b/>
      <w:bCs/>
      <w:sz w:val="22"/>
      <w:szCs w:val="22"/>
      <w:lang w:eastAsia="zh-CN"/>
    </w:rPr>
  </w:style>
  <w:style w:type="paragraph" w:customStyle="1" w:styleId="aff">
    <w:name w:val="Знак"/>
    <w:basedOn w:val="a"/>
    <w:qFormat/>
    <w:rPr>
      <w:rFonts w:ascii="Verdana" w:hAnsi="Verdana" w:cs="Verdana"/>
      <w:sz w:val="20"/>
      <w:szCs w:val="20"/>
      <w:lang w:val="en-US"/>
    </w:rPr>
  </w:style>
  <w:style w:type="paragraph" w:styleId="aff0">
    <w:name w:val="No Spacing"/>
    <w:qFormat/>
    <w:pPr>
      <w:suppressAutoHyphens/>
    </w:pPr>
    <w:rPr>
      <w:rFonts w:ascii="Times New Roman" w:eastAsia="Calibri" w:hAnsi="Times New Roman" w:cs="Times New Roman"/>
      <w:sz w:val="28"/>
      <w:szCs w:val="22"/>
      <w:lang w:eastAsia="zh-CN"/>
    </w:rPr>
  </w:style>
  <w:style w:type="character" w:customStyle="1" w:styleId="10">
    <w:name w:val="Текст выноски Знак1"/>
    <w:basedOn w:val="a1"/>
    <w:link w:val="ab"/>
    <w:rPr>
      <w:rFonts w:ascii="Tahoma" w:eastAsia="Times New Roman" w:hAnsi="Tahoma" w:cs="Tahoma"/>
      <w:sz w:val="16"/>
      <w:szCs w:val="16"/>
      <w:lang w:val="zh-CN" w:eastAsia="ru-RU"/>
    </w:rPr>
  </w:style>
  <w:style w:type="paragraph" w:customStyle="1" w:styleId="ConsTitle">
    <w:name w:val="ConsTitle"/>
    <w:qFormat/>
    <w:pPr>
      <w:widowControl w:val="0"/>
      <w:suppressAutoHyphens/>
      <w:snapToGrid w:val="0"/>
    </w:pPr>
    <w:rPr>
      <w:rFonts w:ascii="Arial" w:eastAsia="Times New Roman" w:hAnsi="Arial" w:cs="Arial"/>
      <w:b/>
      <w:sz w:val="16"/>
      <w:lang w:eastAsia="zh-CN"/>
    </w:rPr>
  </w:style>
  <w:style w:type="paragraph" w:customStyle="1" w:styleId="ConsPlusNormal">
    <w:name w:val="ConsPlusNormal"/>
    <w:link w:val="ConsPlusNormal0"/>
    <w:uiPriority w:val="99"/>
    <w:pPr>
      <w:suppressAutoHyphens/>
      <w:autoSpaceDE w:val="0"/>
      <w:ind w:firstLine="720"/>
    </w:pPr>
    <w:rPr>
      <w:rFonts w:ascii="Arial" w:eastAsia="Times New Roman" w:hAnsi="Arial" w:cs="Arial"/>
      <w:lang w:eastAsia="zh-CN"/>
    </w:rPr>
  </w:style>
  <w:style w:type="paragraph" w:customStyle="1" w:styleId="15">
    <w:name w:val="Знак1"/>
    <w:basedOn w:val="a"/>
    <w:qFormat/>
    <w:pPr>
      <w:suppressAutoHyphens/>
      <w:spacing w:before="280" w:after="280"/>
    </w:pPr>
    <w:rPr>
      <w:rFonts w:ascii="Tahoma" w:hAnsi="Tahoma" w:cs="Tahoma"/>
      <w:sz w:val="20"/>
      <w:szCs w:val="20"/>
      <w:lang w:val="en-US"/>
    </w:rPr>
  </w:style>
  <w:style w:type="paragraph" w:customStyle="1" w:styleId="s1">
    <w:name w:val="s_1"/>
    <w:basedOn w:val="a"/>
    <w:qFormat/>
    <w:pPr>
      <w:ind w:firstLine="720"/>
      <w:jc w:val="both"/>
    </w:pPr>
    <w:rPr>
      <w:rFonts w:ascii="Arial" w:hAnsi="Arial" w:cs="Arial"/>
      <w:sz w:val="26"/>
      <w:szCs w:val="26"/>
    </w:rPr>
  </w:style>
  <w:style w:type="paragraph" w:customStyle="1" w:styleId="16">
    <w:name w:val="Схема документа1"/>
    <w:basedOn w:val="a"/>
    <w:qFormat/>
    <w:rPr>
      <w:rFonts w:ascii="Tahoma" w:hAnsi="Tahoma" w:cs="Tahoma"/>
      <w:sz w:val="16"/>
      <w:szCs w:val="16"/>
      <w:lang w:val="zh-CN"/>
    </w:rPr>
  </w:style>
  <w:style w:type="paragraph" w:customStyle="1" w:styleId="aff1">
    <w:name w:val="Текст в заданном формате"/>
    <w:basedOn w:val="a"/>
    <w:qFormat/>
    <w:pPr>
      <w:widowControl w:val="0"/>
    </w:pPr>
    <w:rPr>
      <w:rFonts w:ascii="Liberation Mono" w:eastAsia="Droid Sans Fallback" w:hAnsi="Liberation Mono" w:cs="Liberation Mono"/>
      <w:sz w:val="20"/>
      <w:szCs w:val="20"/>
      <w:lang w:eastAsia="zh-CN" w:bidi="hi-IN"/>
    </w:rPr>
  </w:style>
  <w:style w:type="paragraph" w:customStyle="1" w:styleId="17">
    <w:name w:val="Без интервала1"/>
    <w:qFormat/>
    <w:pPr>
      <w:suppressAutoHyphens/>
    </w:pPr>
    <w:rPr>
      <w:rFonts w:ascii="Calibri" w:eastAsia="Times New Roman" w:hAnsi="Calibri" w:cs="Calibri"/>
      <w:sz w:val="22"/>
      <w:szCs w:val="22"/>
      <w:lang w:eastAsia="zh-CN"/>
    </w:rPr>
  </w:style>
  <w:style w:type="character" w:customStyle="1" w:styleId="12">
    <w:name w:val="Подзаголовок Знак1"/>
    <w:basedOn w:val="a1"/>
    <w:link w:val="af7"/>
    <w:qFormat/>
    <w:rPr>
      <w:rFonts w:ascii="Times New Roman" w:eastAsia="Times New Roman" w:hAnsi="Times New Roman" w:cs="Times New Roman"/>
      <w:b/>
      <w:sz w:val="24"/>
      <w:szCs w:val="20"/>
      <w:lang w:val="zh-CN" w:eastAsia="ru-RU"/>
    </w:rPr>
  </w:style>
  <w:style w:type="character" w:customStyle="1" w:styleId="11">
    <w:name w:val="Текст сноски Знак1"/>
    <w:basedOn w:val="a1"/>
    <w:link w:val="af1"/>
    <w:qFormat/>
    <w:rPr>
      <w:rFonts w:ascii="Times New Roman" w:eastAsia="Times New Roman" w:hAnsi="Times New Roman" w:cs="Times New Roman"/>
      <w:sz w:val="20"/>
      <w:szCs w:val="20"/>
      <w:lang w:eastAsia="ru-RU"/>
    </w:rPr>
  </w:style>
  <w:style w:type="character" w:customStyle="1" w:styleId="af3">
    <w:name w:val="Верхний колонтитул Знак"/>
    <w:basedOn w:val="a1"/>
    <w:link w:val="af2"/>
    <w:uiPriority w:val="99"/>
    <w:qFormat/>
    <w:rPr>
      <w:rFonts w:ascii="Times New Roman" w:eastAsia="Times New Roman" w:hAnsi="Times New Roman" w:cs="Times New Roman"/>
      <w:sz w:val="24"/>
      <w:szCs w:val="24"/>
      <w:lang w:eastAsia="ru-RU"/>
    </w:rPr>
  </w:style>
  <w:style w:type="character" w:customStyle="1" w:styleId="af5">
    <w:name w:val="Нижний колонтитул Знак"/>
    <w:basedOn w:val="a1"/>
    <w:link w:val="af4"/>
    <w:uiPriority w:val="99"/>
    <w:qFormat/>
    <w:rPr>
      <w:rFonts w:ascii="Times New Roman" w:eastAsia="Times New Roman" w:hAnsi="Times New Roman" w:cs="Times New Roman"/>
      <w:sz w:val="24"/>
      <w:szCs w:val="24"/>
      <w:lang w:eastAsia="ru-RU"/>
    </w:rPr>
  </w:style>
  <w:style w:type="character" w:customStyle="1" w:styleId="ae">
    <w:name w:val="Текст примечания Знак"/>
    <w:basedOn w:val="a1"/>
    <w:link w:val="ad"/>
    <w:uiPriority w:val="99"/>
    <w:qFormat/>
    <w:rPr>
      <w:rFonts w:ascii="Times New Roman" w:eastAsia="Times New Roman" w:hAnsi="Times New Roman" w:cs="Times New Roman"/>
      <w:sz w:val="20"/>
      <w:szCs w:val="20"/>
      <w:lang w:eastAsia="ru-RU"/>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ru-RU"/>
    </w:rPr>
  </w:style>
  <w:style w:type="character" w:customStyle="1" w:styleId="highlightsearch">
    <w:name w:val="highlightsearch"/>
    <w:basedOn w:val="a1"/>
    <w:qFormat/>
  </w:style>
  <w:style w:type="character" w:customStyle="1" w:styleId="ConsPlusNormal0">
    <w:name w:val="ConsPlusNormal Знак"/>
    <w:link w:val="ConsPlusNormal"/>
    <w:uiPriority w:val="99"/>
    <w:qFormat/>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qFormat="1"/>
    <w:lsdException w:name="header" w:semiHidden="0" w:qFormat="1"/>
    <w:lsdException w:name="footer" w:semiHidden="0" w:qFormat="1"/>
    <w:lsdException w:name="caption" w:semiHidden="0" w:uiPriority="0" w:unhideWhenUsed="0" w:qFormat="1"/>
    <w:lsdException w:name="footnote reference" w:qFormat="1"/>
    <w:lsdException w:name="annotation reference" w:qFormat="1"/>
    <w:lsdException w:name="page number" w:qFormat="1"/>
    <w:lsdException w:name="List" w:semiHidden="0" w:uiPriority="0" w:unhideWhenUsed="0" w:qFormat="1"/>
    <w:lsdException w:name="Title" w:semiHidden="0" w:uiPriority="10" w:unhideWhenUsed="0" w:qFormat="1"/>
    <w:lsdException w:name="Default Paragraph Font" w:uiPriority="1"/>
    <w:lsdException w:name="Body Text" w:semiHidden="0" w:uiPriority="0" w:unhideWhenUsed="0"/>
    <w:lsdException w:name="Subtitle" w:semiHidden="0" w:uiPriority="0" w:unhideWhenUsed="0" w:qFormat="1"/>
    <w:lsdException w:name="Hyperlink" w:semiHidden="0" w:uiPriority="0" w:unhideWhenUsed="0" w:qFormat="1"/>
    <w:lsdException w:name="FollowedHyperlink" w:semiHidden="0" w:uiPriority="0" w:unhideWhenUsed="0" w:qFormat="1"/>
    <w:lsdException w:name="Strong" w:semiHidden="0" w:uiPriority="22" w:unhideWhenUsed="0" w:qFormat="1"/>
    <w:lsdException w:name="Emphasis" w:semiHidden="0" w:uiPriority="20" w:unhideWhenUsed="0" w:qFormat="1"/>
    <w:lsdException w:name="annotation subject" w:qFormat="1"/>
    <w:lsdException w:name="Balloon Text" w:semiHidden="0" w:uiPriority="0" w:unhideWhenUsed="0"/>
    <w:lsdException w:name="Table Grid" w:semiHidden="0" w:uiPriority="39" w:unhideWhenUsed="0"/>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3">
    <w:name w:val="heading 3"/>
    <w:basedOn w:val="1"/>
    <w:next w:val="a0"/>
    <w:link w:val="30"/>
    <w:qFormat/>
    <w:pPr>
      <w:numPr>
        <w:ilvl w:val="2"/>
        <w:numId w:val="1"/>
      </w:numPr>
      <w:spacing w:before="140" w:after="120"/>
      <w:outlineLvl w:val="2"/>
    </w:pPr>
    <w:rPr>
      <w:sz w:val="28"/>
      <w:szCs w:val="28"/>
    </w:rPr>
  </w:style>
  <w:style w:type="paragraph" w:styleId="4">
    <w:name w:val="heading 4"/>
    <w:basedOn w:val="a"/>
    <w:next w:val="a"/>
    <w:link w:val="40"/>
    <w:qFormat/>
    <w:pPr>
      <w:keepNext/>
      <w:numPr>
        <w:ilvl w:val="3"/>
        <w:numId w:val="1"/>
      </w:numPr>
      <w:spacing w:before="240" w:after="60"/>
      <w:outlineLvl w:val="3"/>
    </w:pPr>
    <w:rPr>
      <w:b/>
      <w:bCs/>
    </w:rPr>
  </w:style>
  <w:style w:type="paragraph" w:styleId="5">
    <w:name w:val="heading 5"/>
    <w:basedOn w:val="a"/>
    <w:next w:val="6"/>
    <w:link w:val="50"/>
    <w:qFormat/>
    <w:pPr>
      <w:numPr>
        <w:ilvl w:val="4"/>
        <w:numId w:val="1"/>
      </w:numPr>
      <w:spacing w:before="480"/>
      <w:jc w:val="center"/>
      <w:outlineLvl w:val="4"/>
    </w:pPr>
    <w:rPr>
      <w:sz w:val="40"/>
      <w:szCs w:val="20"/>
    </w:rPr>
  </w:style>
  <w:style w:type="paragraph" w:styleId="6">
    <w:name w:val="heading 6"/>
    <w:basedOn w:val="a"/>
    <w:next w:val="a"/>
    <w:link w:val="60"/>
    <w:qFormat/>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Заголовок1"/>
    <w:basedOn w:val="a"/>
    <w:next w:val="a0"/>
    <w:qFormat/>
    <w:pPr>
      <w:jc w:val="center"/>
    </w:pPr>
    <w:rPr>
      <w:b/>
      <w:bCs/>
      <w:lang w:val="zh-CN"/>
    </w:rPr>
  </w:style>
  <w:style w:type="paragraph" w:styleId="a0">
    <w:name w:val="Body Text"/>
    <w:basedOn w:val="a"/>
    <w:link w:val="a4"/>
    <w:pPr>
      <w:ind w:right="-483"/>
      <w:jc w:val="both"/>
    </w:pPr>
    <w:rPr>
      <w:b/>
      <w:bCs/>
    </w:rPr>
  </w:style>
  <w:style w:type="character" w:styleId="a5">
    <w:name w:val="FollowedHyperlink"/>
    <w:qFormat/>
    <w:rPr>
      <w:color w:val="800000"/>
      <w:u w:val="single"/>
    </w:rPr>
  </w:style>
  <w:style w:type="character" w:styleId="a6">
    <w:name w:val="footnote reference"/>
    <w:uiPriority w:val="99"/>
    <w:semiHidden/>
    <w:unhideWhenUsed/>
    <w:qFormat/>
    <w:rPr>
      <w:vertAlign w:val="superscript"/>
    </w:rPr>
  </w:style>
  <w:style w:type="character" w:styleId="a7">
    <w:name w:val="annotation reference"/>
    <w:uiPriority w:val="99"/>
    <w:semiHidden/>
    <w:unhideWhenUsed/>
    <w:qFormat/>
    <w:rPr>
      <w:sz w:val="16"/>
      <w:szCs w:val="16"/>
    </w:rPr>
  </w:style>
  <w:style w:type="character" w:styleId="a8">
    <w:name w:val="Emphasis"/>
    <w:uiPriority w:val="20"/>
    <w:qFormat/>
    <w:rPr>
      <w:i/>
      <w:iCs/>
    </w:rPr>
  </w:style>
  <w:style w:type="character" w:styleId="a9">
    <w:name w:val="Hyperlink"/>
    <w:qFormat/>
    <w:rPr>
      <w:color w:val="0000FF"/>
      <w:u w:val="single"/>
    </w:rPr>
  </w:style>
  <w:style w:type="character" w:styleId="aa">
    <w:name w:val="page number"/>
    <w:basedOn w:val="a1"/>
    <w:uiPriority w:val="99"/>
    <w:semiHidden/>
    <w:unhideWhenUsed/>
    <w:qFormat/>
  </w:style>
  <w:style w:type="paragraph" w:styleId="ab">
    <w:name w:val="Balloon Text"/>
    <w:basedOn w:val="a"/>
    <w:link w:val="10"/>
    <w:rPr>
      <w:rFonts w:ascii="Tahoma" w:hAnsi="Tahoma" w:cs="Tahoma"/>
      <w:sz w:val="16"/>
      <w:szCs w:val="16"/>
      <w:lang w:val="zh-CN"/>
    </w:rPr>
  </w:style>
  <w:style w:type="paragraph" w:styleId="ac">
    <w:name w:val="caption"/>
    <w:basedOn w:val="a"/>
    <w:qFormat/>
    <w:pPr>
      <w:suppressLineNumbers/>
      <w:spacing w:before="120" w:after="120"/>
    </w:pPr>
    <w:rPr>
      <w:rFonts w:cs="Droid Sans Devanagari"/>
      <w:i/>
      <w:iCs/>
    </w:rPr>
  </w:style>
  <w:style w:type="paragraph" w:styleId="ad">
    <w:name w:val="annotation text"/>
    <w:basedOn w:val="a"/>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11"/>
    <w:qFormat/>
    <w:rPr>
      <w:sz w:val="20"/>
      <w:szCs w:val="20"/>
    </w:rPr>
  </w:style>
  <w:style w:type="paragraph" w:styleId="af2">
    <w:name w:val="header"/>
    <w:basedOn w:val="a"/>
    <w:link w:val="af3"/>
    <w:uiPriority w:val="99"/>
    <w:unhideWhenUsed/>
    <w:qFormat/>
    <w:pPr>
      <w:tabs>
        <w:tab w:val="center" w:pos="4677"/>
        <w:tab w:val="right" w:pos="9355"/>
      </w:tabs>
    </w:pPr>
  </w:style>
  <w:style w:type="paragraph" w:styleId="af4">
    <w:name w:val="footer"/>
    <w:basedOn w:val="a"/>
    <w:link w:val="af5"/>
    <w:uiPriority w:val="99"/>
    <w:unhideWhenUsed/>
    <w:qFormat/>
    <w:pPr>
      <w:tabs>
        <w:tab w:val="center" w:pos="4677"/>
        <w:tab w:val="right" w:pos="9355"/>
      </w:tabs>
    </w:pPr>
  </w:style>
  <w:style w:type="paragraph" w:styleId="af6">
    <w:name w:val="List"/>
    <w:basedOn w:val="a0"/>
    <w:qFormat/>
    <w:rPr>
      <w:rFonts w:cs="Droid Sans Devanagari"/>
    </w:rPr>
  </w:style>
  <w:style w:type="paragraph" w:styleId="af7">
    <w:name w:val="Subtitle"/>
    <w:basedOn w:val="a"/>
    <w:next w:val="a0"/>
    <w:link w:val="12"/>
    <w:qFormat/>
    <w:pPr>
      <w:jc w:val="center"/>
    </w:pPr>
    <w:rPr>
      <w:b/>
      <w:szCs w:val="20"/>
      <w:lang w:val="zh-CN"/>
    </w:rPr>
  </w:style>
  <w:style w:type="character" w:customStyle="1" w:styleId="30">
    <w:name w:val="Заголовок 3 Знак"/>
    <w:basedOn w:val="a1"/>
    <w:link w:val="3"/>
    <w:rPr>
      <w:rFonts w:ascii="Times New Roman" w:eastAsia="Times New Roman" w:hAnsi="Times New Roman" w:cs="Times New Roman"/>
      <w:b/>
      <w:bCs/>
      <w:sz w:val="28"/>
      <w:szCs w:val="28"/>
      <w:lang w:val="zh-CN" w:eastAsia="ru-RU"/>
    </w:rPr>
  </w:style>
  <w:style w:type="character" w:customStyle="1" w:styleId="40">
    <w:name w:val="Заголовок 4 Знак"/>
    <w:basedOn w:val="a1"/>
    <w:link w:val="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Pr>
      <w:rFonts w:ascii="Times New Roman" w:eastAsia="Times New Roman" w:hAnsi="Times New Roman" w:cs="Times New Roman"/>
      <w:sz w:val="40"/>
      <w:szCs w:val="20"/>
      <w:lang w:eastAsia="ru-RU"/>
    </w:rPr>
  </w:style>
  <w:style w:type="character" w:customStyle="1" w:styleId="60">
    <w:name w:val="Заголовок 6 Знак"/>
    <w:basedOn w:val="a1"/>
    <w:link w:val="6"/>
    <w:rPr>
      <w:rFonts w:ascii="Times New Roman" w:eastAsia="Times New Roman" w:hAnsi="Times New Roman" w:cs="Times New Roman"/>
      <w:b/>
      <w:bCs/>
      <w:lang w:eastAsia="ru-RU"/>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13">
    <w:name w:val="Основной шрифт абзаца1"/>
  </w:style>
  <w:style w:type="character" w:customStyle="1" w:styleId="af8">
    <w:name w:val="Текст выноски Знак"/>
    <w:qFormat/>
    <w:rPr>
      <w:rFonts w:ascii="Tahoma" w:hAnsi="Tahoma" w:cs="Tahoma"/>
      <w:sz w:val="16"/>
      <w:szCs w:val="16"/>
    </w:rPr>
  </w:style>
  <w:style w:type="character" w:customStyle="1" w:styleId="af9">
    <w:name w:val="Гипертекстовая ссылка"/>
    <w:rPr>
      <w:rFonts w:cs="Times New Roman"/>
      <w:color w:val="106BBE"/>
    </w:rPr>
  </w:style>
  <w:style w:type="character" w:customStyle="1" w:styleId="afa">
    <w:name w:val="Схема документа Знак"/>
    <w:qFormat/>
    <w:rPr>
      <w:rFonts w:ascii="Tahoma" w:hAnsi="Tahoma" w:cs="Tahoma"/>
      <w:sz w:val="16"/>
      <w:szCs w:val="16"/>
    </w:rPr>
  </w:style>
  <w:style w:type="character" w:customStyle="1" w:styleId="afb">
    <w:name w:val="Название Знак"/>
    <w:qFormat/>
    <w:rPr>
      <w:b/>
      <w:bCs/>
      <w:sz w:val="28"/>
      <w:szCs w:val="24"/>
    </w:rPr>
  </w:style>
  <w:style w:type="character" w:customStyle="1" w:styleId="afc">
    <w:name w:val="Подзаголовок Знак"/>
    <w:qFormat/>
    <w:rPr>
      <w:b/>
      <w:sz w:val="28"/>
    </w:rPr>
  </w:style>
  <w:style w:type="character" w:customStyle="1" w:styleId="afd">
    <w:name w:val="Текст сноски Знак"/>
    <w:basedOn w:val="13"/>
    <w:qFormat/>
  </w:style>
  <w:style w:type="character" w:customStyle="1" w:styleId="afe">
    <w:name w:val="Символ сноски"/>
    <w:qFormat/>
    <w:rPr>
      <w:vertAlign w:val="superscript"/>
    </w:rPr>
  </w:style>
  <w:style w:type="character" w:customStyle="1" w:styleId="a4">
    <w:name w:val="Основной текст Знак"/>
    <w:basedOn w:val="a1"/>
    <w:link w:val="a0"/>
    <w:qFormat/>
    <w:rPr>
      <w:rFonts w:ascii="Times New Roman" w:eastAsia="Times New Roman" w:hAnsi="Times New Roman" w:cs="Times New Roman"/>
      <w:b/>
      <w:bCs/>
      <w:sz w:val="24"/>
      <w:szCs w:val="24"/>
      <w:lang w:eastAsia="ru-RU"/>
    </w:rPr>
  </w:style>
  <w:style w:type="paragraph" w:customStyle="1" w:styleId="14">
    <w:name w:val="Указатель1"/>
    <w:basedOn w:val="a"/>
    <w:qFormat/>
    <w:pPr>
      <w:suppressLineNumbers/>
    </w:pPr>
    <w:rPr>
      <w:rFonts w:cs="Droid Sans Devanagari"/>
    </w:rPr>
  </w:style>
  <w:style w:type="paragraph" w:customStyle="1" w:styleId="ConsNonformat">
    <w:name w:val="ConsNonformat"/>
    <w:qFormat/>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qFormat/>
    <w:pPr>
      <w:widowControl w:val="0"/>
      <w:suppressAutoHyphens/>
      <w:autoSpaceDE w:val="0"/>
    </w:pPr>
    <w:rPr>
      <w:rFonts w:ascii="Calibri" w:eastAsia="Calibri" w:hAnsi="Calibri" w:cs="Calibri"/>
      <w:b/>
      <w:bCs/>
      <w:sz w:val="22"/>
      <w:szCs w:val="22"/>
      <w:lang w:eastAsia="zh-CN"/>
    </w:rPr>
  </w:style>
  <w:style w:type="paragraph" w:customStyle="1" w:styleId="aff">
    <w:name w:val="Знак"/>
    <w:basedOn w:val="a"/>
    <w:qFormat/>
    <w:rPr>
      <w:rFonts w:ascii="Verdana" w:hAnsi="Verdana" w:cs="Verdana"/>
      <w:sz w:val="20"/>
      <w:szCs w:val="20"/>
      <w:lang w:val="en-US"/>
    </w:rPr>
  </w:style>
  <w:style w:type="paragraph" w:styleId="aff0">
    <w:name w:val="No Spacing"/>
    <w:qFormat/>
    <w:pPr>
      <w:suppressAutoHyphens/>
    </w:pPr>
    <w:rPr>
      <w:rFonts w:ascii="Times New Roman" w:eastAsia="Calibri" w:hAnsi="Times New Roman" w:cs="Times New Roman"/>
      <w:sz w:val="28"/>
      <w:szCs w:val="22"/>
      <w:lang w:eastAsia="zh-CN"/>
    </w:rPr>
  </w:style>
  <w:style w:type="character" w:customStyle="1" w:styleId="10">
    <w:name w:val="Текст выноски Знак1"/>
    <w:basedOn w:val="a1"/>
    <w:link w:val="ab"/>
    <w:rPr>
      <w:rFonts w:ascii="Tahoma" w:eastAsia="Times New Roman" w:hAnsi="Tahoma" w:cs="Tahoma"/>
      <w:sz w:val="16"/>
      <w:szCs w:val="16"/>
      <w:lang w:val="zh-CN" w:eastAsia="ru-RU"/>
    </w:rPr>
  </w:style>
  <w:style w:type="paragraph" w:customStyle="1" w:styleId="ConsTitle">
    <w:name w:val="ConsTitle"/>
    <w:qFormat/>
    <w:pPr>
      <w:widowControl w:val="0"/>
      <w:suppressAutoHyphens/>
      <w:snapToGrid w:val="0"/>
    </w:pPr>
    <w:rPr>
      <w:rFonts w:ascii="Arial" w:eastAsia="Times New Roman" w:hAnsi="Arial" w:cs="Arial"/>
      <w:b/>
      <w:sz w:val="16"/>
      <w:lang w:eastAsia="zh-CN"/>
    </w:rPr>
  </w:style>
  <w:style w:type="paragraph" w:customStyle="1" w:styleId="ConsPlusNormal">
    <w:name w:val="ConsPlusNormal"/>
    <w:link w:val="ConsPlusNormal0"/>
    <w:uiPriority w:val="99"/>
    <w:pPr>
      <w:suppressAutoHyphens/>
      <w:autoSpaceDE w:val="0"/>
      <w:ind w:firstLine="720"/>
    </w:pPr>
    <w:rPr>
      <w:rFonts w:ascii="Arial" w:eastAsia="Times New Roman" w:hAnsi="Arial" w:cs="Arial"/>
      <w:lang w:eastAsia="zh-CN"/>
    </w:rPr>
  </w:style>
  <w:style w:type="paragraph" w:customStyle="1" w:styleId="15">
    <w:name w:val="Знак1"/>
    <w:basedOn w:val="a"/>
    <w:qFormat/>
    <w:pPr>
      <w:suppressAutoHyphens/>
      <w:spacing w:before="280" w:after="280"/>
    </w:pPr>
    <w:rPr>
      <w:rFonts w:ascii="Tahoma" w:hAnsi="Tahoma" w:cs="Tahoma"/>
      <w:sz w:val="20"/>
      <w:szCs w:val="20"/>
      <w:lang w:val="en-US"/>
    </w:rPr>
  </w:style>
  <w:style w:type="paragraph" w:customStyle="1" w:styleId="s1">
    <w:name w:val="s_1"/>
    <w:basedOn w:val="a"/>
    <w:qFormat/>
    <w:pPr>
      <w:ind w:firstLine="720"/>
      <w:jc w:val="both"/>
    </w:pPr>
    <w:rPr>
      <w:rFonts w:ascii="Arial" w:hAnsi="Arial" w:cs="Arial"/>
      <w:sz w:val="26"/>
      <w:szCs w:val="26"/>
    </w:rPr>
  </w:style>
  <w:style w:type="paragraph" w:customStyle="1" w:styleId="16">
    <w:name w:val="Схема документа1"/>
    <w:basedOn w:val="a"/>
    <w:qFormat/>
    <w:rPr>
      <w:rFonts w:ascii="Tahoma" w:hAnsi="Tahoma" w:cs="Tahoma"/>
      <w:sz w:val="16"/>
      <w:szCs w:val="16"/>
      <w:lang w:val="zh-CN"/>
    </w:rPr>
  </w:style>
  <w:style w:type="paragraph" w:customStyle="1" w:styleId="aff1">
    <w:name w:val="Текст в заданном формате"/>
    <w:basedOn w:val="a"/>
    <w:qFormat/>
    <w:pPr>
      <w:widowControl w:val="0"/>
    </w:pPr>
    <w:rPr>
      <w:rFonts w:ascii="Liberation Mono" w:eastAsia="Droid Sans Fallback" w:hAnsi="Liberation Mono" w:cs="Liberation Mono"/>
      <w:sz w:val="20"/>
      <w:szCs w:val="20"/>
      <w:lang w:eastAsia="zh-CN" w:bidi="hi-IN"/>
    </w:rPr>
  </w:style>
  <w:style w:type="paragraph" w:customStyle="1" w:styleId="17">
    <w:name w:val="Без интервала1"/>
    <w:qFormat/>
    <w:pPr>
      <w:suppressAutoHyphens/>
    </w:pPr>
    <w:rPr>
      <w:rFonts w:ascii="Calibri" w:eastAsia="Times New Roman" w:hAnsi="Calibri" w:cs="Calibri"/>
      <w:sz w:val="22"/>
      <w:szCs w:val="22"/>
      <w:lang w:eastAsia="zh-CN"/>
    </w:rPr>
  </w:style>
  <w:style w:type="character" w:customStyle="1" w:styleId="12">
    <w:name w:val="Подзаголовок Знак1"/>
    <w:basedOn w:val="a1"/>
    <w:link w:val="af7"/>
    <w:qFormat/>
    <w:rPr>
      <w:rFonts w:ascii="Times New Roman" w:eastAsia="Times New Roman" w:hAnsi="Times New Roman" w:cs="Times New Roman"/>
      <w:b/>
      <w:sz w:val="24"/>
      <w:szCs w:val="20"/>
      <w:lang w:val="zh-CN" w:eastAsia="ru-RU"/>
    </w:rPr>
  </w:style>
  <w:style w:type="character" w:customStyle="1" w:styleId="11">
    <w:name w:val="Текст сноски Знак1"/>
    <w:basedOn w:val="a1"/>
    <w:link w:val="af1"/>
    <w:qFormat/>
    <w:rPr>
      <w:rFonts w:ascii="Times New Roman" w:eastAsia="Times New Roman" w:hAnsi="Times New Roman" w:cs="Times New Roman"/>
      <w:sz w:val="20"/>
      <w:szCs w:val="20"/>
      <w:lang w:eastAsia="ru-RU"/>
    </w:rPr>
  </w:style>
  <w:style w:type="character" w:customStyle="1" w:styleId="af3">
    <w:name w:val="Верхний колонтитул Знак"/>
    <w:basedOn w:val="a1"/>
    <w:link w:val="af2"/>
    <w:uiPriority w:val="99"/>
    <w:qFormat/>
    <w:rPr>
      <w:rFonts w:ascii="Times New Roman" w:eastAsia="Times New Roman" w:hAnsi="Times New Roman" w:cs="Times New Roman"/>
      <w:sz w:val="24"/>
      <w:szCs w:val="24"/>
      <w:lang w:eastAsia="ru-RU"/>
    </w:rPr>
  </w:style>
  <w:style w:type="character" w:customStyle="1" w:styleId="af5">
    <w:name w:val="Нижний колонтитул Знак"/>
    <w:basedOn w:val="a1"/>
    <w:link w:val="af4"/>
    <w:uiPriority w:val="99"/>
    <w:qFormat/>
    <w:rPr>
      <w:rFonts w:ascii="Times New Roman" w:eastAsia="Times New Roman" w:hAnsi="Times New Roman" w:cs="Times New Roman"/>
      <w:sz w:val="24"/>
      <w:szCs w:val="24"/>
      <w:lang w:eastAsia="ru-RU"/>
    </w:rPr>
  </w:style>
  <w:style w:type="character" w:customStyle="1" w:styleId="ae">
    <w:name w:val="Текст примечания Знак"/>
    <w:basedOn w:val="a1"/>
    <w:link w:val="ad"/>
    <w:uiPriority w:val="99"/>
    <w:qFormat/>
    <w:rPr>
      <w:rFonts w:ascii="Times New Roman" w:eastAsia="Times New Roman" w:hAnsi="Times New Roman" w:cs="Times New Roman"/>
      <w:sz w:val="20"/>
      <w:szCs w:val="20"/>
      <w:lang w:eastAsia="ru-RU"/>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ru-RU"/>
    </w:rPr>
  </w:style>
  <w:style w:type="character" w:customStyle="1" w:styleId="highlightsearch">
    <w:name w:val="highlightsearch"/>
    <w:basedOn w:val="a1"/>
    <w:qFormat/>
  </w:style>
  <w:style w:type="character" w:customStyle="1" w:styleId="ConsPlusNormal0">
    <w:name w:val="ConsPlusNormal Знак"/>
    <w:link w:val="ConsPlusNormal"/>
    <w:uiPriority w:val="99"/>
    <w:qFormat/>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C16AE907195D2231BBABFFC5B4EF77DC300027E847218DFE62A20C3AA5C2E2E7CD346ADBEE0862F3A263EF6129AE21F1F33356CCB28227BY3qFM" TargetMode="External"/><Relationship Id="rId18" Type="http://schemas.openxmlformats.org/officeDocument/2006/relationships/hyperlink" Target="consultantplus://offline/ref=BC16AE907195D2231BBABFFC5B4EF77DC302037A837D18DFE62A20C3AA5C2E2E7CD346ADBEE0872A30263EF6129AE21F1F33356CCB28227BY3qFM" TargetMode="External"/><Relationship Id="rId26" Type="http://schemas.openxmlformats.org/officeDocument/2006/relationships/hyperlink" Target="consultantplus://offline/ref=BC16AE907195D2231BBABFFC5B4EF77DC302037A837D18DFE62A20C3AA5C2E2E7CD346ADBEE0872A3E263EF6129AE21F1F33356CCB28227BY3qF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C16AE907195D2231BBABFFC5B4EF77DC302037A837D18DFE62A20C3AA5C2E2E7CD346ADBEE1802E3D263EF6129AE21F1F33356CCB28227BY3qFM" TargetMode="External"/><Relationship Id="rId34" Type="http://schemas.openxmlformats.org/officeDocument/2006/relationships/hyperlink" Target="consultantplus://offline/ref=BC16AE907195D2231BBABFFC5B4EF77DC302037A837D18DFE62A20C3AA5C2E2E6ED31EA1BEE79F293A3368A754YCqCM" TargetMode="External"/><Relationship Id="rId7" Type="http://schemas.openxmlformats.org/officeDocument/2006/relationships/footnotes" Target="footnotes.xml"/><Relationship Id="rId12" Type="http://schemas.openxmlformats.org/officeDocument/2006/relationships/hyperlink" Target="consultantplus://offline/ref=BC16AE907195D2231BBABFFC5B4EF77DC302037A837D18DFE62A20C3AA5C2E2E7CD346ADBEE084283A263EF6129AE21F1F33356CCB28227BY3qFM" TargetMode="External"/><Relationship Id="rId17" Type="http://schemas.openxmlformats.org/officeDocument/2006/relationships/hyperlink" Target="consultantplus://offline/ref=BC16AE907195D2231BBABFFC5B4EF77DC302037A837D18DFE62A20C3AA5C2E2E7CD346ADBEE0872A3F263EF6129AE21F1F33356CCB28227BY3qFM" TargetMode="External"/><Relationship Id="rId25" Type="http://schemas.openxmlformats.org/officeDocument/2006/relationships/hyperlink" Target="consultantplus://offline/ref=BC16AE907195D2231BBABFFC5B4EF77DC302037A837D18DFE62A20C3AA5C2E2E7CD346ADBEE180213F263EF6129AE21F1F33356CCB28227BY3qFM" TargetMode="External"/><Relationship Id="rId33" Type="http://schemas.openxmlformats.org/officeDocument/2006/relationships/hyperlink" Target="consultantplus://offline/ref=BC16AE907195D2231BBABFFC5B4EF77DC302037A837D18DFE62A20C3AA5C2E2E7CD346ADBEE0882030263EF6129AE21F1F33356CCB28227BY3qFM"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BC16AE907195D2231BBABFFC5B4EF77DC302037A837D18DFE62A20C3AA5C2E2E7CD346ADBEE0872A3E263EF6129AE21F1F33356CCB28227BY3qFM" TargetMode="External"/><Relationship Id="rId20" Type="http://schemas.openxmlformats.org/officeDocument/2006/relationships/hyperlink" Target="consultantplus://offline/ref=BC16AE907195D2231BBABFFC5B4EF77DC302037A837D18DFE62A20C3AA5C2E2E7CD346ADBEE0872A31263EF6129AE21F1F33356CCB28227BY3qFM" TargetMode="External"/><Relationship Id="rId29" Type="http://schemas.openxmlformats.org/officeDocument/2006/relationships/hyperlink" Target="consultantplus://offline/ref=BC16AE907195D2231BBABFFC5B4EF77DC302037A837D18DFE62A20C3AA5C2E2E7CD346ADBEE180213F263EF6129AE21F1F33356CCB28227BY3qF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16AE907195D2231BBABFFC5B4EF77DC302037A837D18DFE62A20C3AA5C2E2E7CD346ADBEE0822A30263EF6129AE21F1F33356CCB28227BY3qFM" TargetMode="External"/><Relationship Id="rId24" Type="http://schemas.openxmlformats.org/officeDocument/2006/relationships/hyperlink" Target="consultantplus://offline/ref=BC16AE907195D2231BBABFFC5B4EF77DC302037A837D18DFE62A20C3AA5C2E2E7CD346ADBEE0872A30263EF6129AE21F1F33356CCB28227BY3qFM" TargetMode="External"/><Relationship Id="rId32" Type="http://schemas.openxmlformats.org/officeDocument/2006/relationships/hyperlink" Target="consultantplus://offline/ref=BC16AE907195D2231BBABFFC5B4EF77DC302037A837D18DFE62A20C3AA5C2E2E7CD346ADBEE0822F3C263EF6129AE21F1F33356CCB28227BY3qF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C16AE907195D2231BBABFFC5B4EF77DC302037A837D18DFE62A20C3AA5C2E2E7CD346ADBEE0872A3C263EF6129AE21F1F33356CCB28227BY3qFM" TargetMode="External"/><Relationship Id="rId23" Type="http://schemas.openxmlformats.org/officeDocument/2006/relationships/hyperlink" Target="consultantplus://offline/ref=BC16AE907195D2231BBABFFC5B4EF77DC302037A837D18DFE62A20C3AA5C2E2E7CD346ADBEE0872A3E263EF6129AE21F1F33356CCB28227BY3qFM" TargetMode="External"/><Relationship Id="rId28" Type="http://schemas.openxmlformats.org/officeDocument/2006/relationships/hyperlink" Target="consultantplus://offline/ref=BC16AE907195D2231BBABFFC5B4EF77DC302037A837D18DFE62A20C3AA5C2E2E7CD346ADBEE1802E3D263EF6129AE21F1F33356CCB28227BY3qFM" TargetMode="External"/><Relationship Id="rId36" Type="http://schemas.openxmlformats.org/officeDocument/2006/relationships/hyperlink" Target="consultantplus://offline/ref=BC16AE907195D2231BBABFFC5B4EF77DC302037A837D18DFE62A20C3AA5C2E2E7CD346ADBEE1812B39263EF6129AE21F1F33356CCB28227BY3qFM" TargetMode="External"/><Relationship Id="rId10" Type="http://schemas.openxmlformats.org/officeDocument/2006/relationships/hyperlink" Target="consultantplus://offline/ref=BC16AE907195D2231BBABFFC5B4EF77DC301077C857518DFE62A20C3AA5C2E2E7CD346ADBEE081283C263EF6129AE21F1F33356CCB28227BY3qFM" TargetMode="External"/><Relationship Id="rId19" Type="http://schemas.openxmlformats.org/officeDocument/2006/relationships/hyperlink" Target="consultantplus://offline/ref=BC16AE907195D2231BBABFFC5B4EF77DC302037A837D18DFE62A20C3AA5C2E2E7CD346ADBEE0872A3E263EF6129AE21F1F33356CCB28227BY3qFM" TargetMode="External"/><Relationship Id="rId31" Type="http://schemas.openxmlformats.org/officeDocument/2006/relationships/hyperlink" Target="consultantplus://offline/ref=BC16AE907195D2231BBABFFC5B4EF77DC302037A837D18DFE62A20C3AA5C2E2E6ED31EA1BEE79F293A3368A754YCqCM" TargetMode="External"/><Relationship Id="rId4" Type="http://schemas.microsoft.com/office/2007/relationships/stylesWithEffects" Target="stylesWithEffects.xml"/><Relationship Id="rId9" Type="http://schemas.openxmlformats.org/officeDocument/2006/relationships/hyperlink" Target="consultantplus://offline/ref=BC16AE907195D2231BBABFFC5B4EF77DC301047F847718DFE62A20C3AA5C2E2E7CD346ADBEE081293F263EF6129AE21F1F33356CCB28227BY3qFM" TargetMode="External"/><Relationship Id="rId14" Type="http://schemas.openxmlformats.org/officeDocument/2006/relationships/hyperlink" Target="consultantplus://offline/ref=BC16AE907195D2231BBABFFC5B4EF77DC4010571817518DFE62A20C3AA5C2E2E6ED31EA1BEE79F293A3368A754YCqCM" TargetMode="External"/><Relationship Id="rId22" Type="http://schemas.openxmlformats.org/officeDocument/2006/relationships/hyperlink" Target="consultantplus://offline/ref=BC16AE907195D2231BBABFFC5B4EF77DC302037A837D18DFE62A20C3AA5C2E2E7CD346ADBEE180213F263EF6129AE21F1F33356CCB28227BY3qFM" TargetMode="External"/><Relationship Id="rId27" Type="http://schemas.openxmlformats.org/officeDocument/2006/relationships/hyperlink" Target="consultantplus://offline/ref=BC16AE907195D2231BBABFFC5B4EF77DC302037A837D18DFE62A20C3AA5C2E2E7CD346ADBEE0872A30263EF6129AE21F1F33356CCB28227BY3qFM" TargetMode="External"/><Relationship Id="rId30" Type="http://schemas.openxmlformats.org/officeDocument/2006/relationships/hyperlink" Target="consultantplus://offline/ref=BC16AE907195D2231BBABFFC5B4EF77DC302037A837D18DFE62A20C3AA5C2E2E6ED31EA1BEE79F293A3368A754YCqCM" TargetMode="External"/><Relationship Id="rId35" Type="http://schemas.openxmlformats.org/officeDocument/2006/relationships/hyperlink" Target="https://docs.cntd.ru/document/7271882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C152F-28A4-4901-81E3-5950A8907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1381</TotalTime>
  <Pages>19</Pages>
  <Words>8830</Words>
  <Characters>50333</Characters>
  <Application>Microsoft Office Word</Application>
  <DocSecurity>0</DocSecurity>
  <Lines>419</Lines>
  <Paragraphs>118</Paragraphs>
  <ScaleCrop>false</ScaleCrop>
  <Company>SPecialiST RePack</Company>
  <LinksUpToDate>false</LinksUpToDate>
  <CharactersWithSpaces>59045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cp:lastModifiedBy>
  <cp:revision>28</cp:revision>
  <dcterms:created xsi:type="dcterms:W3CDTF">2023-11-16T10:04:00Z</dcterms:created>
  <dcterms:modified xsi:type="dcterms:W3CDTF">2024-06-20T06:53:00Z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0015D782E7E84C8EA5EAAF3EEA7F3F53_12</vt:lpwstr>
  </property>
</Properties>
</file>