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A45BC6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Прокуратура Давлекановского района поддержала государственное обвинение по уголовному делу по факту незаконной добычи водных биоресурсов</w:t>
      </w:r>
    </w:p>
    <w:bookmarkEnd w:id="0"/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Давлекановского района РБ поддержала государственное обвинение в отношении уроженца Давлекановского района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обвиняемого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,г</w:t>
      </w:r>
      <w:proofErr w:type="spellEnd"/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ч. 1 ст. 256 и ч. 1 ст. 318 УК РФ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незаконной добыче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(вылов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водных биологических ресурсов на особо охраняемой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природной территории озере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сликуль</w:t>
      </w:r>
      <w:proofErr w:type="spellEnd"/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запрещенными орудиями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лова, а также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применении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насилия к  участковому инспектору по охране особо охраняемых природных территорий природного парка.</w:t>
      </w: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Приговором суда ему назначено наказание в виде лишения свобод</w:t>
      </w:r>
      <w:r w:rsidR="004367F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ст. 73 УК РФ условно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испытательным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год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F19F3" w:rsidRDefault="00EF19F3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целях компенсации ущерба, причиненного окружающей среде, прокуратурой района в суд направлено исковое заявление.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4367F5"/>
    <w:rsid w:val="004621EC"/>
    <w:rsid w:val="0079172F"/>
    <w:rsid w:val="009D5ECA"/>
    <w:rsid w:val="00A3381E"/>
    <w:rsid w:val="00A45BC6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Ивановка</cp:lastModifiedBy>
  <cp:revision>2</cp:revision>
  <dcterms:created xsi:type="dcterms:W3CDTF">2023-06-16T04:12:00Z</dcterms:created>
  <dcterms:modified xsi:type="dcterms:W3CDTF">2023-06-16T04:12:00Z</dcterms:modified>
</cp:coreProperties>
</file>