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C1A" w:rsidRDefault="00FB2C1A" w:rsidP="00E65B19">
      <w:pPr>
        <w:spacing w:after="0" w:line="240" w:lineRule="auto"/>
        <w:jc w:val="center"/>
        <w:rPr>
          <w:rFonts w:ascii="Times New Roman" w:eastAsia="Times New Roman" w:hAnsi="Times New Roman" w:cs="Times New Roman"/>
          <w:sz w:val="28"/>
          <w:szCs w:val="24"/>
          <w:lang w:eastAsia="ru-RU"/>
        </w:rPr>
      </w:pPr>
      <w:bookmarkStart w:id="0" w:name="P33"/>
      <w:bookmarkEnd w:id="0"/>
      <w:r>
        <w:rPr>
          <w:rFonts w:ascii="Times New Roman" w:eastAsia="Times New Roman" w:hAnsi="Times New Roman" w:cs="Times New Roman"/>
          <w:sz w:val="28"/>
          <w:szCs w:val="24"/>
          <w:lang w:eastAsia="ru-RU"/>
        </w:rPr>
        <w:t xml:space="preserve">                                                          </w:t>
      </w:r>
      <w:r w:rsidR="00AE4CF1">
        <w:rPr>
          <w:rFonts w:ascii="Times New Roman" w:eastAsia="Times New Roman" w:hAnsi="Times New Roman" w:cs="Times New Roman"/>
          <w:sz w:val="28"/>
          <w:szCs w:val="24"/>
          <w:lang w:eastAsia="ru-RU"/>
        </w:rPr>
        <w:t xml:space="preserve">                         </w:t>
      </w:r>
    </w:p>
    <w:p w:rsidR="00E65B19" w:rsidRPr="00513E84" w:rsidRDefault="00E65B19" w:rsidP="00E65B19">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300FED">
        <w:rPr>
          <w:rFonts w:ascii="Times New Roman" w:hAnsi="Times New Roman" w:cs="Times New Roman"/>
          <w:sz w:val="28"/>
          <w:szCs w:val="28"/>
        </w:rPr>
        <w:t>Чуюнчинский</w:t>
      </w:r>
      <w:r w:rsidRPr="00513E84">
        <w:rPr>
          <w:rFonts w:ascii="Times New Roman" w:eastAsia="Times New Roman" w:hAnsi="Times New Roman" w:cs="Times New Roman"/>
          <w:sz w:val="28"/>
          <w:szCs w:val="28"/>
          <w:lang w:eastAsia="ru-RU"/>
        </w:rPr>
        <w:t xml:space="preserve"> сельсовет</w:t>
      </w:r>
    </w:p>
    <w:p w:rsidR="00E65B19" w:rsidRPr="00513E84" w:rsidRDefault="00E65B19" w:rsidP="00E65B1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p>
    <w:p w:rsidR="00E65B19" w:rsidRPr="00513E84"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r w:rsidR="00FB2C1A">
        <w:rPr>
          <w:rFonts w:ascii="Times New Roman" w:eastAsia="Times New Roman" w:hAnsi="Times New Roman" w:cs="Times New Roman"/>
          <w:sz w:val="28"/>
          <w:szCs w:val="28"/>
          <w:lang w:eastAsia="ru-RU"/>
        </w:rPr>
        <w:t xml:space="preserve">           </w:t>
      </w:r>
      <w:r w:rsidR="00AE4CF1">
        <w:rPr>
          <w:rFonts w:ascii="Times New Roman" w:eastAsia="Times New Roman" w:hAnsi="Times New Roman" w:cs="Times New Roman"/>
          <w:sz w:val="28"/>
          <w:szCs w:val="28"/>
          <w:lang w:eastAsia="ru-RU"/>
        </w:rPr>
        <w:t xml:space="preserve">                  От 31.12.2019</w:t>
      </w:r>
      <w:r w:rsidRPr="00513E84">
        <w:rPr>
          <w:rFonts w:ascii="Times New Roman" w:eastAsia="Times New Roman" w:hAnsi="Times New Roman" w:cs="Times New Roman"/>
          <w:sz w:val="28"/>
          <w:szCs w:val="28"/>
          <w:lang w:eastAsia="ru-RU"/>
        </w:rPr>
        <w:t xml:space="preserve"> № </w:t>
      </w:r>
      <w:r w:rsidR="00AE4CF1">
        <w:rPr>
          <w:rFonts w:ascii="Times New Roman" w:eastAsia="Times New Roman" w:hAnsi="Times New Roman" w:cs="Times New Roman"/>
          <w:sz w:val="28"/>
          <w:szCs w:val="28"/>
          <w:lang w:eastAsia="ru-RU"/>
        </w:rPr>
        <w:t>93</w:t>
      </w:r>
    </w:p>
    <w:p w:rsidR="00E65B19" w:rsidRP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E65B19" w:rsidRPr="00513E84" w:rsidRDefault="00E65B19" w:rsidP="00E65B1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300FED" w:rsidRPr="00300FED">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w:t>
      </w:r>
      <w:r>
        <w:rPr>
          <w:rFonts w:ascii="Times New Roman" w:hAnsi="Times New Roman" w:cs="Times New Roman"/>
          <w:b w:val="0"/>
          <w:color w:val="000000" w:themeColor="text1"/>
          <w:sz w:val="28"/>
          <w:szCs w:val="28"/>
        </w:rPr>
        <w:t>по денежным обязательствам казенных, бюджетных и автономных учреждений</w:t>
      </w:r>
    </w:p>
    <w:p w:rsidR="00E65B19" w:rsidRPr="00513E84"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E65B19" w:rsidRPr="003705C7" w:rsidRDefault="00E65B19" w:rsidP="00F75F3E">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w:t>
      </w:r>
      <w:hyperlink r:id="rId5"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6" w:history="1">
        <w:r w:rsidRPr="00950A49">
          <w:rPr>
            <w:rFonts w:ascii="Times New Roman" w:hAnsi="Times New Roman" w:cs="Times New Roman"/>
            <w:sz w:val="28"/>
            <w:szCs w:val="28"/>
          </w:rPr>
          <w:t>242.4</w:t>
        </w:r>
      </w:hyperlink>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7" w:history="1">
        <w:r w:rsidR="00F75F3E" w:rsidRPr="00F75F3E">
          <w:rPr>
            <w:rStyle w:val="a3"/>
            <w:rFonts w:ascii="Times New Roman" w:eastAsia="Calibri" w:hAnsi="Times New Roman" w:cs="Times New Roman"/>
            <w:color w:val="auto"/>
            <w:sz w:val="28"/>
            <w:szCs w:val="28"/>
            <w:u w:val="none"/>
            <w:lang w:eastAsia="ru-RU"/>
          </w:rPr>
          <w:t>частью 3.19 статьи 3</w:t>
        </w:r>
      </w:hyperlink>
      <w:r w:rsidR="00F75F3E" w:rsidRPr="00F75F3E">
        <w:rPr>
          <w:rFonts w:ascii="Times New Roman" w:eastAsia="Calibri" w:hAnsi="Times New Roman" w:cs="Times New Roman"/>
          <w:sz w:val="28"/>
          <w:szCs w:val="28"/>
          <w:lang w:eastAsia="ru-RU"/>
        </w:rPr>
        <w:t xml:space="preserve"> Федерального закона</w:t>
      </w:r>
      <w:r w:rsidR="00F75F3E">
        <w:rPr>
          <w:rFonts w:ascii="Times New Roman" w:eastAsia="Calibri" w:hAnsi="Times New Roman" w:cs="Times New Roman"/>
          <w:sz w:val="28"/>
          <w:szCs w:val="28"/>
          <w:lang w:eastAsia="ru-RU"/>
        </w:rPr>
        <w:t xml:space="preserve"> от 18 июля 2011 года N 239-ФЗ «</w:t>
      </w:r>
      <w:r w:rsidR="00F75F3E" w:rsidRPr="00F75F3E">
        <w:rPr>
          <w:rFonts w:ascii="Times New Roman" w:eastAsia="Calibri" w:hAnsi="Times New Roman" w:cs="Times New Roman"/>
          <w:sz w:val="28"/>
          <w:szCs w:val="28"/>
          <w:lang w:eastAsia="ru-RU"/>
        </w:rPr>
        <w:t xml:space="preserve">О внесении изменений </w:t>
      </w:r>
      <w:r w:rsidR="00F75F3E">
        <w:rPr>
          <w:rFonts w:ascii="Times New Roman" w:eastAsia="Calibri" w:hAnsi="Times New Roman" w:cs="Times New Roman"/>
          <w:sz w:val="28"/>
          <w:szCs w:val="28"/>
          <w:lang w:eastAsia="ru-RU"/>
        </w:rPr>
        <w:t xml:space="preserve">  </w:t>
      </w:r>
      <w:proofErr w:type="gramStart"/>
      <w:r w:rsidR="00F75F3E" w:rsidRPr="00F75F3E">
        <w:rPr>
          <w:rFonts w:ascii="Times New Roman" w:eastAsia="Calibri" w:hAnsi="Times New Roman" w:cs="Times New Roman"/>
          <w:sz w:val="28"/>
          <w:szCs w:val="28"/>
          <w:lang w:eastAsia="ru-RU"/>
        </w:rPr>
        <w:t>в</w:t>
      </w:r>
      <w:proofErr w:type="gramEnd"/>
      <w:r w:rsidR="00F75F3E" w:rsidRPr="00F75F3E">
        <w:rPr>
          <w:rFonts w:ascii="Times New Roman" w:eastAsia="Calibri" w:hAnsi="Times New Roman" w:cs="Times New Roman"/>
          <w:sz w:val="28"/>
          <w:szCs w:val="28"/>
          <w:lang w:eastAsia="ru-RU"/>
        </w:rPr>
        <w:t xml:space="preserve"> отдельные законодательные акты Российской Федерации в связи с совершенствованием правового </w:t>
      </w:r>
      <w:r w:rsidR="00F75F3E">
        <w:rPr>
          <w:rFonts w:ascii="Times New Roman" w:eastAsia="Calibri" w:hAnsi="Times New Roman" w:cs="Times New Roman"/>
          <w:sz w:val="28"/>
          <w:szCs w:val="28"/>
          <w:lang w:eastAsia="ru-RU"/>
        </w:rPr>
        <w:t>положения автономных учреждений»</w:t>
      </w:r>
      <w:r w:rsidR="00F75F3E" w:rsidRPr="00F75F3E">
        <w:rPr>
          <w:rFonts w:ascii="Times New Roman" w:eastAsia="Calibri" w:hAnsi="Times New Roman" w:cs="Times New Roman"/>
          <w:sz w:val="28"/>
          <w:szCs w:val="28"/>
          <w:lang w:eastAsia="ru-RU"/>
        </w:rPr>
        <w:t xml:space="preserve">, </w:t>
      </w:r>
      <w:hyperlink r:id="rId8" w:history="1">
        <w:r w:rsidR="00F75F3E" w:rsidRPr="00F75F3E">
          <w:rPr>
            <w:rStyle w:val="a3"/>
            <w:rFonts w:ascii="Times New Roman" w:eastAsia="Calibri" w:hAnsi="Times New Roman" w:cs="Times New Roman"/>
            <w:color w:val="auto"/>
            <w:sz w:val="28"/>
            <w:szCs w:val="28"/>
            <w:u w:val="none"/>
            <w:lang w:eastAsia="ru-RU"/>
          </w:rPr>
          <w:t>статьей 30</w:t>
        </w:r>
      </w:hyperlink>
      <w:r w:rsidR="00F75F3E" w:rsidRPr="00F75F3E">
        <w:rPr>
          <w:rFonts w:ascii="Times New Roman" w:eastAsia="Calibri" w:hAnsi="Times New Roman" w:cs="Times New Roman"/>
          <w:sz w:val="28"/>
          <w:szCs w:val="28"/>
          <w:lang w:eastAsia="ru-RU"/>
        </w:rPr>
        <w:t xml:space="preserve"> Федеральног</w:t>
      </w:r>
      <w:r w:rsidR="00F75F3E">
        <w:rPr>
          <w:rFonts w:ascii="Times New Roman" w:eastAsia="Calibri" w:hAnsi="Times New Roman" w:cs="Times New Roman"/>
          <w:sz w:val="28"/>
          <w:szCs w:val="28"/>
          <w:lang w:eastAsia="ru-RU"/>
        </w:rPr>
        <w:t xml:space="preserve">о закона </w:t>
      </w:r>
      <w:r w:rsidR="005C0072">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от 08.05.2010 N 83-ФЗ «</w:t>
      </w:r>
      <w:r w:rsidR="00F75F3E" w:rsidRPr="00F75F3E">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w:t>
      </w:r>
      <w:r w:rsidR="00F75F3E">
        <w:rPr>
          <w:rFonts w:ascii="Times New Roman" w:eastAsia="Calibri" w:hAnsi="Times New Roman" w:cs="Times New Roman"/>
          <w:sz w:val="28"/>
          <w:szCs w:val="28"/>
          <w:lang w:eastAsia="ru-RU"/>
        </w:rPr>
        <w:t>нных (муниципальных) учреждений»</w:t>
      </w:r>
      <w:r w:rsidR="00F75F3E" w:rsidRPr="00F75F3E">
        <w:rPr>
          <w:rFonts w:ascii="Times New Roman" w:eastAsia="Calibri" w:hAnsi="Times New Roman" w:cs="Times New Roman"/>
          <w:sz w:val="28"/>
          <w:szCs w:val="28"/>
          <w:lang w:eastAsia="ru-RU"/>
        </w:rPr>
        <w:t xml:space="preserve">, руководствуясь </w:t>
      </w:r>
      <w:hyperlink r:id="rId9" w:history="1">
        <w:r w:rsidR="00F75F3E" w:rsidRPr="00F75F3E">
          <w:rPr>
            <w:rStyle w:val="a3"/>
            <w:rFonts w:ascii="Times New Roman" w:eastAsia="Calibri" w:hAnsi="Times New Roman" w:cs="Times New Roman"/>
            <w:color w:val="auto"/>
            <w:sz w:val="28"/>
            <w:szCs w:val="28"/>
            <w:u w:val="none"/>
            <w:lang w:eastAsia="ru-RU"/>
          </w:rPr>
          <w:t>пунктами 3.3.38</w:t>
        </w:r>
      </w:hyperlink>
      <w:r w:rsidR="00F75F3E" w:rsidRPr="00F75F3E">
        <w:rPr>
          <w:rFonts w:ascii="Times New Roman" w:eastAsia="Calibri" w:hAnsi="Times New Roman" w:cs="Times New Roman"/>
          <w:sz w:val="28"/>
          <w:szCs w:val="28"/>
          <w:lang w:eastAsia="ru-RU"/>
        </w:rPr>
        <w:t xml:space="preserve">, </w:t>
      </w:r>
      <w:hyperlink r:id="rId10" w:history="1">
        <w:r w:rsidR="00F75F3E" w:rsidRPr="00F75F3E">
          <w:rPr>
            <w:rStyle w:val="a3"/>
            <w:rFonts w:ascii="Times New Roman" w:eastAsia="Calibri" w:hAnsi="Times New Roman" w:cs="Times New Roman"/>
            <w:color w:val="auto"/>
            <w:sz w:val="28"/>
            <w:szCs w:val="28"/>
            <w:u w:val="none"/>
            <w:lang w:eastAsia="ru-RU"/>
          </w:rPr>
          <w:t>5.4</w:t>
        </w:r>
      </w:hyperlink>
      <w:r w:rsidR="00F75F3E" w:rsidRPr="00F75F3E">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sidR="00F75F3E">
        <w:rPr>
          <w:rFonts w:ascii="Times New Roman" w:eastAsia="Calibri" w:hAnsi="Times New Roman" w:cs="Times New Roman"/>
          <w:sz w:val="28"/>
          <w:szCs w:val="28"/>
          <w:lang w:eastAsia="ru-RU"/>
        </w:rPr>
        <w:t xml:space="preserve"> </w:t>
      </w:r>
      <w:proofErr w:type="gramStart"/>
      <w:r w:rsidRPr="00F75F3E">
        <w:rPr>
          <w:rFonts w:ascii="Times New Roman" w:eastAsia="Calibri" w:hAnsi="Times New Roman" w:cs="Times New Roman"/>
          <w:sz w:val="28"/>
          <w:szCs w:val="28"/>
          <w:lang w:eastAsia="ru-RU"/>
        </w:rPr>
        <w:t>п</w:t>
      </w:r>
      <w:proofErr w:type="gramEnd"/>
      <w:r w:rsidRPr="00F75F3E">
        <w:rPr>
          <w:rFonts w:ascii="Times New Roman" w:eastAsia="Calibri" w:hAnsi="Times New Roman" w:cs="Times New Roman"/>
          <w:sz w:val="28"/>
          <w:szCs w:val="28"/>
          <w:lang w:eastAsia="ru-RU"/>
        </w:rPr>
        <w:t xml:space="preserve"> о с т а н </w:t>
      </w:r>
      <w:proofErr w:type="gramStart"/>
      <w:r w:rsidRPr="00F75F3E">
        <w:rPr>
          <w:rFonts w:ascii="Times New Roman" w:eastAsia="Calibri" w:hAnsi="Times New Roman" w:cs="Times New Roman"/>
          <w:sz w:val="28"/>
          <w:szCs w:val="28"/>
          <w:lang w:eastAsia="ru-RU"/>
        </w:rPr>
        <w:t>о</w:t>
      </w:r>
      <w:proofErr w:type="gramEnd"/>
      <w:r w:rsidRPr="00F75F3E">
        <w:rPr>
          <w:rFonts w:ascii="Times New Roman" w:eastAsia="Calibri" w:hAnsi="Times New Roman" w:cs="Times New Roman"/>
          <w:sz w:val="28"/>
          <w:szCs w:val="28"/>
          <w:lang w:eastAsia="ru-RU"/>
        </w:rPr>
        <w:t xml:space="preserve"> в л я ю:</w:t>
      </w:r>
      <w:r w:rsidRPr="00F75F3E">
        <w:rPr>
          <w:rFonts w:ascii="Times New Roman" w:hAnsi="Times New Roman" w:cs="Times New Roman"/>
          <w:sz w:val="28"/>
          <w:szCs w:val="28"/>
        </w:rPr>
        <w:t xml:space="preserve"> </w:t>
      </w:r>
    </w:p>
    <w:p w:rsidR="00E65B19" w:rsidRPr="00B12109" w:rsidRDefault="00E65B19" w:rsidP="00E65B1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1. Утвердить прилагаемый Порядок</w:t>
      </w:r>
      <w:r w:rsidR="005C0072">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4F1C4C" w:rsidRPr="004F1C4C">
        <w:rPr>
          <w:rFonts w:ascii="Times New Roman" w:hAnsi="Times New Roman" w:cs="Times New Roman"/>
          <w:b w:val="0"/>
          <w:sz w:val="28"/>
          <w:szCs w:val="24"/>
        </w:rPr>
        <w:t>Чуюнчинский</w:t>
      </w:r>
      <w:r w:rsidR="00F75F3E" w:rsidRPr="00F75F3E">
        <w:rPr>
          <w:rFonts w:ascii="Times New Roman" w:hAnsi="Times New Roman" w:cs="Times New Roman"/>
          <w:b w:val="0"/>
          <w:bCs/>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sidR="00F75F3E">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FB2C1A">
        <w:rPr>
          <w:rFonts w:ascii="Times New Roman" w:eastAsia="Calibri" w:hAnsi="Times New Roman" w:cs="Times New Roman"/>
          <w:sz w:val="28"/>
          <w:szCs w:val="28"/>
          <w:lang w:eastAsia="ru-RU"/>
        </w:rPr>
        <w:t>18.10.2011 года № 44</w:t>
      </w:r>
      <w:r w:rsidRPr="003705C7">
        <w:rPr>
          <w:rFonts w:ascii="Times New Roman" w:eastAsia="Calibri" w:hAnsi="Times New Roman" w:cs="Times New Roman"/>
          <w:sz w:val="28"/>
          <w:szCs w:val="28"/>
          <w:lang w:eastAsia="ru-RU"/>
        </w:rPr>
        <w:t>.</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w:t>
      </w:r>
      <w:r w:rsidR="005C0072">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за собой.</w:t>
      </w:r>
    </w:p>
    <w:p w:rsidR="00E65B19" w:rsidRPr="003705C7" w:rsidRDefault="00E65B19" w:rsidP="00E65B19">
      <w:pPr>
        <w:spacing w:after="0" w:line="240" w:lineRule="auto"/>
        <w:jc w:val="both"/>
        <w:rPr>
          <w:rFonts w:ascii="Times New Roman" w:eastAsia="Times New Roman" w:hAnsi="Times New Roman" w:cs="Times New Roman"/>
          <w:sz w:val="28"/>
          <w:szCs w:val="28"/>
          <w:lang w:eastAsia="ru-RU"/>
        </w:rPr>
      </w:pPr>
    </w:p>
    <w:p w:rsidR="00E65B19"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E65B19" w:rsidRPr="00513E84" w:rsidRDefault="004F1C4C" w:rsidP="00E65B19">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4"/>
          <w:lang w:eastAsia="ru-RU"/>
        </w:rPr>
        <w:t xml:space="preserve">Чуюнчинский </w:t>
      </w:r>
      <w:r w:rsidR="00E65B19" w:rsidRPr="00513E84">
        <w:rPr>
          <w:rFonts w:ascii="Times New Roman" w:eastAsia="Times New Roman" w:hAnsi="Times New Roman" w:cs="Times New Roman"/>
          <w:sz w:val="28"/>
          <w:szCs w:val="28"/>
          <w:lang w:eastAsia="ru-RU"/>
        </w:rPr>
        <w:t>сельсовет</w:t>
      </w:r>
      <w:r w:rsidR="00E65B19" w:rsidRPr="00513E84">
        <w:rPr>
          <w:rFonts w:ascii="Times New Roman" w:eastAsia="Times New Roman" w:hAnsi="Times New Roman" w:cs="Times New Roman"/>
          <w:sz w:val="28"/>
          <w:szCs w:val="20"/>
          <w:lang w:eastAsia="ru-RU"/>
        </w:rPr>
        <w:t xml:space="preserve">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E65B19" w:rsidRPr="00513E84" w:rsidRDefault="00E65B19" w:rsidP="00E65B19">
      <w:pPr>
        <w:spacing w:after="0" w:line="240" w:lineRule="auto"/>
        <w:rPr>
          <w:rFonts w:ascii="Times New Roman" w:eastAsia="Times New Roman" w:hAnsi="Times New Roman" w:cs="Times New Roman"/>
          <w:sz w:val="28"/>
          <w:szCs w:val="28"/>
          <w:lang w:eastAsia="ru-RU"/>
        </w:rPr>
        <w:sectPr w:rsidR="00E65B19" w:rsidRPr="00513E84">
          <w:pgSz w:w="11906" w:h="16838"/>
          <w:pgMar w:top="851" w:right="849" w:bottom="992" w:left="1560" w:header="720" w:footer="720" w:gutter="0"/>
          <w:cols w:space="720"/>
        </w:sectPr>
      </w:pPr>
      <w:r w:rsidRPr="00513E84">
        <w:rPr>
          <w:rFonts w:ascii="Times New Roman" w:eastAsia="Times New Roman" w:hAnsi="Times New Roman" w:cs="Times New Roman"/>
          <w:sz w:val="28"/>
          <w:szCs w:val="20"/>
          <w:lang w:eastAsia="ru-RU"/>
        </w:rPr>
        <w:t xml:space="preserve">Республики Башкортостан                        </w:t>
      </w:r>
      <w:r w:rsidR="004F1C4C">
        <w:rPr>
          <w:rFonts w:ascii="Times New Roman" w:eastAsia="Times New Roman" w:hAnsi="Times New Roman" w:cs="Times New Roman"/>
          <w:sz w:val="28"/>
          <w:szCs w:val="20"/>
          <w:lang w:eastAsia="ru-RU"/>
        </w:rPr>
        <w:t xml:space="preserve">     </w:t>
      </w:r>
      <w:r w:rsidR="00AE4CF1">
        <w:rPr>
          <w:rFonts w:ascii="Times New Roman" w:eastAsia="Times New Roman" w:hAnsi="Times New Roman" w:cs="Times New Roman"/>
          <w:sz w:val="28"/>
          <w:szCs w:val="20"/>
          <w:lang w:eastAsia="ru-RU"/>
        </w:rPr>
        <w:t xml:space="preserve">                   </w:t>
      </w:r>
      <w:proofErr w:type="spellStart"/>
      <w:r w:rsidR="00AE4CF1">
        <w:rPr>
          <w:rFonts w:ascii="Times New Roman" w:eastAsia="Times New Roman" w:hAnsi="Times New Roman" w:cs="Times New Roman"/>
          <w:sz w:val="28"/>
          <w:szCs w:val="20"/>
          <w:lang w:eastAsia="ru-RU"/>
        </w:rPr>
        <w:t>С.Н.Никифоров</w:t>
      </w:r>
      <w:proofErr w:type="spellEnd"/>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4F1C4C">
        <w:rPr>
          <w:rFonts w:ascii="Times New Roman" w:eastAsia="Times New Roman" w:hAnsi="Times New Roman" w:cs="Times New Roman"/>
          <w:sz w:val="28"/>
          <w:szCs w:val="24"/>
          <w:lang w:eastAsia="ru-RU"/>
        </w:rPr>
        <w:t xml:space="preserve">Чуюнчинский </w:t>
      </w:r>
      <w:r w:rsidRPr="00513E84">
        <w:rPr>
          <w:rFonts w:ascii="Times New Roman" w:eastAsia="Times New Roman" w:hAnsi="Times New Roman" w:cs="Times New Roman"/>
          <w:sz w:val="28"/>
          <w:szCs w:val="24"/>
          <w:lang w:eastAsia="ru-RU"/>
        </w:rPr>
        <w:t>сельсовет муниципального района Давлекановский район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AE4CF1">
        <w:rPr>
          <w:rFonts w:ascii="Times New Roman" w:eastAsia="Times New Roman" w:hAnsi="Times New Roman" w:cs="Times New Roman"/>
          <w:sz w:val="28"/>
          <w:szCs w:val="24"/>
          <w:lang w:eastAsia="ru-RU"/>
        </w:rPr>
        <w:t>31.12.2019</w:t>
      </w:r>
      <w:r w:rsidR="00FB2C1A">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 </w:t>
      </w:r>
      <w:r w:rsidR="00AE4CF1">
        <w:rPr>
          <w:rFonts w:ascii="Times New Roman" w:eastAsia="Times New Roman" w:hAnsi="Times New Roman" w:cs="Times New Roman"/>
          <w:sz w:val="28"/>
          <w:szCs w:val="24"/>
          <w:lang w:eastAsia="ru-RU"/>
        </w:rPr>
        <w:t>93</w:t>
      </w:r>
      <w:bookmarkStart w:id="2" w:name="_GoBack"/>
      <w:bookmarkEnd w:id="2"/>
    </w:p>
    <w:p w:rsidR="00E65B19" w:rsidRDefault="00E65B19" w:rsidP="00E65B19">
      <w:pPr>
        <w:pStyle w:val="ConsPlusTitle"/>
        <w:jc w:val="center"/>
        <w:rPr>
          <w:rFonts w:ascii="Times New Roman" w:hAnsi="Times New Roman" w:cs="Times New Roman"/>
          <w:b w:val="0"/>
          <w:color w:val="000000" w:themeColor="text1"/>
          <w:sz w:val="28"/>
          <w:szCs w:val="28"/>
        </w:rPr>
      </w:pPr>
    </w:p>
    <w:p w:rsidR="005C0072" w:rsidRPr="005C0072"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Порядок</w:t>
      </w:r>
    </w:p>
    <w:p w:rsidR="0077097D"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4F1C4C">
        <w:rPr>
          <w:rFonts w:ascii="Times New Roman" w:eastAsia="Times New Roman" w:hAnsi="Times New Roman" w:cs="Times New Roman"/>
          <w:sz w:val="28"/>
          <w:szCs w:val="24"/>
          <w:lang w:eastAsia="ru-RU"/>
        </w:rPr>
        <w:t>Чуюнчинский</w:t>
      </w:r>
      <w:r w:rsidRPr="005C0072">
        <w:rPr>
          <w:rFonts w:ascii="Times New Roman" w:hAnsi="Times New Roman" w:cs="Times New Roman"/>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w:t>
      </w:r>
      <w:proofErr w:type="gramStart"/>
      <w:r w:rsidRPr="00950A49">
        <w:rPr>
          <w:rFonts w:ascii="Times New Roman" w:hAnsi="Times New Roman" w:cs="Times New Roman"/>
          <w:sz w:val="28"/>
          <w:szCs w:val="28"/>
        </w:rPr>
        <w:t xml:space="preserve">Настоящий Порядок определяет действия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Республики Башкортостан по денежным обязательствам казенных, бюджетных и</w:t>
      </w:r>
      <w:proofErr w:type="gramEnd"/>
      <w:r w:rsidRPr="00950A49">
        <w:rPr>
          <w:rFonts w:ascii="Times New Roman" w:hAnsi="Times New Roman" w:cs="Times New Roman"/>
          <w:sz w:val="28"/>
          <w:szCs w:val="28"/>
        </w:rPr>
        <w:t xml:space="preserve"> автономных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лицевые счета которым открыты в </w:t>
      </w:r>
      <w:r>
        <w:rPr>
          <w:rFonts w:ascii="Times New Roman" w:hAnsi="Times New Roman" w:cs="Times New Roman"/>
          <w:sz w:val="28"/>
          <w:szCs w:val="28"/>
        </w:rPr>
        <w:t xml:space="preserve">сельском поселении </w:t>
      </w:r>
      <w:r w:rsidR="004F1C4C">
        <w:rPr>
          <w:rFonts w:ascii="Times New Roman" w:hAnsi="Times New Roman" w:cs="Times New Roman"/>
          <w:sz w:val="28"/>
          <w:szCs w:val="24"/>
        </w:rPr>
        <w:t xml:space="preserve">Чуюнчинский </w:t>
      </w:r>
      <w:r>
        <w:rPr>
          <w:rFonts w:ascii="Times New Roman" w:hAnsi="Times New Roman" w:cs="Times New Roman"/>
          <w:sz w:val="28"/>
          <w:szCs w:val="28"/>
        </w:rPr>
        <w:t>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1"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2"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 </w:t>
      </w:r>
      <w:proofErr w:type="gramStart"/>
      <w:r w:rsidRPr="00950A49">
        <w:rPr>
          <w:rFonts w:ascii="Times New Roman" w:hAnsi="Times New Roman" w:cs="Times New Roman"/>
          <w:sz w:val="28"/>
          <w:szCs w:val="28"/>
        </w:rPr>
        <w:t>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3"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4. При наличии электронного документооборота с использованием 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D85C61" w:rsidRDefault="00D85C61" w:rsidP="00D85C61">
      <w:pPr>
        <w:pStyle w:val="ConsPlusNormal"/>
        <w:jc w:val="center"/>
        <w:outlineLvl w:val="1"/>
        <w:rPr>
          <w:rFonts w:ascii="Times New Roman" w:hAnsi="Times New Roman" w:cs="Times New Roman"/>
          <w:sz w:val="28"/>
          <w:szCs w:val="28"/>
        </w:rPr>
      </w:pPr>
      <w:bookmarkStart w:id="3" w:name="P61"/>
      <w:bookmarkEnd w:id="3"/>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r>
        <w:rPr>
          <w:rFonts w:ascii="Times New Roman" w:hAnsi="Times New Roman" w:cs="Times New Roman"/>
          <w:sz w:val="28"/>
          <w:szCs w:val="28"/>
        </w:rPr>
        <w:t xml:space="preserve"> </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D85C61" w:rsidRPr="00950A49" w:rsidRDefault="00D85C61" w:rsidP="00D85C61">
      <w:pPr>
        <w:pStyle w:val="ConsPlusNormal"/>
        <w:ind w:firstLine="540"/>
        <w:jc w:val="both"/>
        <w:rPr>
          <w:rFonts w:ascii="Times New Roman" w:hAnsi="Times New Roman" w:cs="Times New Roman"/>
          <w:sz w:val="28"/>
          <w:szCs w:val="28"/>
        </w:rPr>
      </w:pPr>
      <w:bookmarkStart w:id="4" w:name="P67"/>
      <w:bookmarkEnd w:id="4"/>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4"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5"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w:t>
      </w:r>
      <w:r w:rsidRPr="00950A49">
        <w:rPr>
          <w:rFonts w:ascii="Times New Roman" w:hAnsi="Times New Roman" w:cs="Times New Roman"/>
          <w:sz w:val="28"/>
          <w:szCs w:val="28"/>
        </w:rPr>
        <w:lastRenderedPageBreak/>
        <w:t>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6"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w:t>
      </w:r>
      <w:proofErr w:type="gramEnd"/>
      <w:r w:rsidRPr="00950A49">
        <w:rPr>
          <w:rFonts w:ascii="Times New Roman" w:hAnsi="Times New Roman" w:cs="Times New Roman"/>
          <w:sz w:val="28"/>
          <w:szCs w:val="28"/>
        </w:rPr>
        <w:t xml:space="preserve"> открытого лицевого счета должника как получателя средств бюджета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w:t>
      </w:r>
      <w:proofErr w:type="gramStart"/>
      <w:r w:rsidRPr="00950A49">
        <w:rPr>
          <w:rFonts w:ascii="Times New Roman" w:hAnsi="Times New Roman" w:cs="Times New Roman"/>
          <w:sz w:val="28"/>
          <w:szCs w:val="28"/>
        </w:rPr>
        <w:t xml:space="preserve">При возвращении исполнительного документа по основаниям, указанным в </w:t>
      </w:r>
      <w:hyperlink r:id="rId17"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к которому прилагаются исполнительный документ со </w:t>
      </w:r>
      <w:r w:rsidRPr="00950A49">
        <w:rPr>
          <w:rFonts w:ascii="Times New Roman" w:hAnsi="Times New Roman" w:cs="Times New Roman"/>
          <w:sz w:val="28"/>
          <w:szCs w:val="28"/>
        </w:rPr>
        <w:lastRenderedPageBreak/>
        <w:t>всеми поступившими от взыскателя</w:t>
      </w:r>
      <w:proofErr w:type="gramEnd"/>
      <w:r w:rsidRPr="00950A49">
        <w:rPr>
          <w:rFonts w:ascii="Times New Roman" w:hAnsi="Times New Roman" w:cs="Times New Roman"/>
          <w:sz w:val="28"/>
          <w:szCs w:val="28"/>
        </w:rPr>
        <w:t xml:space="preserve"> (представителя взыскателя) либо суда документами.</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8"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19"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5" w:name="P80"/>
      <w:bookmarkEnd w:id="5"/>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0"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1"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w:t>
      </w:r>
      <w:proofErr w:type="gramStart"/>
      <w:r w:rsidRPr="00950A49">
        <w:rPr>
          <w:rFonts w:ascii="Times New Roman" w:hAnsi="Times New Roman" w:cs="Times New Roman"/>
          <w:sz w:val="28"/>
          <w:szCs w:val="28"/>
        </w:rPr>
        <w:t>прилагается исполнительный документ направляется</w:t>
      </w:r>
      <w:proofErr w:type="gramEnd"/>
      <w:r w:rsidRPr="00950A49">
        <w:rPr>
          <w:rFonts w:ascii="Times New Roman" w:hAnsi="Times New Roman" w:cs="Times New Roman"/>
          <w:sz w:val="28"/>
          <w:szCs w:val="28"/>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6" w:name="P82"/>
      <w:bookmarkEnd w:id="6"/>
      <w:r w:rsidRPr="00950A49">
        <w:rPr>
          <w:rFonts w:ascii="Times New Roman" w:hAnsi="Times New Roman" w:cs="Times New Roman"/>
          <w:sz w:val="28"/>
          <w:szCs w:val="28"/>
        </w:rPr>
        <w:t xml:space="preserve">12. </w:t>
      </w:r>
      <w:proofErr w:type="gramStart"/>
      <w:r w:rsidRPr="00950A49">
        <w:rPr>
          <w:rFonts w:ascii="Times New Roman" w:hAnsi="Times New Roman" w:cs="Times New Roman"/>
          <w:sz w:val="28"/>
          <w:szCs w:val="28"/>
        </w:rPr>
        <w:t xml:space="preserve">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w:t>
      </w:r>
      <w:r w:rsidRPr="00950A49">
        <w:rPr>
          <w:rFonts w:ascii="Times New Roman" w:hAnsi="Times New Roman" w:cs="Times New Roman"/>
          <w:sz w:val="28"/>
          <w:szCs w:val="28"/>
        </w:rPr>
        <w:lastRenderedPageBreak/>
        <w:t>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w:t>
      </w:r>
      <w:proofErr w:type="gramEnd"/>
      <w:r w:rsidRPr="00950A49">
        <w:rPr>
          <w:rFonts w:ascii="Times New Roman" w:hAnsi="Times New Roman" w:cs="Times New Roman"/>
          <w:sz w:val="28"/>
          <w:szCs w:val="28"/>
        </w:rPr>
        <w:t xml:space="preserve">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13. </w:t>
      </w:r>
      <w:proofErr w:type="gramStart"/>
      <w:r w:rsidRPr="00950A49">
        <w:rPr>
          <w:rFonts w:ascii="Times New Roman" w:hAnsi="Times New Roman" w:cs="Times New Roman"/>
          <w:sz w:val="28"/>
          <w:szCs w:val="28"/>
        </w:rPr>
        <w:t>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Pr="0044169D">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 xml:space="preserve">Чуюнчинский </w:t>
      </w:r>
      <w:r>
        <w:rPr>
          <w:rFonts w:ascii="Times New Roman" w:hAnsi="Times New Roman" w:cs="Times New Roman"/>
          <w:sz w:val="28"/>
          <w:szCs w:val="28"/>
        </w:rPr>
        <w:t>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w:t>
      </w:r>
      <w:proofErr w:type="gramEnd"/>
      <w:r w:rsidRPr="00950A49">
        <w:rPr>
          <w:rFonts w:ascii="Times New Roman" w:hAnsi="Times New Roman" w:cs="Times New Roman"/>
          <w:sz w:val="28"/>
          <w:szCs w:val="28"/>
        </w:rPr>
        <w:t>)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w:t>
      </w:r>
      <w:r w:rsidRPr="00950A49">
        <w:rPr>
          <w:rFonts w:ascii="Times New Roman" w:hAnsi="Times New Roman" w:cs="Times New Roman"/>
          <w:sz w:val="28"/>
          <w:szCs w:val="28"/>
        </w:rPr>
        <w:lastRenderedPageBreak/>
        <w:t xml:space="preserve">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7" w:name="P92"/>
      <w:bookmarkEnd w:id="7"/>
      <w:r w:rsidRPr="00950A49">
        <w:rPr>
          <w:rFonts w:ascii="Times New Roman" w:hAnsi="Times New Roman" w:cs="Times New Roman"/>
          <w:sz w:val="28"/>
          <w:szCs w:val="28"/>
        </w:rPr>
        <w:t xml:space="preserve">16.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950A49">
        <w:rPr>
          <w:rFonts w:ascii="Times New Roman" w:hAnsi="Times New Roman" w:cs="Times New Roman"/>
          <w:sz w:val="28"/>
          <w:szCs w:val="28"/>
        </w:rPr>
        <w:t xml:space="preserve">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w:t>
      </w:r>
      <w:proofErr w:type="gramEnd"/>
      <w:r w:rsidRPr="00950A49">
        <w:rPr>
          <w:rFonts w:ascii="Times New Roman" w:hAnsi="Times New Roman" w:cs="Times New Roman"/>
          <w:sz w:val="28"/>
          <w:szCs w:val="28"/>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8" w:name="P95"/>
      <w:bookmarkEnd w:id="8"/>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proofErr w:type="gramEnd"/>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любым способом, </w:t>
      </w:r>
      <w:r w:rsidRPr="00950A49">
        <w:rPr>
          <w:rFonts w:ascii="Times New Roman" w:hAnsi="Times New Roman" w:cs="Times New Roman"/>
          <w:sz w:val="28"/>
          <w:szCs w:val="28"/>
        </w:rPr>
        <w:lastRenderedPageBreak/>
        <w:t>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9" w:name="P101"/>
      <w:bookmarkEnd w:id="9"/>
      <w:r w:rsidRPr="00950A49">
        <w:rPr>
          <w:rFonts w:ascii="Times New Roman" w:hAnsi="Times New Roman" w:cs="Times New Roman"/>
          <w:sz w:val="28"/>
          <w:szCs w:val="28"/>
        </w:rPr>
        <w:t xml:space="preserve">18.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Pr="002A41B1">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w:t>
      </w:r>
      <w:proofErr w:type="gramEnd"/>
      <w:r w:rsidRPr="00950A49">
        <w:rPr>
          <w:rFonts w:ascii="Times New Roman" w:hAnsi="Times New Roman" w:cs="Times New Roman"/>
          <w:sz w:val="28"/>
          <w:szCs w:val="28"/>
        </w:rPr>
        <w:t xml:space="preserve">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w:t>
      </w:r>
      <w:proofErr w:type="gramStart"/>
      <w:r w:rsidRPr="00950A49">
        <w:rPr>
          <w:rFonts w:ascii="Times New Roman" w:hAnsi="Times New Roman" w:cs="Times New Roman"/>
          <w:sz w:val="28"/>
          <w:szCs w:val="28"/>
        </w:rPr>
        <w:t xml:space="preserve">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2"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950A49">
        <w:rPr>
          <w:rFonts w:ascii="Times New Roman" w:hAnsi="Times New Roman" w:cs="Times New Roman"/>
          <w:sz w:val="28"/>
          <w:szCs w:val="28"/>
        </w:rPr>
        <w:t xml:space="preserve">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lastRenderedPageBreak/>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950A49">
        <w:rPr>
          <w:rFonts w:ascii="Times New Roman" w:hAnsi="Times New Roman" w:cs="Times New Roman"/>
          <w:sz w:val="28"/>
          <w:szCs w:val="28"/>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w:t>
      </w:r>
      <w:proofErr w:type="gramStart"/>
      <w:r w:rsidRPr="00950A49">
        <w:rPr>
          <w:rFonts w:ascii="Times New Roman" w:hAnsi="Times New Roman" w:cs="Times New Roman"/>
          <w:sz w:val="28"/>
          <w:szCs w:val="28"/>
        </w:rPr>
        <w:t xml:space="preserve">В случае, когда должник в соответствии с </w:t>
      </w:r>
      <w:hyperlink r:id="rId23"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950A49">
        <w:rPr>
          <w:rFonts w:ascii="Times New Roman" w:hAnsi="Times New Roman" w:cs="Times New Roman"/>
          <w:sz w:val="28"/>
          <w:szCs w:val="28"/>
        </w:rPr>
        <w:t>указываются</w:t>
      </w:r>
      <w:proofErr w:type="gramEnd"/>
      <w:r w:rsidRPr="00950A49">
        <w:rPr>
          <w:rFonts w:ascii="Times New Roman" w:hAnsi="Times New Roman" w:cs="Times New Roman"/>
          <w:sz w:val="28"/>
          <w:szCs w:val="28"/>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0" w:name="P109"/>
      <w:bookmarkEnd w:id="10"/>
      <w:r w:rsidRPr="00950A49">
        <w:rPr>
          <w:rFonts w:ascii="Times New Roman" w:hAnsi="Times New Roman" w:cs="Times New Roman"/>
          <w:sz w:val="28"/>
          <w:szCs w:val="28"/>
        </w:rPr>
        <w:t xml:space="preserve">22. </w:t>
      </w:r>
      <w:proofErr w:type="gramStart"/>
      <w:r w:rsidRPr="00950A49">
        <w:rPr>
          <w:rFonts w:ascii="Times New Roman" w:hAnsi="Times New Roman" w:cs="Times New Roman"/>
          <w:sz w:val="28"/>
          <w:szCs w:val="28"/>
        </w:rPr>
        <w:t xml:space="preserve">В случае удовлетворения судом заявления взыскателя о взыскании </w:t>
      </w:r>
      <w:r w:rsidRPr="00950A49">
        <w:rPr>
          <w:rFonts w:ascii="Times New Roman" w:hAnsi="Times New Roman" w:cs="Times New Roman"/>
          <w:sz w:val="28"/>
          <w:szCs w:val="28"/>
        </w:rPr>
        <w:lastRenderedPageBreak/>
        <w:t xml:space="preserve">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осуществляющего полномочия главного распорядителя (распорядителя) средств бюджета</w:t>
      </w:r>
      <w:r w:rsidRPr="0012213A">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jc w:val="center"/>
        <w:rPr>
          <w:rFonts w:ascii="Times New Roman" w:hAnsi="Times New Roman" w:cs="Times New Roman"/>
          <w:sz w:val="28"/>
          <w:szCs w:val="28"/>
        </w:rPr>
      </w:pPr>
    </w:p>
    <w:p w:rsidR="00D85C61"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КАЗЕННЫХ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ДОКУМЕНТОВ, СВЯЗАННЫХ С ИХ ИСПОЛНЕНИЕМ, ВЫПЛАТЫ ПО</w:t>
      </w:r>
      <w:r>
        <w:rPr>
          <w:rFonts w:ascii="Times New Roman" w:hAnsi="Times New Roman" w:cs="Times New Roman"/>
          <w:sz w:val="28"/>
          <w:szCs w:val="28"/>
        </w:rPr>
        <w:t xml:space="preserve"> </w:t>
      </w:r>
      <w:r w:rsidRPr="00950A49">
        <w:rPr>
          <w:rFonts w:ascii="Times New Roman" w:hAnsi="Times New Roman" w:cs="Times New Roman"/>
          <w:sz w:val="28"/>
          <w:szCs w:val="28"/>
        </w:rPr>
        <w:t>КОТОРЫМ ИМЕЮТ ПЕРИОДИЧЕСКИЙ ХАРАКТЕР</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bookmarkStart w:id="11" w:name="P120"/>
      <w:bookmarkEnd w:id="11"/>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950A49" w:rsidRDefault="00D85C61" w:rsidP="00D85C61">
      <w:pPr>
        <w:pStyle w:val="ConsPlusNormal"/>
        <w:ind w:firstLine="540"/>
        <w:jc w:val="both"/>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w:t>
      </w:r>
      <w:proofErr w:type="gramStart"/>
      <w:r w:rsidRPr="00950A49">
        <w:rPr>
          <w:rFonts w:ascii="Times New Roman" w:hAnsi="Times New Roman" w:cs="Times New Roman"/>
          <w:sz w:val="28"/>
          <w:szCs w:val="28"/>
        </w:rPr>
        <w:t xml:space="preserve">При осуществлении, в случаях, определенных </w:t>
      </w:r>
      <w:hyperlink r:id="rId24"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по периодическим выплатам указываются номер и дата Уведомления о </w:t>
      </w:r>
      <w:r w:rsidRPr="00950A49">
        <w:rPr>
          <w:rFonts w:ascii="Times New Roman" w:hAnsi="Times New Roman" w:cs="Times New Roman"/>
          <w:sz w:val="28"/>
          <w:szCs w:val="28"/>
        </w:rPr>
        <w:lastRenderedPageBreak/>
        <w:t>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bookmarkStart w:id="12" w:name="P127"/>
      <w:bookmarkEnd w:id="12"/>
      <w:r w:rsidRPr="00950A49">
        <w:rPr>
          <w:rFonts w:ascii="Times New Roman" w:hAnsi="Times New Roman" w:cs="Times New Roman"/>
          <w:sz w:val="28"/>
          <w:szCs w:val="28"/>
        </w:rPr>
        <w:t>IV. ПОРЯДОК ВЕДЕНИЯ УЧЕТА И ОСУЩЕСТВЛЕНИЯ ХРАНЕНИЯ</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ВЗЫСКАНИЯ НА СРЕДСТВА БЮДЖЕТНЫХ </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 АВТОНОМНЫХ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ДОКУМЕНТОВ, СВЯЗАННЫХ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Pr>
          <w:rFonts w:ascii="Times New Roman" w:hAnsi="Times New Roman" w:cs="Times New Roman"/>
          <w:sz w:val="28"/>
          <w:szCs w:val="28"/>
        </w:rPr>
        <w:t xml:space="preserve">сельского поселения </w:t>
      </w:r>
      <w:r w:rsidR="004F1C4C">
        <w:rPr>
          <w:rFonts w:ascii="Times New Roman" w:hAnsi="Times New Roman" w:cs="Times New Roman"/>
          <w:sz w:val="28"/>
          <w:szCs w:val="24"/>
        </w:rPr>
        <w:t xml:space="preserve">Чуюнчинский </w:t>
      </w:r>
      <w:r>
        <w:rPr>
          <w:rFonts w:ascii="Times New Roman" w:hAnsi="Times New Roman" w:cs="Times New Roman"/>
          <w:sz w:val="28"/>
          <w:szCs w:val="28"/>
        </w:rPr>
        <w:t xml:space="preserve">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w:t>
      </w:r>
      <w:proofErr w:type="gramStart"/>
      <w:r w:rsidRPr="00950A49">
        <w:rPr>
          <w:rFonts w:ascii="Times New Roman" w:hAnsi="Times New Roman" w:cs="Times New Roman"/>
          <w:sz w:val="28"/>
          <w:szCs w:val="28"/>
        </w:rPr>
        <w:t xml:space="preserve">При возвращении исполнительного документа взыскателю по основаниям, указанным в </w:t>
      </w:r>
      <w:hyperlink r:id="rId25"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w:t>
      </w:r>
      <w:r w:rsidRPr="00950A49">
        <w:rPr>
          <w:rFonts w:ascii="Times New Roman" w:hAnsi="Times New Roman" w:cs="Times New Roman"/>
          <w:sz w:val="28"/>
          <w:szCs w:val="28"/>
        </w:rPr>
        <w:lastRenderedPageBreak/>
        <w:t xml:space="preserve">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roofErr w:type="gramEnd"/>
    </w:p>
    <w:p w:rsidR="00D85C61" w:rsidRPr="00950A49" w:rsidRDefault="00D85C61" w:rsidP="00D85C61">
      <w:pPr>
        <w:pStyle w:val="ConsPlusNormal"/>
        <w:ind w:firstLine="539"/>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6"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7"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8"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29"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w:t>
      </w:r>
      <w:r w:rsidRPr="00950A49">
        <w:rPr>
          <w:rFonts w:ascii="Times New Roman" w:hAnsi="Times New Roman" w:cs="Times New Roman"/>
          <w:sz w:val="28"/>
          <w:szCs w:val="28"/>
        </w:rPr>
        <w:lastRenderedPageBreak/>
        <w:t>получение должником данного Уведомления, подшивается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0"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bookmarkStart w:id="13" w:name="P149"/>
      <w:bookmarkEnd w:id="13"/>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bookmarkStart w:id="14" w:name="P152"/>
      <w:bookmarkEnd w:id="14"/>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34. При поступлении от должника заверенных копий документов, </w:t>
      </w:r>
      <w:r w:rsidRPr="00950A49">
        <w:rPr>
          <w:rFonts w:ascii="Times New Roman" w:hAnsi="Times New Roman" w:cs="Times New Roman"/>
          <w:sz w:val="28"/>
          <w:szCs w:val="28"/>
        </w:rPr>
        <w:lastRenderedPageBreak/>
        <w:t>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5" w:name="P159"/>
      <w:bookmarkEnd w:id="15"/>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w:t>
      </w:r>
      <w:proofErr w:type="gramEnd"/>
      <w:r w:rsidRPr="00950A49">
        <w:rPr>
          <w:rFonts w:ascii="Times New Roman" w:hAnsi="Times New Roman" w:cs="Times New Roman"/>
          <w:sz w:val="28"/>
          <w:szCs w:val="28"/>
        </w:rPr>
        <w:t>, 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6" w:name="P163"/>
      <w:bookmarkEnd w:id="16"/>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w:t>
      </w:r>
      <w:proofErr w:type="gramStart"/>
      <w:r w:rsidRPr="00950A49">
        <w:rPr>
          <w:rFonts w:ascii="Times New Roman" w:hAnsi="Times New Roman" w:cs="Times New Roman"/>
          <w:sz w:val="28"/>
          <w:szCs w:val="28"/>
        </w:rPr>
        <w:t xml:space="preserve">При осуществлении, в случаях, определенных </w:t>
      </w:r>
      <w:hyperlink r:id="rId31"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номера и даты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950A49">
        <w:rPr>
          <w:rFonts w:ascii="Times New Roman" w:hAnsi="Times New Roman" w:cs="Times New Roman"/>
          <w:sz w:val="28"/>
          <w:szCs w:val="28"/>
        </w:rPr>
        <w:t xml:space="preserve">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w:t>
      </w:r>
      <w:proofErr w:type="gramStart"/>
      <w:r w:rsidRPr="00950A49">
        <w:rPr>
          <w:rFonts w:ascii="Times New Roman" w:hAnsi="Times New Roman" w:cs="Times New Roman"/>
          <w:sz w:val="28"/>
          <w:szCs w:val="28"/>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950A49">
        <w:rPr>
          <w:rFonts w:ascii="Times New Roman" w:hAnsi="Times New Roman" w:cs="Times New Roman"/>
          <w:sz w:val="28"/>
          <w:szCs w:val="28"/>
        </w:rPr>
        <w:t>указываются</w:t>
      </w:r>
      <w:proofErr w:type="gramEnd"/>
      <w:r w:rsidRPr="00950A49">
        <w:rPr>
          <w:rFonts w:ascii="Times New Roman" w:hAnsi="Times New Roman" w:cs="Times New Roman"/>
          <w:sz w:val="28"/>
          <w:szCs w:val="28"/>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в</w:t>
      </w:r>
      <w:proofErr w:type="gramEnd"/>
      <w:r w:rsidR="004F1C4C">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соответствии</w:t>
      </w:r>
      <w:proofErr w:type="gramEnd"/>
      <w:r w:rsidRPr="00950A49">
        <w:rPr>
          <w:rFonts w:ascii="Times New Roman" w:hAnsi="Times New Roman" w:cs="Times New Roman"/>
          <w:sz w:val="28"/>
          <w:szCs w:val="28"/>
        </w:rPr>
        <w:t xml:space="preserve">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V. ОСОБЕННОСТИ ВЕДЕНИЯ УЧЕТА И ХРАНЕНИЯ ДОКУМЕНТОВ </w:t>
      </w:r>
      <w:proofErr w:type="gramStart"/>
      <w:r w:rsidRPr="00950A49">
        <w:rPr>
          <w:rFonts w:ascii="Times New Roman" w:hAnsi="Times New Roman" w:cs="Times New Roman"/>
          <w:sz w:val="28"/>
          <w:szCs w:val="28"/>
        </w:rPr>
        <w:t>ПО</w:t>
      </w:r>
      <w:proofErr w:type="gramEnd"/>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БЮДЖЕТНЫХ И АВТОНОМНЫХ</w:t>
      </w:r>
      <w:r>
        <w:rPr>
          <w:rFonts w:ascii="Times New Roman" w:hAnsi="Times New Roman" w:cs="Times New Roman"/>
          <w:sz w:val="28"/>
          <w:szCs w:val="28"/>
        </w:rPr>
        <w:t xml:space="preserve"> </w:t>
      </w:r>
      <w:r w:rsidRPr="00950A49">
        <w:rPr>
          <w:rFonts w:ascii="Times New Roman" w:hAnsi="Times New Roman" w:cs="Times New Roman"/>
          <w:sz w:val="28"/>
          <w:szCs w:val="28"/>
        </w:rPr>
        <w:t>УЧРЕЖДЕНИЙ, ВЫПЛАТЫ</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ПО </w:t>
      </w:r>
      <w:proofErr w:type="gramStart"/>
      <w:r w:rsidRPr="00950A49">
        <w:rPr>
          <w:rFonts w:ascii="Times New Roman" w:hAnsi="Times New Roman" w:cs="Times New Roman"/>
          <w:sz w:val="28"/>
          <w:szCs w:val="28"/>
        </w:rPr>
        <w:t>КОТОРЫМ</w:t>
      </w:r>
      <w:proofErr w:type="gramEnd"/>
      <w:r w:rsidRPr="00950A49">
        <w:rPr>
          <w:rFonts w:ascii="Times New Roman" w:hAnsi="Times New Roman" w:cs="Times New Roman"/>
          <w:sz w:val="28"/>
          <w:szCs w:val="28"/>
        </w:rPr>
        <w:t xml:space="preserve"> ИМЕЮТ ПЕРИОДИЧЕСКИЙ ХАРАКТЕР</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w:t>
      </w:r>
      <w:r w:rsidRPr="00950A49">
        <w:rPr>
          <w:rFonts w:ascii="Times New Roman" w:hAnsi="Times New Roman" w:cs="Times New Roman"/>
          <w:sz w:val="28"/>
          <w:szCs w:val="28"/>
        </w:rPr>
        <w:lastRenderedPageBreak/>
        <w:t>исполнительных документов по периодическим выплатам,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w:t>
      </w:r>
      <w:proofErr w:type="gramStart"/>
      <w:r w:rsidRPr="00950A49">
        <w:rPr>
          <w:rFonts w:ascii="Times New Roman" w:hAnsi="Times New Roman" w:cs="Times New Roman"/>
          <w:sz w:val="28"/>
          <w:szCs w:val="28"/>
        </w:rPr>
        <w:t xml:space="preserve">При осуществлении в случаях, определенных </w:t>
      </w:r>
      <w:hyperlink r:id="rId32"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950A49">
        <w:rPr>
          <w:rFonts w:ascii="Times New Roman" w:hAnsi="Times New Roman" w:cs="Times New Roman"/>
          <w:sz w:val="28"/>
          <w:szCs w:val="28"/>
        </w:rPr>
        <w:t xml:space="preserve">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ПРИ ИЗМЕНЕНИИ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ОТКРЫТЫ В </w:t>
      </w:r>
      <w:r>
        <w:rPr>
          <w:rFonts w:ascii="Times New Roman" w:hAnsi="Times New Roman" w:cs="Times New Roman"/>
          <w:sz w:val="28"/>
          <w:szCs w:val="28"/>
        </w:rPr>
        <w:t>ПОСЕЛЕНИИ</w:t>
      </w:r>
    </w:p>
    <w:p w:rsidR="00D85C61" w:rsidRPr="00950A49" w:rsidRDefault="00D85C61" w:rsidP="00D85C61">
      <w:pPr>
        <w:pStyle w:val="ConsPlusNormal"/>
        <w:jc w:val="center"/>
        <w:rPr>
          <w:rFonts w:ascii="Times New Roman" w:hAnsi="Times New Roman" w:cs="Times New Roman"/>
          <w:sz w:val="28"/>
          <w:szCs w:val="28"/>
        </w:rPr>
      </w:pPr>
    </w:p>
    <w:p w:rsidR="00D85C61" w:rsidRPr="005C0072"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w:t>
      </w:r>
      <w:r w:rsidRPr="00950A49">
        <w:rPr>
          <w:rFonts w:ascii="Times New Roman" w:hAnsi="Times New Roman" w:cs="Times New Roman"/>
          <w:sz w:val="28"/>
          <w:szCs w:val="28"/>
        </w:rPr>
        <w:lastRenderedPageBreak/>
        <w:t xml:space="preserve">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sectPr w:rsidR="00D85C61" w:rsidRPr="005C0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0FED"/>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D1560"/>
    <w:rsid w:val="004D2018"/>
    <w:rsid w:val="004D24C9"/>
    <w:rsid w:val="004F1C4C"/>
    <w:rsid w:val="005437FB"/>
    <w:rsid w:val="005525D9"/>
    <w:rsid w:val="00565C1A"/>
    <w:rsid w:val="00587FBA"/>
    <w:rsid w:val="005A69C2"/>
    <w:rsid w:val="005B2F3E"/>
    <w:rsid w:val="005B6B9F"/>
    <w:rsid w:val="005C0072"/>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4CF1"/>
    <w:rsid w:val="00AE5CFD"/>
    <w:rsid w:val="00B26644"/>
    <w:rsid w:val="00B420FB"/>
    <w:rsid w:val="00B70FCF"/>
    <w:rsid w:val="00B95808"/>
    <w:rsid w:val="00BA2AAF"/>
    <w:rsid w:val="00BA5F3A"/>
    <w:rsid w:val="00BD7299"/>
    <w:rsid w:val="00BE26B4"/>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F13550"/>
    <w:rsid w:val="00F1394E"/>
    <w:rsid w:val="00F42079"/>
    <w:rsid w:val="00F62EAA"/>
    <w:rsid w:val="00F71B54"/>
    <w:rsid w:val="00F75F3E"/>
    <w:rsid w:val="00F81F85"/>
    <w:rsid w:val="00F85F47"/>
    <w:rsid w:val="00F9237F"/>
    <w:rsid w:val="00F93691"/>
    <w:rsid w:val="00FA4A6D"/>
    <w:rsid w:val="00FB2C1A"/>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Balloon Text"/>
    <w:basedOn w:val="a"/>
    <w:link w:val="a6"/>
    <w:uiPriority w:val="99"/>
    <w:semiHidden/>
    <w:unhideWhenUsed/>
    <w:rsid w:val="00FB2C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B2C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Balloon Text"/>
    <w:basedOn w:val="a"/>
    <w:link w:val="a6"/>
    <w:uiPriority w:val="99"/>
    <w:semiHidden/>
    <w:unhideWhenUsed/>
    <w:rsid w:val="00FB2C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B2C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64E3B199531230D84159657F75AD2873CF4C96328213E7D1D53458B8643E8E555CDAECCF32E197513D27B3436718gDcCH" TargetMode="External"/><Relationship Id="rId13" Type="http://schemas.openxmlformats.org/officeDocument/2006/relationships/hyperlink" Target="consultantplus://offline/ref=EF07F9757B356AB251FDFBA1E33014FAB6C92BF955E9975AFE690D7F5FFD480A29B34DDBD7D9EAD0Z7J8I" TargetMode="External"/><Relationship Id="rId18" Type="http://schemas.openxmlformats.org/officeDocument/2006/relationships/hyperlink" Target="consultantplus://offline/ref=EF07F9757B356AB251FDFBA1E33014FAB7C12AF559EB975AFE690D7F5FFD480A29B34DDBD7DAE9DFZ7JBI" TargetMode="External"/><Relationship Id="rId26" Type="http://schemas.openxmlformats.org/officeDocument/2006/relationships/hyperlink" Target="consultantplus://offline/ref=EF07F9757B356AB251FDFBA1E33014FAB6C92BF955E9975AFE690D7F5FFD480A29B34DDBD7D9EADEZ7JBI" TargetMode="External"/><Relationship Id="rId3" Type="http://schemas.openxmlformats.org/officeDocument/2006/relationships/settings" Target="settings.xml"/><Relationship Id="rId21" Type="http://schemas.openxmlformats.org/officeDocument/2006/relationships/hyperlink" Target="consultantplus://offline/ref=EF07F9757B356AB251FDFBA1E33014FAB7C12AF559EB975AFE690D7F5FFD480A29B34DDBD7DAE3D2Z7JEI" TargetMode="External"/><Relationship Id="rId34" Type="http://schemas.openxmlformats.org/officeDocument/2006/relationships/theme" Target="theme/theme1.xml"/><Relationship Id="rId7" Type="http://schemas.openxmlformats.org/officeDocument/2006/relationships/hyperlink" Target="consultantplus://offline/ref=982882ECE46817BDEC697AF8A499531232D2405D617875AD2873CF4C96328213E7D1D53458B9653D83555CDAECCF32E197513D27B3436718gDcCH" TargetMode="External"/><Relationship Id="rId12" Type="http://schemas.openxmlformats.org/officeDocument/2006/relationships/hyperlink" Target="consultantplus://offline/ref=EF07F9757B356AB251FDFBA1E33014FAB7C12AF559EB975AFE690D7F5FFD480A29B34DD9D5D9ZEJB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EF07F9757B356AB251FDFBA1E33014FAB7C12AF559EB975AFE690D7F5FFD480A29B34DD9D5D9ZEJBI" TargetMode="External"/><Relationship Id="rId20" Type="http://schemas.openxmlformats.org/officeDocument/2006/relationships/hyperlink" Target="consultantplus://offline/ref=EF07F9757B356AB251FDFBA1E33014FAB7C12AF559EB975AFE690D7F5FFD480A29B34DDBD7DAE3D5Z7J5I" TargetMode="External"/><Relationship Id="rId29" Type="http://schemas.openxmlformats.org/officeDocument/2006/relationships/hyperlink" Target="consultantplus://offline/ref=EF07F9757B356AB251FDFBA1E33014FAB6C92BF955E9975AFE690D7F5FFD480A29B34DDBD7D9EADFZ7JBI" TargetMode="External"/><Relationship Id="rId1" Type="http://schemas.openxmlformats.org/officeDocument/2006/relationships/styles" Target="styles.xml"/><Relationship Id="rId6" Type="http://schemas.openxmlformats.org/officeDocument/2006/relationships/hyperlink" Target="consultantplus://offline/ref=EF07F9757B356AB251FDFBA1E33014FAB7C12AF559EB975AFE690D7F5FFD480A29B34DD9D5D9ZEJBI" TargetMode="External"/><Relationship Id="rId11" Type="http://schemas.openxmlformats.org/officeDocument/2006/relationships/hyperlink" Target="consultantplus://offline/ref=EF07F9757B356AB251FDFBA1E33014FAB7C12AF559EB975AFE690D7F5FFD480A29B34DDBD7DAE9DFZ7JEI" TargetMode="External"/><Relationship Id="rId24" Type="http://schemas.openxmlformats.org/officeDocument/2006/relationships/hyperlink" Target="consultantplus://offline/ref=EF07F9757B356AB251FDFBA1E33014FAB7C12AF559EB975AFE690D7F5FFD480A29B34DDBD7DAE9DFZ7JDI" TargetMode="External"/><Relationship Id="rId32"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hyperlink" Target="consultantplus://offline/ref=EF07F9757B356AB251FDFBA1E33014FAB7C12AF559EB975AFE690D7F5FFD480A29B34DDBD7DAE9DFZ7JEI" TargetMode="External"/><Relationship Id="rId15" Type="http://schemas.openxmlformats.org/officeDocument/2006/relationships/hyperlink" Target="consultantplus://offline/ref=EF07F9757B356AB251FDFBA1E33014FAB7C12AF559EB975AFE690D7F5FFD480A29B34DDBD7DAE9DFZ7J8I" TargetMode="External"/><Relationship Id="rId23" Type="http://schemas.openxmlformats.org/officeDocument/2006/relationships/hyperlink" Target="consultantplus://offline/ref=EF07F9757B356AB251FDFBA1E33014FAB7C12AF559EB975AFE690D7F5FFD480A29B34DD9D5DAZEJEI" TargetMode="External"/><Relationship Id="rId28" Type="http://schemas.openxmlformats.org/officeDocument/2006/relationships/hyperlink" Target="consultantplus://offline/ref=EF07F9757B356AB251FDFBA1E33014FAB6C92BF955E9975AFE690D7F5FFD480A29B34DDBD7D9EADFZ7J8I" TargetMode="External"/><Relationship Id="rId10" Type="http://schemas.openxmlformats.org/officeDocument/2006/relationships/hyperlink" Target="consultantplus://offline/ref=982882ECE46817BDEC697AEEA7F50C1B33D01F55677D77FA712FC91BC9628446A791D3611BFD68398A5E0A88A8916BB0D61A302EA85F6710CB55860FgCc6H" TargetMode="External"/><Relationship Id="rId19" Type="http://schemas.openxmlformats.org/officeDocument/2006/relationships/hyperlink" Target="consultantplus://offline/ref=EF07F9757B356AB251FDFBA1E33014FAB7C12AF559EB975AFE690D7F5FFD480A29B34DDBD7DAE3D2Z7JE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webSettings" Target="webSettings.xml"/><Relationship Id="rId9" Type="http://schemas.openxmlformats.org/officeDocument/2006/relationships/hyperlink" Target="consultantplus://offline/ref=982882ECE46817BDEC697AEEA7F50C1B33D01F55677D77FA712FC91BC9628446A791D3611BFD68398A5E098BAA916BB0D61A302EA85F6710CB55860FgCc6H" TargetMode="External"/><Relationship Id="rId14" Type="http://schemas.openxmlformats.org/officeDocument/2006/relationships/hyperlink" Target="consultantplus://offline/ref=EF07F9757B356AB251FDFBA1E33014FAB7C12AF559EB975AFE690D7F5FFD480A29B34DDBD7DAE9DFZ7JFI" TargetMode="External"/><Relationship Id="rId22" Type="http://schemas.openxmlformats.org/officeDocument/2006/relationships/hyperlink" Target="consultantplus://offline/ref=EF07F9757B356AB251FDFBA1E33014FAB7C12AF559EB975AFE690D7F5FFD480A29B34DDBD7DAE9DFZ7JDI" TargetMode="External"/><Relationship Id="rId27" Type="http://schemas.openxmlformats.org/officeDocument/2006/relationships/hyperlink" Target="consultantplus://offline/ref=EF07F9757B356AB251FDFBA1E33014FAB6C92BF955E9975AFE690D7F5FFD480A29B34DDBD7D9EADFZ7JBI" TargetMode="External"/><Relationship Id="rId30" Type="http://schemas.openxmlformats.org/officeDocument/2006/relationships/hyperlink" Target="consultantplus://offline/ref=EF07F9757B356AB251FDFBA1E33014FAB6C92BF955E9975AFE690D7F5FFD480A29B34DDBD7D9EADEZ7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7471</Words>
  <Characters>42591</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14</cp:revision>
  <cp:lastPrinted>2020-01-23T07:29:00Z</cp:lastPrinted>
  <dcterms:created xsi:type="dcterms:W3CDTF">2019-09-05T07:21:00Z</dcterms:created>
  <dcterms:modified xsi:type="dcterms:W3CDTF">2020-01-23T07:30:00Z</dcterms:modified>
</cp:coreProperties>
</file>