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2A7CD0" w:rsidRPr="002A7CD0" w:rsidTr="006573AC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2A7CD0" w:rsidRPr="002A7CD0" w:rsidRDefault="002A7CD0" w:rsidP="006573A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2A7CD0">
              <w:rPr>
                <w:rFonts w:ascii="Times New Roman" w:hAnsi="Times New Roman"/>
                <w:sz w:val="24"/>
                <w:szCs w:val="24"/>
              </w:rPr>
              <w:t>Башҡортостан</w:t>
            </w:r>
            <w:proofErr w:type="spellEnd"/>
            <w:r w:rsidRPr="002A7CD0">
              <w:rPr>
                <w:rFonts w:ascii="Times New Roman" w:hAnsi="Times New Roman"/>
                <w:sz w:val="24"/>
                <w:szCs w:val="24"/>
              </w:rPr>
              <w:t xml:space="preserve"> Республика</w:t>
            </w:r>
            <w:r w:rsidRPr="002A7CD0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2A7CD0">
              <w:rPr>
                <w:rFonts w:ascii="Times New Roman" w:hAnsi="Times New Roman"/>
                <w:sz w:val="24"/>
                <w:szCs w:val="24"/>
              </w:rPr>
              <w:t xml:space="preserve">ы </w:t>
            </w:r>
            <w:proofErr w:type="spellStart"/>
            <w:r w:rsidRPr="002A7CD0">
              <w:rPr>
                <w:rFonts w:ascii="Times New Roman" w:hAnsi="Times New Roman"/>
                <w:sz w:val="24"/>
                <w:szCs w:val="24"/>
              </w:rPr>
              <w:t>Дәүләкән</w:t>
            </w:r>
            <w:proofErr w:type="spellEnd"/>
            <w:r w:rsidRPr="002A7CD0">
              <w:rPr>
                <w:rFonts w:ascii="Times New Roman" w:hAnsi="Times New Roman"/>
                <w:sz w:val="24"/>
                <w:szCs w:val="24"/>
              </w:rPr>
              <w:t xml:space="preserve"> районы </w:t>
            </w:r>
            <w:proofErr w:type="spellStart"/>
            <w:r w:rsidRPr="002A7CD0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2A7C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7CD0">
              <w:rPr>
                <w:rFonts w:ascii="Times New Roman" w:hAnsi="Times New Roman"/>
                <w:sz w:val="24"/>
                <w:szCs w:val="24"/>
              </w:rPr>
              <w:t>районыны</w:t>
            </w:r>
            <w:proofErr w:type="spellEnd"/>
            <w:r w:rsidRPr="002A7CD0"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proofErr w:type="spellStart"/>
            <w:r w:rsidRPr="002A7CD0">
              <w:rPr>
                <w:rFonts w:ascii="Times New Roman" w:hAnsi="Times New Roman"/>
                <w:sz w:val="24"/>
                <w:szCs w:val="24"/>
              </w:rPr>
              <w:t>әмә</w:t>
            </w:r>
            <w:proofErr w:type="spellEnd"/>
            <w:r w:rsidRPr="002A7CD0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2A7CD0">
              <w:rPr>
                <w:rFonts w:ascii="Times New Roman" w:hAnsi="Times New Roman"/>
                <w:sz w:val="24"/>
                <w:szCs w:val="24"/>
              </w:rPr>
              <w:t>е</w:t>
            </w:r>
          </w:p>
          <w:p w:rsidR="002A7CD0" w:rsidRPr="002A7CD0" w:rsidRDefault="002A7CD0" w:rsidP="006573A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A7CD0">
              <w:rPr>
                <w:rFonts w:ascii="Times New Roman" w:hAnsi="Times New Roman"/>
                <w:sz w:val="24"/>
                <w:szCs w:val="24"/>
              </w:rPr>
              <w:t>хакимиәте</w:t>
            </w:r>
            <w:proofErr w:type="spellEnd"/>
          </w:p>
          <w:p w:rsidR="002A7CD0" w:rsidRPr="002A7CD0" w:rsidRDefault="002A7CD0" w:rsidP="006573A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7CD0" w:rsidRPr="004008B8" w:rsidRDefault="002A7CD0" w:rsidP="006573AC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  <w:lang w:val="be-BY"/>
              </w:rPr>
            </w:pPr>
            <w:r w:rsidRPr="004008B8">
              <w:rPr>
                <w:rFonts w:ascii="Times New Roman" w:hAnsi="Times New Roman"/>
                <w:sz w:val="20"/>
                <w:szCs w:val="20"/>
              </w:rPr>
              <w:t xml:space="preserve">453423, </w:t>
            </w:r>
            <w:proofErr w:type="spellStart"/>
            <w:r w:rsidRPr="004008B8">
              <w:rPr>
                <w:rFonts w:ascii="Times New Roman" w:hAnsi="Times New Roman"/>
                <w:sz w:val="20"/>
                <w:szCs w:val="20"/>
              </w:rPr>
              <w:t>Дәүләкән</w:t>
            </w:r>
            <w:proofErr w:type="spellEnd"/>
            <w:r w:rsidRPr="004008B8">
              <w:rPr>
                <w:rFonts w:ascii="Times New Roman" w:hAnsi="Times New Roman"/>
                <w:sz w:val="20"/>
                <w:szCs w:val="20"/>
              </w:rPr>
              <w:t xml:space="preserve"> районы, </w:t>
            </w:r>
            <w:r w:rsidRPr="004008B8">
              <w:rPr>
                <w:rFonts w:ascii="Times New Roman" w:hAnsi="Times New Roman"/>
                <w:sz w:val="20"/>
                <w:szCs w:val="20"/>
                <w:lang w:val="be-BY"/>
              </w:rPr>
              <w:t>Суйынсы ауылы,</w:t>
            </w:r>
            <w:r w:rsidR="004008B8">
              <w:rPr>
                <w:rFonts w:ascii="Times New Roman" w:hAnsi="Times New Roman"/>
                <w:sz w:val="20"/>
                <w:szCs w:val="20"/>
                <w:lang w:val="be-BY"/>
              </w:rPr>
              <w:t xml:space="preserve"> </w:t>
            </w:r>
          </w:p>
          <w:p w:rsidR="002A7CD0" w:rsidRPr="002A7CD0" w:rsidRDefault="003A5028" w:rsidP="006573A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8B8">
              <w:rPr>
                <w:rFonts w:ascii="Times New Roman" w:hAnsi="Times New Roman"/>
                <w:noProof/>
                <w:sz w:val="20"/>
                <w:szCs w:val="20"/>
              </w:rPr>
              <w:pict>
                <v:line id="Прямая соединительная линия 4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19pt" to="482.7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" strokeweight="3pt">
                  <v:stroke linestyle="thinThin"/>
                </v:line>
              </w:pict>
            </w:r>
            <w:r w:rsidR="002A7CD0" w:rsidRPr="004008B8">
              <w:rPr>
                <w:rFonts w:ascii="Times New Roman" w:hAnsi="Times New Roman"/>
                <w:sz w:val="20"/>
                <w:szCs w:val="20"/>
                <w:lang w:val="en-US"/>
              </w:rPr>
              <w:t>Y</w:t>
            </w:r>
            <w:proofErr w:type="spellStart"/>
            <w:r w:rsidR="002A7CD0" w:rsidRPr="004008B8">
              <w:rPr>
                <w:rFonts w:ascii="Times New Roman" w:hAnsi="Times New Roman"/>
                <w:sz w:val="20"/>
                <w:szCs w:val="20"/>
              </w:rPr>
              <w:t>ҙәк</w:t>
            </w:r>
            <w:proofErr w:type="spellEnd"/>
            <w:r w:rsidR="002A7CD0" w:rsidRPr="004008B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2A7CD0" w:rsidRPr="004008B8">
              <w:rPr>
                <w:rFonts w:ascii="Times New Roman" w:hAnsi="Times New Roman"/>
                <w:sz w:val="20"/>
                <w:szCs w:val="20"/>
              </w:rPr>
              <w:t>урам</w:t>
            </w:r>
            <w:proofErr w:type="spellEnd"/>
            <w:r w:rsidR="002A7CD0" w:rsidRPr="004008B8">
              <w:rPr>
                <w:rFonts w:ascii="Times New Roman" w:hAnsi="Times New Roman"/>
                <w:sz w:val="20"/>
                <w:szCs w:val="20"/>
              </w:rPr>
              <w:t>,  19/2,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7CD0" w:rsidRPr="002A7CD0" w:rsidRDefault="002A7CD0" w:rsidP="006573A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752" behindDoc="0" locked="0" layoutInCell="1" allowOverlap="1" wp14:anchorId="7C08A6A0" wp14:editId="72ED3B70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3" name="Рисунок 3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2A7CD0" w:rsidRPr="002A7CD0" w:rsidRDefault="002A7CD0" w:rsidP="006573A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2A7CD0" w:rsidRPr="002A7CD0" w:rsidRDefault="002A7CD0" w:rsidP="006573A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2A7CD0" w:rsidRPr="002A7CD0" w:rsidRDefault="002A7CD0" w:rsidP="006573A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2A7CD0" w:rsidRPr="002A7CD0" w:rsidRDefault="002A7CD0" w:rsidP="006573A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2A7CD0" w:rsidRPr="002A7CD0" w:rsidRDefault="002A7CD0" w:rsidP="006573A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2A7CD0" w:rsidRPr="002A7CD0" w:rsidRDefault="002A7CD0" w:rsidP="006573A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CD0"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2A7CD0" w:rsidRPr="002A7CD0" w:rsidRDefault="002A7CD0" w:rsidP="006573A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A7CD0" w:rsidRPr="004008B8" w:rsidRDefault="002A7CD0" w:rsidP="006573AC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08B8">
              <w:rPr>
                <w:rFonts w:ascii="Times New Roman" w:hAnsi="Times New Roman"/>
                <w:sz w:val="20"/>
                <w:szCs w:val="20"/>
              </w:rPr>
              <w:t>453423, Давлекановский район,</w:t>
            </w:r>
          </w:p>
          <w:p w:rsidR="002A7CD0" w:rsidRPr="002A7CD0" w:rsidRDefault="002A7CD0" w:rsidP="006573A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08B8">
              <w:rPr>
                <w:rFonts w:ascii="Times New Roman" w:hAnsi="Times New Roman"/>
                <w:sz w:val="20"/>
                <w:szCs w:val="20"/>
              </w:rPr>
              <w:t xml:space="preserve">с. </w:t>
            </w:r>
            <w:proofErr w:type="spellStart"/>
            <w:r w:rsidRPr="004008B8">
              <w:rPr>
                <w:rFonts w:ascii="Times New Roman" w:hAnsi="Times New Roman"/>
                <w:sz w:val="20"/>
                <w:szCs w:val="20"/>
              </w:rPr>
              <w:t>Чуюнчи</w:t>
            </w:r>
            <w:proofErr w:type="spellEnd"/>
            <w:r w:rsidRPr="004008B8">
              <w:rPr>
                <w:rFonts w:ascii="Times New Roman" w:hAnsi="Times New Roman"/>
                <w:sz w:val="20"/>
                <w:szCs w:val="20"/>
              </w:rPr>
              <w:t>, ул. Центральная, 19/2,</w:t>
            </w:r>
          </w:p>
        </w:tc>
      </w:tr>
      <w:tr w:rsidR="002A7CD0" w:rsidRPr="002A7CD0" w:rsidTr="006573AC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2A7CD0" w:rsidRPr="002A7CD0" w:rsidRDefault="002A7CD0" w:rsidP="006573A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7CD0" w:rsidRPr="002A7CD0" w:rsidRDefault="002A7CD0" w:rsidP="006573A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2A7CD0" w:rsidRPr="002A7CD0" w:rsidRDefault="002A7CD0" w:rsidP="006573AC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2A7CD0" w:rsidRPr="004008B8" w:rsidRDefault="002A7CD0" w:rsidP="002A7CD0">
      <w:pPr>
        <w:contextualSpacing/>
        <w:rPr>
          <w:rFonts w:ascii="Times New Roman" w:hAnsi="Times New Roman"/>
          <w:sz w:val="28"/>
          <w:szCs w:val="28"/>
        </w:rPr>
      </w:pPr>
      <w:r w:rsidRPr="004008B8">
        <w:rPr>
          <w:rFonts w:ascii="Times New Roman" w:hAnsi="Times New Roman"/>
          <w:sz w:val="28"/>
          <w:szCs w:val="28"/>
        </w:rPr>
        <w:t xml:space="preserve"> </w:t>
      </w:r>
      <w:r w:rsidRPr="004008B8">
        <w:rPr>
          <w:rFonts w:ascii="Times New Roman" w:hAnsi="Times New Roman"/>
          <w:sz w:val="28"/>
          <w:szCs w:val="28"/>
          <w:lang w:val="be-BY"/>
        </w:rPr>
        <w:t>Ҡ</w:t>
      </w:r>
      <w:r w:rsidRPr="004008B8">
        <w:rPr>
          <w:rFonts w:ascii="Times New Roman" w:hAnsi="Times New Roman"/>
          <w:sz w:val="28"/>
          <w:szCs w:val="28"/>
        </w:rPr>
        <w:t>АРАР</w:t>
      </w:r>
      <w:r w:rsidRPr="004008B8">
        <w:rPr>
          <w:rFonts w:ascii="Times New Roman" w:hAnsi="Times New Roman"/>
          <w:sz w:val="28"/>
          <w:szCs w:val="28"/>
        </w:rPr>
        <w:tab/>
        <w:t xml:space="preserve">   </w:t>
      </w:r>
      <w:r w:rsidR="004008B8" w:rsidRPr="004008B8">
        <w:rPr>
          <w:rFonts w:ascii="Times New Roman" w:hAnsi="Times New Roman"/>
          <w:sz w:val="28"/>
          <w:szCs w:val="28"/>
        </w:rPr>
        <w:t xml:space="preserve">                            № 49</w:t>
      </w:r>
      <w:r w:rsidRPr="004008B8">
        <w:rPr>
          <w:rFonts w:ascii="Times New Roman" w:hAnsi="Times New Roman"/>
          <w:sz w:val="28"/>
          <w:szCs w:val="28"/>
        </w:rPr>
        <w:t xml:space="preserve">    </w:t>
      </w:r>
      <w:r w:rsidR="004008B8">
        <w:rPr>
          <w:rFonts w:ascii="Times New Roman" w:hAnsi="Times New Roman"/>
          <w:sz w:val="28"/>
          <w:szCs w:val="28"/>
        </w:rPr>
        <w:t xml:space="preserve">                </w:t>
      </w:r>
      <w:r w:rsidRPr="004008B8">
        <w:rPr>
          <w:rFonts w:ascii="Times New Roman" w:hAnsi="Times New Roman"/>
          <w:sz w:val="28"/>
          <w:szCs w:val="28"/>
        </w:rPr>
        <w:t xml:space="preserve">                ПОСТАНОВЛЕНИЕ</w:t>
      </w:r>
    </w:p>
    <w:p w:rsidR="002A7CD0" w:rsidRPr="004008B8" w:rsidRDefault="004008B8" w:rsidP="002A7CD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008B8">
        <w:rPr>
          <w:rFonts w:ascii="Times New Roman" w:hAnsi="Times New Roman"/>
          <w:sz w:val="28"/>
          <w:szCs w:val="28"/>
        </w:rPr>
        <w:t xml:space="preserve"> 12 август</w:t>
      </w:r>
      <w:r w:rsidR="002A7CD0" w:rsidRPr="004008B8">
        <w:rPr>
          <w:rFonts w:ascii="Times New Roman" w:hAnsi="Times New Roman"/>
          <w:sz w:val="28"/>
          <w:szCs w:val="28"/>
        </w:rPr>
        <w:t xml:space="preserve"> 2025 й.                              </w:t>
      </w:r>
      <w:r w:rsidR="002A7CD0" w:rsidRPr="004008B8">
        <w:rPr>
          <w:rFonts w:ascii="Times New Roman" w:hAnsi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  </w:t>
      </w:r>
      <w:bookmarkStart w:id="0" w:name="_GoBack"/>
      <w:bookmarkEnd w:id="0"/>
      <w:r w:rsidRPr="004008B8">
        <w:rPr>
          <w:rFonts w:ascii="Times New Roman" w:hAnsi="Times New Roman"/>
          <w:sz w:val="28"/>
          <w:szCs w:val="28"/>
        </w:rPr>
        <w:t>12 августа</w:t>
      </w:r>
      <w:r w:rsidR="002A7CD0" w:rsidRPr="004008B8">
        <w:rPr>
          <w:rFonts w:ascii="Times New Roman" w:hAnsi="Times New Roman"/>
          <w:sz w:val="28"/>
          <w:szCs w:val="28"/>
        </w:rPr>
        <w:t xml:space="preserve"> 2025г. </w:t>
      </w:r>
    </w:p>
    <w:p w:rsidR="005C1916" w:rsidRDefault="005C19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1916" w:rsidRDefault="002A7CD0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внесении изменений в Административный регламент предоставления муниципальной услуги «Предоставления в собственность земельных участков, находящихся в муниципальной собственности, без проведения торгов» </w:t>
      </w:r>
      <w:r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r w:rsidR="004008B8">
        <w:rPr>
          <w:rFonts w:ascii="Times New Roman" w:hAnsi="Times New Roman"/>
          <w:bCs/>
          <w:sz w:val="28"/>
          <w:szCs w:val="28"/>
        </w:rPr>
        <w:t>Чуюнчинский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</w:t>
      </w:r>
    </w:p>
    <w:p w:rsidR="005C1916" w:rsidRDefault="005C19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1916" w:rsidRDefault="002A7C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требование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C1916" w:rsidRDefault="002A7CD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5C1916" w:rsidRDefault="002A7CD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муниципальной услуги «Предоставления в собственность земельных участков, находящихся в муниципальной собственности, без проведения торгов» </w:t>
      </w:r>
      <w:r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r w:rsidR="004008B8">
        <w:rPr>
          <w:rFonts w:ascii="Times New Roman" w:hAnsi="Times New Roman"/>
          <w:bCs/>
          <w:sz w:val="28"/>
          <w:szCs w:val="28"/>
        </w:rPr>
        <w:t>Чуюнчинский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bCs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утвержденный постановлением администрации сельского поселения </w:t>
      </w:r>
      <w:r w:rsidR="004008B8">
        <w:rPr>
          <w:rFonts w:ascii="Times New Roman" w:hAnsi="Times New Roman"/>
          <w:bCs/>
          <w:sz w:val="28"/>
          <w:szCs w:val="28"/>
        </w:rPr>
        <w:t>Чуюнчинский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4008B8">
        <w:rPr>
          <w:rFonts w:ascii="Times New Roman" w:hAnsi="Times New Roman"/>
          <w:sz w:val="28"/>
          <w:szCs w:val="28"/>
        </w:rPr>
        <w:t xml:space="preserve">16.01.2025 </w:t>
      </w:r>
      <w:r>
        <w:rPr>
          <w:rFonts w:ascii="Times New Roman" w:hAnsi="Times New Roman"/>
          <w:sz w:val="28"/>
          <w:szCs w:val="28"/>
        </w:rPr>
        <w:t>№</w:t>
      </w:r>
      <w:r w:rsidR="004008B8">
        <w:rPr>
          <w:rFonts w:ascii="Times New Roman" w:hAnsi="Times New Roman"/>
          <w:sz w:val="28"/>
          <w:szCs w:val="28"/>
        </w:rPr>
        <w:t xml:space="preserve"> 02</w:t>
      </w:r>
      <w:r>
        <w:rPr>
          <w:rFonts w:ascii="Times New Roman" w:hAnsi="Times New Roman"/>
          <w:sz w:val="28"/>
          <w:szCs w:val="28"/>
        </w:rPr>
        <w:t>, (далее – Административный регламент) следующие изменения:</w:t>
      </w:r>
    </w:p>
    <w:p w:rsidR="005C1916" w:rsidRDefault="002A7CD0">
      <w:pPr>
        <w:pStyle w:val="ab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Пункт 2.6 Административного регламента дополнить пятым </w:t>
      </w:r>
      <w:proofErr w:type="gramStart"/>
      <w:r>
        <w:rPr>
          <w:rFonts w:ascii="Times New Roman" w:hAnsi="Times New Roman" w:cs="Times New Roman"/>
          <w:sz w:val="28"/>
          <w:szCs w:val="28"/>
        </w:rPr>
        <w:t>абзацем  следующего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содержания:</w:t>
      </w:r>
    </w:p>
    <w:p w:rsidR="005C1916" w:rsidRDefault="002A7CD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«Электронное сообщение о приеме заявления о предоставлении муниципальной услуги направляется заявителю </w:t>
      </w:r>
      <w:proofErr w:type="gramStart"/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bCs/>
          <w:iCs/>
          <w:sz w:val="28"/>
          <w:szCs w:val="28"/>
        </w:rPr>
        <w:t xml:space="preserve"> течение</w:t>
      </w:r>
      <w:proofErr w:type="gramEnd"/>
      <w:r>
        <w:rPr>
          <w:rFonts w:ascii="Times New Roman" w:hAnsi="Times New Roman"/>
          <w:sz w:val="28"/>
          <w:szCs w:val="28"/>
        </w:rPr>
        <w:t xml:space="preserve"> 3 рабочих дней с момента поступления заявления»;</w:t>
      </w:r>
    </w:p>
    <w:p w:rsidR="005C1916" w:rsidRDefault="002A7CD0">
      <w:pPr>
        <w:pStyle w:val="ab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 Пункт 2.14 Административного регламента изложить в следующей редакции:</w:t>
      </w:r>
    </w:p>
    <w:p w:rsidR="005C1916" w:rsidRDefault="002A7CD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«2.14.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Основанием для отказа в приеме документов, необходимых для предоставления муниципальной услуги, являются:  </w:t>
      </w:r>
    </w:p>
    <w:p w:rsidR="005C1916" w:rsidRDefault="002A7CD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несоответствие документов требованиям, установленным приложением № 1 к настоящему Административному регламенту;</w:t>
      </w:r>
    </w:p>
    <w:p w:rsidR="005C1916" w:rsidRDefault="002A7CD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 заявлению не приложены документы, предоставляемые в соответствии с пунктом 2.8 настоящего Административного регламента, а также указанные в пунктах </w:t>
      </w:r>
      <w:hyperlink r:id="rId5">
        <w:r>
          <w:rPr>
            <w:rStyle w:val="a3"/>
            <w:rFonts w:ascii="Times New Roman" w:hAnsi="Times New Roman"/>
            <w:sz w:val="28"/>
            <w:szCs w:val="28"/>
          </w:rPr>
          <w:t>4</w:t>
        </w:r>
      </w:hyperlink>
      <w:r>
        <w:rPr>
          <w:rFonts w:ascii="Times New Roman" w:hAnsi="Times New Roman"/>
          <w:sz w:val="28"/>
          <w:szCs w:val="28"/>
        </w:rPr>
        <w:t>-</w:t>
      </w:r>
      <w:hyperlink r:id="rId6">
        <w:r>
          <w:rPr>
            <w:rStyle w:val="a3"/>
            <w:rFonts w:ascii="Times New Roman" w:hAnsi="Times New Roman"/>
            <w:sz w:val="28"/>
            <w:szCs w:val="28"/>
          </w:rPr>
          <w:t>6 пункта 2 статьи 39.15</w:t>
        </w:r>
      </w:hyperlink>
      <w:r>
        <w:rPr>
          <w:rFonts w:ascii="Times New Roman" w:hAnsi="Times New Roman"/>
          <w:sz w:val="28"/>
          <w:szCs w:val="28"/>
        </w:rPr>
        <w:t xml:space="preserve"> Земельного кодекса РФ (в случае если указанные документы не предоставлялись при предварительном согласовании предоставления участка и отсутствуют в распоряжении Уполномоченного органа). При этом Уполномоченным органом должны быть указаны причины возврата заявления о предоставлении муниципальной услуги.</w:t>
      </w:r>
    </w:p>
    <w:p w:rsidR="005C1916" w:rsidRDefault="002A7CD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Уполномоченный орган возвращает заявителю заявление о предоставлении муниципальной услуги в течение десяти дней со дня его поступления, посредством почтового отправления с объявленной ценностью при его пересылке, описью вложения и уведомлением о вручении.»</w:t>
      </w:r>
    </w:p>
    <w:p w:rsidR="005C1916" w:rsidRDefault="002A7CD0">
      <w:pPr>
        <w:pStyle w:val="ab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1.3.  Приложение №4 Административного регламента изложить в новой</w:t>
      </w:r>
    </w:p>
    <w:p w:rsidR="005C1916" w:rsidRDefault="002A7CD0">
      <w:pPr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Редакции согласно </w:t>
      </w:r>
      <w:proofErr w:type="gramStart"/>
      <w:r>
        <w:rPr>
          <w:rFonts w:ascii="Times New Roman" w:hAnsi="Times New Roman"/>
          <w:bCs/>
          <w:sz w:val="28"/>
          <w:szCs w:val="28"/>
        </w:rPr>
        <w:t>приложению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к настоящему постановлению.</w:t>
      </w:r>
    </w:p>
    <w:p w:rsidR="005C1916" w:rsidRDefault="002A7CD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2.Контроль за исполнением постановления оставляю за собой.</w:t>
      </w:r>
    </w:p>
    <w:p w:rsidR="005C1916" w:rsidRDefault="002A7CD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5C1916" w:rsidRDefault="005C19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1916" w:rsidRDefault="005C19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08B8" w:rsidRDefault="004008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C1916" w:rsidRDefault="002A7C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5C1916" w:rsidSect="004008B8">
          <w:pgSz w:w="11906" w:h="16838"/>
          <w:pgMar w:top="1134" w:right="850" w:bottom="1134" w:left="1701" w:header="0" w:footer="0" w:gutter="0"/>
          <w:cols w:space="720"/>
          <w:formProt w:val="0"/>
          <w:docGrid w:linePitch="360"/>
        </w:sect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="004008B8">
        <w:rPr>
          <w:rFonts w:ascii="Times New Roman" w:hAnsi="Times New Roman"/>
          <w:sz w:val="28"/>
          <w:szCs w:val="28"/>
        </w:rPr>
        <w:t xml:space="preserve">                                              С.Н. Никифоров</w:t>
      </w:r>
      <w:r>
        <w:br w:type="page"/>
      </w:r>
    </w:p>
    <w:p w:rsidR="005C1916" w:rsidRDefault="002A7CD0">
      <w:pPr>
        <w:widowControl w:val="0"/>
        <w:spacing w:after="0" w:line="240" w:lineRule="auto"/>
        <w:ind w:left="1049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lastRenderedPageBreak/>
        <w:t>Приложение № 4</w:t>
      </w:r>
    </w:p>
    <w:p w:rsidR="005C1916" w:rsidRDefault="002A7CD0">
      <w:pPr>
        <w:widowControl w:val="0"/>
        <w:tabs>
          <w:tab w:val="left" w:pos="5893"/>
        </w:tabs>
        <w:spacing w:after="0" w:line="240" w:lineRule="auto"/>
        <w:ind w:left="1049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К Постановлению администрации сельского поселения </w:t>
      </w:r>
      <w:r w:rsidR="004008B8">
        <w:rPr>
          <w:rFonts w:ascii="Times New Roman" w:hAnsi="Times New Roman"/>
          <w:color w:val="000000"/>
          <w:sz w:val="20"/>
          <w:szCs w:val="20"/>
        </w:rPr>
        <w:t>Чуюнчинский</w:t>
      </w:r>
      <w:r>
        <w:rPr>
          <w:rFonts w:ascii="Times New Roman" w:hAnsi="Times New Roman"/>
          <w:color w:val="000000"/>
          <w:sz w:val="20"/>
          <w:szCs w:val="20"/>
        </w:rPr>
        <w:t xml:space="preserve"> сельсовет муниципального района Давлекановский район Республики Башкортостан </w:t>
      </w:r>
    </w:p>
    <w:p w:rsidR="005C1916" w:rsidRDefault="002A7CD0">
      <w:pPr>
        <w:widowControl w:val="0"/>
        <w:tabs>
          <w:tab w:val="left" w:pos="5893"/>
        </w:tabs>
        <w:spacing w:after="0" w:line="240" w:lineRule="auto"/>
        <w:ind w:left="1049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от </w:t>
      </w:r>
      <w:r w:rsidR="004008B8">
        <w:rPr>
          <w:rFonts w:ascii="Times New Roman" w:hAnsi="Times New Roman"/>
          <w:color w:val="000000"/>
          <w:sz w:val="20"/>
          <w:szCs w:val="20"/>
        </w:rPr>
        <w:t>12.08.2025 № 49</w:t>
      </w:r>
    </w:p>
    <w:p w:rsidR="005C1916" w:rsidRDefault="005C191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5C1916" w:rsidRDefault="002A7CD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Описание административных процедур (действий) при предоставлении муниципальной услуги</w:t>
      </w:r>
    </w:p>
    <w:p w:rsidR="005C1916" w:rsidRDefault="005C191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90"/>
        <w:gridCol w:w="2696"/>
        <w:gridCol w:w="1843"/>
        <w:gridCol w:w="2830"/>
        <w:gridCol w:w="1564"/>
        <w:gridCol w:w="4460"/>
      </w:tblGrid>
      <w:tr w:rsidR="005C1916">
        <w:trPr>
          <w:cantSplit/>
          <w:trHeight w:val="126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Основание для начала админи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>стративной процедуры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административных действий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Срок выполнения административных действий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Критерии принятия решения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Результат административного действия, способ фиксации</w:t>
            </w:r>
          </w:p>
        </w:tc>
      </w:tr>
      <w:tr w:rsidR="005C1916">
        <w:trPr>
          <w:cantSplit/>
          <w:trHeight w:val="28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5C1916"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1. Прием документов, регистрация заявления на предоставление муниципальной услуги</w:t>
            </w:r>
          </w:p>
        </w:tc>
      </w:tr>
      <w:tr w:rsidR="005C1916">
        <w:trPr>
          <w:trHeight w:val="1132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Поступление заявления и документов в Уполномоченный орган</w:t>
            </w: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Проверка личности и полномочий лица, обратившегося за муниципальной услугой;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Прием и регистрация заявления (в том числе поступивших почтовым отправлением, на и посредством РПГУ, ЕПГУ)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рабочий день со дня поступления заявления и документов в Уполномоченный орган</w:t>
            </w: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 Уполномоченного органа, ответственное за регистрацию корреспонденции</w:t>
            </w: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Наличие/отсутствие оснований, предусмотренных пунктом 2.14 и пунктом 2.15 Административного регламента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Прием документов;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регистрация заявления на платформе СМЭВ Республики Башкортостан (</w:t>
            </w:r>
            <w:hyperlink r:id="rId7">
              <w:r>
                <w:rPr>
                  <w:rStyle w:val="a3"/>
                  <w:rFonts w:ascii="Times New Roman" w:hAnsi="Times New Roman"/>
                  <w:sz w:val="20"/>
                  <w:szCs w:val="20"/>
                </w:rPr>
                <w:t>https://vis.bashkortostan.ru</w:t>
              </w:r>
            </w:hyperlink>
            <w:r>
              <w:rPr>
                <w:rFonts w:ascii="Times New Roman" w:hAnsi="Times New Roman"/>
                <w:color w:val="000000"/>
                <w:sz w:val="20"/>
                <w:szCs w:val="20"/>
              </w:rPr>
              <w:t>);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назначение должностного лица Уполномоченного органа, ответственного за предоставление муниципальной услуги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),и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передача ему документов; отказ в приеме документов: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sym w:font="Symbol" w:char="F02D"/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случае личного обращения в Уполномоченный орган по основаниям, указанным в пункте 2.14 Административного регламента, – уведомление в письменной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форме, оформленное согласно приложению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№ 2 к Административному регламенту,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незамедлительно вручается заявителю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(представителю);</w:t>
            </w:r>
          </w:p>
          <w:p w:rsidR="005C1916" w:rsidRDefault="002A7CD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bidi="ru-RU"/>
              </w:rPr>
            </w:pPr>
            <w:r>
              <w:rPr>
                <w:rFonts w:ascii="Times New Roman" w:hAnsi="Times New Roman"/>
                <w:sz w:val="20"/>
                <w:szCs w:val="20"/>
                <w:lang w:bidi="ru-RU"/>
              </w:rPr>
              <w:t>- в случае почтового отправления– в виде бумажного документа, направленного на адрес, указанный в заявлении;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– в случае обращения посредством РПГУ,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ЕПГУпо</w:t>
            </w:r>
            <w:proofErr w:type="spellEnd"/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основаниям, указанным в пункте 2.15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Административного регламента,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– в форме электронного документа, направленного в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личный кабинет заявителя на РПГУ, ЕПГУ</w:t>
            </w: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5C1916">
        <w:trPr>
          <w:trHeight w:val="415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B8" w:rsidRDefault="004008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:rsidR="004008B8" w:rsidRDefault="004008B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:rsidR="005C1916" w:rsidRDefault="002A7C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5C1916">
        <w:trPr>
          <w:trHeight w:val="2819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Проверка зарегистрированных документов на предмет комплектности, соответствия требованиям пункта 2.8 Административного регламент</w:t>
            </w: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Принятие решения о возврате заявителю заявления и прилагаемых документов; подготовка и согласование уведомления Уполномоченного органа об оставлении заявления без рассмотрения и его возврате заявителю</w:t>
            </w: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Направление межведомственных запросов</w:t>
            </w: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Получение ответов на межведомственные запросы, формирование полного комплекта документов</w:t>
            </w: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 календарный день со дня поступления заявления и документов в Уполномоченный орган</w:t>
            </w: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позднее 5 рабочих дней со дня поступления заявления и документов в Уполномоченный орган</w:t>
            </w: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рабочий день со дня поступления заявления и документов в Уполномоченный орган</w:t>
            </w: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Должностное лицо Уполномоченного органа, ответственное за предоставление муниципальной услуги</w:t>
            </w: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Отсутствие оснований, предусмотренных пунктом 2.14, 2.15Административного регламента; непредставление заявителем по собственной инициативе документов, необходимых для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предоставления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муниципальной услуги,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находящихся в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распоряжении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государственных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органов (организаций)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lastRenderedPageBreak/>
              <w:sym w:font="Symbol" w:char="F02D"/>
            </w: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Наличие оснований, предусмотренных пунктом 2.14, 2.15 Административного регламента</w:t>
            </w: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Symbol" w:eastAsia="Symbol" w:hAnsi="Symbol" w:cs="Symbol"/>
                <w:color w:val="000000"/>
                <w:sz w:val="20"/>
                <w:szCs w:val="20"/>
              </w:rPr>
              <w:lastRenderedPageBreak/>
              <w:sym w:font="Symbol" w:char="F02D"/>
            </w: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Уведомление об отказе в приеме документов, необходимых для предоставления муниципальной услуги (возврате заявления заявителю), по форме согласно приложению № 2к Административному регламенту, которое оформляется: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 Уполномоченного органа. Уведомление направляется: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личный кабинет заявителя на РПГУ, ЕПГУ, в случае направления запроса о предоставлении муниципальной услуги через РПГУ, ЕПГУ;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2) в виде бумажного документа,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подписанного уполномоченным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должностным лицом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Уполномоченного органа. Уведомление об отказе в приеме документов, необходимых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для предоставления муниципальной услуги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(возврате заявления заявителю) с приложением представленных заявителем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документов на бумажном носителе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выдается (направляется):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Уполномоченным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органом, если заявителем выбран данный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способ выдачи результата муниципальной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услуги;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РГАУ МФЦ, выбранном при подаче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заявления;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почтовым отправлением по адресу,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указанному в заявлении, если заявителем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выбран данный способ выдачи результата</w:t>
            </w: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муниципальной услуги</w:t>
            </w: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Формирование перечня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СМЭВ и подключаемых к ней региональных систем межведомственного электронного взаимодействия</w:t>
            </w: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СМЭВ и подключаемых к ней региональных систем межведомственного электронного взаимодействия; внесение записи в Журнал регистрации исходящих межведомственных запросов и поступивших на них ответов</w:t>
            </w:r>
          </w:p>
          <w:p w:rsidR="005C1916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5C1916">
        <w:trPr>
          <w:trHeight w:val="415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3. Подготовка проекта либо письменного мотивированного отказа в предоставлении муниципальной услуги, подписание и регистрация результата предоставления муниципальной услуги</w:t>
            </w:r>
          </w:p>
        </w:tc>
      </w:tr>
      <w:tr w:rsidR="005C1916" w:rsidTr="004008B8">
        <w:trPr>
          <w:trHeight w:val="4341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>Сформированный комплект документов</w:t>
            </w:r>
          </w:p>
          <w:p w:rsidR="005C1916" w:rsidRPr="004008B8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>Рассмотрение документов, в том числе полученных по межведомственным запросам;</w:t>
            </w:r>
          </w:p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подготовка, согласование и подписание уполномоченным должностным лицом Уполномоченного органа: </w:t>
            </w:r>
            <w:r w:rsidRPr="004008B8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>проекта договора купли-продажи земельного участка;</w:t>
            </w:r>
          </w:p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проекта решения о предоставлении земельного участка в собственность бесплатно;</w:t>
            </w:r>
          </w:p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проекта письма Уполномоченного органа, содержащего мотивированный </w:t>
            </w:r>
            <w:proofErr w:type="spellStart"/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>отказв</w:t>
            </w:r>
            <w:proofErr w:type="spellEnd"/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предоставлении муниципальной услуги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>1 календарный день со дня поступления заявления и документов в Уполномоченный орган</w:t>
            </w:r>
          </w:p>
          <w:p w:rsidR="005C1916" w:rsidRPr="004008B8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5C1916" w:rsidRPr="004008B8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5C1916" w:rsidRPr="004008B8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5C1916" w:rsidRPr="004008B8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5C1916" w:rsidRPr="004008B8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5C1916" w:rsidRPr="004008B8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5C1916" w:rsidRPr="004008B8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5C1916" w:rsidRPr="004008B8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5C1916" w:rsidRPr="004008B8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5C1916" w:rsidRPr="004008B8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5C1916" w:rsidRPr="004008B8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5C1916" w:rsidRPr="004008B8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5C1916" w:rsidRPr="004008B8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5C1916" w:rsidRPr="004008B8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5C1916" w:rsidRPr="004008B8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>Должностное лицо Уполномоченного органа, ответственное за предоставление муниципальной услуги</w:t>
            </w:r>
          </w:p>
          <w:p w:rsidR="005C1916" w:rsidRPr="004008B8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>Наличие/отсутствие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Утвержденное и зарегистрированное решение Уполномоченного органа в виде:</w:t>
            </w:r>
          </w:p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сопроводительного письма с приложением договора купли-продажи земельного участка в 3-х экземплярах;</w:t>
            </w:r>
          </w:p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постановления (распоряжения)о предоставлении земельного участка в собственность бесплатно;</w:t>
            </w:r>
          </w:p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письма, содержащего мотивированный отказ в предоставлении муниципальной услуги</w:t>
            </w:r>
          </w:p>
        </w:tc>
      </w:tr>
      <w:tr w:rsidR="005C1916">
        <w:trPr>
          <w:trHeight w:val="318"/>
        </w:trPr>
        <w:tc>
          <w:tcPr>
            <w:tcW w:w="152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Default="002A7C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4. Направление (выдача) заявителю результата предоставления муниципальной услуги</w:t>
            </w:r>
          </w:p>
        </w:tc>
      </w:tr>
      <w:tr w:rsidR="005C1916" w:rsidRPr="004008B8">
        <w:trPr>
          <w:trHeight w:val="846"/>
        </w:trPr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Утвержденное и зарегистрированное решение Уполномоченного органа в виде:</w:t>
            </w:r>
          </w:p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proofErr w:type="gramStart"/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>сопроводительного  письма</w:t>
            </w:r>
            <w:proofErr w:type="gramEnd"/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 приложением договора купли-продажи земельного участка в 3-х экземплярах;</w:t>
            </w:r>
          </w:p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постановления (распоряжения) о предоставлении земельного участка в</w:t>
            </w:r>
          </w:p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>собственность бесплатно;</w:t>
            </w:r>
          </w:p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письма, содержащего мотивированный отказ в предоставлении муниципальной услуги</w:t>
            </w:r>
          </w:p>
          <w:p w:rsidR="005C1916" w:rsidRPr="004008B8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>Не позднее 14 календарных дней со дня принятия заявления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>Должностное лицо Уполномоченного органа, ответственное за предоставление муниципальной услуги</w:t>
            </w:r>
          </w:p>
          <w:p w:rsidR="005C1916" w:rsidRPr="004008B8" w:rsidRDefault="005C191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Утвержденное и зарегистрированное решение Уполномоченного органа в виде:</w:t>
            </w:r>
          </w:p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сопроводительного письма с приложением договора купли-продажи земельного участка в 3-х экземплярах;</w:t>
            </w:r>
          </w:p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постановления (распоряжения)о предоставлении земельного участка в собственность бесплатно;</w:t>
            </w:r>
          </w:p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>письма, содержащего мотивированный отказ в предоставлении муниципальной услуги;</w:t>
            </w:r>
          </w:p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>направленное (выданное) заявителю (представителю) способом, указанным в заявлении:</w:t>
            </w:r>
          </w:p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>в виде бумажных документов, которые заявитель (представитель) получает непосредственно при личном обращении в Уполномоченный орган;</w:t>
            </w:r>
          </w:p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 виде бумажных документов, которые заявитель (представитель) получает непосредственно при личном обращении в РГАУ МФЦ;</w:t>
            </w:r>
          </w:p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 виде бумажных документов, которые направляются посредством почтового отправления;</w:t>
            </w:r>
          </w:p>
          <w:p w:rsidR="005C1916" w:rsidRPr="004008B8" w:rsidRDefault="002A7CD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008B8"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D"/>
            </w:r>
            <w:r w:rsidRPr="004008B8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 виде электронных документов, которые направляются заявителю (представителю) в личный кабинет РПГУ (в случае подачи заявления через РПГУ),в личный кабинет ЕПГУ(в случае подачи заявления через ЕПГУ</w:t>
            </w:r>
          </w:p>
        </w:tc>
      </w:tr>
    </w:tbl>
    <w:p w:rsidR="005C1916" w:rsidRPr="004008B8" w:rsidRDefault="005C1916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5C1916" w:rsidRPr="004008B8" w:rsidRDefault="005C1916">
      <w:pPr>
        <w:spacing w:line="240" w:lineRule="auto"/>
        <w:jc w:val="both"/>
        <w:rPr>
          <w:sz w:val="18"/>
          <w:szCs w:val="18"/>
        </w:rPr>
      </w:pPr>
    </w:p>
    <w:p w:rsidR="005C1916" w:rsidRDefault="005C1916">
      <w:pPr>
        <w:spacing w:line="240" w:lineRule="auto"/>
        <w:jc w:val="both"/>
        <w:sectPr w:rsidR="005C1916">
          <w:pgSz w:w="16838" w:h="11906" w:orient="landscape"/>
          <w:pgMar w:top="567" w:right="851" w:bottom="567" w:left="720" w:header="0" w:footer="0" w:gutter="0"/>
          <w:cols w:space="720"/>
          <w:formProt w:val="0"/>
          <w:docGrid w:linePitch="360"/>
        </w:sectPr>
      </w:pPr>
    </w:p>
    <w:p w:rsidR="005C1916" w:rsidRDefault="005C191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1916" w:rsidRDefault="005C1916">
      <w:pPr>
        <w:jc w:val="both"/>
        <w:rPr>
          <w:rFonts w:ascii="Times New Roman" w:hAnsi="Times New Roman"/>
          <w:sz w:val="28"/>
          <w:szCs w:val="28"/>
        </w:rPr>
      </w:pPr>
    </w:p>
    <w:sectPr w:rsidR="005C1916">
      <w:pgSz w:w="11906" w:h="16838"/>
      <w:pgMar w:top="851" w:right="566" w:bottom="71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916"/>
    <w:rsid w:val="002A7CD0"/>
    <w:rsid w:val="003A5028"/>
    <w:rsid w:val="004008B8"/>
    <w:rsid w:val="005C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B17CC6D"/>
  <w15:docId w15:val="{2E415255-B4C8-479D-B8FD-7E02E403A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qFormat/>
    <w:rsid w:val="00C83739"/>
    <w:rPr>
      <w:rFonts w:cs="Times New Roman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102D14"/>
  </w:style>
  <w:style w:type="character" w:customStyle="1" w:styleId="a6">
    <w:name w:val="Нижний колонтитул Знак"/>
    <w:basedOn w:val="a0"/>
    <w:link w:val="a7"/>
    <w:uiPriority w:val="99"/>
    <w:qFormat/>
    <w:rsid w:val="00102D14"/>
  </w:style>
  <w:style w:type="character" w:customStyle="1" w:styleId="a8">
    <w:name w:val="Текст выноски Знак"/>
    <w:link w:val="a9"/>
    <w:uiPriority w:val="99"/>
    <w:semiHidden/>
    <w:qFormat/>
    <w:rsid w:val="00B30296"/>
    <w:rPr>
      <w:rFonts w:ascii="Segoe UI" w:hAnsi="Segoe UI" w:cs="Segoe UI"/>
      <w:sz w:val="18"/>
      <w:szCs w:val="18"/>
    </w:rPr>
  </w:style>
  <w:style w:type="character" w:customStyle="1" w:styleId="ConsPlusNormal">
    <w:name w:val="ConsPlusNormal Знак"/>
    <w:link w:val="ConsPlusNormal0"/>
    <w:qFormat/>
    <w:locked/>
    <w:rsid w:val="00E979EB"/>
    <w:rPr>
      <w:rFonts w:ascii="Arial" w:hAnsi="Arial" w:cs="Arial"/>
    </w:rPr>
  </w:style>
  <w:style w:type="character" w:customStyle="1" w:styleId="aa">
    <w:name w:val="Абзац списка Знак"/>
    <w:link w:val="ab"/>
    <w:uiPriority w:val="34"/>
    <w:qFormat/>
    <w:locked/>
    <w:rsid w:val="00D04D50"/>
    <w:rPr>
      <w:rFonts w:eastAsia="Calibri" w:cs="Calibri"/>
      <w:sz w:val="22"/>
      <w:szCs w:val="22"/>
      <w:lang w:eastAsia="en-US"/>
    </w:rPr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0">
    <w:name w:val="ConsPlusNormal"/>
    <w:link w:val="ConsPlusNormal"/>
    <w:qFormat/>
    <w:rsid w:val="00DB7C78"/>
    <w:pPr>
      <w:widowControl w:val="0"/>
    </w:pPr>
    <w:rPr>
      <w:rFonts w:ascii="Arial" w:hAnsi="Arial" w:cs="Arial"/>
    </w:rPr>
  </w:style>
  <w:style w:type="paragraph" w:customStyle="1" w:styleId="af1">
    <w:name w:val="Знак"/>
    <w:basedOn w:val="a"/>
    <w:qFormat/>
    <w:rsid w:val="00A5758C"/>
    <w:pPr>
      <w:widowControl w:val="0"/>
      <w:tabs>
        <w:tab w:val="left" w:pos="1315"/>
      </w:tabs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f2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link w:val="aa"/>
    <w:uiPriority w:val="34"/>
    <w:qFormat/>
    <w:rsid w:val="00D04D50"/>
    <w:pPr>
      <w:ind w:left="720"/>
      <w:contextualSpacing/>
    </w:pPr>
    <w:rPr>
      <w:rFonts w:eastAsia="Calibri" w:cs="Calibr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04D50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is.bashkortostan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6BE3C9E918FD2B3928C4FE99939DB3B52BD74339EDCFFA43CB55C999B0E32FD85758E425D4C234A1C657B4B55220A226307F59FE8Z0b4J" TargetMode="External"/><Relationship Id="rId5" Type="http://schemas.openxmlformats.org/officeDocument/2006/relationships/hyperlink" Target="consultantplus://offline/ref=D6BE3C9E918FD2B3928C4FE99939DB3B52BD74339EDCFFA43CB55C999B0E32FD85758E425D42234A1C657B4B55220A226307F59FE8Z0b4J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1897</Words>
  <Characters>10814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user</cp:lastModifiedBy>
  <cp:revision>12</cp:revision>
  <cp:lastPrinted>2025-08-14T05:29:00Z</cp:lastPrinted>
  <dcterms:created xsi:type="dcterms:W3CDTF">2025-08-11T05:07:00Z</dcterms:created>
  <dcterms:modified xsi:type="dcterms:W3CDTF">2025-08-14T05:34:00Z</dcterms:modified>
  <dc:language>ru-RU</dc:language>
</cp:coreProperties>
</file>