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029B" w:rsidRDefault="004D029B" w:rsidP="004D029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D029B" w:rsidRPr="00181FC5" w:rsidRDefault="004D029B" w:rsidP="004D0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FC5">
        <w:rPr>
          <w:rFonts w:ascii="Times New Roman" w:hAnsi="Times New Roman" w:cs="Times New Roman"/>
          <w:sz w:val="28"/>
          <w:szCs w:val="28"/>
        </w:rPr>
        <w:t>Администрация сельского поселения Бик-Кармалинский сельсовет</w:t>
      </w:r>
    </w:p>
    <w:p w:rsidR="004D029B" w:rsidRPr="00181FC5" w:rsidRDefault="004D029B" w:rsidP="004D0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FC5">
        <w:rPr>
          <w:rFonts w:ascii="Times New Roman" w:hAnsi="Times New Roman" w:cs="Times New Roman"/>
          <w:sz w:val="28"/>
          <w:szCs w:val="28"/>
        </w:rPr>
        <w:t xml:space="preserve">муниципального района Давлекановский район Республики Башкортостан </w:t>
      </w:r>
    </w:p>
    <w:p w:rsidR="004D029B" w:rsidRPr="00181FC5" w:rsidRDefault="004D029B" w:rsidP="004D029B">
      <w:pPr>
        <w:rPr>
          <w:rFonts w:ascii="Times New Roman" w:hAnsi="Times New Roman" w:cs="Times New Roman"/>
          <w:sz w:val="28"/>
          <w:szCs w:val="28"/>
        </w:rPr>
      </w:pPr>
    </w:p>
    <w:p w:rsidR="004D029B" w:rsidRPr="00181FC5" w:rsidRDefault="004D029B" w:rsidP="004D029B">
      <w:pPr>
        <w:jc w:val="center"/>
        <w:rPr>
          <w:rFonts w:ascii="Times New Roman" w:hAnsi="Times New Roman" w:cs="Times New Roman"/>
          <w:sz w:val="28"/>
          <w:szCs w:val="28"/>
        </w:rPr>
      </w:pPr>
      <w:r w:rsidRPr="00181FC5">
        <w:rPr>
          <w:rFonts w:ascii="Times New Roman" w:hAnsi="Times New Roman" w:cs="Times New Roman"/>
          <w:sz w:val="28"/>
          <w:szCs w:val="28"/>
        </w:rPr>
        <w:t xml:space="preserve">  ПОСТАНОВЛЕНИЕ</w:t>
      </w:r>
    </w:p>
    <w:p w:rsidR="004D029B" w:rsidRPr="00181FC5" w:rsidRDefault="00AE6037" w:rsidP="004D029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4D029B" w:rsidRPr="00181FC5">
        <w:rPr>
          <w:rFonts w:ascii="Times New Roman" w:hAnsi="Times New Roman" w:cs="Times New Roman"/>
          <w:sz w:val="28"/>
          <w:szCs w:val="28"/>
        </w:rPr>
        <w:t xml:space="preserve"> сентября 2016 года №</w:t>
      </w:r>
      <w:r w:rsidR="004D029B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5</w:t>
      </w:r>
    </w:p>
    <w:p w:rsidR="004D029B" w:rsidRDefault="004D029B" w:rsidP="004D029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27497" w:rsidRDefault="00A27497" w:rsidP="00A27497">
      <w:pPr>
        <w:pStyle w:val="1"/>
        <w:spacing w:after="0" w:line="240" w:lineRule="auto"/>
        <w:ind w:left="35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A27497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сельского поселения Бик-Кармалинский сельсовет муниципального района Давлекановский район Республики Башкортостан от 28.09.2012г. № 37 </w:t>
      </w:r>
      <w:r>
        <w:rPr>
          <w:rFonts w:ascii="Times New Roman" w:hAnsi="Times New Roman"/>
          <w:sz w:val="28"/>
          <w:szCs w:val="28"/>
        </w:rPr>
        <w:t>«</w:t>
      </w:r>
      <w:r w:rsidRPr="00853E6C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</w:t>
      </w:r>
      <w:proofErr w:type="gramEnd"/>
    </w:p>
    <w:p w:rsidR="00A27497" w:rsidRPr="00853E6C" w:rsidRDefault="00A27497" w:rsidP="00A27497">
      <w:pPr>
        <w:pStyle w:val="1"/>
        <w:spacing w:after="0" w:line="240" w:lineRule="auto"/>
        <w:ind w:left="357"/>
        <w:jc w:val="center"/>
        <w:rPr>
          <w:rFonts w:ascii="Times New Roman" w:hAnsi="Times New Roman"/>
          <w:sz w:val="28"/>
          <w:szCs w:val="28"/>
        </w:rPr>
      </w:pPr>
      <w:r w:rsidRPr="00853E6C">
        <w:rPr>
          <w:rFonts w:ascii="Times New Roman" w:hAnsi="Times New Roman"/>
          <w:sz w:val="28"/>
          <w:szCs w:val="28"/>
        </w:rPr>
        <w:t xml:space="preserve"> строительства »</w:t>
      </w:r>
    </w:p>
    <w:p w:rsidR="004D029B" w:rsidRPr="00624794" w:rsidRDefault="004D029B" w:rsidP="00A274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029B" w:rsidRDefault="004D029B" w:rsidP="004D02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 w:cs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 w:cs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 w:cs="Times New Roman"/>
          <w:sz w:val="28"/>
          <w:szCs w:val="28"/>
        </w:rPr>
        <w:t>ст.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4D029B" w:rsidRPr="00624794" w:rsidRDefault="004D029B" w:rsidP="004D02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029B" w:rsidRPr="00624794" w:rsidRDefault="004D029B" w:rsidP="004D02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D029B" w:rsidRPr="00624794" w:rsidRDefault="004D029B" w:rsidP="004D029B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4D029B" w:rsidRPr="00B5748E" w:rsidRDefault="004D029B" w:rsidP="004D029B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748E">
        <w:rPr>
          <w:rFonts w:ascii="Times New Roman" w:hAnsi="Times New Roman" w:cs="Times New Roman"/>
          <w:sz w:val="28"/>
          <w:szCs w:val="28"/>
        </w:rPr>
        <w:t xml:space="preserve">1.Внести изменения в Административный регламент </w:t>
      </w:r>
      <w:r w:rsidRPr="00B5748E">
        <w:rPr>
          <w:rFonts w:ascii="Times New Roman" w:eastAsia="Times New Roman" w:hAnsi="Times New Roman" w:cs="Times New Roman"/>
          <w:sz w:val="28"/>
          <w:szCs w:val="28"/>
        </w:rPr>
        <w:t>оказания муниципальной услуги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объектов капитального строительства</w:t>
      </w:r>
      <w:r w:rsidRPr="00B5748E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главы сельского поселения </w:t>
      </w:r>
      <w:r>
        <w:rPr>
          <w:rFonts w:ascii="Times New Roman" w:hAnsi="Times New Roman" w:cs="Times New Roman"/>
          <w:sz w:val="28"/>
          <w:szCs w:val="28"/>
        </w:rPr>
        <w:t>Бик-Кармалинский</w:t>
      </w:r>
      <w:r w:rsidRPr="00B5748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</w:t>
      </w:r>
      <w:r>
        <w:rPr>
          <w:rFonts w:ascii="Times New Roman" w:hAnsi="Times New Roman" w:cs="Times New Roman"/>
          <w:sz w:val="28"/>
          <w:szCs w:val="28"/>
        </w:rPr>
        <w:t xml:space="preserve"> (далее – Административный регламент)</w:t>
      </w:r>
      <w:r w:rsidRPr="00B5748E">
        <w:rPr>
          <w:rFonts w:ascii="Times New Roman" w:hAnsi="Times New Roman" w:cs="Times New Roman"/>
          <w:sz w:val="28"/>
          <w:szCs w:val="28"/>
        </w:rPr>
        <w:t xml:space="preserve">, </w:t>
      </w:r>
      <w:r w:rsidRPr="00B5748E">
        <w:rPr>
          <w:rStyle w:val="blk3"/>
          <w:rFonts w:ascii="Times New Roman" w:hAnsi="Times New Roman" w:cs="Times New Roman"/>
          <w:color w:val="000000"/>
          <w:sz w:val="28"/>
          <w:szCs w:val="28"/>
        </w:rPr>
        <w:t xml:space="preserve">изложить п. 2.6 </w:t>
      </w:r>
      <w:r>
        <w:rPr>
          <w:rStyle w:val="blk3"/>
          <w:rFonts w:ascii="Times New Roman" w:hAnsi="Times New Roman" w:cs="Times New Roman"/>
          <w:color w:val="000000"/>
          <w:sz w:val="28"/>
          <w:szCs w:val="28"/>
        </w:rPr>
        <w:t xml:space="preserve">Административного регламента </w:t>
      </w:r>
      <w:r w:rsidRPr="00B5748E">
        <w:rPr>
          <w:rStyle w:val="blk3"/>
          <w:rFonts w:ascii="Times New Roman" w:hAnsi="Times New Roman" w:cs="Times New Roman"/>
          <w:color w:val="000000"/>
          <w:sz w:val="28"/>
          <w:szCs w:val="28"/>
        </w:rPr>
        <w:t>в следующей редакции</w:t>
      </w:r>
      <w:r w:rsidRPr="00B5748E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4D029B" w:rsidRPr="00B5748E" w:rsidRDefault="004D029B" w:rsidP="004D029B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2.6.Документы, необходимые для оказания муниципальной услуги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029B" w:rsidRDefault="004D029B" w:rsidP="004D02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2.6.1. При обращении за получением муниципальной услуги необходим</w:t>
      </w:r>
      <w:r>
        <w:rPr>
          <w:rFonts w:ascii="Times New Roman" w:hAnsi="Times New Roman" w:cs="Times New Roman"/>
          <w:sz w:val="28"/>
          <w:szCs w:val="28"/>
        </w:rPr>
        <w:t>ы следующие документы:</w:t>
      </w:r>
      <w:r w:rsidRPr="00B57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D029B" w:rsidRPr="00B5748E" w:rsidRDefault="004D029B" w:rsidP="004D029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2.6.1.1.д</w:t>
      </w:r>
      <w:r w:rsidRPr="00B5748E">
        <w:rPr>
          <w:rFonts w:ascii="Times New Roman" w:hAnsi="Times New Roman" w:cs="Times New Roman"/>
          <w:sz w:val="28"/>
          <w:szCs w:val="28"/>
        </w:rPr>
        <w:t>ля разрешений на строительство, реконструкцию объектов капитального строительства: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0"/>
      <w:bookmarkEnd w:id="0"/>
      <w:r w:rsidRPr="00B5748E">
        <w:rPr>
          <w:rFonts w:ascii="Times New Roman" w:hAnsi="Times New Roman" w:cs="Times New Roman"/>
          <w:sz w:val="28"/>
          <w:szCs w:val="28"/>
        </w:rPr>
        <w:t>1) правоустанавливающие документы на земельный участок;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748E">
        <w:rPr>
          <w:rFonts w:ascii="Times New Roman" w:hAnsi="Times New Roman" w:cs="Times New Roman"/>
          <w:sz w:val="28"/>
          <w:szCs w:val="28"/>
        </w:rPr>
        <w:t xml:space="preserve">1.1) при наличии соглашения о передаче в случаях, установленных бюджетным </w:t>
      </w:r>
      <w:hyperlink r:id="rId4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Российской Федерации, органом государственной власти (государственным органом), Государственной </w:t>
      </w:r>
      <w:r w:rsidRPr="00B5748E">
        <w:rPr>
          <w:rFonts w:ascii="Times New Roman" w:hAnsi="Times New Roman" w:cs="Times New Roman"/>
          <w:sz w:val="28"/>
          <w:szCs w:val="28"/>
        </w:rPr>
        <w:lastRenderedPageBreak/>
        <w:t>корпорацией по атомной энергии "</w:t>
      </w:r>
      <w:proofErr w:type="spellStart"/>
      <w:r w:rsidRPr="00B5748E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Pr="00B5748E">
        <w:rPr>
          <w:rFonts w:ascii="Times New Roman" w:hAnsi="Times New Roman" w:cs="Times New Roman"/>
          <w:sz w:val="28"/>
          <w:szCs w:val="28"/>
        </w:rPr>
        <w:t>", Государственной корпорацией по космической деятельности "</w:t>
      </w:r>
      <w:proofErr w:type="spellStart"/>
      <w:r w:rsidRPr="00B5748E"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 w:rsidRPr="00B5748E">
        <w:rPr>
          <w:rFonts w:ascii="Times New Roman" w:hAnsi="Times New Roman" w:cs="Times New Roman"/>
          <w:sz w:val="28"/>
          <w:szCs w:val="28"/>
        </w:rPr>
        <w:t>", органом управления государственным внебюджетным фондом или органом местного самоуправления полномочий государственного (муниципального) заказчика, заключенного при осуществлении бюджетных инвестиций, - указанное соглашение, правоустанавливающие документы на земельный участок правообладателя, с которым заключено это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соглашение;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7"/>
      <w:bookmarkEnd w:id="1"/>
      <w:r w:rsidRPr="00B5748E">
        <w:rPr>
          <w:rFonts w:ascii="Times New Roman" w:hAnsi="Times New Roman" w:cs="Times New Roman"/>
          <w:sz w:val="28"/>
          <w:szCs w:val="28"/>
        </w:rPr>
        <w:t>2) градостроительный план земельного участка или в случае выдачи разрешения на строительство линейного объекта реквизиты проекта планировки территории и проекта межевания территории;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3) материалы, содержащиеся в проектной документации: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а) пояснительная записка;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б) схема планировочной организации земельного участка, выполненная в соответствии с градостроительным планом земельного участка, с обозначением места размещения объекта капитального строительства, подъездов и проходов к нему, границ зон действия публичных сервитутов, объектов археологического наследия;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в) схема планировочной организации земельного участка, подтверждающая расположение линейного объекта в пределах красных линий, утвержденных в составе документации по планировке территории применительно к линейным объектам;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г) схемы, отображающие архитектурные решения;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5748E">
        <w:rPr>
          <w:rFonts w:ascii="Times New Roman" w:hAnsi="Times New Roman" w:cs="Times New Roman"/>
          <w:sz w:val="28"/>
          <w:szCs w:val="28"/>
        </w:rPr>
        <w:t>д</w:t>
      </w:r>
      <w:proofErr w:type="spellEnd"/>
      <w:r w:rsidRPr="00B5748E">
        <w:rPr>
          <w:rFonts w:ascii="Times New Roman" w:hAnsi="Times New Roman" w:cs="Times New Roman"/>
          <w:sz w:val="28"/>
          <w:szCs w:val="28"/>
        </w:rPr>
        <w:t>) сведения об инженерном оборудовании, сводный план сетей инженерно-технического обеспечения с обозначением мест подключения (технологического присоединения) проектируемого объекта капитального строительства к сетям инженерно-технического обеспечения;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е) проект организации строительства объекта капитального строительства;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ж) проект организации работ по сносу или демонтажу объектов капитального строительства, их частей;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5748E">
        <w:rPr>
          <w:rFonts w:ascii="Times New Roman" w:hAnsi="Times New Roman" w:cs="Times New Roman"/>
          <w:sz w:val="28"/>
          <w:szCs w:val="28"/>
        </w:rPr>
        <w:t>з</w:t>
      </w:r>
      <w:proofErr w:type="spellEnd"/>
      <w:r w:rsidRPr="00B5748E">
        <w:rPr>
          <w:rFonts w:ascii="Times New Roman" w:hAnsi="Times New Roman" w:cs="Times New Roman"/>
          <w:sz w:val="28"/>
          <w:szCs w:val="28"/>
        </w:rPr>
        <w:t xml:space="preserve">) перечень мероприятий по обеспечению доступа инвалидов к объектам здравоохранения, образования, культуры, отдыха, спорта и иным объектам социально-культурного и коммунально-бытового назначения, объектам транспорта, торговли, общественного питания, объектам делового, административного, финансового, религиозного назначения, объектам жилищного фонда в случае строительства, реконструкции указанных объектов при условии, что экспертиза проектной документации указанных объектов не проводилась в соответствии со </w:t>
      </w:r>
      <w:hyperlink r:id="rId5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статьей 49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РФ;</w:t>
      </w:r>
      <w:proofErr w:type="gramEnd"/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748E">
        <w:rPr>
          <w:rFonts w:ascii="Times New Roman" w:hAnsi="Times New Roman" w:cs="Times New Roman"/>
          <w:sz w:val="28"/>
          <w:szCs w:val="28"/>
        </w:rPr>
        <w:t xml:space="preserve">4) положительное заключение экспертизы проектной документации объекта капитального строительства (применительно к отдельным этапам строительства в случае, предусмотренном </w:t>
      </w:r>
      <w:hyperlink r:id="rId6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частью 12.1 статьи 48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РФ), если такая проектная документация подлежит экспертизе в соответствии со </w:t>
      </w:r>
      <w:hyperlink r:id="rId7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статьей 49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РФ, положительное заключение государственной экспертизы </w:t>
      </w:r>
      <w:r w:rsidRPr="00B5748E">
        <w:rPr>
          <w:rFonts w:ascii="Times New Roman" w:hAnsi="Times New Roman" w:cs="Times New Roman"/>
          <w:sz w:val="28"/>
          <w:szCs w:val="28"/>
        </w:rPr>
        <w:lastRenderedPageBreak/>
        <w:t xml:space="preserve">проектной документации в случаях, предусмотренных </w:t>
      </w:r>
      <w:hyperlink r:id="rId8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частью 3.4 статьи 49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РФ, положительное заключение государственной экологической экспертизы проектной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документации в случаях, предусмотренных </w:t>
      </w:r>
      <w:hyperlink r:id="rId9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частью 6 статьи 49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34"/>
      <w:bookmarkEnd w:id="2"/>
      <w:r w:rsidRPr="00B5748E">
        <w:rPr>
          <w:rFonts w:ascii="Times New Roman" w:hAnsi="Times New Roman" w:cs="Times New Roman"/>
          <w:sz w:val="28"/>
          <w:szCs w:val="28"/>
        </w:rPr>
        <w:t xml:space="preserve">5) 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0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статьей 40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Градостроительного кодекса РФ);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 xml:space="preserve">6) согласие всех правообладателей объекта капитального строительства в случае реконструкции такого объекта, за исключением указанных в </w:t>
      </w:r>
      <w:hyperlink w:anchor="Par43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п.п.</w:t>
        </w:r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 xml:space="preserve"> 6.2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настоящего пункта случаев реконструкции многоквартирного дома;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748E">
        <w:rPr>
          <w:rFonts w:ascii="Times New Roman" w:hAnsi="Times New Roman" w:cs="Times New Roman"/>
          <w:sz w:val="28"/>
          <w:szCs w:val="28"/>
        </w:rPr>
        <w:t>6.1) в случае проведения реконструкции государственным (муниципальным) заказчиком, являющимся органом государственной власти (государственным органом), Государственной корпорацией по атомной энергии "</w:t>
      </w:r>
      <w:proofErr w:type="spellStart"/>
      <w:r w:rsidRPr="00B5748E">
        <w:rPr>
          <w:rFonts w:ascii="Times New Roman" w:hAnsi="Times New Roman" w:cs="Times New Roman"/>
          <w:sz w:val="28"/>
          <w:szCs w:val="28"/>
        </w:rPr>
        <w:t>Росатом</w:t>
      </w:r>
      <w:proofErr w:type="spellEnd"/>
      <w:r w:rsidRPr="00B5748E">
        <w:rPr>
          <w:rFonts w:ascii="Times New Roman" w:hAnsi="Times New Roman" w:cs="Times New Roman"/>
          <w:sz w:val="28"/>
          <w:szCs w:val="28"/>
        </w:rPr>
        <w:t>", Государственной корпорацией по космической деятельности "</w:t>
      </w:r>
      <w:proofErr w:type="spellStart"/>
      <w:r w:rsidRPr="00B5748E">
        <w:rPr>
          <w:rFonts w:ascii="Times New Roman" w:hAnsi="Times New Roman" w:cs="Times New Roman"/>
          <w:sz w:val="28"/>
          <w:szCs w:val="28"/>
        </w:rPr>
        <w:t>Роскосмос</w:t>
      </w:r>
      <w:proofErr w:type="spellEnd"/>
      <w:r w:rsidRPr="00B5748E">
        <w:rPr>
          <w:rFonts w:ascii="Times New Roman" w:hAnsi="Times New Roman" w:cs="Times New Roman"/>
          <w:sz w:val="28"/>
          <w:szCs w:val="28"/>
        </w:rPr>
        <w:t>", органом управления государственным внебюджетным фондом или органом местного самоуправления, на объекте капитального строительства государственной (муниципальной) собственности, правообладателем которого является государственное (муниципальное) унитарное предприятие, государственное (муниципальное) бюджетное или автономное учреждение, в отношении которого указанный орган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осуществляет соответственно функции и полномочия учредителя или права собственника имущества, - соглашение о проведении такой реконструкции, </w:t>
      </w:r>
      <w:proofErr w:type="gramStart"/>
      <w:r w:rsidRPr="00B5748E">
        <w:rPr>
          <w:rFonts w:ascii="Times New Roman" w:hAnsi="Times New Roman" w:cs="Times New Roman"/>
          <w:sz w:val="28"/>
          <w:szCs w:val="28"/>
        </w:rPr>
        <w:t>определяющее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в том числе условия и порядок возмещения ущерба, причиненного указанному объекту при осуществлении реконструкции;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43"/>
      <w:bookmarkEnd w:id="3"/>
      <w:r w:rsidRPr="00B5748E">
        <w:rPr>
          <w:rFonts w:ascii="Times New Roman" w:hAnsi="Times New Roman" w:cs="Times New Roman"/>
          <w:sz w:val="28"/>
          <w:szCs w:val="28"/>
        </w:rPr>
        <w:t xml:space="preserve">6.2) решение общего собрания собственников помещений в многоквартирном доме, принятое в соответствии с жилищным </w:t>
      </w:r>
      <w:hyperlink r:id="rId11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в случае реконструкции многоквартирного дома, или, если в результате такой реконструкции произойдет уменьшение размера общего имущества в многоквартирном доме, согласие всех собственников помещений в многоквартирном доме;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7) копия свидетельства об аккредитации юридического лица, выдавшего положительное заключение негосударственной экспертизы проектной документации, в случае, если представлено заключение негосударственной экспертизы проектной документации;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8) документы, предусмотренные законодательством Российской Федерации об объектах культурного наследия, в случае,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объекта.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ar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п.п.</w:t>
        </w:r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7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 xml:space="preserve">5 </w:t>
        </w:r>
        <w:r w:rsidRPr="00B5748E">
          <w:rPr>
            <w:rStyle w:val="blk3"/>
            <w:rFonts w:ascii="Times New Roman" w:hAnsi="Times New Roman" w:cs="Times New Roman"/>
            <w:color w:val="000000"/>
            <w:sz w:val="28"/>
            <w:szCs w:val="28"/>
          </w:rPr>
          <w:t xml:space="preserve">п. 2.6.1.1 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регламента, запрашиваются администрацией сельского поселения в государственных органах, органах </w:t>
      </w:r>
      <w:r w:rsidRPr="00B5748E">
        <w:rPr>
          <w:rFonts w:ascii="Times New Roman" w:hAnsi="Times New Roman" w:cs="Times New Roman"/>
          <w:sz w:val="28"/>
          <w:szCs w:val="28"/>
        </w:rPr>
        <w:lastRenderedPageBreak/>
        <w:t>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</w:t>
      </w:r>
      <w:proofErr w:type="gramStart"/>
      <w:r w:rsidRPr="00B5748E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в срок не позднее трех рабочих дней со дня получения заявления о выдаче разрешения на строительство, если застройщик не представил указанные документы самостоятельно.</w:t>
      </w:r>
    </w:p>
    <w:p w:rsidR="004D029B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748E">
        <w:rPr>
          <w:rFonts w:ascii="Times New Roman" w:hAnsi="Times New Roman" w:cs="Times New Roman"/>
          <w:sz w:val="28"/>
          <w:szCs w:val="28"/>
        </w:rPr>
        <w:t xml:space="preserve">По межведомственным запросам документы (их копии или сведения, содержащиеся в них), указанные в </w:t>
      </w:r>
      <w:hyperlink w:anchor="Par7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п.п.</w:t>
        </w:r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 xml:space="preserve"> 2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34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5 п.</w:t>
        </w:r>
        <w:r w:rsidRPr="00B5748E">
          <w:rPr>
            <w:rStyle w:val="blk3"/>
            <w:rFonts w:ascii="Times New Roman" w:hAnsi="Times New Roman" w:cs="Times New Roman"/>
            <w:color w:val="000000"/>
            <w:sz w:val="28"/>
            <w:szCs w:val="28"/>
          </w:rPr>
          <w:t xml:space="preserve"> 2.6.1.1 </w:t>
        </w:r>
      </w:hyperlink>
      <w:r w:rsidRPr="00B5748E">
        <w:rPr>
          <w:rFonts w:ascii="Times New Roman" w:hAnsi="Times New Roman" w:cs="Times New Roman"/>
          <w:sz w:val="28"/>
          <w:szCs w:val="28"/>
        </w:rPr>
        <w:t>Административного регламента, предоставляются государственными органами, органами местного самоуправления и подведомственными государственным органам или органам местного самоуправления организациями, в распоряжении которых находятся указанные документы, в срок не позднее трех рабочих дней со дня получения соответствующего межведомственного запроса.</w:t>
      </w:r>
      <w:proofErr w:type="gramEnd"/>
    </w:p>
    <w:p w:rsidR="004D029B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r:id="rId1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 xml:space="preserve">п.п. 1 </w:t>
        </w:r>
      </w:hyperlink>
      <w:r w:rsidRPr="006529B1">
        <w:rPr>
          <w:rFonts w:ascii="Times New Roman" w:hAnsi="Times New Roman" w:cs="Times New Roman"/>
          <w:sz w:val="28"/>
          <w:szCs w:val="28"/>
        </w:rPr>
        <w:t>п. 2.6.1.1</w:t>
      </w:r>
      <w:r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прав на недвижимое имущество и сделок с ним.</w:t>
      </w:r>
    </w:p>
    <w:p w:rsidR="004D029B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2.6.1.2. </w:t>
      </w:r>
      <w:r w:rsidRPr="00B5748E">
        <w:rPr>
          <w:rFonts w:ascii="Times New Roman" w:hAnsi="Times New Roman" w:cs="Times New Roman"/>
          <w:sz w:val="28"/>
          <w:szCs w:val="28"/>
        </w:rPr>
        <w:t xml:space="preserve">В целях строительства, реконструкции объекта индивидуального жилищного строительства застройщик направляет заявление о выдаче разрешения на строительство в орган местного самоуправления непосредственно либо через многофункциональный центр. 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Для принятия решения о выдаче разрешения на строительство необходимы следующие документы: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2"/>
      <w:bookmarkEnd w:id="4"/>
      <w:r w:rsidRPr="00B5748E">
        <w:rPr>
          <w:rFonts w:ascii="Times New Roman" w:hAnsi="Times New Roman" w:cs="Times New Roman"/>
          <w:sz w:val="28"/>
          <w:szCs w:val="28"/>
        </w:rPr>
        <w:t>1) правоустанавливающие документы на земельный участок;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2) градостроительный план земельного участка;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3) схема планировочной организации земельного участка с обозначением места размещения объекта индивидуального жилищного строительства.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5748E">
        <w:rPr>
          <w:rFonts w:ascii="Times New Roman" w:hAnsi="Times New Roman" w:cs="Times New Roman"/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ar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п.п.</w:t>
        </w:r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ar7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 xml:space="preserve">2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п.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2.6.1.2 Административного регламента</w:t>
      </w:r>
      <w:r w:rsidRPr="00B5748E">
        <w:rPr>
          <w:rFonts w:ascii="Times New Roman" w:hAnsi="Times New Roman" w:cs="Times New Roman"/>
          <w:sz w:val="28"/>
          <w:szCs w:val="28"/>
        </w:rPr>
        <w:t>, запрашиваются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если застройщик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не представил указанные документы самостоятельно.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ar2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п.п.</w:t>
        </w:r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 xml:space="preserve"> 1 </w:t>
        </w:r>
        <w:r>
          <w:rPr>
            <w:rFonts w:ascii="Times New Roman" w:hAnsi="Times New Roman" w:cs="Times New Roman"/>
            <w:color w:val="0000FF"/>
            <w:sz w:val="28"/>
            <w:szCs w:val="28"/>
          </w:rPr>
          <w:t>п.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2.6.1.2</w:t>
      </w:r>
      <w:r w:rsidRPr="00B574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B5748E">
        <w:rPr>
          <w:rFonts w:ascii="Times New Roman" w:hAnsi="Times New Roman" w:cs="Times New Roman"/>
          <w:sz w:val="28"/>
          <w:szCs w:val="28"/>
        </w:rPr>
        <w:t xml:space="preserve"> направляются заявителем самостоятельно, если указанные документы (их копии или сведения, содержащиеся в них) отсутствуют в Едином государственном реестре прав на недвижимое имущество и сделок с ним.</w:t>
      </w:r>
    </w:p>
    <w:p w:rsidR="004D029B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допускается требовать иные документы для получения разрешения на строительство, за исключением </w:t>
      </w:r>
      <w:proofErr w:type="gramStart"/>
      <w:r>
        <w:rPr>
          <w:rFonts w:ascii="Times New Roman" w:hAnsi="Times New Roman" w:cs="Times New Roman"/>
          <w:sz w:val="28"/>
          <w:szCs w:val="28"/>
        </w:rPr>
        <w:t>указанных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п. 2.6.1.1, 2.6.1.2. Указанные документы могут быть направлены в электронной форме. Правительством Российской Федерации или высшим исполнительным органом государственной власти субъекта Российской Федерации (применительно к </w:t>
      </w:r>
      <w:r>
        <w:rPr>
          <w:rFonts w:ascii="Times New Roman" w:hAnsi="Times New Roman" w:cs="Times New Roman"/>
          <w:sz w:val="28"/>
          <w:szCs w:val="28"/>
        </w:rPr>
        <w:lastRenderedPageBreak/>
        <w:t>случаям выдачи разрешения на строительство органами местного самоуправления) могут быть установлены случаи, в которых направление указанных документов осуществляется исключительно в электронной форме.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2.6.1.3</w:t>
      </w:r>
      <w:r w:rsidRPr="00B5748E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Pr="00B5748E">
        <w:rPr>
          <w:rFonts w:ascii="Times New Roman" w:hAnsi="Times New Roman" w:cs="Times New Roman"/>
          <w:sz w:val="28"/>
          <w:szCs w:val="28"/>
        </w:rPr>
        <w:t>Для принятия решения о выдаче разрешения на ввод объекта в эксплуатацию необходимы следующие документы: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bookmarkStart w:id="5" w:name="P1"/>
      <w:bookmarkEnd w:id="5"/>
      <w:r w:rsidRPr="00B5748E">
        <w:rPr>
          <w:rFonts w:ascii="Times New Roman" w:hAnsi="Times New Roman" w:cs="Times New Roman"/>
          <w:sz w:val="28"/>
          <w:szCs w:val="28"/>
        </w:rPr>
        <w:t>1) правоустанавливающие документы на земельный участок;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bookmarkStart w:id="6" w:name="P6"/>
      <w:bookmarkEnd w:id="6"/>
      <w:r w:rsidRPr="00B5748E">
        <w:rPr>
          <w:rFonts w:ascii="Times New Roman" w:hAnsi="Times New Roman" w:cs="Times New Roman"/>
          <w:sz w:val="28"/>
          <w:szCs w:val="28"/>
        </w:rPr>
        <w:t>2) градостроительный план земельного участка или в случае строительства, реконструкции линейного объекта проект планировки территории и проект межевания территории;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bookmarkStart w:id="7" w:name="P8"/>
      <w:bookmarkEnd w:id="7"/>
      <w:r w:rsidRPr="00B5748E">
        <w:rPr>
          <w:rFonts w:ascii="Times New Roman" w:hAnsi="Times New Roman" w:cs="Times New Roman"/>
          <w:sz w:val="28"/>
          <w:szCs w:val="28"/>
        </w:rPr>
        <w:t>3) разрешение на строительство;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bookmarkStart w:id="8" w:name="P13"/>
      <w:bookmarkEnd w:id="8"/>
      <w:r w:rsidRPr="00B5748E">
        <w:rPr>
          <w:rFonts w:ascii="Times New Roman" w:hAnsi="Times New Roman" w:cs="Times New Roman"/>
          <w:sz w:val="28"/>
          <w:szCs w:val="28"/>
        </w:rPr>
        <w:t>4)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bookmarkStart w:id="9" w:name="P15"/>
      <w:bookmarkEnd w:id="9"/>
      <w:r w:rsidRPr="00B5748E">
        <w:rPr>
          <w:rFonts w:ascii="Times New Roman" w:hAnsi="Times New Roman" w:cs="Times New Roman"/>
          <w:sz w:val="28"/>
          <w:szCs w:val="28"/>
        </w:rPr>
        <w:t>5)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bookmarkStart w:id="10" w:name="P21"/>
      <w:bookmarkEnd w:id="10"/>
      <w:proofErr w:type="gramStart"/>
      <w:r w:rsidRPr="00B5748E">
        <w:rPr>
          <w:rFonts w:ascii="Times New Roman" w:hAnsi="Times New Roman" w:cs="Times New Roman"/>
          <w:sz w:val="28"/>
          <w:szCs w:val="28"/>
        </w:rPr>
        <w:t>6)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контроля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bookmarkStart w:id="11" w:name="P23"/>
      <w:bookmarkEnd w:id="11"/>
      <w:r w:rsidRPr="00B5748E">
        <w:rPr>
          <w:rFonts w:ascii="Times New Roman" w:hAnsi="Times New Roman" w:cs="Times New Roman"/>
          <w:sz w:val="28"/>
          <w:szCs w:val="28"/>
        </w:rPr>
        <w:t>7)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bookmarkStart w:id="12" w:name="P29"/>
      <w:bookmarkEnd w:id="12"/>
      <w:r w:rsidRPr="00B5748E">
        <w:rPr>
          <w:rFonts w:ascii="Times New Roman" w:hAnsi="Times New Roman" w:cs="Times New Roman"/>
          <w:sz w:val="28"/>
          <w:szCs w:val="28"/>
        </w:rPr>
        <w:t>8)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bookmarkStart w:id="13" w:name="P31"/>
      <w:bookmarkEnd w:id="13"/>
      <w:proofErr w:type="gramStart"/>
      <w:r w:rsidRPr="00B5748E">
        <w:rPr>
          <w:rFonts w:ascii="Times New Roman" w:hAnsi="Times New Roman" w:cs="Times New Roman"/>
          <w:sz w:val="28"/>
          <w:szCs w:val="28"/>
        </w:rPr>
        <w:t xml:space="preserve">9)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</w:t>
      </w:r>
      <w:r w:rsidRPr="00B5748E">
        <w:rPr>
          <w:rFonts w:ascii="Times New Roman" w:hAnsi="Times New Roman" w:cs="Times New Roman"/>
          <w:sz w:val="28"/>
          <w:szCs w:val="28"/>
        </w:rPr>
        <w:lastRenderedPageBreak/>
        <w:t xml:space="preserve">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</w:t>
      </w:r>
      <w:hyperlink r:id="rId13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частью 7 статьи 54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Градостроительного кодекса РФ</w:t>
      </w:r>
      <w:r w:rsidRPr="00B5748E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 xml:space="preserve">10) документ, подтверждающий заключение </w:t>
      </w:r>
      <w:proofErr w:type="gramStart"/>
      <w:r w:rsidRPr="00B5748E">
        <w:rPr>
          <w:rFonts w:ascii="Times New Roman" w:hAnsi="Times New Roman" w:cs="Times New Roman"/>
          <w:sz w:val="28"/>
          <w:szCs w:val="28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за причинение вреда в результате аварии на опасном объекте в соответствии с </w:t>
      </w:r>
      <w:hyperlink r:id="rId14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proofErr w:type="gramStart"/>
      <w:r w:rsidRPr="00B5748E">
        <w:rPr>
          <w:rFonts w:ascii="Times New Roman" w:hAnsi="Times New Roman" w:cs="Times New Roman"/>
          <w:sz w:val="28"/>
          <w:szCs w:val="28"/>
        </w:rPr>
        <w:t xml:space="preserve">11)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hyperlink r:id="rId15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от 25 июня 2002 года N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  <w:proofErr w:type="gramEnd"/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bookmarkStart w:id="14" w:name="P41"/>
      <w:bookmarkEnd w:id="14"/>
      <w:r w:rsidRPr="00B5748E">
        <w:rPr>
          <w:rFonts w:ascii="Times New Roman" w:hAnsi="Times New Roman" w:cs="Times New Roman"/>
          <w:sz w:val="28"/>
          <w:szCs w:val="28"/>
        </w:rPr>
        <w:t xml:space="preserve">12) технический план объекта капитального строительства, подготовленный в соответствии с Федеральным </w:t>
      </w:r>
      <w:hyperlink r:id="rId16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от 24 июля 2007 года N 221-ФЗ "О государственном кадастре недвижимости".</w:t>
      </w:r>
    </w:p>
    <w:p w:rsidR="004D029B" w:rsidRPr="00B5748E" w:rsidRDefault="004D029B" w:rsidP="004D029B">
      <w:pPr>
        <w:spacing w:after="1" w:line="280" w:lineRule="atLeast"/>
        <w:ind w:firstLine="709"/>
        <w:jc w:val="both"/>
        <w:rPr>
          <w:sz w:val="28"/>
          <w:szCs w:val="28"/>
        </w:rPr>
      </w:pPr>
      <w:proofErr w:type="gramStart"/>
      <w:r w:rsidRPr="00B5748E">
        <w:rPr>
          <w:rFonts w:ascii="Times New Roman" w:hAnsi="Times New Roman" w:cs="Times New Roman"/>
          <w:sz w:val="28"/>
          <w:szCs w:val="28"/>
        </w:rPr>
        <w:t xml:space="preserve">Указанные в </w:t>
      </w:r>
      <w:hyperlink w:anchor="P0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п.п.</w:t>
        </w:r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 xml:space="preserve"> 6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0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9 п.</w:t>
        </w:r>
      </w:hyperlink>
      <w:r w:rsidRPr="00B5748E">
        <w:rPr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2.6.1.3</w:t>
      </w:r>
      <w:r w:rsidRPr="002308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5748E">
        <w:rPr>
          <w:rFonts w:ascii="Times New Roman" w:hAnsi="Times New Roman" w:cs="Times New Roman"/>
          <w:sz w:val="28"/>
          <w:szCs w:val="28"/>
        </w:rPr>
        <w:t>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такого объекта требованиям энергетической эффективности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</w:t>
      </w:r>
      <w:hyperlink r:id="rId17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законодательством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об энергосбережении и о повышении энергетической эффективности.</w:t>
      </w:r>
    </w:p>
    <w:p w:rsidR="004D029B" w:rsidRPr="00B5748E" w:rsidRDefault="004D029B" w:rsidP="004D029B">
      <w:pPr>
        <w:spacing w:after="1" w:line="280" w:lineRule="atLeast"/>
        <w:ind w:firstLine="540"/>
        <w:jc w:val="both"/>
        <w:rPr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 xml:space="preserve">Документы (их копии или сведения, содержащиеся в них), указанные в </w:t>
      </w:r>
      <w:hyperlink w:anchor="P1" w:history="1">
        <w:r>
          <w:rPr>
            <w:rFonts w:ascii="Times New Roman" w:hAnsi="Times New Roman" w:cs="Times New Roman"/>
            <w:color w:val="0000FF"/>
            <w:sz w:val="28"/>
            <w:szCs w:val="28"/>
          </w:rPr>
          <w:t>п.п.</w:t>
        </w:r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 xml:space="preserve"> 1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6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2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8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 xml:space="preserve">9 п. </w:t>
      </w:r>
      <w:r>
        <w:rPr>
          <w:rFonts w:ascii="Times New Roman" w:eastAsia="Times New Roman" w:hAnsi="Times New Roman" w:cs="Times New Roman"/>
          <w:sz w:val="28"/>
          <w:szCs w:val="28"/>
        </w:rPr>
        <w:t>2.6.1.3</w:t>
      </w:r>
      <w:r w:rsidRPr="00B5748E">
        <w:rPr>
          <w:rFonts w:ascii="Times New Roman" w:eastAsia="Times New Roman" w:hAnsi="Times New Roman" w:cs="Times New Roman"/>
          <w:sz w:val="28"/>
          <w:szCs w:val="28"/>
        </w:rPr>
        <w:t>. Административного регламента</w:t>
      </w:r>
      <w:r w:rsidRPr="00B5748E">
        <w:rPr>
          <w:rFonts w:ascii="Times New Roman" w:hAnsi="Times New Roman" w:cs="Times New Roman"/>
          <w:sz w:val="28"/>
          <w:szCs w:val="28"/>
        </w:rPr>
        <w:t>,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4D029B" w:rsidRDefault="004D029B" w:rsidP="004D029B">
      <w:pPr>
        <w:spacing w:after="1" w:line="28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1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п.п. 1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3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4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5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5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1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6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3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7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29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8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, </w:t>
      </w:r>
      <w:hyperlink w:anchor="P41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>12</w:t>
        </w:r>
      </w:hyperlink>
      <w:r w:rsidRPr="00B5748E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41" w:history="1">
        <w:r w:rsidRPr="00B5748E">
          <w:rPr>
            <w:rFonts w:ascii="Times New Roman" w:hAnsi="Times New Roman" w:cs="Times New Roman"/>
            <w:color w:val="0000FF"/>
            <w:sz w:val="28"/>
            <w:szCs w:val="28"/>
          </w:rPr>
          <w:t xml:space="preserve">13 п. </w:t>
        </w:r>
        <w:r w:rsidRPr="00B5748E">
          <w:rPr>
            <w:rFonts w:ascii="Times New Roman" w:eastAsia="Times New Roman" w:hAnsi="Times New Roman" w:cs="Times New Roman"/>
            <w:sz w:val="28"/>
            <w:szCs w:val="28"/>
          </w:rPr>
          <w:t>2.6.1.</w:t>
        </w:r>
        <w:r>
          <w:rPr>
            <w:rFonts w:ascii="Times New Roman" w:eastAsia="Times New Roman" w:hAnsi="Times New Roman" w:cs="Times New Roman"/>
            <w:sz w:val="28"/>
            <w:szCs w:val="28"/>
          </w:rPr>
          <w:t>3</w:t>
        </w:r>
      </w:hyperlink>
      <w:r w:rsidRPr="00B5748E"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Административного регламента</w:t>
      </w:r>
      <w:r w:rsidRPr="00B5748E">
        <w:rPr>
          <w:rFonts w:ascii="Times New Roman" w:hAnsi="Times New Roman" w:cs="Times New Roman"/>
          <w:sz w:val="28"/>
          <w:szCs w:val="28"/>
        </w:rPr>
        <w:t xml:space="preserve"> направляются заявителем самостоятельно, </w:t>
      </w:r>
      <w:r w:rsidRPr="00B5748E">
        <w:rPr>
          <w:rFonts w:ascii="Times New Roman" w:hAnsi="Times New Roman" w:cs="Times New Roman"/>
          <w:sz w:val="28"/>
          <w:szCs w:val="28"/>
        </w:rPr>
        <w:lastRenderedPageBreak/>
        <w:t xml:space="preserve">если указанные документы (их копии или сведения, содержащиеся в них) 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</w:t>
      </w:r>
      <w:r>
        <w:rPr>
          <w:rFonts w:ascii="Times New Roman" w:hAnsi="Times New Roman" w:cs="Times New Roman"/>
          <w:sz w:val="28"/>
          <w:szCs w:val="28"/>
        </w:rPr>
        <w:t xml:space="preserve">указанные документы </w:t>
      </w:r>
      <w:r w:rsidRPr="00B5748E">
        <w:rPr>
          <w:rFonts w:ascii="Times New Roman" w:hAnsi="Times New Roman" w:cs="Times New Roman"/>
          <w:sz w:val="28"/>
          <w:szCs w:val="28"/>
        </w:rPr>
        <w:t>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администрацией сельского поселения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4D029B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Правительством Российской Федерации могут устанавливаться помимо предусмотренных п. 2.6.1.3 иные документы, необходимые для получения разрешения на ввод объекта в эксплуатацию, в целях получения в полном объеме сведений, необходимых для постановки объекта капитального строительства на государственный учет.</w:t>
      </w:r>
    </w:p>
    <w:p w:rsidR="004D029B" w:rsidRPr="00B5748E" w:rsidRDefault="004D029B" w:rsidP="004D029B">
      <w:pPr>
        <w:spacing w:after="0" w:line="240" w:lineRule="auto"/>
        <w:ind w:firstLine="54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</w:t>
      </w:r>
      <w:r w:rsidRPr="00B5748E">
        <w:rPr>
          <w:rFonts w:ascii="Times New Roman" w:eastAsia="Times New Roman" w:hAnsi="Times New Roman" w:cs="Times New Roman"/>
          <w:sz w:val="28"/>
          <w:szCs w:val="28"/>
        </w:rPr>
        <w:t>Внести изменения в п. 2.9.1.1 Административного регламента, изложить его в следующей редакции: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Основанием для отказа в выдаче разрешения на ввод объекта в эксплуатацию является: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 xml:space="preserve">1) отсутствие документов, указанных </w:t>
      </w:r>
      <w:r>
        <w:rPr>
          <w:rFonts w:ascii="Times New Roman" w:hAnsi="Times New Roman" w:cs="Times New Roman"/>
          <w:sz w:val="28"/>
          <w:szCs w:val="28"/>
        </w:rPr>
        <w:t>в. п. 2.6.1.3 Административного регламента</w:t>
      </w:r>
      <w:r w:rsidRPr="00B5748E">
        <w:rPr>
          <w:rFonts w:ascii="Times New Roman" w:hAnsi="Times New Roman" w:cs="Times New Roman"/>
          <w:sz w:val="28"/>
          <w:szCs w:val="28"/>
        </w:rPr>
        <w:t>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2) несоответствие объекта капитального строительства требованиям градостроительного плана земельного участка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3) несоответствие объекта капитального строительства требованиям, установленным в разрешении на строительство;</w:t>
      </w:r>
    </w:p>
    <w:p w:rsidR="004D029B" w:rsidRPr="00B5748E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>4) несоответствие параметров построенного, реконструированного объекта капитального строительства проектной документации. Данное основание не применяется в отношении объектов индивидуального жилищного строительства.</w:t>
      </w:r>
    </w:p>
    <w:p w:rsidR="004D029B" w:rsidRPr="006529B1" w:rsidRDefault="004D029B" w:rsidP="004D029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5748E">
        <w:rPr>
          <w:rFonts w:ascii="Times New Roman" w:hAnsi="Times New Roman" w:cs="Times New Roman"/>
          <w:sz w:val="28"/>
          <w:szCs w:val="28"/>
        </w:rPr>
        <w:t xml:space="preserve">Неполучение (несвоевременное получение) </w:t>
      </w:r>
      <w:proofErr w:type="gramStart"/>
      <w:r w:rsidRPr="00B5748E">
        <w:rPr>
          <w:rFonts w:ascii="Times New Roman" w:hAnsi="Times New Roman" w:cs="Times New Roman"/>
          <w:sz w:val="28"/>
          <w:szCs w:val="28"/>
        </w:rPr>
        <w:t xml:space="preserve">документов, запрошенных в </w:t>
      </w:r>
      <w:r>
        <w:rPr>
          <w:rFonts w:ascii="Times New Roman" w:hAnsi="Times New Roman" w:cs="Times New Roman"/>
          <w:sz w:val="28"/>
          <w:szCs w:val="28"/>
        </w:rPr>
        <w:t>рамках межведомственного взаимодействия</w:t>
      </w:r>
      <w:r w:rsidRPr="00B5748E">
        <w:rPr>
          <w:rFonts w:ascii="Times New Roman" w:hAnsi="Times New Roman" w:cs="Times New Roman"/>
          <w:sz w:val="28"/>
          <w:szCs w:val="28"/>
        </w:rPr>
        <w:t xml:space="preserve"> не может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являться основанием для отказа в выдаче разрешения на ввод объекта в эксплуатацию.</w:t>
      </w:r>
    </w:p>
    <w:p w:rsidR="004D029B" w:rsidRPr="00B5748E" w:rsidRDefault="004D029B" w:rsidP="004D02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B5748E">
        <w:rPr>
          <w:rFonts w:ascii="Times New Roman" w:hAnsi="Times New Roman" w:cs="Times New Roman"/>
          <w:sz w:val="28"/>
          <w:szCs w:val="28"/>
        </w:rPr>
        <w:t>.</w:t>
      </w:r>
      <w:proofErr w:type="gramStart"/>
      <w:r w:rsidRPr="00B5748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5748E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4D029B" w:rsidRPr="00B5748E" w:rsidRDefault="004D029B" w:rsidP="004D029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B5748E">
        <w:rPr>
          <w:rFonts w:ascii="Times New Roman" w:hAnsi="Times New Roman" w:cs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4D029B" w:rsidRPr="00C83739" w:rsidRDefault="004D029B" w:rsidP="004D0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29B" w:rsidRDefault="004D029B" w:rsidP="004D0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29B" w:rsidRDefault="004D029B" w:rsidP="004D0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О.Р.Лукманов</w:t>
      </w:r>
      <w:proofErr w:type="spellEnd"/>
    </w:p>
    <w:p w:rsidR="004D029B" w:rsidRDefault="004D029B" w:rsidP="004D0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29B" w:rsidRDefault="004D029B" w:rsidP="004D0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29B" w:rsidRDefault="004D029B" w:rsidP="004D02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D029B" w:rsidRDefault="004D029B"/>
    <w:sectPr w:rsidR="004D029B" w:rsidSect="007D45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D029B"/>
    <w:rsid w:val="004D029B"/>
    <w:rsid w:val="00507733"/>
    <w:rsid w:val="005160AF"/>
    <w:rsid w:val="007D4540"/>
    <w:rsid w:val="00A27497"/>
    <w:rsid w:val="00A72D61"/>
    <w:rsid w:val="00AE6037"/>
    <w:rsid w:val="00B42D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029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4D029B"/>
    <w:rPr>
      <w:color w:val="0000FF"/>
      <w:u w:val="single"/>
    </w:rPr>
  </w:style>
  <w:style w:type="table" w:styleId="a4">
    <w:name w:val="Table Grid"/>
    <w:basedOn w:val="a1"/>
    <w:rsid w:val="004D02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D02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029B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blk3">
    <w:name w:val="blk3"/>
    <w:basedOn w:val="a0"/>
    <w:rsid w:val="004D029B"/>
    <w:rPr>
      <w:vanish w:val="0"/>
      <w:webHidden w:val="0"/>
      <w:specVanish w:val="0"/>
    </w:rPr>
  </w:style>
  <w:style w:type="paragraph" w:customStyle="1" w:styleId="1">
    <w:name w:val="Абзац списка1"/>
    <w:basedOn w:val="a"/>
    <w:rsid w:val="00A27497"/>
    <w:pPr>
      <w:ind w:left="720"/>
    </w:pPr>
    <w:rPr>
      <w:rFonts w:ascii="Calibri" w:eastAsia="Times New Roman" w:hAnsi="Calibri"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92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74ECE587407937C84D589CF3AABF77E84FD79BAEBC285199BD16CF7D558848F358DD7E527r3h5M" TargetMode="External"/><Relationship Id="rId13" Type="http://schemas.openxmlformats.org/officeDocument/2006/relationships/hyperlink" Target="consultantplus://offline/ref=3202D7172052EABDAC42EA79DC8D96CB0FEEC08FFFA57C60576C00BDA889ED700E1A6F4907fFx2M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874ECE587407937C84D589CF3AABF77E84FD79BAEBC285199BD16CF7D558848F358DD7E1273404E5r8h2M" TargetMode="External"/><Relationship Id="rId12" Type="http://schemas.openxmlformats.org/officeDocument/2006/relationships/hyperlink" Target="consultantplus://offline/ref=4C77F6799339A95A42082FC11312C38A071357E90C310ED23DF4DCA5CE34FAEB126752C487I6Z3N" TargetMode="External"/><Relationship Id="rId17" Type="http://schemas.openxmlformats.org/officeDocument/2006/relationships/hyperlink" Target="consultantplus://offline/ref=3202D7172052EABDAC42EA79DC8D96CB0FEEC08FFBA27C60576C00BDA889ED700E1A6F4C04F11BB8f1xB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3202D7172052EABDAC42EA79DC8D96CB0FEEC186FDA37C60576C00BDA8f8x9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74ECE587407937C84D589CF3AABF77E84FD79BAEBC285199BD16CF7D558848F358DD7E423r3hDM" TargetMode="External"/><Relationship Id="rId11" Type="http://schemas.openxmlformats.org/officeDocument/2006/relationships/hyperlink" Target="consultantplus://offline/ref=874ECE587407937C84D589CF3AABF77E84FD78B3EAC485199BD16CF7D558848F358DD7E1273507EEr8h6M" TargetMode="External"/><Relationship Id="rId5" Type="http://schemas.openxmlformats.org/officeDocument/2006/relationships/hyperlink" Target="consultantplus://offline/ref=874ECE587407937C84D589CF3AABF77E84FD79BAEBC285199BD16CF7D558848F358DD7E1273404E5r8h2M" TargetMode="External"/><Relationship Id="rId15" Type="http://schemas.openxmlformats.org/officeDocument/2006/relationships/hyperlink" Target="consultantplus://offline/ref=3202D7172052EABDAC42EA79DC8D96CB0CE7C48EFEA07C60576C00BDA8f8x9M" TargetMode="External"/><Relationship Id="rId10" Type="http://schemas.openxmlformats.org/officeDocument/2006/relationships/hyperlink" Target="consultantplus://offline/ref=874ECE587407937C84D589CF3AABF77E84FD79BAEBC285199BD16CF7D558848F358DD7E1273502EEr8hBM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874ECE587407937C84D589CF3AABF77E84FD79BAE8C685199BD16CF7D558848F358DD7E32E37r0hCM" TargetMode="External"/><Relationship Id="rId9" Type="http://schemas.openxmlformats.org/officeDocument/2006/relationships/hyperlink" Target="consultantplus://offline/ref=874ECE587407937C84D589CF3AABF77E84FD79BAEBC285199BD16CF7D558848F358DD7E1273400ECr8h1M" TargetMode="External"/><Relationship Id="rId14" Type="http://schemas.openxmlformats.org/officeDocument/2006/relationships/hyperlink" Target="consultantplus://offline/ref=3202D7172052EABDAC42EA79DC8D96CB0CE7C885FCA47C60576C00BDA889ED700E1A6F4C04F11BBBf1x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3004</Words>
  <Characters>17129</Characters>
  <Application>Microsoft Office Word</Application>
  <DocSecurity>0</DocSecurity>
  <Lines>142</Lines>
  <Paragraphs>40</Paragraphs>
  <ScaleCrop>false</ScaleCrop>
  <Company>SPecialiST RePack</Company>
  <LinksUpToDate>false</LinksUpToDate>
  <CharactersWithSpaces>20093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2016-09-23T06:10:00Z</cp:lastPrinted>
  <dcterms:created xsi:type="dcterms:W3CDTF">2016-09-23T05:54:00Z</dcterms:created>
  <dcterms:modified xsi:type="dcterms:W3CDTF">2016-09-23T06:16:00Z</dcterms:modified>
</cp:coreProperties>
</file>